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C962B">
      <w:pPr>
        <w:pStyle w:val="5"/>
        <w:adjustRightInd w:val="0"/>
        <w:spacing w:before="120" w:beforeLines="50" w:after="120" w:afterLines="50" w:line="560" w:lineRule="exact"/>
        <w:ind w:firstLine="3132" w:firstLineChars="1300"/>
        <w:jc w:val="both"/>
        <w:rPr>
          <w:rFonts w:hint="eastAsia" w:ascii="宋体" w:hAnsi="宋体" w:cs="宋体"/>
          <w:sz w:val="24"/>
          <w:szCs w:val="24"/>
        </w:rPr>
      </w:pPr>
      <w:bookmarkStart w:id="20" w:name="_GoBack"/>
      <w:bookmarkEnd w:id="20"/>
      <w:bookmarkStart w:id="0" w:name="_Toc18135"/>
      <w:r>
        <w:rPr>
          <w:rFonts w:hint="eastAsia" w:ascii="宋体" w:hAnsi="宋体" w:cs="宋体"/>
          <w:sz w:val="24"/>
          <w:szCs w:val="24"/>
        </w:rPr>
        <w:t>第六章 采购需求</w:t>
      </w:r>
      <w:bookmarkEnd w:id="0"/>
    </w:p>
    <w:p w14:paraId="14D8270D">
      <w:pPr>
        <w:rPr>
          <w:rFonts w:hint="eastAsia" w:ascii="Times New Roman" w:hAnsi="Times New Roman" w:eastAsia="宋体" w:cs="Times New Roman"/>
          <w:b/>
          <w:bCs/>
          <w:color w:val="auto"/>
          <w:sz w:val="28"/>
          <w:szCs w:val="28"/>
          <w:lang w:eastAsia="zh-CN"/>
        </w:rPr>
      </w:pPr>
      <w:bookmarkStart w:id="1" w:name="_Hlt509716920"/>
      <w:bookmarkEnd w:id="1"/>
    </w:p>
    <w:p w14:paraId="07EA4091">
      <w:pPr>
        <w:rPr>
          <w:rFonts w:hint="default"/>
          <w:b/>
          <w:bCs/>
          <w:color w:val="auto"/>
          <w:sz w:val="28"/>
          <w:szCs w:val="28"/>
          <w:lang w:val="en-US" w:eastAsia="zh-CN"/>
        </w:rPr>
      </w:pPr>
      <w:r>
        <w:rPr>
          <w:rFonts w:hint="eastAsia" w:ascii="Times New Roman" w:hAnsi="Times New Roman" w:eastAsia="宋体" w:cs="Times New Roman"/>
          <w:b/>
          <w:bCs/>
          <w:color w:val="auto"/>
          <w:sz w:val="28"/>
          <w:szCs w:val="28"/>
          <w:lang w:eastAsia="zh-CN"/>
        </w:rPr>
        <w:t>一包</w:t>
      </w:r>
      <w:r>
        <w:rPr>
          <w:rFonts w:hint="eastAsia" w:ascii="Times New Roman" w:hAnsi="Times New Roman" w:eastAsia="宋体" w:cs="Times New Roman"/>
          <w:b/>
          <w:bCs/>
          <w:color w:val="auto"/>
          <w:sz w:val="28"/>
          <w:szCs w:val="28"/>
          <w:lang w:val="en-US" w:eastAsia="zh-CN"/>
        </w:rPr>
        <w:t>采购需</w:t>
      </w:r>
      <w:r>
        <w:rPr>
          <w:rFonts w:hint="eastAsia"/>
          <w:b/>
          <w:bCs/>
          <w:color w:val="auto"/>
          <w:sz w:val="28"/>
          <w:szCs w:val="28"/>
          <w:lang w:val="en-US" w:eastAsia="zh-CN"/>
        </w:rPr>
        <w:t>求：离子色谱仪1台套</w:t>
      </w:r>
    </w:p>
    <w:p w14:paraId="592F9D22">
      <w:pPr>
        <w:bidi w:val="0"/>
        <w:rPr>
          <w:rFonts w:hint="eastAsia" w:ascii="宋体" w:hAnsi="宋体" w:eastAsia="宋体" w:cs="宋体"/>
          <w:color w:val="auto"/>
          <w:sz w:val="21"/>
          <w:szCs w:val="21"/>
          <w:highlight w:val="none"/>
          <w:lang w:val="en-US" w:eastAsia="zh-CN"/>
        </w:rPr>
      </w:pPr>
    </w:p>
    <w:p w14:paraId="602E2987">
      <w:pPr>
        <w:adjustRightInd w:val="0"/>
        <w:spacing w:before="120" w:beforeLines="50" w:after="120" w:afterLines="50"/>
        <w:jc w:val="center"/>
        <w:rPr>
          <w:rFonts w:hint="default"/>
          <w:b/>
          <w:bCs/>
          <w:color w:val="auto"/>
          <w:sz w:val="28"/>
          <w:szCs w:val="28"/>
          <w:lang w:val="en-US" w:eastAsia="zh-CN"/>
        </w:rPr>
      </w:pPr>
      <w:bookmarkStart w:id="2" w:name="OLE_LINK2"/>
      <w:r>
        <w:rPr>
          <w:rFonts w:hint="eastAsia" w:ascii="宋体" w:hAnsi="宋体" w:eastAsia="宋体" w:cs="宋体"/>
          <w:b/>
          <w:bCs/>
          <w:color w:val="auto"/>
          <w:sz w:val="28"/>
          <w:szCs w:val="28"/>
          <w:lang w:val="en-US" w:eastAsia="zh-CN"/>
        </w:rPr>
        <w:t>▲</w:t>
      </w:r>
      <w:bookmarkEnd w:id="2"/>
      <w:r>
        <w:rPr>
          <w:rFonts w:hint="eastAsia"/>
          <w:b/>
          <w:bCs/>
          <w:color w:val="auto"/>
          <w:sz w:val="28"/>
          <w:szCs w:val="28"/>
          <w:lang w:val="en-US" w:eastAsia="zh-CN"/>
        </w:rPr>
        <w:t>离子色谱仪1台套</w:t>
      </w:r>
    </w:p>
    <w:p w14:paraId="3172B0D6">
      <w:pPr>
        <w:bidi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 </w:t>
      </w:r>
      <w:r>
        <w:rPr>
          <w:rFonts w:hint="eastAsia" w:ascii="宋体" w:hAnsi="宋体" w:eastAsia="宋体" w:cs="宋体"/>
          <w:color w:val="auto"/>
          <w:sz w:val="21"/>
          <w:szCs w:val="21"/>
          <w:highlight w:val="none"/>
        </w:rPr>
        <w:t>数量：1台</w:t>
      </w:r>
      <w:r>
        <w:rPr>
          <w:rFonts w:hint="eastAsia" w:ascii="宋体" w:hAnsi="宋体" w:eastAsia="宋体" w:cs="宋体"/>
          <w:color w:val="auto"/>
          <w:sz w:val="21"/>
          <w:szCs w:val="21"/>
          <w:highlight w:val="none"/>
          <w:lang w:eastAsia="zh-CN"/>
        </w:rPr>
        <w:t>套</w:t>
      </w:r>
    </w:p>
    <w:p w14:paraId="4CD85B29">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应用范围：适用于</w:t>
      </w:r>
      <w:r>
        <w:rPr>
          <w:rFonts w:hint="eastAsia" w:ascii="宋体" w:hAnsi="宋体" w:eastAsia="宋体" w:cs="宋体"/>
          <w:color w:val="auto"/>
          <w:sz w:val="21"/>
          <w:szCs w:val="21"/>
          <w:highlight w:val="none"/>
          <w:lang w:val="en-US" w:eastAsia="zh-CN"/>
        </w:rPr>
        <w:t>水体</w:t>
      </w:r>
      <w:r>
        <w:rPr>
          <w:rFonts w:hint="eastAsia" w:ascii="宋体" w:hAnsi="宋体" w:eastAsia="宋体" w:cs="宋体"/>
          <w:color w:val="auto"/>
          <w:sz w:val="21"/>
          <w:szCs w:val="21"/>
          <w:highlight w:val="none"/>
        </w:rPr>
        <w:t>样品中阴</w:t>
      </w:r>
      <w:r>
        <w:rPr>
          <w:rFonts w:hint="eastAsia" w:ascii="宋体" w:hAnsi="宋体" w:eastAsia="宋体" w:cs="宋体"/>
          <w:color w:val="auto"/>
          <w:sz w:val="21"/>
          <w:szCs w:val="21"/>
          <w:highlight w:val="none"/>
          <w:lang w:val="en-US" w:eastAsia="zh-CN"/>
        </w:rPr>
        <w:t>/阳</w:t>
      </w:r>
      <w:r>
        <w:rPr>
          <w:rFonts w:hint="eastAsia" w:ascii="宋体" w:hAnsi="宋体" w:eastAsia="宋体" w:cs="宋体"/>
          <w:color w:val="auto"/>
          <w:sz w:val="21"/>
          <w:szCs w:val="21"/>
          <w:highlight w:val="none"/>
        </w:rPr>
        <w:t>离子物质的分析</w:t>
      </w:r>
    </w:p>
    <w:p w14:paraId="5295F57F">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技术要求</w:t>
      </w:r>
    </w:p>
    <w:p w14:paraId="44792F0C">
      <w:pPr>
        <w:bidi w:val="0"/>
        <w:ind w:left="480" w:hanging="420" w:hanging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离子色谱系统，包括高压泵，内置电动六通阀，辅助十通阀</w:t>
      </w:r>
      <w:r>
        <w:rPr>
          <w:rFonts w:hint="eastAsia" w:ascii="宋体" w:hAnsi="宋体" w:eastAsia="宋体" w:cs="宋体"/>
          <w:color w:val="auto"/>
          <w:sz w:val="21"/>
          <w:szCs w:val="21"/>
          <w:highlight w:val="none"/>
          <w:lang w:eastAsia="zh-CN"/>
        </w:rPr>
        <w:t>，气路三通，</w:t>
      </w:r>
      <w:r>
        <w:rPr>
          <w:rFonts w:hint="eastAsia" w:ascii="宋体" w:hAnsi="宋体" w:eastAsia="宋体" w:cs="宋体"/>
          <w:color w:val="auto"/>
          <w:sz w:val="21"/>
          <w:szCs w:val="21"/>
          <w:highlight w:val="none"/>
          <w:lang w:val="en-US" w:eastAsia="zh-CN"/>
        </w:rPr>
        <w:t>自动进样器六通阀，阴离子检测用低压三通阀，阴/阳离子</w:t>
      </w:r>
      <w:r>
        <w:rPr>
          <w:rFonts w:hint="eastAsia" w:ascii="宋体" w:hAnsi="宋体" w:eastAsia="宋体" w:cs="宋体"/>
          <w:color w:val="auto"/>
          <w:sz w:val="21"/>
          <w:szCs w:val="21"/>
          <w:highlight w:val="none"/>
        </w:rPr>
        <w:t>保护柱</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分析柱，阴</w:t>
      </w:r>
      <w:r>
        <w:rPr>
          <w:rFonts w:hint="eastAsia" w:ascii="宋体" w:hAnsi="宋体" w:eastAsia="宋体" w:cs="宋体"/>
          <w:color w:val="auto"/>
          <w:sz w:val="21"/>
          <w:szCs w:val="21"/>
          <w:highlight w:val="none"/>
          <w:lang w:val="en-US" w:eastAsia="zh-CN"/>
        </w:rPr>
        <w:t>/阳</w:t>
      </w:r>
      <w:r>
        <w:rPr>
          <w:rFonts w:hint="eastAsia" w:ascii="宋体" w:hAnsi="宋体" w:eastAsia="宋体" w:cs="宋体"/>
          <w:color w:val="auto"/>
          <w:sz w:val="21"/>
          <w:szCs w:val="21"/>
          <w:highlight w:val="none"/>
        </w:rPr>
        <w:t>离子抑制器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柱温箱、</w:t>
      </w:r>
      <w:r>
        <w:rPr>
          <w:rFonts w:hint="eastAsia" w:ascii="宋体" w:hAnsi="宋体" w:eastAsia="宋体" w:cs="宋体"/>
          <w:color w:val="auto"/>
          <w:sz w:val="21"/>
          <w:szCs w:val="21"/>
          <w:highlight w:val="none"/>
        </w:rPr>
        <w:t>电导检测器</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rPr>
        <w:t>。</w:t>
      </w:r>
    </w:p>
    <w:p w14:paraId="45CC58BD">
      <w:pPr>
        <w:bidi w:val="0"/>
        <w:ind w:left="720" w:hanging="630" w:hangingChars="300"/>
        <w:rPr>
          <w:rFonts w:hint="eastAsia" w:ascii="宋体" w:hAnsi="宋体" w:eastAsia="宋体" w:cs="宋体"/>
          <w:color w:val="auto"/>
          <w:sz w:val="21"/>
          <w:szCs w:val="21"/>
          <w:highlight w:val="none"/>
          <w:lang w:val="en-US" w:eastAsia="zh-CN"/>
        </w:rPr>
      </w:pPr>
      <w:r>
        <w:rPr>
          <w:rFonts w:hint="eastAsia" w:ascii="宋体" w:hAnsi="宋体" w:eastAsia="宋体" w:cs="宋体"/>
          <w:b w:val="0"/>
          <w:color w:val="auto"/>
          <w:kern w:val="2"/>
          <w:sz w:val="21"/>
          <w:szCs w:val="21"/>
          <w:highlight w:val="none"/>
          <w:lang w:val="en-US" w:eastAsia="zh-CN" w:bidi="ar-SA"/>
        </w:rPr>
        <w:t>★</w:t>
      </w:r>
      <w:r>
        <w:rPr>
          <w:rFonts w:hint="eastAsia" w:ascii="宋体" w:hAnsi="宋体" w:eastAsia="宋体" w:cs="宋体"/>
          <w:color w:val="auto"/>
          <w:sz w:val="21"/>
          <w:szCs w:val="21"/>
          <w:highlight w:val="none"/>
          <w:lang w:val="en-US" w:eastAsia="zh-CN"/>
        </w:rPr>
        <w:t>3.1.1标配漏液传感器，实时监控泵、色谱柱、六通阀、电导检测器及管路的连接状态，</w:t>
      </w:r>
      <w:bookmarkStart w:id="3" w:name="_Hlk34073397"/>
      <w:r>
        <w:rPr>
          <w:rFonts w:hint="eastAsia" w:ascii="宋体" w:hAnsi="宋体" w:eastAsia="宋体" w:cs="宋体"/>
          <w:color w:val="auto"/>
          <w:sz w:val="21"/>
          <w:szCs w:val="21"/>
          <w:highlight w:val="none"/>
          <w:lang w:val="en-US" w:eastAsia="zh-CN"/>
        </w:rPr>
        <w:t>需提供仪器制造商的操作手册截图。</w:t>
      </w:r>
      <w:bookmarkEnd w:id="3"/>
    </w:p>
    <w:p w14:paraId="04271E66">
      <w:pPr>
        <w:bidi w:val="0"/>
        <w:ind w:left="960" w:hanging="840" w:hangingChars="4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3.1.2 主机内部预留额外的阀位，可同时安装四个内置的多通阀，用于在线样品阴阳离子阀切换顺序检测处理，</w:t>
      </w:r>
      <w:bookmarkStart w:id="4" w:name="_Hlk34076710"/>
      <w:r>
        <w:rPr>
          <w:rFonts w:hint="eastAsia" w:ascii="宋体" w:hAnsi="宋体" w:eastAsia="宋体" w:cs="宋体"/>
          <w:color w:val="auto"/>
          <w:sz w:val="21"/>
          <w:szCs w:val="21"/>
          <w:highlight w:val="none"/>
          <w:lang w:val="en-US" w:eastAsia="zh-CN"/>
        </w:rPr>
        <w:t>需提供仪器制造商的操作手册截图。</w:t>
      </w:r>
      <w:bookmarkEnd w:id="4"/>
    </w:p>
    <w:p w14:paraId="05897B4C">
      <w:pPr>
        <w:pStyle w:val="4"/>
        <w:ind w:left="960" w:hanging="840" w:hangingChars="400"/>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3.1.3  主机内置数字式气压调节器，提高输气精度，且软件可记录。需提供软件该功能截图</w:t>
      </w:r>
    </w:p>
    <w:p w14:paraId="7AE1091F">
      <w:pPr>
        <w:pStyle w:val="4"/>
        <w:ind w:left="960" w:hanging="840" w:hangingChars="400"/>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★3.1.4 该设备为阴/阳离子自动切换系统，可通过相关阀系统切换从而具备阴离子和阳离子顺序检测能力，同时具备阴离子梯度分离检测能力</w:t>
      </w:r>
    </w:p>
    <w:p w14:paraId="1A238D02">
      <w:pPr>
        <w:pStyle w:val="4"/>
        <w:ind w:left="960" w:hanging="840" w:hangingChars="400"/>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★3.1.5 可视化功能：无需打开任何部件，即可观察抑制器等的工作状态及管路连接情况，需提供仪器实物图证明</w:t>
      </w:r>
    </w:p>
    <w:p w14:paraId="186659BC">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泵</w:t>
      </w:r>
    </w:p>
    <w:p w14:paraId="11D3297A">
      <w:pPr>
        <w:bidi w:val="0"/>
        <w:ind w:left="960" w:hanging="840" w:hanging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 高性能/低脉冲高压双柱塞泵，</w:t>
      </w:r>
      <w:bookmarkStart w:id="5" w:name="OLE_LINK22"/>
      <w:bookmarkStart w:id="6" w:name="OLE_LINK21"/>
      <w:r>
        <w:rPr>
          <w:rFonts w:hint="eastAsia" w:ascii="宋体" w:hAnsi="宋体" w:eastAsia="宋体" w:cs="宋体"/>
          <w:color w:val="auto"/>
          <w:sz w:val="21"/>
          <w:szCs w:val="21"/>
          <w:highlight w:val="none"/>
        </w:rPr>
        <w:t>泵头及管路均为</w:t>
      </w:r>
      <w:r>
        <w:rPr>
          <w:rFonts w:hint="eastAsia" w:ascii="宋体" w:hAnsi="宋体" w:eastAsia="宋体" w:cs="宋体"/>
          <w:color w:val="auto"/>
          <w:sz w:val="21"/>
          <w:szCs w:val="21"/>
          <w:highlight w:val="none"/>
          <w:lang w:val="en-US" w:eastAsia="zh-CN"/>
        </w:rPr>
        <w:t>具备</w:t>
      </w:r>
      <w:r>
        <w:rPr>
          <w:rFonts w:hint="eastAsia" w:ascii="宋体" w:hAnsi="宋体" w:eastAsia="宋体" w:cs="宋体"/>
          <w:color w:val="auto"/>
          <w:sz w:val="21"/>
          <w:szCs w:val="21"/>
          <w:highlight w:val="none"/>
        </w:rPr>
        <w:t>化学惰性非金属PEEK材质，适合于pH为0～14的淋洗液及反相有机溶剂</w:t>
      </w:r>
      <w:bookmarkEnd w:id="5"/>
      <w:bookmarkEnd w:id="6"/>
      <w:r>
        <w:rPr>
          <w:rFonts w:hint="eastAsia" w:ascii="宋体" w:hAnsi="宋体" w:eastAsia="宋体" w:cs="宋体"/>
          <w:color w:val="auto"/>
          <w:sz w:val="21"/>
          <w:szCs w:val="21"/>
          <w:highlight w:val="none"/>
        </w:rPr>
        <w:t>。</w:t>
      </w:r>
    </w:p>
    <w:p w14:paraId="65753337">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 流速范围：0.00-5.00 mL/min</w:t>
      </w:r>
    </w:p>
    <w:p w14:paraId="368002C8">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 最大耐压：35MPa（5000psi）</w:t>
      </w:r>
    </w:p>
    <w:p w14:paraId="039A4523">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压力脉冲：小于系统压力的1.0%</w:t>
      </w:r>
    </w:p>
    <w:p w14:paraId="4EF98622">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3.2.5 流速设定值误差：＜0.1%</w:t>
      </w:r>
    </w:p>
    <w:p w14:paraId="508226CE">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3.2.5 流速稳定性误差：＜0.1%</w:t>
      </w:r>
    </w:p>
    <w:p w14:paraId="5A6F684C">
      <w:pPr>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3.2.6 淋洗液截止阀：标配，</w:t>
      </w:r>
      <w:bookmarkStart w:id="7" w:name="_Hlk34489873"/>
      <w:r>
        <w:rPr>
          <w:rFonts w:hint="eastAsia" w:ascii="宋体" w:hAnsi="宋体" w:eastAsia="宋体" w:cs="宋体"/>
          <w:color w:val="auto"/>
          <w:sz w:val="21"/>
          <w:szCs w:val="21"/>
          <w:highlight w:val="none"/>
          <w:lang w:val="en-US" w:eastAsia="zh-CN"/>
        </w:rPr>
        <w:t>提供仪器制造商操作手册中截止阀的仪器结构图。</w:t>
      </w:r>
    </w:p>
    <w:bookmarkEnd w:id="7"/>
    <w:p w14:paraId="7D97638E">
      <w:pPr>
        <w:bidi w:val="0"/>
        <w:ind w:left="720" w:hanging="630" w:hangingChars="3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3.2.7 可配备密封圈清洗：具备独立的在线密封圈清洗室，可选升级密封圈自动清洗系统，可与分析同步进行，减少密封圈的磨损，延长泵的维护周期。提供密封圈清洗室图片或软件截图。</w:t>
      </w:r>
    </w:p>
    <w:p w14:paraId="6BB47208">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3.3 </w:t>
      </w:r>
      <w:r>
        <w:rPr>
          <w:rFonts w:hint="eastAsia" w:ascii="宋体" w:hAnsi="宋体" w:eastAsia="宋体" w:cs="宋体"/>
          <w:color w:val="auto"/>
          <w:sz w:val="21"/>
          <w:szCs w:val="21"/>
          <w:highlight w:val="none"/>
          <w:lang w:val="en-US" w:eastAsia="zh-CN"/>
        </w:rPr>
        <w:t>阴/阳离子</w:t>
      </w:r>
      <w:r>
        <w:rPr>
          <w:rFonts w:hint="eastAsia" w:ascii="宋体" w:hAnsi="宋体" w:eastAsia="宋体" w:cs="宋体"/>
          <w:color w:val="auto"/>
          <w:sz w:val="21"/>
          <w:szCs w:val="21"/>
          <w:highlight w:val="none"/>
        </w:rPr>
        <w:t>色谱分析柱</w:t>
      </w:r>
    </w:p>
    <w:p w14:paraId="442E6A1C">
      <w:pPr>
        <w:bidi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3.3.1 </w:t>
      </w:r>
      <w:r>
        <w:rPr>
          <w:rFonts w:hint="eastAsia" w:ascii="宋体" w:hAnsi="宋体" w:eastAsia="宋体" w:cs="宋体"/>
          <w:color w:val="auto"/>
          <w:sz w:val="21"/>
          <w:szCs w:val="21"/>
          <w:highlight w:val="none"/>
          <w:lang w:eastAsia="zh-CN"/>
        </w:rPr>
        <w:t>同品牌</w:t>
      </w:r>
      <w:r>
        <w:rPr>
          <w:rFonts w:hint="eastAsia" w:ascii="宋体" w:hAnsi="宋体" w:eastAsia="宋体" w:cs="宋体"/>
          <w:color w:val="auto"/>
          <w:sz w:val="21"/>
          <w:szCs w:val="21"/>
          <w:highlight w:val="none"/>
        </w:rPr>
        <w:t>原厂生产的高效高容量阴离子分析柱及保护柱</w:t>
      </w:r>
    </w:p>
    <w:p w14:paraId="62B13C14">
      <w:pPr>
        <w:bidi w:val="0"/>
        <w:ind w:left="960" w:hanging="840" w:hangingChars="4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阴离子色谱柱</w:t>
      </w:r>
      <w:r>
        <w:rPr>
          <w:rFonts w:hint="eastAsia" w:ascii="宋体" w:hAnsi="宋体" w:eastAsia="宋体" w:cs="宋体"/>
          <w:color w:val="auto"/>
          <w:sz w:val="21"/>
          <w:szCs w:val="21"/>
          <w:highlight w:val="none"/>
        </w:rPr>
        <w:t>耐受0-14的pH工作范围，且最大耐压不小于3000psi，且耐受2.0mL/min及以上的流速，并且柱容量不小于200μeq/根。需提供仪器制造商色谱柱手册截图</w:t>
      </w:r>
      <w:r>
        <w:rPr>
          <w:rFonts w:hint="eastAsia" w:ascii="宋体" w:hAnsi="宋体" w:eastAsia="宋体" w:cs="宋体"/>
          <w:color w:val="auto"/>
          <w:sz w:val="21"/>
          <w:szCs w:val="21"/>
          <w:highlight w:val="none"/>
          <w:lang w:val="en-US" w:eastAsia="zh-CN"/>
        </w:rPr>
        <w:t>证明</w:t>
      </w:r>
    </w:p>
    <w:p w14:paraId="5BDAF42D">
      <w:pPr>
        <w:bidi w:val="0"/>
        <w:spacing w:line="240" w:lineRule="auto"/>
        <w:ind w:left="960" w:hanging="840" w:hanging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lang w:val="en-US" w:eastAsia="zh-CN"/>
        </w:rPr>
        <w:t xml:space="preserve">3 </w:t>
      </w:r>
      <w:r>
        <w:rPr>
          <w:rFonts w:hint="eastAsia" w:ascii="宋体" w:hAnsi="宋体" w:eastAsia="宋体" w:cs="宋体"/>
          <w:color w:val="auto"/>
          <w:sz w:val="21"/>
          <w:szCs w:val="21"/>
          <w:highlight w:val="none"/>
        </w:rPr>
        <w:t xml:space="preserve"> Cl</w:t>
      </w:r>
      <w:r>
        <w:rPr>
          <w:rFonts w:hint="eastAsia" w:ascii="宋体" w:hAnsi="宋体" w:eastAsia="宋体" w:cs="宋体"/>
          <w:color w:val="auto"/>
          <w:sz w:val="21"/>
          <w:szCs w:val="21"/>
          <w:highlight w:val="none"/>
          <w:vertAlign w:val="superscript"/>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NO2</w:t>
      </w:r>
      <w:r>
        <w:rPr>
          <w:rFonts w:hint="eastAsia" w:ascii="宋体" w:hAnsi="宋体" w:eastAsia="宋体" w:cs="宋体"/>
          <w:color w:val="auto"/>
          <w:sz w:val="21"/>
          <w:szCs w:val="21"/>
          <w:highlight w:val="none"/>
          <w:vertAlign w:val="superscript"/>
        </w:rPr>
        <w:t>-</w:t>
      </w:r>
      <w:r>
        <w:rPr>
          <w:rFonts w:hint="eastAsia" w:ascii="宋体" w:hAnsi="宋体" w:eastAsia="宋体" w:cs="宋体"/>
          <w:color w:val="auto"/>
          <w:sz w:val="21"/>
          <w:szCs w:val="21"/>
          <w:highlight w:val="none"/>
        </w:rPr>
        <w:t>的分离能力可达到10000:1，适用于高氯基体样品中痕量亚硝酸盐的分析。</w:t>
      </w:r>
    </w:p>
    <w:p w14:paraId="677C4194">
      <w:pPr>
        <w:bidi w:val="0"/>
        <w:spacing w:line="240" w:lineRule="auto"/>
        <w:ind w:left="720" w:hanging="630" w:hangingChars="3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3.3.4 一针进样同时检测七种离子：氟、氯、溴、亚硝酸根、硝酸根、硫酸根、磷酸根，且一针样品分析时间不大于7分钟，七种离子均可达到基线分离，分离度均大于1.5，需提供与仪器同品牌的色谱柱测试图谱</w:t>
      </w:r>
    </w:p>
    <w:p w14:paraId="72A29BCD">
      <w:pPr>
        <w:bidi w:val="0"/>
        <w:ind w:left="960" w:hanging="840" w:hangingChars="4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3.3.5 阳离子色谱柱</w:t>
      </w:r>
      <w:r>
        <w:rPr>
          <w:rFonts w:hint="eastAsia" w:ascii="宋体" w:hAnsi="宋体" w:eastAsia="宋体" w:cs="宋体"/>
          <w:color w:val="auto"/>
          <w:sz w:val="21"/>
          <w:szCs w:val="21"/>
          <w:highlight w:val="none"/>
        </w:rPr>
        <w:t>最大耐压不小于3000psi，且耐受</w:t>
      </w:r>
      <w:r>
        <w:rPr>
          <w:rFonts w:hint="eastAsia" w:ascii="宋体" w:hAnsi="宋体" w:eastAsia="宋体" w:cs="宋体"/>
          <w:color w:val="auto"/>
          <w:sz w:val="21"/>
          <w:szCs w:val="21"/>
          <w:highlight w:val="none"/>
          <w:lang w:val="en-US" w:eastAsia="zh-CN"/>
        </w:rPr>
        <w:t>11.5</w:t>
      </w:r>
      <w:r>
        <w:rPr>
          <w:rFonts w:hint="eastAsia" w:ascii="宋体" w:hAnsi="宋体" w:eastAsia="宋体" w:cs="宋体"/>
          <w:color w:val="auto"/>
          <w:sz w:val="21"/>
          <w:szCs w:val="21"/>
          <w:highlight w:val="none"/>
        </w:rPr>
        <w:t>mL/min及以上的流速，并且柱容量不小于</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00μeq/根。需提供仪器制造商色谱柱手册截图</w:t>
      </w:r>
      <w:r>
        <w:rPr>
          <w:rFonts w:hint="eastAsia" w:ascii="宋体" w:hAnsi="宋体" w:eastAsia="宋体" w:cs="宋体"/>
          <w:color w:val="auto"/>
          <w:sz w:val="21"/>
          <w:szCs w:val="21"/>
          <w:highlight w:val="none"/>
          <w:lang w:val="en-US" w:eastAsia="zh-CN"/>
        </w:rPr>
        <w:t>证明</w:t>
      </w:r>
    </w:p>
    <w:p w14:paraId="268940D8">
      <w:pPr>
        <w:bidi w:val="0"/>
        <w:ind w:left="1440" w:hanging="1260" w:hangingChars="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3.3.6 </w:t>
      </w:r>
      <w:r>
        <w:rPr>
          <w:rFonts w:hint="eastAsia" w:ascii="宋体" w:hAnsi="宋体" w:eastAsia="宋体" w:cs="宋体"/>
          <w:color w:val="auto"/>
          <w:sz w:val="21"/>
          <w:szCs w:val="21"/>
          <w:highlight w:val="none"/>
        </w:rPr>
        <w:t xml:space="preserve"> Na</w:t>
      </w:r>
      <w:r>
        <w:rPr>
          <w:rFonts w:hint="eastAsia" w:ascii="宋体" w:hAnsi="宋体" w:eastAsia="宋体" w:cs="宋体"/>
          <w:color w:val="auto"/>
          <w:sz w:val="21"/>
          <w:szCs w:val="21"/>
          <w:highlight w:val="none"/>
          <w:vertAlign w:val="superscript"/>
        </w:rPr>
        <w:t>+</w:t>
      </w:r>
      <w:r>
        <w:rPr>
          <w:rFonts w:hint="eastAsia" w:ascii="宋体" w:hAnsi="宋体" w:eastAsia="宋体" w:cs="宋体"/>
          <w:color w:val="auto"/>
          <w:sz w:val="21"/>
          <w:szCs w:val="21"/>
          <w:highlight w:val="none"/>
        </w:rPr>
        <w:t>：NH4</w:t>
      </w:r>
      <w:r>
        <w:rPr>
          <w:rFonts w:hint="eastAsia" w:ascii="宋体" w:hAnsi="宋体" w:eastAsia="宋体" w:cs="宋体"/>
          <w:color w:val="auto"/>
          <w:sz w:val="21"/>
          <w:szCs w:val="21"/>
          <w:highlight w:val="none"/>
          <w:vertAlign w:val="superscript"/>
        </w:rPr>
        <w:t>+</w:t>
      </w:r>
      <w:r>
        <w:rPr>
          <w:rFonts w:hint="eastAsia" w:ascii="宋体" w:hAnsi="宋体" w:eastAsia="宋体" w:cs="宋体"/>
          <w:color w:val="auto"/>
          <w:sz w:val="21"/>
          <w:szCs w:val="21"/>
          <w:highlight w:val="none"/>
        </w:rPr>
        <w:t>的分离能力可达到10000:1，适用于高钠基体样品中痕量铵根的分析。</w:t>
      </w:r>
    </w:p>
    <w:p w14:paraId="5BD2D249">
      <w:pPr>
        <w:bidi w:val="0"/>
        <w:ind w:left="960" w:hanging="840" w:hangingChars="4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3.3.7 </w:t>
      </w:r>
      <w:r>
        <w:rPr>
          <w:rFonts w:hint="eastAsia" w:ascii="宋体" w:hAnsi="宋体" w:eastAsia="宋体" w:cs="宋体"/>
          <w:color w:val="auto"/>
          <w:sz w:val="21"/>
          <w:szCs w:val="21"/>
          <w:highlight w:val="none"/>
        </w:rPr>
        <w:t>一针进样同时检测六种离子：锂、铵、钠、钾、镁、钙，且一针样品分析时间不大于5分钟，六种离子均可达到基线分离，分离度均大于1.5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需提供与仪器同品牌的色谱柱测试图谱</w:t>
      </w:r>
    </w:p>
    <w:p w14:paraId="3A844923">
      <w:pPr>
        <w:pStyle w:val="2"/>
        <w:ind w:left="420" w:leftChars="0" w:hanging="420" w:hangingChars="2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3.3.8 具备碘化物分析能力，定量环增大进样体积，满足碘化物的分析。</w:t>
      </w:r>
    </w:p>
    <w:p w14:paraId="7A3453E9">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抑制器</w:t>
      </w:r>
    </w:p>
    <w:p w14:paraId="21A38D0F">
      <w:pPr>
        <w:bidi w:val="0"/>
        <w:ind w:left="960" w:hanging="840" w:hanging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 主机可内置安装两个抑制器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以用于安装阴/阳离子抑制器，</w:t>
      </w:r>
      <w:r>
        <w:rPr>
          <w:rFonts w:hint="eastAsia" w:ascii="宋体" w:hAnsi="宋体" w:eastAsia="宋体" w:cs="宋体"/>
          <w:color w:val="auto"/>
          <w:sz w:val="21"/>
          <w:szCs w:val="21"/>
          <w:highlight w:val="none"/>
        </w:rPr>
        <w:t>需提供仪器实物连接图。</w:t>
      </w:r>
    </w:p>
    <w:p w14:paraId="59AAA212">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.1.1 氢氧根体系</w:t>
      </w:r>
      <w:r>
        <w:rPr>
          <w:rFonts w:hint="eastAsia" w:ascii="宋体" w:hAnsi="宋体" w:eastAsia="宋体" w:cs="宋体"/>
          <w:color w:val="auto"/>
          <w:sz w:val="21"/>
          <w:szCs w:val="21"/>
          <w:highlight w:val="none"/>
          <w:lang w:val="en-US" w:eastAsia="zh-CN"/>
        </w:rPr>
        <w:t>时</w:t>
      </w:r>
      <w:r>
        <w:rPr>
          <w:rFonts w:hint="eastAsia" w:ascii="宋体" w:hAnsi="宋体" w:eastAsia="宋体" w:cs="宋体"/>
          <w:color w:val="auto"/>
          <w:sz w:val="21"/>
          <w:szCs w:val="21"/>
          <w:highlight w:val="none"/>
        </w:rPr>
        <w:t>抑制背景总电导小于5.0μS</w:t>
      </w:r>
    </w:p>
    <w:p w14:paraId="5A7F58FA">
      <w:pPr>
        <w:bidi w:val="0"/>
        <w:ind w:left="960" w:hanging="840" w:hangingChars="4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.1.1 自动电解连续再生微膜抑制器</w:t>
      </w:r>
      <w:r>
        <w:rPr>
          <w:rFonts w:hint="eastAsia" w:ascii="宋体" w:hAnsi="宋体" w:eastAsia="宋体" w:cs="宋体"/>
          <w:color w:val="auto"/>
          <w:sz w:val="21"/>
          <w:szCs w:val="21"/>
          <w:highlight w:val="none"/>
          <w:lang w:eastAsia="zh-CN"/>
        </w:rPr>
        <w:t>，提供多种抑制模式，自循环电抑制、外接水模式等</w:t>
      </w:r>
    </w:p>
    <w:p w14:paraId="2BB628E3">
      <w:pPr>
        <w:bidi w:val="0"/>
        <w:ind w:left="960" w:hanging="840" w:hangingChars="4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无需</w:t>
      </w:r>
      <w:r>
        <w:rPr>
          <w:rFonts w:hint="eastAsia" w:ascii="宋体" w:hAnsi="宋体" w:eastAsia="宋体" w:cs="宋体"/>
          <w:color w:val="auto"/>
          <w:sz w:val="21"/>
          <w:szCs w:val="21"/>
          <w:highlight w:val="none"/>
          <w:lang w:eastAsia="zh-CN"/>
        </w:rPr>
        <w:t>额</w:t>
      </w:r>
      <w:r>
        <w:rPr>
          <w:rFonts w:hint="eastAsia" w:ascii="宋体" w:hAnsi="宋体" w:eastAsia="宋体" w:cs="宋体"/>
          <w:color w:val="auto"/>
          <w:sz w:val="21"/>
          <w:szCs w:val="21"/>
          <w:highlight w:val="none"/>
        </w:rPr>
        <w:t>外加酸（包括但不限于硫酸、硝酸、盐酸、甲基磺酸等）进行化学再生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rPr>
        <w:t>无需使用蠕动泵或其他任何加液装置进行清洗和再生，无需转子切换。</w:t>
      </w:r>
    </w:p>
    <w:p w14:paraId="5D19FD65">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所有样品和标样均通过同一抑制器，且淋洗液与再生液通道完全独立。</w:t>
      </w:r>
    </w:p>
    <w:p w14:paraId="149431E3">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电导检测器：</w:t>
      </w:r>
    </w:p>
    <w:p w14:paraId="5BB2C263">
      <w:pPr>
        <w:bidi w:val="0"/>
        <w:ind w:left="720" w:hanging="630" w:hanging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 类型：数字信号控制处理器，当检测μg/L级到g/L级不同浓度的离子时，输出信号可直接数字拓展，无需调整量程，输出值应为直接的电导信号，提供具有电导输出的色谱图。</w:t>
      </w:r>
    </w:p>
    <w:p w14:paraId="6C6B80CC">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3.5.2 </w:t>
      </w:r>
      <w:r>
        <w:rPr>
          <w:rFonts w:hint="eastAsia" w:ascii="宋体" w:hAnsi="宋体" w:eastAsia="宋体" w:cs="宋体"/>
          <w:color w:val="auto"/>
          <w:sz w:val="21"/>
          <w:szCs w:val="21"/>
          <w:highlight w:val="none"/>
        </w:rPr>
        <w:t>检测器耐受最大压力：≥8Mpa</w:t>
      </w:r>
    </w:p>
    <w:p w14:paraId="42FBF5B2">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w:t>
      </w:r>
      <w:bookmarkStart w:id="8" w:name="_Hlk33366299"/>
      <w:r>
        <w:rPr>
          <w:rFonts w:hint="eastAsia" w:ascii="宋体" w:hAnsi="宋体" w:eastAsia="宋体" w:cs="宋体"/>
          <w:color w:val="auto"/>
          <w:sz w:val="21"/>
          <w:szCs w:val="21"/>
          <w:highlight w:val="none"/>
        </w:rPr>
        <w:t>电导池电极材料：钝化316不锈钢。</w:t>
      </w:r>
      <w:bookmarkEnd w:id="8"/>
    </w:p>
    <w:p w14:paraId="6AAD71A1">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电导池体材料：化学惰性聚合材料。</w:t>
      </w:r>
    </w:p>
    <w:p w14:paraId="57A98A87">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电导池体积：＜1μL。</w:t>
      </w:r>
    </w:p>
    <w:p w14:paraId="0D44040B">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检测器分辨率：≤0.003nS/cm</w:t>
      </w:r>
    </w:p>
    <w:p w14:paraId="6A70F8FD">
      <w:pPr>
        <w:bidi w:val="0"/>
        <w:ind w:left="720" w:hanging="630" w:hanging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 信号采集频率：信号采集频率可调，且最大采集频率不低于</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0Hz，</w:t>
      </w:r>
      <w:bookmarkStart w:id="9" w:name="_Hlk133182842"/>
      <w:r>
        <w:rPr>
          <w:rFonts w:hint="eastAsia" w:ascii="宋体" w:hAnsi="宋体" w:eastAsia="宋体" w:cs="宋体"/>
          <w:color w:val="auto"/>
          <w:sz w:val="21"/>
          <w:szCs w:val="21"/>
          <w:highlight w:val="none"/>
        </w:rPr>
        <w:t>色谱图上显示的采集点数每秒不小于90个</w:t>
      </w:r>
      <w:bookmarkEnd w:id="9"/>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需提供仪器制造商官方网站可供下载的操作手册截图。</w:t>
      </w:r>
    </w:p>
    <w:p w14:paraId="0BC5199F">
      <w:pPr>
        <w:bidi w:val="0"/>
        <w:rPr>
          <w:rFonts w:hint="eastAsia" w:ascii="宋体" w:hAnsi="宋体" w:eastAsia="宋体" w:cs="宋体"/>
          <w:color w:val="auto"/>
          <w:sz w:val="21"/>
          <w:szCs w:val="21"/>
          <w:highlight w:val="none"/>
        </w:rPr>
      </w:pPr>
      <w:bookmarkStart w:id="10" w:name="OLE_LINK46"/>
      <w:bookmarkStart w:id="11" w:name="OLE_LINK15"/>
      <w:bookmarkStart w:id="12" w:name="OLE_LINK47"/>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软件：</w:t>
      </w:r>
    </w:p>
    <w:p w14:paraId="53E5DCF9">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 操作界面模拟Microsoft®office操作系统，易于学习和操作。</w:t>
      </w:r>
    </w:p>
    <w:p w14:paraId="4D210C2F">
      <w:pPr>
        <w:bidi w:val="0"/>
        <w:ind w:left="720" w:hanging="630" w:hanging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.2 基于数据库设计的数据处理功能，修改色谱图、校正曲线后即可实时动态数据更新；可以对样品信息进行自定义搜索，快速查询数据。需提供软件该功能截图。</w:t>
      </w:r>
    </w:p>
    <w:p w14:paraId="447015A1">
      <w:pPr>
        <w:bidi w:val="0"/>
        <w:ind w:left="720" w:hanging="630" w:hanging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.3 可导出txt格式原始数据，以满足国外期刊用专门画图软件绘制谱图的需求。可输出PDF、EXCEL、cmbx、AnDI等格式数据，方便数据读取和传输。需提供软件该功能截图。</w:t>
      </w:r>
    </w:p>
    <w:p w14:paraId="7CA1B071">
      <w:pPr>
        <w:bidi w:val="0"/>
        <w:ind w:left="720" w:hanging="630" w:hanging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支持仪器相关耗材运行状况的审计追踪和溯源，包含但不限于电解淋洗液发生器、抑制器等。需提供软件该功能截图。</w:t>
      </w:r>
    </w:p>
    <w:p w14:paraId="5603E82E">
      <w:pPr>
        <w:bidi w:val="0"/>
        <w:ind w:left="720" w:hanging="630" w:hangingChars="300"/>
        <w:rPr>
          <w:rFonts w:hint="eastAsia" w:ascii="宋体" w:hAnsi="宋体" w:eastAsia="宋体" w:cs="宋体"/>
          <w:color w:val="auto"/>
          <w:sz w:val="21"/>
          <w:szCs w:val="21"/>
          <w:highlight w:val="none"/>
        </w:rPr>
      </w:pPr>
      <w:bookmarkStart w:id="13" w:name="_Hlk34168471"/>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具有色谱峰智能积分功能，提供多种可视化的积分方式，一键选择即可完成智能积分，多种积分方式灵活快速切换。</w:t>
      </w:r>
      <w:bookmarkStart w:id="14" w:name="_Hlk34659103"/>
      <w:r>
        <w:rPr>
          <w:rFonts w:hint="eastAsia" w:ascii="宋体" w:hAnsi="宋体" w:eastAsia="宋体" w:cs="宋体"/>
          <w:color w:val="auto"/>
          <w:sz w:val="21"/>
          <w:szCs w:val="21"/>
          <w:highlight w:val="none"/>
        </w:rPr>
        <w:t>需提供软件该功能截图。</w:t>
      </w:r>
      <w:bookmarkEnd w:id="13"/>
      <w:bookmarkEnd w:id="14"/>
    </w:p>
    <w:p w14:paraId="153ABE13">
      <w:pPr>
        <w:bidi w:val="0"/>
        <w:ind w:left="960" w:hanging="840" w:hanging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标配网页Flash虚拟柱软件技术，模拟不同阴离子色谱柱对30种以上阴离子和有机酸的分离效果，可帮助进行快速方法开发及辅助未知物定性。</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rPr>
        <w:t>可选配软件集成全功能版虚拟柱技术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提供虚拟柱软件截图。 </w:t>
      </w:r>
      <w:bookmarkStart w:id="15" w:name="_Hlk33366452"/>
    </w:p>
    <w:bookmarkEnd w:id="15"/>
    <w:p w14:paraId="1B5878B7">
      <w:pPr>
        <w:bidi w:val="0"/>
        <w:ind w:left="720" w:hanging="630" w:hanging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3.7</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自动进样器</w:t>
      </w:r>
      <w:bookmarkEnd w:id="10"/>
      <w:bookmarkEnd w:id="11"/>
      <w:bookmarkEnd w:id="12"/>
    </w:p>
    <w:p w14:paraId="0FE9E2BF">
      <w:pPr>
        <w:bidi w:val="0"/>
        <w:ind w:left="960" w:hanging="840" w:hangingChars="4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3.7.1</w:t>
      </w:r>
      <w:r>
        <w:rPr>
          <w:rFonts w:hint="eastAsia" w:ascii="宋体" w:hAnsi="宋体" w:eastAsia="宋体" w:cs="宋体"/>
          <w:color w:val="auto"/>
          <w:sz w:val="21"/>
          <w:szCs w:val="21"/>
          <w:highlight w:val="none"/>
        </w:rPr>
        <w:t xml:space="preserve"> 具有</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个</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以上进样瓶物理位置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自动进样器带有样品盘保护罩，降低外界环境对样品的影响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提供设备图示予以证明</w:t>
      </w:r>
    </w:p>
    <w:p w14:paraId="3819D516">
      <w:pPr>
        <w:bidi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.2 具有进样清洗位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能够自动检测到样品盘中样品瓶的存在与否。</w:t>
      </w:r>
    </w:p>
    <w:p w14:paraId="7C13ACBC">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进样模式：支持定量环或浓缩柱模式。</w:t>
      </w:r>
    </w:p>
    <w:p w14:paraId="702E9503">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4 </w:t>
      </w:r>
      <w:r>
        <w:rPr>
          <w:rFonts w:hint="eastAsia" w:ascii="宋体" w:hAnsi="宋体" w:eastAsia="宋体" w:cs="宋体"/>
          <w:color w:val="auto"/>
          <w:sz w:val="21"/>
          <w:szCs w:val="21"/>
          <w:highlight w:val="none"/>
        </w:rPr>
        <w:t>上样速度：0.1-5.0 mL/min。</w:t>
      </w:r>
    </w:p>
    <w:p w14:paraId="05676B1E">
      <w:pPr>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3.8 柱温箱</w:t>
      </w:r>
    </w:p>
    <w:p w14:paraId="4731FDB6">
      <w:pPr>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3.8.1 温控范围：30℃ - 60℃。</w:t>
      </w:r>
    </w:p>
    <w:p w14:paraId="64B7269F">
      <w:pPr>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3.8.2 种类：内置柱温控模块，需提供内置柱温箱实物图片。</w:t>
      </w:r>
    </w:p>
    <w:p w14:paraId="529A59DF">
      <w:pPr>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3.8.2 具有样品和淋洗液预加热功能，需提供预加热模块实物图片。</w:t>
      </w:r>
    </w:p>
    <w:p w14:paraId="57829A09">
      <w:pPr>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3.9.阴离子在线电解淋洗液发生器</w:t>
      </w:r>
    </w:p>
    <w:p w14:paraId="3949B345">
      <w:pPr>
        <w:bidi w:val="0"/>
        <w:ind w:left="720" w:hanging="630" w:hangingChars="3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3.9.1 产生方式：利用电解水产生的H</w:t>
      </w:r>
      <w:r>
        <w:rPr>
          <w:rFonts w:hint="eastAsia" w:ascii="宋体" w:hAnsi="宋体" w:eastAsia="宋体" w:cs="宋体"/>
          <w:color w:val="auto"/>
          <w:sz w:val="21"/>
          <w:szCs w:val="21"/>
          <w:highlight w:val="none"/>
          <w:vertAlign w:val="superscript"/>
          <w:lang w:val="en-US" w:eastAsia="zh-CN"/>
        </w:rPr>
        <w:t>+</w:t>
      </w:r>
      <w:r>
        <w:rPr>
          <w:rFonts w:hint="eastAsia" w:ascii="宋体" w:hAnsi="宋体" w:eastAsia="宋体" w:cs="宋体"/>
          <w:color w:val="auto"/>
          <w:sz w:val="21"/>
          <w:szCs w:val="21"/>
          <w:highlight w:val="none"/>
          <w:lang w:val="en-US" w:eastAsia="zh-CN"/>
        </w:rPr>
        <w:t>或OH</w:t>
      </w:r>
      <w:r>
        <w:rPr>
          <w:rFonts w:hint="eastAsia" w:ascii="宋体" w:hAnsi="宋体" w:eastAsia="宋体" w:cs="宋体"/>
          <w:color w:val="auto"/>
          <w:sz w:val="21"/>
          <w:szCs w:val="21"/>
          <w:highlight w:val="none"/>
          <w:vertAlign w:val="superscript"/>
          <w:lang w:val="en-US" w:eastAsia="zh-CN"/>
        </w:rPr>
        <w:t>-</w:t>
      </w:r>
      <w:r>
        <w:rPr>
          <w:rFonts w:hint="eastAsia" w:ascii="宋体" w:hAnsi="宋体" w:eastAsia="宋体" w:cs="宋体"/>
          <w:color w:val="auto"/>
          <w:sz w:val="21"/>
          <w:szCs w:val="21"/>
          <w:highlight w:val="none"/>
          <w:lang w:val="en-US" w:eastAsia="zh-CN"/>
        </w:rPr>
        <w:t>在线生成酸性或碱性淋洗液，而非通过加液单元进行不同溶液间的在线混合或稀释产生，提供原厂操作手册截图予以证明</w:t>
      </w:r>
    </w:p>
    <w:p w14:paraId="20697840">
      <w:pPr>
        <w:bidi w:val="0"/>
        <w:ind w:left="720" w:hanging="630" w:hangingChars="300"/>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lang w:val="en-US" w:eastAsia="zh-CN"/>
        </w:rPr>
        <w:t>3.9.2 梯度产生曲率：1-9，任意数值可选,</w:t>
      </w:r>
      <w:r>
        <w:rPr>
          <w:rFonts w:hint="eastAsia" w:ascii="宋体" w:hAnsi="宋体" w:eastAsia="宋体" w:cs="宋体"/>
          <w:b w:val="0"/>
          <w:bCs w:val="0"/>
          <w:color w:val="auto"/>
          <w:sz w:val="21"/>
          <w:szCs w:val="21"/>
          <w:highlight w:val="none"/>
        </w:rPr>
        <w:t>需提供软件功能截图</w:t>
      </w:r>
    </w:p>
    <w:p w14:paraId="2067C988">
      <w:pPr>
        <w:bidi w:val="0"/>
        <w:ind w:left="720" w:hanging="630" w:hangingChars="3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3.9.3  梯度产生模式：高压梯度，梯度产生在泵后高压区，梯度延迟体积小，梯度延迟时间短</w:t>
      </w:r>
    </w:p>
    <w:p w14:paraId="68DCCB90">
      <w:pPr>
        <w:bidi w:val="0"/>
        <w:ind w:left="720" w:hanging="630" w:hangingChars="3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3.9.4 梯度精度：＜0.2%，需提供0.1-100mmol/L KOH缓慢变化的梯度色谱图及6针重复性谱图证明。</w:t>
      </w:r>
    </w:p>
    <w:p w14:paraId="3FABB7CF">
      <w:pPr>
        <w:bidi w:val="0"/>
        <w:ind w:left="720" w:hanging="630" w:hangingChars="3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3.9.5 标配连续电解自动再生捕获柱，进一步净化淋洗液。</w:t>
      </w:r>
    </w:p>
    <w:p w14:paraId="5BE18470">
      <w:pPr>
        <w:bidi w:val="0"/>
        <w:ind w:left="720" w:hanging="630" w:hangingChars="300"/>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lang w:val="en-US" w:eastAsia="zh-CN"/>
        </w:rPr>
        <w:t>3.9.6 工作站软件直接控制：在工作站软件仪器控制界面/仪器方法中直接输入所需淋洗液浓度，而非编写百分比等其他非浓度参数。提供软件控制截图予以证明</w:t>
      </w:r>
    </w:p>
    <w:p w14:paraId="5AC6FA64">
      <w:pPr>
        <w:bidi w:val="0"/>
        <w:ind w:left="2640" w:hanging="2310" w:hangingChars="1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3.9.7 淋洗液监视器：根据淋洗液使用情况，自动实时发出绿色或红色警报。</w:t>
      </w:r>
    </w:p>
    <w:p w14:paraId="1941E8D0">
      <w:pPr>
        <w:bidi w:val="0"/>
        <w:ind w:left="2640" w:hanging="2310" w:hangingChars="1100"/>
        <w:rPr>
          <w:rFonts w:hint="eastAsia" w:ascii="宋体" w:hAnsi="宋体" w:eastAsia="宋体" w:cs="宋体"/>
          <w:color w:val="auto"/>
          <w:sz w:val="21"/>
          <w:szCs w:val="21"/>
          <w:highlight w:val="none"/>
          <w:lang w:val="en-US" w:eastAsia="zh-CN"/>
        </w:rPr>
      </w:pPr>
    </w:p>
    <w:p w14:paraId="7B0228C3">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、配置及附件要求：</w:t>
      </w:r>
    </w:p>
    <w:p w14:paraId="3B055066">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离子色谱主机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含脱气装置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1套</w:t>
      </w:r>
    </w:p>
    <w:p w14:paraId="5D9102A4">
      <w:pPr>
        <w:bidi w:val="0"/>
        <w:ind w:left="6090" w:leftChars="0" w:hanging="6090" w:hangingChars="2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 ≥</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0位自动进样器</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（含增配</w:t>
      </w:r>
      <w:r>
        <w:rPr>
          <w:rFonts w:hint="eastAsia" w:ascii="宋体" w:hAnsi="宋体" w:eastAsia="宋体" w:cs="宋体"/>
          <w:color w:val="auto"/>
          <w:sz w:val="21"/>
          <w:szCs w:val="21"/>
          <w:highlight w:val="none"/>
          <w:lang w:val="en-US" w:eastAsia="zh-CN"/>
        </w:rPr>
        <w:t>500ul定量环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1套</w:t>
      </w:r>
    </w:p>
    <w:p w14:paraId="198FDEA2">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阴</w:t>
      </w:r>
      <w:r>
        <w:rPr>
          <w:rFonts w:hint="eastAsia" w:ascii="宋体" w:hAnsi="宋体" w:eastAsia="宋体" w:cs="宋体"/>
          <w:color w:val="auto"/>
          <w:sz w:val="21"/>
          <w:szCs w:val="21"/>
          <w:highlight w:val="none"/>
          <w:lang w:val="en-US" w:eastAsia="zh-CN"/>
        </w:rPr>
        <w:t>/阳</w:t>
      </w:r>
      <w:r>
        <w:rPr>
          <w:rFonts w:hint="eastAsia" w:ascii="宋体" w:hAnsi="宋体" w:eastAsia="宋体" w:cs="宋体"/>
          <w:color w:val="auto"/>
          <w:sz w:val="21"/>
          <w:szCs w:val="21"/>
          <w:highlight w:val="none"/>
        </w:rPr>
        <w:t>离子电解再生抑制器</w:t>
      </w:r>
      <w:r>
        <w:rPr>
          <w:rFonts w:hint="eastAsia" w:ascii="宋体" w:hAnsi="宋体" w:eastAsia="宋体" w:cs="宋体"/>
          <w:color w:val="auto"/>
          <w:sz w:val="21"/>
          <w:szCs w:val="21"/>
          <w:highlight w:val="none"/>
          <w:lang w:val="en-US" w:eastAsia="zh-CN"/>
        </w:rPr>
        <w:t xml:space="preserve">                           各</w:t>
      </w:r>
      <w:r>
        <w:rPr>
          <w:rFonts w:hint="eastAsia" w:ascii="宋体" w:hAnsi="宋体" w:eastAsia="宋体" w:cs="宋体"/>
          <w:color w:val="auto"/>
          <w:sz w:val="21"/>
          <w:szCs w:val="21"/>
          <w:highlight w:val="none"/>
        </w:rPr>
        <w:t>1套</w:t>
      </w:r>
    </w:p>
    <w:p w14:paraId="086ACA2A">
      <w:pPr>
        <w:bidi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阴</w:t>
      </w:r>
      <w:r>
        <w:rPr>
          <w:rFonts w:hint="eastAsia" w:ascii="宋体" w:hAnsi="宋体" w:eastAsia="宋体" w:cs="宋体"/>
          <w:color w:val="auto"/>
          <w:sz w:val="21"/>
          <w:szCs w:val="21"/>
          <w:highlight w:val="none"/>
          <w:lang w:val="en-US" w:eastAsia="zh-CN"/>
        </w:rPr>
        <w:t>/阳</w:t>
      </w:r>
      <w:r>
        <w:rPr>
          <w:rFonts w:hint="eastAsia" w:ascii="宋体" w:hAnsi="宋体" w:eastAsia="宋体" w:cs="宋体"/>
          <w:color w:val="auto"/>
          <w:sz w:val="21"/>
          <w:szCs w:val="21"/>
          <w:highlight w:val="none"/>
        </w:rPr>
        <w:t>离子分析柱及保护柱</w:t>
      </w:r>
      <w:r>
        <w:rPr>
          <w:rFonts w:hint="eastAsia" w:ascii="宋体" w:hAnsi="宋体" w:eastAsia="宋体" w:cs="宋体"/>
          <w:color w:val="auto"/>
          <w:sz w:val="21"/>
          <w:szCs w:val="21"/>
          <w:highlight w:val="none"/>
          <w:lang w:val="en-US" w:eastAsia="zh-CN"/>
        </w:rPr>
        <w:t xml:space="preserve">                           各1</w:t>
      </w:r>
      <w:r>
        <w:rPr>
          <w:rFonts w:hint="eastAsia" w:ascii="宋体" w:hAnsi="宋体" w:eastAsia="宋体" w:cs="宋体"/>
          <w:color w:val="auto"/>
          <w:sz w:val="21"/>
          <w:szCs w:val="21"/>
          <w:highlight w:val="none"/>
        </w:rPr>
        <w:t>套</w:t>
      </w:r>
    </w:p>
    <w:p w14:paraId="138B4871">
      <w:pPr>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4.5 碘分析专用阴离子分析柱及保护柱                     1套</w:t>
      </w:r>
    </w:p>
    <w:p w14:paraId="6C27FAEC">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4.6 软件系统                                           </w:t>
      </w:r>
      <w:r>
        <w:rPr>
          <w:rFonts w:hint="eastAsia" w:ascii="宋体" w:hAnsi="宋体" w:eastAsia="宋体" w:cs="宋体"/>
          <w:color w:val="auto"/>
          <w:sz w:val="21"/>
          <w:szCs w:val="21"/>
          <w:highlight w:val="none"/>
        </w:rPr>
        <w:t>1套</w:t>
      </w:r>
    </w:p>
    <w:p w14:paraId="4A7DE49B">
      <w:pPr>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4.7 柱温箱                                             1套</w:t>
      </w:r>
    </w:p>
    <w:p w14:paraId="6DAED497">
      <w:pPr>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4.8 阴离子淋洗液发生器（含储备罐和在线阴离子电解再生捕获柱） 1套</w:t>
      </w:r>
    </w:p>
    <w:p w14:paraId="4EEAD2EF">
      <w:pPr>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4.9 阴/阳离子混合标准溶液                             各1套</w:t>
      </w:r>
    </w:p>
    <w:p w14:paraId="1C5251A0">
      <w:pPr>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4.10 气路三通                                           1套</w:t>
      </w:r>
    </w:p>
    <w:p w14:paraId="680A10AE">
      <w:pPr>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4.11 辅助十通阀                                         1套</w:t>
      </w:r>
    </w:p>
    <w:p w14:paraId="5AE08924">
      <w:pPr>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4.12 低压三通阀                                         1套</w:t>
      </w:r>
    </w:p>
    <w:p w14:paraId="4637F050">
      <w:pPr>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4.13 自动进样器六通切换阀                               1套</w:t>
      </w:r>
    </w:p>
    <w:p w14:paraId="13E714BF">
      <w:pPr>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4.14 5ml样品瓶带盖垫（带过滤功能）                     500个</w:t>
      </w:r>
    </w:p>
    <w:p w14:paraId="6BE76CB6">
      <w:pPr>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4.15 除瓶盖工具                                         1套</w:t>
      </w:r>
    </w:p>
    <w:p w14:paraId="2E2ECDE8">
      <w:pPr>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4.16 连接管路                                           1套</w:t>
      </w:r>
    </w:p>
    <w:p w14:paraId="122E4AC6">
      <w:pPr>
        <w:bidi w:val="0"/>
        <w:ind w:left="6960" w:hanging="6090" w:hangingChars="29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4.17 主流配置品牌电脑（处理器i7 、运行内存16G 、1T固态硬盘、23寸以上显示器）                               </w:t>
      </w:r>
      <w:r>
        <w:rPr>
          <w:rFonts w:hint="eastAsia" w:ascii="宋体" w:hAnsi="宋体" w:eastAsia="宋体" w:cs="宋体"/>
          <w:color w:val="auto"/>
          <w:sz w:val="21"/>
          <w:szCs w:val="21"/>
          <w:highlight w:val="none"/>
        </w:rPr>
        <w:t>1台</w:t>
      </w:r>
      <w:r>
        <w:rPr>
          <w:rFonts w:hint="eastAsia" w:ascii="宋体" w:hAnsi="宋体" w:eastAsia="宋体" w:cs="宋体"/>
          <w:color w:val="auto"/>
          <w:sz w:val="21"/>
          <w:szCs w:val="21"/>
          <w:highlight w:val="none"/>
          <w:lang w:eastAsia="zh-CN"/>
        </w:rPr>
        <w:t>套</w:t>
      </w:r>
    </w:p>
    <w:p w14:paraId="5AC89D11">
      <w:pPr>
        <w:pStyle w:val="2"/>
        <w:ind w:left="420" w:leftChars="0" w:hanging="420" w:hanging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4.18 打印机</w:t>
      </w:r>
    </w:p>
    <w:p w14:paraId="587147C4">
      <w:pPr>
        <w:bidi w:val="0"/>
        <w:ind w:left="720" w:hanging="630" w:hanging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4.19 </w:t>
      </w:r>
      <w:r>
        <w:rPr>
          <w:rFonts w:hint="eastAsia" w:ascii="宋体" w:hAnsi="宋体" w:eastAsia="宋体" w:cs="宋体"/>
          <w:color w:val="auto"/>
          <w:sz w:val="21"/>
          <w:szCs w:val="21"/>
          <w:highlight w:val="none"/>
        </w:rPr>
        <w:t>为保证产品质量稳定，重要附件：电解再生抑制器、离子分析柱及保护柱必须为所投产品品牌原厂生产，不接受其他品牌组装产品</w:t>
      </w:r>
    </w:p>
    <w:p w14:paraId="4A9684F8">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、售后服务：</w:t>
      </w:r>
    </w:p>
    <w:p w14:paraId="7E601C92">
      <w:pPr>
        <w:bidi w:val="0"/>
        <w:ind w:left="480" w:hanging="420" w:hanging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1中标单位仪器厂商在安徽省内应有专门负责的经验丰富的维修工程师和专门技术应用支持工程师，在中国境内应拥有自己建立的培训中心和应用实验室</w:t>
      </w:r>
      <w:r>
        <w:rPr>
          <w:rFonts w:hint="eastAsia" w:ascii="宋体" w:hAnsi="宋体" w:eastAsia="宋体" w:cs="宋体"/>
          <w:color w:val="auto"/>
          <w:sz w:val="21"/>
          <w:szCs w:val="21"/>
          <w:highlight w:val="none"/>
          <w:lang w:eastAsia="zh-CN"/>
        </w:rPr>
        <w:t>。</w:t>
      </w:r>
    </w:p>
    <w:p w14:paraId="062C30A7">
      <w:pPr>
        <w:bidi w:val="0"/>
        <w:ind w:left="720" w:hanging="630" w:hangingChars="3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中标单位协助我单位进行安装前的准备工作，提供相关的布局图和设计要求，提供实验室建设安装资料并作相应的指导</w:t>
      </w:r>
      <w:r>
        <w:rPr>
          <w:rFonts w:hint="eastAsia" w:ascii="宋体" w:hAnsi="宋体" w:eastAsia="宋体" w:cs="宋体"/>
          <w:color w:val="auto"/>
          <w:sz w:val="21"/>
          <w:szCs w:val="21"/>
          <w:highlight w:val="none"/>
          <w:lang w:eastAsia="zh-CN"/>
        </w:rPr>
        <w:t>。</w:t>
      </w:r>
    </w:p>
    <w:p w14:paraId="703DC300">
      <w:pPr>
        <w:bidi w:val="0"/>
        <w:ind w:left="480" w:hanging="420" w:hanging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3到货后，中标单位免费提供全面安装工具、并由仪器工程师免费安装。仪器安装后，安装工程师为</w:t>
      </w:r>
      <w:r>
        <w:rPr>
          <w:rFonts w:hint="eastAsia" w:ascii="宋体" w:hAnsi="宋体" w:eastAsia="宋体" w:cs="宋体"/>
          <w:color w:val="auto"/>
          <w:sz w:val="21"/>
          <w:szCs w:val="21"/>
          <w:highlight w:val="none"/>
          <w:lang w:eastAsia="zh-CN"/>
        </w:rPr>
        <w:t>我单位</w:t>
      </w:r>
      <w:r>
        <w:rPr>
          <w:rFonts w:hint="eastAsia" w:ascii="宋体" w:hAnsi="宋体" w:eastAsia="宋体" w:cs="宋体"/>
          <w:color w:val="auto"/>
          <w:sz w:val="21"/>
          <w:szCs w:val="21"/>
          <w:highlight w:val="none"/>
        </w:rPr>
        <w:t>进行现场培训；并提供</w:t>
      </w:r>
      <w:r>
        <w:rPr>
          <w:rFonts w:hint="eastAsia" w:ascii="宋体" w:hAnsi="宋体" w:eastAsia="宋体" w:cs="宋体"/>
          <w:color w:val="auto"/>
          <w:sz w:val="21"/>
          <w:szCs w:val="21"/>
          <w:highlight w:val="none"/>
          <w:lang w:eastAsia="zh-CN"/>
        </w:rPr>
        <w:t>我单位</w:t>
      </w:r>
      <w:r>
        <w:rPr>
          <w:rFonts w:hint="eastAsia" w:ascii="宋体" w:hAnsi="宋体" w:eastAsia="宋体" w:cs="宋体"/>
          <w:color w:val="auto"/>
          <w:sz w:val="21"/>
          <w:szCs w:val="21"/>
          <w:highlight w:val="none"/>
        </w:rPr>
        <w:t>免费至仪器公司分析中心的培训名额</w:t>
      </w:r>
      <w:r>
        <w:rPr>
          <w:rFonts w:hint="eastAsia" w:ascii="宋体" w:hAnsi="宋体" w:eastAsia="宋体" w:cs="宋体"/>
          <w:color w:val="auto"/>
          <w:sz w:val="21"/>
          <w:szCs w:val="21"/>
          <w:highlight w:val="none"/>
          <w:lang w:val="en-US" w:eastAsia="zh-CN"/>
        </w:rPr>
        <w:t>3名。</w:t>
      </w:r>
    </w:p>
    <w:p w14:paraId="2E538779">
      <w:pPr>
        <w:bidi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安装验收后</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年内全机免费保修，负责工作站软件终身免费升级</w:t>
      </w:r>
      <w:r>
        <w:rPr>
          <w:rFonts w:hint="eastAsia" w:ascii="宋体" w:hAnsi="宋体" w:eastAsia="宋体" w:cs="宋体"/>
          <w:color w:val="auto"/>
          <w:sz w:val="21"/>
          <w:szCs w:val="21"/>
          <w:highlight w:val="none"/>
          <w:lang w:eastAsia="zh-CN"/>
        </w:rPr>
        <w:t>。</w:t>
      </w:r>
    </w:p>
    <w:p w14:paraId="0714861D">
      <w:pPr>
        <w:bidi w:val="0"/>
        <w:ind w:left="480" w:hanging="420" w:hangingChars="200"/>
        <w:rPr>
          <w:rFonts w:hint="eastAsia" w:ascii="宋体" w:hAnsi="宋体" w:eastAsia="宋体" w:cs="宋体"/>
          <w:i/>
          <w:iCs/>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如仪器出现故障，在接到我</w:t>
      </w:r>
      <w:r>
        <w:rPr>
          <w:rFonts w:hint="eastAsia" w:ascii="宋体" w:hAnsi="宋体" w:eastAsia="宋体" w:cs="宋体"/>
          <w:color w:val="auto"/>
          <w:sz w:val="21"/>
          <w:szCs w:val="21"/>
          <w:highlight w:val="none"/>
          <w:lang w:eastAsia="zh-CN"/>
        </w:rPr>
        <w:t>单位</w:t>
      </w:r>
      <w:r>
        <w:rPr>
          <w:rFonts w:hint="eastAsia" w:ascii="宋体" w:hAnsi="宋体" w:eastAsia="宋体" w:cs="宋体"/>
          <w:color w:val="auto"/>
          <w:sz w:val="21"/>
          <w:szCs w:val="21"/>
          <w:highlight w:val="none"/>
        </w:rPr>
        <w:t>维修服务的请求后，中标单位工程师在24小时内作出应答，进行电话指导、网上诊断协助排除故障。必要时在72小时内到达现场</w:t>
      </w:r>
      <w:r>
        <w:rPr>
          <w:rFonts w:hint="eastAsia" w:ascii="宋体" w:hAnsi="宋体" w:eastAsia="宋体" w:cs="宋体"/>
          <w:color w:val="auto"/>
          <w:sz w:val="21"/>
          <w:szCs w:val="21"/>
          <w:highlight w:val="none"/>
          <w:lang w:eastAsia="zh-CN"/>
        </w:rPr>
        <w:t>。</w:t>
      </w:r>
    </w:p>
    <w:p w14:paraId="21FC3669">
      <w:pPr>
        <w:rPr>
          <w:rFonts w:hint="default"/>
          <w:color w:val="auto"/>
          <w:highlight w:val="none"/>
          <w:lang w:val="en-US" w:eastAsia="zh-CN"/>
        </w:rPr>
      </w:pPr>
    </w:p>
    <w:p w14:paraId="17116382">
      <w:pPr>
        <w:pStyle w:val="10"/>
        <w:numPr>
          <w:ilvl w:val="0"/>
          <w:numId w:val="0"/>
        </w:numPr>
        <w:ind w:firstLine="0" w:firstLineChars="0"/>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备注：</w:t>
      </w:r>
    </w:p>
    <w:p w14:paraId="5F62C4FA">
      <w:pPr>
        <w:pStyle w:val="10"/>
        <w:numPr>
          <w:ilvl w:val="0"/>
          <w:numId w:val="0"/>
        </w:numPr>
        <w:ind w:firstLine="0" w:firstLineChars="0"/>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1、所有仪器设备需提供在售全新仪器，不得为停产型号或翻新机。</w:t>
      </w:r>
    </w:p>
    <w:p w14:paraId="0BCB9F13">
      <w:pPr>
        <w:pStyle w:val="10"/>
        <w:numPr>
          <w:ilvl w:val="0"/>
          <w:numId w:val="0"/>
        </w:numPr>
        <w:ind w:firstLine="0" w:firstLineChars="0"/>
        <w:rPr>
          <w:rFonts w:hint="eastAsia" w:ascii="宋体" w:hAnsi="宋体" w:eastAsia="宋体" w:cs="宋体"/>
          <w:b/>
          <w:bCs/>
          <w:color w:val="auto"/>
          <w:szCs w:val="24"/>
          <w:highlight w:val="none"/>
        </w:rPr>
      </w:pPr>
      <w:r>
        <w:rPr>
          <w:rFonts w:hint="eastAsia" w:ascii="宋体" w:hAnsi="宋体" w:eastAsia="宋体" w:cs="宋体"/>
          <w:b/>
          <w:bCs/>
          <w:color w:val="auto"/>
          <w:kern w:val="0"/>
          <w:sz w:val="24"/>
          <w:szCs w:val="24"/>
          <w:highlight w:val="none"/>
          <w:lang w:val="en-US" w:eastAsia="zh-CN" w:bidi="ar-SA"/>
        </w:rPr>
        <w:t>2、</w:t>
      </w:r>
      <w:r>
        <w:rPr>
          <w:rFonts w:hint="eastAsia" w:ascii="宋体" w:hAnsi="宋体" w:eastAsia="宋体" w:cs="宋体"/>
          <w:b/>
          <w:bCs/>
          <w:color w:val="auto"/>
          <w:kern w:val="2"/>
          <w:sz w:val="24"/>
          <w:szCs w:val="24"/>
          <w:highlight w:val="none"/>
          <w:lang w:val="en-US" w:eastAsia="zh-CN" w:bidi="ar-SA"/>
        </w:rPr>
        <w:t>投标供应商所报价格应包括货物运输、安装、调试、人员培训等所有费用。</w:t>
      </w:r>
    </w:p>
    <w:p w14:paraId="20AF4402">
      <w:pPr>
        <w:pStyle w:val="10"/>
        <w:numPr>
          <w:ilvl w:val="0"/>
          <w:numId w:val="0"/>
        </w:numPr>
        <w:rPr>
          <w:rFonts w:hint="eastAsia" w:ascii="宋体" w:hAnsi="宋体" w:eastAsia="宋体" w:cs="宋体"/>
          <w:b/>
          <w:bCs/>
          <w:color w:val="auto"/>
          <w:kern w:val="2"/>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3、技术参数非标“</w:t>
      </w:r>
      <w:r>
        <w:rPr>
          <w:rFonts w:hint="eastAsia" w:ascii="宋体" w:hAnsi="宋体" w:eastAsia="宋体" w:cs="宋体"/>
          <w:b/>
          <w:bCs/>
          <w:color w:val="auto"/>
          <w:kern w:val="2"/>
          <w:sz w:val="24"/>
          <w:szCs w:val="24"/>
          <w:highlight w:val="none"/>
        </w:rPr>
        <w:t>★</w:t>
      </w:r>
      <w:r>
        <w:rPr>
          <w:rFonts w:hint="eastAsia" w:ascii="宋体" w:hAnsi="宋体" w:eastAsia="宋体" w:cs="宋体"/>
          <w:b/>
          <w:bCs/>
          <w:color w:val="auto"/>
          <w:kern w:val="2"/>
          <w:sz w:val="24"/>
          <w:szCs w:val="24"/>
          <w:highlight w:val="none"/>
          <w:lang w:val="en-US" w:eastAsia="zh-CN" w:bidi="ar-SA"/>
        </w:rPr>
        <w:t>”部分也作为验收依据，需全部满足或优于。中标后向采购人展示各项功能，如展示与投标文件中响应的各项功能不符，视为虚假响应，采购人不予验收，并上报政府采购监管部门对其进行处罚。若发现第一中标供应商存在虚假响应、材料造假或其他违规行为，采购人可以按照评标委员会提出的中标候选供应商名单排序依次确定其他中标候选供应商为中标供应商，也可以重新招标。</w:t>
      </w:r>
    </w:p>
    <w:p w14:paraId="699C2ED6">
      <w:pPr>
        <w:pStyle w:val="2"/>
        <w:rPr>
          <w:rFonts w:hint="default"/>
          <w:color w:val="auto"/>
          <w:highlight w:val="none"/>
          <w:lang w:val="en-US" w:eastAsia="zh-CN"/>
        </w:rPr>
      </w:pPr>
    </w:p>
    <w:p w14:paraId="6448A08B">
      <w:pPr>
        <w:keepNext/>
        <w:keepLines/>
        <w:outlineLvl w:val="3"/>
        <w:rPr>
          <w:rFonts w:hint="eastAsia" w:ascii="宋体" w:hAnsi="宋体" w:eastAsia="宋体" w:cs="宋体"/>
          <w:b/>
          <w:bCs/>
          <w:color w:val="auto"/>
          <w:sz w:val="28"/>
          <w:szCs w:val="28"/>
          <w:highlight w:val="none"/>
          <w:lang w:val="en-US" w:eastAsia="zh-CN"/>
        </w:rPr>
      </w:pPr>
    </w:p>
    <w:p w14:paraId="12BA1B1B">
      <w:pPr>
        <w:keepNext/>
        <w:keepLines/>
        <w:outlineLvl w:val="3"/>
        <w:rPr>
          <w:rFonts w:hint="eastAsia" w:ascii="宋体" w:hAnsi="宋体" w:eastAsia="宋体" w:cs="宋体"/>
          <w:b/>
          <w:bCs w:val="0"/>
          <w:color w:val="auto"/>
          <w:kern w:val="0"/>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r>
        <w:rPr>
          <w:rFonts w:hint="eastAsia" w:ascii="宋体" w:hAnsi="宋体" w:eastAsia="宋体" w:cs="宋体"/>
          <w:b/>
          <w:bCs/>
          <w:color w:val="auto"/>
          <w:sz w:val="28"/>
          <w:szCs w:val="28"/>
          <w:highlight w:val="none"/>
          <w:lang w:val="en-US" w:eastAsia="zh-CN"/>
        </w:rPr>
        <w:t>二包采购需求：</w:t>
      </w:r>
      <w:r>
        <w:rPr>
          <w:rFonts w:hint="eastAsia" w:ascii="宋体" w:hAnsi="宋体" w:eastAsia="宋体" w:cs="宋体"/>
          <w:b/>
          <w:bCs/>
          <w:color w:val="auto"/>
          <w:sz w:val="28"/>
          <w:szCs w:val="28"/>
          <w:highlight w:val="none"/>
          <w:lang w:eastAsia="zh-CN"/>
        </w:rPr>
        <w:t>快速</w:t>
      </w:r>
      <w:r>
        <w:rPr>
          <w:rFonts w:hint="eastAsia" w:ascii="宋体" w:hAnsi="宋体" w:eastAsia="宋体" w:cs="宋体"/>
          <w:b/>
          <w:bCs/>
          <w:color w:val="auto"/>
          <w:sz w:val="28"/>
          <w:szCs w:val="28"/>
          <w:highlight w:val="none"/>
        </w:rPr>
        <w:t>液相色谱仪</w:t>
      </w:r>
      <w:r>
        <w:rPr>
          <w:rFonts w:hint="eastAsia" w:ascii="宋体" w:hAnsi="宋体" w:eastAsia="宋体" w:cs="宋体"/>
          <w:b/>
          <w:bCs/>
          <w:color w:val="auto"/>
          <w:sz w:val="28"/>
          <w:szCs w:val="28"/>
          <w:highlight w:val="none"/>
          <w:lang w:val="en-US" w:eastAsia="zh-CN"/>
        </w:rPr>
        <w:t>1台、配气仪1台、进样枪2支、冰箱4台</w:t>
      </w:r>
    </w:p>
    <w:p w14:paraId="75BD27D7">
      <w:pPr>
        <w:keepNext/>
        <w:keepLines/>
        <w:jc w:val="center"/>
        <w:outlineLvl w:val="3"/>
        <w:rPr>
          <w:rFonts w:hint="default" w:ascii="宋体" w:hAnsi="宋体" w:eastAsia="宋体" w:cs="宋体"/>
          <w:b/>
          <w:color w:val="auto"/>
          <w:kern w:val="0"/>
          <w:sz w:val="28"/>
          <w:szCs w:val="28"/>
          <w:highlight w:val="none"/>
          <w:lang w:val="en-US" w:eastAsia="zh-CN"/>
        </w:rPr>
      </w:pPr>
      <w:r>
        <w:rPr>
          <w:rFonts w:hint="eastAsia" w:ascii="宋体" w:hAnsi="宋体" w:eastAsia="宋体" w:cs="宋体"/>
          <w:b/>
          <w:bCs w:val="0"/>
          <w:color w:val="auto"/>
          <w:kern w:val="0"/>
          <w:sz w:val="28"/>
          <w:szCs w:val="28"/>
          <w:highlight w:val="none"/>
          <w:lang w:val="en-US" w:eastAsia="zh-CN"/>
        </w:rPr>
        <w:t>一、</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b/>
          <w:bCs w:val="0"/>
          <w:color w:val="auto"/>
          <w:kern w:val="0"/>
          <w:sz w:val="28"/>
          <w:szCs w:val="28"/>
          <w:highlight w:val="none"/>
          <w:lang w:val="en-US" w:eastAsia="zh-CN"/>
        </w:rPr>
        <w:t>快速液相色谱仪1台</w:t>
      </w:r>
    </w:p>
    <w:p w14:paraId="5D67677D">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1．数量：1台  </w:t>
      </w:r>
    </w:p>
    <w:p w14:paraId="39AF33B5">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2．应用范围：广泛用于</w:t>
      </w:r>
      <w:r>
        <w:rPr>
          <w:rFonts w:hint="eastAsia" w:ascii="宋体" w:hAnsi="宋体" w:eastAsia="宋体" w:cs="宋体"/>
          <w:color w:val="auto"/>
          <w:sz w:val="21"/>
          <w:szCs w:val="21"/>
          <w:highlight w:val="none"/>
          <w:lang w:val="en-US" w:eastAsia="zh-CN"/>
        </w:rPr>
        <w:t>农业畜牧</w:t>
      </w:r>
      <w:r>
        <w:rPr>
          <w:rFonts w:hint="eastAsia" w:ascii="宋体" w:hAnsi="宋体" w:eastAsia="宋体" w:cs="宋体"/>
          <w:color w:val="auto"/>
          <w:sz w:val="21"/>
          <w:szCs w:val="21"/>
          <w:highlight w:val="none"/>
        </w:rPr>
        <w:t>、食品、</w:t>
      </w:r>
      <w:r>
        <w:rPr>
          <w:rFonts w:hint="eastAsia" w:ascii="宋体" w:hAnsi="宋体" w:eastAsia="宋体" w:cs="宋体"/>
          <w:color w:val="auto"/>
          <w:sz w:val="21"/>
          <w:szCs w:val="21"/>
          <w:highlight w:val="none"/>
          <w:lang w:val="en-US" w:eastAsia="zh-CN"/>
        </w:rPr>
        <w:t>环境</w:t>
      </w:r>
      <w:r>
        <w:rPr>
          <w:rFonts w:hint="eastAsia" w:ascii="宋体" w:hAnsi="宋体" w:eastAsia="宋体" w:cs="宋体"/>
          <w:color w:val="auto"/>
          <w:sz w:val="21"/>
          <w:szCs w:val="21"/>
          <w:highlight w:val="none"/>
        </w:rPr>
        <w:t>、化工行业的研发或常规分析</w:t>
      </w:r>
    </w:p>
    <w:p w14:paraId="39CB31F7">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3．技术要求</w:t>
      </w:r>
    </w:p>
    <w:p w14:paraId="0DA2C9EA">
      <w:pPr>
        <w:keepNext w:val="0"/>
        <w:keepLines w:val="0"/>
        <w:pageBreakBefore w:val="0"/>
        <w:kinsoku/>
        <w:wordWrap/>
        <w:overflowPunct/>
        <w:topLinePunct w:val="0"/>
        <w:autoSpaceDE/>
        <w:autoSpaceDN/>
        <w:bidi w:val="0"/>
        <w:spacing w:line="240" w:lineRule="auto"/>
        <w:ind w:left="630" w:hanging="630" w:hangingChars="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3.1该套液相主要由</w:t>
      </w:r>
      <w:r>
        <w:rPr>
          <w:rFonts w:hint="eastAsia" w:ascii="宋体" w:hAnsi="宋体" w:eastAsia="宋体" w:cs="宋体"/>
          <w:color w:val="auto"/>
          <w:sz w:val="21"/>
          <w:szCs w:val="21"/>
          <w:highlight w:val="none"/>
          <w:lang w:val="en-US" w:eastAsia="zh-CN"/>
        </w:rPr>
        <w:t>二元高压</w:t>
      </w:r>
      <w:r>
        <w:rPr>
          <w:rFonts w:hint="eastAsia" w:ascii="宋体" w:hAnsi="宋体" w:eastAsia="宋体" w:cs="宋体"/>
          <w:color w:val="auto"/>
          <w:sz w:val="21"/>
          <w:szCs w:val="21"/>
          <w:highlight w:val="none"/>
        </w:rPr>
        <w:t>输液</w:t>
      </w:r>
      <w:r>
        <w:rPr>
          <w:rFonts w:hint="eastAsia" w:ascii="宋体" w:hAnsi="宋体" w:eastAsia="宋体" w:cs="宋体"/>
          <w:color w:val="auto"/>
          <w:sz w:val="21"/>
          <w:szCs w:val="21"/>
          <w:highlight w:val="none"/>
          <w:lang w:val="en-US" w:eastAsia="zh-CN"/>
        </w:rPr>
        <w:t>泵</w:t>
      </w:r>
      <w:r>
        <w:rPr>
          <w:rFonts w:hint="eastAsia" w:ascii="宋体" w:hAnsi="宋体" w:eastAsia="宋体" w:cs="宋体"/>
          <w:color w:val="auto"/>
          <w:sz w:val="21"/>
          <w:szCs w:val="21"/>
          <w:highlight w:val="none"/>
        </w:rPr>
        <w:t>系统，</w:t>
      </w:r>
      <w:r>
        <w:rPr>
          <w:rFonts w:hint="eastAsia" w:ascii="宋体" w:hAnsi="宋体" w:eastAsia="宋体" w:cs="宋体"/>
          <w:color w:val="auto"/>
          <w:sz w:val="21"/>
          <w:szCs w:val="21"/>
          <w:highlight w:val="none"/>
          <w:lang w:val="en-US" w:eastAsia="zh-CN"/>
        </w:rPr>
        <w:t>二极管阵列</w:t>
      </w:r>
      <w:r>
        <w:rPr>
          <w:rFonts w:hint="eastAsia" w:ascii="宋体" w:hAnsi="宋体" w:eastAsia="宋体" w:cs="宋体"/>
          <w:color w:val="auto"/>
          <w:sz w:val="21"/>
          <w:szCs w:val="21"/>
          <w:highlight w:val="none"/>
        </w:rPr>
        <w:t>检测器，</w:t>
      </w:r>
      <w:r>
        <w:rPr>
          <w:rFonts w:hint="eastAsia" w:ascii="宋体" w:hAnsi="宋体" w:eastAsia="宋体" w:cs="宋体"/>
          <w:color w:val="auto"/>
          <w:sz w:val="21"/>
          <w:szCs w:val="21"/>
          <w:highlight w:val="none"/>
          <w:lang w:val="en-US" w:eastAsia="zh-CN"/>
        </w:rPr>
        <w:t>荧光检测器，大通量</w:t>
      </w:r>
      <w:r>
        <w:rPr>
          <w:rFonts w:hint="eastAsia" w:ascii="宋体" w:hAnsi="宋体" w:eastAsia="宋体" w:cs="宋体"/>
          <w:color w:val="auto"/>
          <w:sz w:val="21"/>
          <w:szCs w:val="21"/>
          <w:highlight w:val="none"/>
        </w:rPr>
        <w:t>自动进样器系统，</w:t>
      </w:r>
      <w:r>
        <w:rPr>
          <w:rFonts w:hint="eastAsia" w:ascii="宋体" w:hAnsi="宋体" w:eastAsia="宋体" w:cs="宋体"/>
          <w:color w:val="auto"/>
          <w:sz w:val="21"/>
          <w:szCs w:val="21"/>
          <w:highlight w:val="none"/>
          <w:lang w:val="en-US" w:eastAsia="zh-CN"/>
        </w:rPr>
        <w:t>具备制冷功能</w:t>
      </w:r>
      <w:r>
        <w:rPr>
          <w:rFonts w:hint="eastAsia" w:ascii="宋体" w:hAnsi="宋体" w:eastAsia="宋体" w:cs="宋体"/>
          <w:color w:val="auto"/>
          <w:sz w:val="21"/>
          <w:szCs w:val="21"/>
          <w:highlight w:val="none"/>
        </w:rPr>
        <w:t>柱温箱系统，气体</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温度传感器系统，液滴计数系统，漏液传感器系统组成；包括试剂架，脱气机，4个1L的溶剂瓶，柱塞杆自动清洗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启动工具包等</w:t>
      </w:r>
    </w:p>
    <w:p w14:paraId="09F72FBA">
      <w:pPr>
        <w:keepNext w:val="0"/>
        <w:keepLines w:val="0"/>
        <w:pageBreakBefore w:val="0"/>
        <w:kinsoku/>
        <w:wordWrap/>
        <w:overflowPunct/>
        <w:topLinePunct w:val="0"/>
        <w:autoSpaceDE/>
        <w:autoSpaceDN/>
        <w:bidi w:val="0"/>
        <w:spacing w:line="240" w:lineRule="auto"/>
        <w:ind w:left="840" w:hanging="840" w:hangingChars="4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3.1.1 设备管线具备卡扣式手紧接头系统，方便</w:t>
      </w:r>
      <w:r>
        <w:rPr>
          <w:rFonts w:hint="eastAsia" w:ascii="宋体" w:hAnsi="宋体" w:eastAsia="宋体" w:cs="宋体"/>
          <w:color w:val="auto"/>
          <w:sz w:val="21"/>
          <w:szCs w:val="21"/>
          <w:highlight w:val="none"/>
        </w:rPr>
        <w:t>安装拆卸</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实现零死体积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提供图片以供佐证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无需工具进行拆装</w:t>
      </w:r>
    </w:p>
    <w:p w14:paraId="69509F46">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3.2  </w:t>
      </w:r>
      <w:r>
        <w:rPr>
          <w:rFonts w:hint="eastAsia" w:ascii="宋体" w:hAnsi="宋体" w:eastAsia="宋体" w:cs="宋体"/>
          <w:color w:val="auto"/>
          <w:sz w:val="21"/>
          <w:szCs w:val="21"/>
          <w:highlight w:val="none"/>
          <w:lang w:val="en-US" w:eastAsia="zh-CN"/>
        </w:rPr>
        <w:t>二元</w:t>
      </w:r>
      <w:r>
        <w:rPr>
          <w:rFonts w:hint="eastAsia" w:ascii="宋体" w:hAnsi="宋体" w:eastAsia="宋体" w:cs="宋体"/>
          <w:color w:val="auto"/>
          <w:sz w:val="21"/>
          <w:szCs w:val="21"/>
          <w:highlight w:val="none"/>
        </w:rPr>
        <w:t>梯度输液泵：</w:t>
      </w:r>
    </w:p>
    <w:p w14:paraId="5FB094ED">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3.2.1 采用串联双柱塞泵，不接受并联柱塞系统</w:t>
      </w:r>
    </w:p>
    <w:p w14:paraId="0128E917">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流量范围：0.0</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mL/min，步进0.</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01 mL/min</w:t>
      </w:r>
    </w:p>
    <w:p w14:paraId="519E73C8">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最大压力：≧</w:t>
      </w:r>
      <w:r>
        <w:rPr>
          <w:rFonts w:hint="eastAsia" w:ascii="宋体" w:hAnsi="宋体" w:eastAsia="宋体" w:cs="宋体"/>
          <w:color w:val="auto"/>
          <w:sz w:val="21"/>
          <w:szCs w:val="21"/>
          <w:highlight w:val="none"/>
          <w:lang w:val="en-US" w:eastAsia="zh-CN"/>
        </w:rPr>
        <w:t>700bar（70Mpa）</w:t>
      </w:r>
    </w:p>
    <w:p w14:paraId="5739FE14">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流量准确度：≦0.1%，具备</w:t>
      </w:r>
      <w:r>
        <w:rPr>
          <w:rFonts w:hint="eastAsia" w:ascii="宋体" w:hAnsi="宋体" w:eastAsia="宋体" w:cs="宋体"/>
          <w:color w:val="auto"/>
          <w:sz w:val="21"/>
          <w:szCs w:val="21"/>
          <w:highlight w:val="none"/>
          <w:lang w:val="en-US" w:eastAsia="zh-CN"/>
        </w:rPr>
        <w:t>智能流速控制</w:t>
      </w:r>
      <w:r>
        <w:rPr>
          <w:rFonts w:hint="eastAsia" w:ascii="宋体" w:hAnsi="宋体" w:eastAsia="宋体" w:cs="宋体"/>
          <w:color w:val="auto"/>
          <w:sz w:val="21"/>
          <w:szCs w:val="21"/>
          <w:highlight w:val="none"/>
        </w:rPr>
        <w:t>技术，保证高精度分析。</w:t>
      </w:r>
    </w:p>
    <w:p w14:paraId="6926F473">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流量精密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≦0.05%</w:t>
      </w:r>
    </w:p>
    <w:p w14:paraId="4C3E25A3">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梯度混合精确度：≦0.15%</w:t>
      </w:r>
    </w:p>
    <w:p w14:paraId="790BD431">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★3.2.6 </w:t>
      </w:r>
      <w:r>
        <w:rPr>
          <w:rFonts w:hint="eastAsia" w:ascii="宋体" w:hAnsi="宋体" w:eastAsia="宋体" w:cs="宋体"/>
          <w:color w:val="auto"/>
          <w:sz w:val="21"/>
          <w:szCs w:val="21"/>
          <w:highlight w:val="none"/>
          <w:lang w:val="en-US" w:eastAsia="zh-CN"/>
        </w:rPr>
        <w:t>具备液滴计数器：自动监控泵漏液情况和泵清洗液情况（提供实物图片证明）</w:t>
      </w:r>
    </w:p>
    <w:p w14:paraId="3FD91D32">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3.2.7 溶剂脱气：≧6通道</w:t>
      </w:r>
    </w:p>
    <w:p w14:paraId="7EAC3015">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3.2.8  具备柱塞自动清洗功能</w:t>
      </w:r>
    </w:p>
    <w:p w14:paraId="233911D3">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 大体积柱温箱</w:t>
      </w:r>
    </w:p>
    <w:p w14:paraId="5770F4FF">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3.3.1能自动识别至少4根的色谱柱</w:t>
      </w:r>
    </w:p>
    <w:p w14:paraId="474F440B">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★3.3.2温控范围：</w:t>
      </w:r>
      <w:r>
        <w:rPr>
          <w:rFonts w:hint="eastAsia" w:ascii="宋体" w:hAnsi="宋体" w:eastAsia="宋体" w:cs="宋体"/>
          <w:color w:val="auto"/>
          <w:sz w:val="21"/>
          <w:szCs w:val="21"/>
          <w:highlight w:val="none"/>
          <w:lang w:val="en-US" w:eastAsia="zh-CN"/>
        </w:rPr>
        <w:t>最低室温（-18℃）～85℃，具备</w:t>
      </w:r>
      <w:r>
        <w:rPr>
          <w:rFonts w:hint="eastAsia" w:ascii="宋体" w:hAnsi="宋体" w:eastAsia="宋体" w:cs="宋体"/>
          <w:color w:val="auto"/>
          <w:sz w:val="21"/>
          <w:szCs w:val="21"/>
          <w:highlight w:val="none"/>
        </w:rPr>
        <w:t>带制冷功能</w:t>
      </w:r>
    </w:p>
    <w:p w14:paraId="1B9C342C">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3.3.3温度准确度：≦±0.5℃</w:t>
      </w:r>
    </w:p>
    <w:p w14:paraId="6BC52B17">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3.3.4温度稳定性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w:t>
      </w:r>
    </w:p>
    <w:p w14:paraId="6CD7FB7F">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3.3.5容量：至少</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根</w:t>
      </w:r>
      <w:r>
        <w:rPr>
          <w:rFonts w:hint="eastAsia" w:ascii="宋体" w:hAnsi="宋体" w:eastAsia="宋体" w:cs="宋体"/>
          <w:color w:val="auto"/>
          <w:sz w:val="21"/>
          <w:szCs w:val="21"/>
          <w:highlight w:val="none"/>
          <w:lang w:val="en-US" w:eastAsia="zh-CN"/>
        </w:rPr>
        <w:t>300mm</w:t>
      </w:r>
      <w:r>
        <w:rPr>
          <w:rFonts w:hint="eastAsia" w:ascii="宋体" w:hAnsi="宋体" w:eastAsia="宋体" w:cs="宋体"/>
          <w:color w:val="auto"/>
          <w:sz w:val="21"/>
          <w:szCs w:val="21"/>
          <w:highlight w:val="none"/>
        </w:rPr>
        <w:t xml:space="preserve">色谱柱  </w:t>
      </w:r>
    </w:p>
    <w:p w14:paraId="7545A041">
      <w:pPr>
        <w:keepNext w:val="0"/>
        <w:keepLines w:val="0"/>
        <w:pageBreakBefore w:val="0"/>
        <w:kinsoku/>
        <w:wordWrap/>
        <w:overflowPunct/>
        <w:topLinePunct w:val="0"/>
        <w:autoSpaceDE/>
        <w:autoSpaceDN/>
        <w:bidi w:val="0"/>
        <w:spacing w:line="240" w:lineRule="auto"/>
        <w:ind w:left="840" w:hanging="840" w:hangingChars="4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3.3.6 帕尔贴直热模式结合空气循环模式的双模式温控，可实现无缝方法转换模拟其它柱温箱</w:t>
      </w:r>
    </w:p>
    <w:p w14:paraId="6AAA0475">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3.3.7 </w:t>
      </w:r>
      <w:r>
        <w:rPr>
          <w:rFonts w:hint="eastAsia" w:ascii="宋体" w:hAnsi="宋体" w:eastAsia="宋体" w:cs="宋体"/>
          <w:color w:val="auto"/>
          <w:sz w:val="21"/>
          <w:szCs w:val="21"/>
          <w:highlight w:val="none"/>
        </w:rPr>
        <w:t>预留</w:t>
      </w:r>
      <w:r>
        <w:rPr>
          <w:rFonts w:hint="eastAsia" w:ascii="宋体" w:hAnsi="宋体" w:eastAsia="宋体" w:cs="宋体"/>
          <w:color w:val="auto"/>
          <w:sz w:val="21"/>
          <w:szCs w:val="21"/>
          <w:highlight w:val="none"/>
          <w:lang w:val="en-US" w:eastAsia="zh-CN"/>
        </w:rPr>
        <w:t>至少</w:t>
      </w:r>
      <w:r>
        <w:rPr>
          <w:rFonts w:hint="eastAsia" w:ascii="宋体" w:hAnsi="宋体" w:eastAsia="宋体" w:cs="宋体"/>
          <w:color w:val="auto"/>
          <w:sz w:val="21"/>
          <w:szCs w:val="21"/>
          <w:highlight w:val="none"/>
        </w:rPr>
        <w:t>两个六通阀或七通阀位置，可用于线</w:t>
      </w:r>
      <w:r>
        <w:rPr>
          <w:rFonts w:hint="eastAsia" w:ascii="宋体" w:hAnsi="宋体" w:eastAsia="宋体" w:cs="宋体"/>
          <w:color w:val="auto"/>
          <w:sz w:val="21"/>
          <w:szCs w:val="21"/>
          <w:highlight w:val="none"/>
          <w:lang w:val="en-US" w:eastAsia="zh-CN"/>
        </w:rPr>
        <w:t>自动柱切换和</w:t>
      </w:r>
      <w:r>
        <w:rPr>
          <w:rFonts w:hint="eastAsia" w:ascii="宋体" w:hAnsi="宋体" w:eastAsia="宋体" w:cs="宋体"/>
          <w:color w:val="auto"/>
          <w:sz w:val="21"/>
          <w:szCs w:val="21"/>
          <w:highlight w:val="none"/>
        </w:rPr>
        <w:t>样品前处理等应用</w:t>
      </w:r>
    </w:p>
    <w:p w14:paraId="17A0E459">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 二极管阵列检测器</w:t>
      </w:r>
    </w:p>
    <w:p w14:paraId="2008F9BE">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 二极管数：≧1024</w:t>
      </w:r>
    </w:p>
    <w:p w14:paraId="3F48071F">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3.4.2 波长范围：190-800 nm</w:t>
      </w:r>
    </w:p>
    <w:p w14:paraId="5AF8ABE6">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3.4.3 波长准确度：≦±1nm</w:t>
      </w:r>
    </w:p>
    <w:p w14:paraId="2F94151C">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3.4.4 波长精密度：≦±0.1nm</w:t>
      </w:r>
    </w:p>
    <w:p w14:paraId="559F6CC9">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3.4.5 分辨率：≦1nm </w:t>
      </w:r>
    </w:p>
    <w:p w14:paraId="1560AACC">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3.4.6 带宽：2.5 nm在254nm下</w:t>
      </w:r>
    </w:p>
    <w:p w14:paraId="6F39664F">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3.4.7 通道数：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 + 3D UV 光谱扫描</w:t>
      </w:r>
    </w:p>
    <w:p w14:paraId="4BD8C815">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3.4.8 </w:t>
      </w:r>
      <w:r>
        <w:rPr>
          <w:rFonts w:hint="eastAsia" w:ascii="宋体" w:hAnsi="宋体" w:eastAsia="宋体" w:cs="宋体"/>
          <w:color w:val="auto"/>
          <w:sz w:val="21"/>
          <w:szCs w:val="21"/>
          <w:highlight w:val="none"/>
          <w:lang w:val="en-US" w:eastAsia="zh-CN"/>
        </w:rPr>
        <w:t>光源</w:t>
      </w:r>
      <w:r>
        <w:rPr>
          <w:rFonts w:hint="eastAsia" w:ascii="宋体" w:hAnsi="宋体" w:eastAsia="宋体" w:cs="宋体"/>
          <w:color w:val="auto"/>
          <w:sz w:val="21"/>
          <w:szCs w:val="21"/>
          <w:highlight w:val="none"/>
        </w:rPr>
        <w:t>：氘灯</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钨灯，</w:t>
      </w:r>
      <w:r>
        <w:rPr>
          <w:rFonts w:hint="eastAsia" w:ascii="宋体" w:hAnsi="宋体" w:eastAsia="宋体" w:cs="宋体"/>
          <w:color w:val="auto"/>
          <w:sz w:val="21"/>
          <w:szCs w:val="21"/>
          <w:highlight w:val="none"/>
          <w:lang w:val="en-US" w:eastAsia="zh-CN"/>
        </w:rPr>
        <w:t>且</w:t>
      </w:r>
      <w:r>
        <w:rPr>
          <w:rFonts w:hint="eastAsia" w:ascii="宋体" w:hAnsi="宋体" w:eastAsia="宋体" w:cs="宋体"/>
          <w:color w:val="auto"/>
          <w:sz w:val="21"/>
          <w:szCs w:val="21"/>
          <w:highlight w:val="none"/>
        </w:rPr>
        <w:t>均具温度监控功能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自动识别包括序列号在内的所有信息</w:t>
      </w:r>
    </w:p>
    <w:p w14:paraId="617B6183">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★3.4.9 数据采集频率：≧1</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H</w:t>
      </w:r>
      <w:r>
        <w:rPr>
          <w:rFonts w:hint="eastAsia" w:ascii="宋体" w:hAnsi="宋体" w:eastAsia="宋体" w:cs="宋体"/>
          <w:color w:val="auto"/>
          <w:sz w:val="21"/>
          <w:szCs w:val="21"/>
          <w:highlight w:val="none"/>
          <w:lang w:val="en-US" w:eastAsia="zh-CN"/>
        </w:rPr>
        <w:t>z</w:t>
      </w:r>
    </w:p>
    <w:p w14:paraId="7EF631CE">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3.4.10自动校正：D-alpha线法自校正，氧化钬滤光器验证</w:t>
      </w:r>
    </w:p>
    <w:p w14:paraId="5D846741">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3.4.11 噪声：≦±</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µAU 在254 nm </w:t>
      </w:r>
    </w:p>
    <w:p w14:paraId="034ABD17">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3.4.12 漂移：≦1 mAU/h (典型值 &lt; 0.5 mAU/h)  在254 </w:t>
      </w:r>
      <w:r>
        <w:rPr>
          <w:rFonts w:hint="eastAsia" w:ascii="宋体" w:hAnsi="宋体" w:eastAsia="宋体" w:cs="宋体"/>
          <w:color w:val="auto"/>
          <w:sz w:val="21"/>
          <w:szCs w:val="21"/>
          <w:highlight w:val="none"/>
          <w:lang w:val="en-US" w:eastAsia="zh-CN"/>
        </w:rPr>
        <w:t>nm</w:t>
      </w:r>
      <w:r>
        <w:rPr>
          <w:rFonts w:hint="eastAsia" w:ascii="宋体" w:hAnsi="宋体" w:eastAsia="宋体" w:cs="宋体"/>
          <w:color w:val="auto"/>
          <w:sz w:val="21"/>
          <w:szCs w:val="21"/>
          <w:highlight w:val="none"/>
        </w:rPr>
        <w:t>下</w:t>
      </w:r>
    </w:p>
    <w:p w14:paraId="2522006B">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3.5荧光检测器</w:t>
      </w:r>
    </w:p>
    <w:p w14:paraId="53FD3C47">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3.5.1光源：闪烁氙灯；</w:t>
      </w:r>
    </w:p>
    <w:p w14:paraId="3FA6C8B2">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3.5.2扫描模式：激发、发射、同步扫描；</w:t>
      </w:r>
    </w:p>
    <w:p w14:paraId="57182B79">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3.5.3激发波长：200-880nm；</w:t>
      </w:r>
    </w:p>
    <w:p w14:paraId="3C7C70A1">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3.5.4发射波长：265-900nm；</w:t>
      </w:r>
    </w:p>
    <w:p w14:paraId="5081BE49">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3.5.5带宽：激发和发射都是20nm；</w:t>
      </w:r>
    </w:p>
    <w:p w14:paraId="54C22FCC">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3.5.6波长准确度：≦±2 nm；</w:t>
      </w:r>
    </w:p>
    <w:p w14:paraId="2F540509">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3.5.7波长精密度：≦±0.2 nm；</w:t>
      </w:r>
    </w:p>
    <w:p w14:paraId="7EECDC93">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3.5.8数据采集频率：≧100Hz；</w:t>
      </w:r>
    </w:p>
    <w:p w14:paraId="6D61AAC9">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★3.5.9灵敏度：S/N: ≧2100，以暗信号作为噪声参照</w:t>
      </w:r>
    </w:p>
    <w:p w14:paraId="1476A328">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大体积自动进样器</w:t>
      </w:r>
    </w:p>
    <w:p w14:paraId="540F4E17">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val="en-US" w:eastAsia="zh-CN"/>
        </w:rPr>
        <w:t>进样位数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1.5或2ml样品位</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0位</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兼容孔板及常规样品瓶</w:t>
      </w:r>
    </w:p>
    <w:p w14:paraId="6938AAA3">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.2 进样方式：无样品损失，无残留</w:t>
      </w:r>
    </w:p>
    <w:p w14:paraId="1AF70D9F">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.3 进样体积：0.01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100ul</w:t>
      </w:r>
      <w:r>
        <w:rPr>
          <w:rFonts w:hint="eastAsia" w:ascii="宋体" w:hAnsi="宋体" w:eastAsia="宋体" w:cs="宋体"/>
          <w:color w:val="auto"/>
          <w:sz w:val="21"/>
          <w:szCs w:val="21"/>
          <w:highlight w:val="none"/>
          <w:lang w:val="en-US" w:eastAsia="zh-CN"/>
        </w:rPr>
        <w:t>并可</w:t>
      </w:r>
      <w:r>
        <w:rPr>
          <w:rFonts w:hint="eastAsia" w:ascii="宋体" w:hAnsi="宋体" w:eastAsia="宋体" w:cs="宋体"/>
          <w:color w:val="auto"/>
          <w:sz w:val="21"/>
          <w:szCs w:val="21"/>
          <w:highlight w:val="none"/>
        </w:rPr>
        <w:t>通过软件任意设定</w:t>
      </w:r>
    </w:p>
    <w:p w14:paraId="35215509">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.4 进样体积准确度：≦0.5%</w:t>
      </w:r>
    </w:p>
    <w:p w14:paraId="65EACD4D">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3.6.5  交叉污染：&lt;0.002% 咖啡因</w:t>
      </w:r>
    </w:p>
    <w:p w14:paraId="739DDC00">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6具备</w:t>
      </w:r>
      <w:r>
        <w:rPr>
          <w:rFonts w:hint="eastAsia" w:ascii="宋体" w:hAnsi="宋体" w:eastAsia="宋体" w:cs="宋体"/>
          <w:color w:val="auto"/>
          <w:sz w:val="21"/>
          <w:szCs w:val="21"/>
          <w:highlight w:val="none"/>
        </w:rPr>
        <w:t>自动防沉淀振摇及侧移功能</w:t>
      </w:r>
    </w:p>
    <w:p w14:paraId="339D64C3">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3.6.7可具备条形码读取功能：包括空架检测 、支架/孔板确认和库存管理</w:t>
      </w:r>
    </w:p>
    <w:p w14:paraId="25EA696A">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3.6.8 自动进样器耐压：≥70Mpa或700bar</w:t>
      </w:r>
    </w:p>
    <w:p w14:paraId="682CEFCB">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软件</w:t>
      </w:r>
    </w:p>
    <w:p w14:paraId="0C862B4A">
      <w:pPr>
        <w:keepNext w:val="0"/>
        <w:keepLines w:val="0"/>
        <w:pageBreakBefore w:val="0"/>
        <w:kinsoku/>
        <w:wordWrap/>
        <w:overflowPunct/>
        <w:topLinePunct w:val="0"/>
        <w:autoSpaceDE/>
        <w:autoSpaceDN/>
        <w:bidi w:val="0"/>
        <w:spacing w:line="240" w:lineRule="auto"/>
        <w:ind w:left="1680" w:hanging="1680" w:hangingChars="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4.1主要功能：</w:t>
      </w:r>
      <w:r>
        <w:rPr>
          <w:rFonts w:hint="eastAsia" w:ascii="宋体" w:hAnsi="宋体" w:eastAsia="宋体" w:cs="宋体"/>
          <w:color w:val="auto"/>
          <w:sz w:val="21"/>
          <w:szCs w:val="21"/>
          <w:highlight w:val="none"/>
        </w:rPr>
        <w:t>色谱功能及其3D光谱采集软件及峰纯度分析软件。无需升级即可兼容第三方仪器，操控包括气相色谱，离子色谱等第三方仪器公司仪器；</w:t>
      </w:r>
    </w:p>
    <w:p w14:paraId="34984812">
      <w:pPr>
        <w:keepNext w:val="0"/>
        <w:keepLines w:val="0"/>
        <w:pageBreakBefore w:val="0"/>
        <w:kinsoku/>
        <w:wordWrap/>
        <w:overflowPunct/>
        <w:topLinePunct w:val="0"/>
        <w:autoSpaceDE/>
        <w:autoSpaceDN/>
        <w:bidi w:val="0"/>
        <w:spacing w:line="240" w:lineRule="auto"/>
        <w:ind w:left="1260" w:hanging="1260" w:hangingChars="6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.2数据库：可集成关系型数据库,提供完备的原始数据和方法的安全保障,具有完备的数据审计追踪能力,更易于方法的确认,符合cGMP标准。</w:t>
      </w:r>
    </w:p>
    <w:p w14:paraId="761F75CE">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.3可以快速交流数据，可用网卡作接口。</w:t>
      </w:r>
    </w:p>
    <w:p w14:paraId="4C3BE53C">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.4报告格式：可任意编制,也可选择模板。</w:t>
      </w:r>
    </w:p>
    <w:p w14:paraId="18E65507">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5.附属设备及相关服务</w:t>
      </w:r>
    </w:p>
    <w:p w14:paraId="5BABECDB">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val="en-US" w:eastAsia="zh-CN"/>
        </w:rPr>
        <w:t>5</w:t>
      </w:r>
      <w:r>
        <w:rPr>
          <w:rFonts w:hint="eastAsia" w:ascii="宋体" w:hAnsi="宋体" w:eastAsia="宋体" w:cs="宋体"/>
          <w:strike w:val="0"/>
          <w:dstrike w:val="0"/>
          <w:color w:val="auto"/>
          <w:sz w:val="21"/>
          <w:szCs w:val="21"/>
          <w:highlight w:val="none"/>
        </w:rPr>
        <w:t>.1</w:t>
      </w:r>
      <w:r>
        <w:rPr>
          <w:rFonts w:hint="eastAsia" w:ascii="宋体" w:hAnsi="宋体" w:eastAsia="宋体" w:cs="宋体"/>
          <w:strike w:val="0"/>
          <w:dstrike w:val="0"/>
          <w:color w:val="auto"/>
          <w:sz w:val="21"/>
          <w:szCs w:val="21"/>
          <w:highlight w:val="none"/>
          <w:lang w:val="en-US" w:eastAsia="zh-CN"/>
        </w:rPr>
        <w:t xml:space="preserve"> 品牌商用电脑</w:t>
      </w:r>
      <w:r>
        <w:rPr>
          <w:rFonts w:hint="eastAsia" w:ascii="宋体" w:hAnsi="宋体" w:eastAsia="宋体" w:cs="宋体"/>
          <w:strike w:val="0"/>
          <w:dstrike w:val="0"/>
          <w:color w:val="auto"/>
          <w:sz w:val="21"/>
          <w:szCs w:val="21"/>
          <w:highlight w:val="none"/>
        </w:rPr>
        <w:t xml:space="preserve">及打印机 </w:t>
      </w:r>
      <w:r>
        <w:rPr>
          <w:rFonts w:hint="eastAsia" w:ascii="宋体" w:hAnsi="宋体" w:eastAsia="宋体" w:cs="宋体"/>
          <w:strike w:val="0"/>
          <w:dstrike w:val="0"/>
          <w:color w:val="auto"/>
          <w:sz w:val="21"/>
          <w:szCs w:val="21"/>
          <w:highlight w:val="none"/>
          <w:lang w:val="en-US" w:eastAsia="zh-CN"/>
        </w:rPr>
        <w:t xml:space="preserve"> 各1</w:t>
      </w:r>
      <w:r>
        <w:rPr>
          <w:rFonts w:hint="eastAsia" w:ascii="宋体" w:hAnsi="宋体" w:eastAsia="宋体" w:cs="宋体"/>
          <w:strike w:val="0"/>
          <w:dstrike w:val="0"/>
          <w:color w:val="auto"/>
          <w:sz w:val="21"/>
          <w:szCs w:val="21"/>
          <w:highlight w:val="none"/>
        </w:rPr>
        <w:t>套</w:t>
      </w:r>
    </w:p>
    <w:p w14:paraId="240F3C79">
      <w:pPr>
        <w:pStyle w:val="2"/>
        <w:keepNext w:val="0"/>
        <w:keepLines w:val="0"/>
        <w:pageBreakBefore w:val="0"/>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strike w:val="0"/>
          <w:dstrike w:val="0"/>
          <w:color w:val="auto"/>
          <w:sz w:val="21"/>
          <w:szCs w:val="21"/>
          <w:highlight w:val="none"/>
          <w:lang w:eastAsia="zh-CN"/>
        </w:rPr>
        <w:t>电脑</w:t>
      </w:r>
      <w:r>
        <w:rPr>
          <w:rFonts w:hint="eastAsia" w:ascii="宋体" w:hAnsi="宋体" w:eastAsia="宋体" w:cs="宋体"/>
          <w:color w:val="auto"/>
          <w:sz w:val="21"/>
          <w:szCs w:val="21"/>
          <w:highlight w:val="none"/>
          <w:lang w:val="en-US" w:eastAsia="zh-CN"/>
        </w:rPr>
        <w:t>（处理器i7 、运行内存16G 、1T固态硬盘、23寸以上显示器）</w:t>
      </w:r>
    </w:p>
    <w:p w14:paraId="172B9A78">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5</w:t>
      </w:r>
      <w:r>
        <w:rPr>
          <w:rFonts w:hint="eastAsia" w:ascii="宋体" w:hAnsi="宋体" w:eastAsia="宋体" w:cs="宋体"/>
          <w:strike w:val="0"/>
          <w:dstrike w:val="0"/>
          <w:color w:val="auto"/>
          <w:sz w:val="21"/>
          <w:szCs w:val="21"/>
          <w:highlight w:val="none"/>
        </w:rPr>
        <w:t>.2</w:t>
      </w:r>
      <w:r>
        <w:rPr>
          <w:rFonts w:hint="eastAsia" w:ascii="宋体" w:hAnsi="宋体" w:eastAsia="宋体" w:cs="宋体"/>
          <w:strike w:val="0"/>
          <w:dstrike w:val="0"/>
          <w:color w:val="auto"/>
          <w:sz w:val="21"/>
          <w:szCs w:val="21"/>
          <w:highlight w:val="none"/>
          <w:lang w:val="en-US" w:eastAsia="zh-CN"/>
        </w:rPr>
        <w:t xml:space="preserve"> 客户指定规格C18</w:t>
      </w:r>
      <w:r>
        <w:rPr>
          <w:rFonts w:hint="eastAsia" w:ascii="宋体" w:hAnsi="宋体" w:eastAsia="宋体" w:cs="宋体"/>
          <w:strike w:val="0"/>
          <w:dstrike w:val="0"/>
          <w:color w:val="auto"/>
          <w:sz w:val="21"/>
          <w:szCs w:val="21"/>
          <w:highlight w:val="none"/>
        </w:rPr>
        <w:t xml:space="preserve">色谱柱 </w:t>
      </w:r>
      <w:r>
        <w:rPr>
          <w:rFonts w:hint="eastAsia" w:ascii="宋体" w:hAnsi="宋体" w:eastAsia="宋体" w:cs="宋体"/>
          <w:strike w:val="0"/>
          <w:dstrike w:val="0"/>
          <w:color w:val="auto"/>
          <w:sz w:val="21"/>
          <w:szCs w:val="21"/>
          <w:highlight w:val="none"/>
          <w:lang w:val="en-US" w:eastAsia="zh-CN"/>
        </w:rPr>
        <w:t xml:space="preserve"> 3根</w:t>
      </w:r>
    </w:p>
    <w:p w14:paraId="7073F527">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5.3 2ml或1.5ml进样瓶（带盖垫）  500个</w:t>
      </w:r>
    </w:p>
    <w:p w14:paraId="55233BBB">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5.4 二极管检测器、荧光检测器调试标准品 各1套</w:t>
      </w:r>
    </w:p>
    <w:p w14:paraId="712AF707">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5.5 增配柱塞密封圈         2个</w:t>
      </w:r>
    </w:p>
    <w:p w14:paraId="6BBD38CD">
      <w:pPr>
        <w:keepNext w:val="0"/>
        <w:keepLines w:val="0"/>
        <w:pageBreakBefore w:val="0"/>
        <w:kinsoku/>
        <w:wordWrap/>
        <w:overflowPunct/>
        <w:topLinePunct w:val="0"/>
        <w:autoSpaceDE/>
        <w:autoSpaceDN/>
        <w:bidi w:val="0"/>
        <w:spacing w:line="240" w:lineRule="auto"/>
        <w:ind w:left="1680" w:hanging="1680" w:hangingChars="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技术服务条款</w:t>
      </w:r>
    </w:p>
    <w:p w14:paraId="600A4B29">
      <w:pPr>
        <w:keepNext w:val="0"/>
        <w:keepLines w:val="0"/>
        <w:pageBreakBefore w:val="0"/>
        <w:kinsoku/>
        <w:wordWrap/>
        <w:overflowPunct/>
        <w:topLinePunct w:val="0"/>
        <w:autoSpaceDE/>
        <w:autoSpaceDN/>
        <w:bidi w:val="0"/>
        <w:spacing w:line="240" w:lineRule="auto"/>
        <w:ind w:left="1680" w:hanging="1680" w:hangingChars="8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6.1中标仪器公司应具有正规注册的办事处、维修站及零备件保税库。在中国境内应有</w:t>
      </w:r>
    </w:p>
    <w:p w14:paraId="1A642628">
      <w:pPr>
        <w:keepNext w:val="0"/>
        <w:keepLines w:val="0"/>
        <w:pageBreakBefore w:val="0"/>
        <w:kinsoku/>
        <w:wordWrap/>
        <w:overflowPunct/>
        <w:topLinePunct w:val="0"/>
        <w:autoSpaceDE/>
        <w:autoSpaceDN/>
        <w:bidi w:val="0"/>
        <w:spacing w:line="240" w:lineRule="auto"/>
        <w:ind w:left="1697" w:leftChars="208" w:hanging="1260" w:hangingChars="6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专门负责的经验丰富的维修工程师和专门的技术应用支持工程师，应拥有自己建立</w:t>
      </w:r>
    </w:p>
    <w:p w14:paraId="4BF83EFB">
      <w:pPr>
        <w:keepNext w:val="0"/>
        <w:keepLines w:val="0"/>
        <w:pageBreakBefore w:val="0"/>
        <w:kinsoku/>
        <w:wordWrap/>
        <w:overflowPunct/>
        <w:topLinePunct w:val="0"/>
        <w:autoSpaceDE/>
        <w:autoSpaceDN/>
        <w:bidi w:val="0"/>
        <w:spacing w:line="240" w:lineRule="auto"/>
        <w:ind w:left="1697" w:leftChars="208" w:hanging="1260" w:hangingChars="6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的培训中心和应用实验室。</w:t>
      </w:r>
    </w:p>
    <w:p w14:paraId="4675DD65">
      <w:pPr>
        <w:keepNext w:val="0"/>
        <w:keepLines w:val="0"/>
        <w:pageBreakBefore w:val="0"/>
        <w:kinsoku/>
        <w:wordWrap/>
        <w:overflowPunct/>
        <w:topLinePunct w:val="0"/>
        <w:autoSpaceDE/>
        <w:autoSpaceDN/>
        <w:bidi w:val="0"/>
        <w:spacing w:line="240" w:lineRule="auto"/>
        <w:ind w:left="1680" w:hanging="1680" w:hangingChars="8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6.2仪器公司协助我单位进行安装前的准备工作，提供相关的布局图和设计要求，提供</w:t>
      </w:r>
    </w:p>
    <w:p w14:paraId="6CDC5896">
      <w:pPr>
        <w:keepNext w:val="0"/>
        <w:keepLines w:val="0"/>
        <w:pageBreakBefore w:val="0"/>
        <w:kinsoku/>
        <w:wordWrap/>
        <w:overflowPunct/>
        <w:topLinePunct w:val="0"/>
        <w:autoSpaceDE/>
        <w:autoSpaceDN/>
        <w:bidi w:val="0"/>
        <w:spacing w:line="240" w:lineRule="auto"/>
        <w:ind w:left="1697" w:leftChars="208" w:hanging="1260" w:hangingChars="6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实验室建设安装资料并作相应的指导。</w:t>
      </w:r>
    </w:p>
    <w:p w14:paraId="6E60723F">
      <w:pPr>
        <w:keepNext w:val="0"/>
        <w:keepLines w:val="0"/>
        <w:pageBreakBefore w:val="0"/>
        <w:kinsoku/>
        <w:wordWrap/>
        <w:overflowPunct/>
        <w:topLinePunct w:val="0"/>
        <w:autoSpaceDE/>
        <w:autoSpaceDN/>
        <w:bidi w:val="0"/>
        <w:spacing w:line="240" w:lineRule="auto"/>
        <w:ind w:left="1680" w:hanging="1680" w:hangingChars="8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6.3 到货后仪器公司免费提供全面安装工具、并由工程师免费安装、</w:t>
      </w:r>
      <w:r>
        <w:rPr>
          <w:rFonts w:hint="eastAsia" w:ascii="宋体" w:hAnsi="宋体" w:eastAsia="宋体" w:cs="宋体"/>
          <w:color w:val="auto"/>
          <w:sz w:val="21"/>
          <w:szCs w:val="21"/>
          <w:highlight w:val="none"/>
        </w:rPr>
        <w:t>调试设备并验收。</w:t>
      </w:r>
    </w:p>
    <w:p w14:paraId="7BB795D6">
      <w:pPr>
        <w:keepNext w:val="0"/>
        <w:keepLines w:val="0"/>
        <w:pageBreakBefore w:val="0"/>
        <w:kinsoku/>
        <w:wordWrap/>
        <w:overflowPunct/>
        <w:topLinePunct w:val="0"/>
        <w:autoSpaceDE/>
        <w:autoSpaceDN/>
        <w:bidi w:val="0"/>
        <w:spacing w:line="240" w:lineRule="auto"/>
        <w:ind w:left="1697" w:leftChars="208" w:hanging="1260" w:hangingChars="6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直至技术指标与标书符合。 </w:t>
      </w:r>
      <w:r>
        <w:rPr>
          <w:rFonts w:hint="eastAsia" w:ascii="宋体" w:hAnsi="宋体" w:eastAsia="宋体" w:cs="宋体"/>
          <w:color w:val="auto"/>
          <w:sz w:val="21"/>
          <w:szCs w:val="21"/>
          <w:highlight w:val="none"/>
          <w:lang w:val="en-US" w:eastAsia="zh-CN"/>
        </w:rPr>
        <w:t>仪器安装后，安装工程师为用户进行现场培训，内</w:t>
      </w:r>
      <w:r>
        <w:rPr>
          <w:rFonts w:hint="eastAsia" w:ascii="宋体" w:hAnsi="宋体" w:eastAsia="宋体" w:cs="宋体"/>
          <w:color w:val="auto"/>
          <w:sz w:val="21"/>
          <w:szCs w:val="21"/>
          <w:highlight w:val="none"/>
        </w:rPr>
        <w:t>容</w:t>
      </w:r>
    </w:p>
    <w:p w14:paraId="7250A157">
      <w:pPr>
        <w:keepNext w:val="0"/>
        <w:keepLines w:val="0"/>
        <w:pageBreakBefore w:val="0"/>
        <w:kinsoku/>
        <w:wordWrap/>
        <w:overflowPunct/>
        <w:topLinePunct w:val="0"/>
        <w:autoSpaceDE/>
        <w:autoSpaceDN/>
        <w:bidi w:val="0"/>
        <w:spacing w:line="240" w:lineRule="auto"/>
        <w:ind w:left="1697" w:leftChars="208" w:hanging="1260" w:hangingChars="6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包括仪器的基本原理、操作应用及仪器的维护保养知识，直到用户能正常使用和维</w:t>
      </w:r>
    </w:p>
    <w:p w14:paraId="6B2B7919">
      <w:pPr>
        <w:keepNext w:val="0"/>
        <w:keepLines w:val="0"/>
        <w:pageBreakBefore w:val="0"/>
        <w:kinsoku/>
        <w:wordWrap/>
        <w:overflowPunct/>
        <w:topLinePunct w:val="0"/>
        <w:autoSpaceDE/>
        <w:autoSpaceDN/>
        <w:bidi w:val="0"/>
        <w:spacing w:line="240" w:lineRule="auto"/>
        <w:ind w:left="1697" w:leftChars="208" w:hanging="1260" w:hangingChars="6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护仪器。</w:t>
      </w:r>
    </w:p>
    <w:p w14:paraId="526B6626">
      <w:pPr>
        <w:keepNext w:val="0"/>
        <w:keepLines w:val="0"/>
        <w:pageBreakBefore w:val="0"/>
        <w:kinsoku/>
        <w:wordWrap/>
        <w:overflowPunct/>
        <w:topLinePunct w:val="0"/>
        <w:autoSpaceDE/>
        <w:autoSpaceDN/>
        <w:bidi w:val="0"/>
        <w:spacing w:line="240" w:lineRule="auto"/>
        <w:ind w:left="1680" w:hanging="1680" w:hangingChars="8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6.4 提供3人/次或以上深层次理论与实际</w:t>
      </w:r>
      <w:r>
        <w:rPr>
          <w:rFonts w:hint="eastAsia" w:ascii="宋体" w:hAnsi="宋体" w:eastAsia="宋体" w:cs="宋体"/>
          <w:color w:val="auto"/>
          <w:sz w:val="21"/>
          <w:szCs w:val="21"/>
          <w:highlight w:val="none"/>
        </w:rPr>
        <w:t>操作培训，培训地点</w:t>
      </w:r>
      <w:r>
        <w:rPr>
          <w:rFonts w:hint="eastAsia" w:ascii="宋体" w:hAnsi="宋体" w:eastAsia="宋体" w:cs="宋体"/>
          <w:color w:val="auto"/>
          <w:sz w:val="21"/>
          <w:szCs w:val="21"/>
          <w:highlight w:val="none"/>
          <w:lang w:val="en-US" w:eastAsia="zh-CN"/>
        </w:rPr>
        <w:t>为厂商分析中心</w:t>
      </w:r>
      <w:r>
        <w:rPr>
          <w:rFonts w:hint="eastAsia" w:ascii="宋体" w:hAnsi="宋体" w:eastAsia="宋体" w:cs="宋体"/>
          <w:color w:val="auto"/>
          <w:sz w:val="21"/>
          <w:szCs w:val="21"/>
          <w:highlight w:val="none"/>
        </w:rPr>
        <w:t>；</w:t>
      </w:r>
    </w:p>
    <w:p w14:paraId="4142F790">
      <w:pPr>
        <w:keepNext w:val="0"/>
        <w:keepLines w:val="0"/>
        <w:pageBreakBefore w:val="0"/>
        <w:kinsoku/>
        <w:wordWrap/>
        <w:overflowPunct/>
        <w:topLinePunct w:val="0"/>
        <w:autoSpaceDE/>
        <w:autoSpaceDN/>
        <w:bidi w:val="0"/>
        <w:spacing w:line="240" w:lineRule="auto"/>
        <w:ind w:left="1680" w:hanging="1680" w:hangingChars="8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6.5</w:t>
      </w:r>
      <w:r>
        <w:rPr>
          <w:rFonts w:hint="eastAsia" w:ascii="宋体" w:hAnsi="宋体" w:eastAsia="宋体" w:cs="宋体"/>
          <w:color w:val="auto"/>
          <w:sz w:val="21"/>
          <w:szCs w:val="21"/>
          <w:highlight w:val="none"/>
        </w:rPr>
        <w:t xml:space="preserve"> 厂家提供仪器一年的保修期，</w:t>
      </w:r>
      <w:r>
        <w:rPr>
          <w:rFonts w:hint="eastAsia" w:ascii="宋体" w:hAnsi="宋体" w:eastAsia="宋体" w:cs="宋体"/>
          <w:color w:val="auto"/>
          <w:sz w:val="21"/>
          <w:szCs w:val="21"/>
          <w:highlight w:val="none"/>
          <w:lang w:val="en-US" w:eastAsia="zh-CN"/>
        </w:rPr>
        <w:t>自安装调试结束后开始。</w:t>
      </w:r>
    </w:p>
    <w:p w14:paraId="3E11FBA8">
      <w:pPr>
        <w:keepNext w:val="0"/>
        <w:keepLines w:val="0"/>
        <w:pageBreakBefore w:val="0"/>
        <w:kinsoku/>
        <w:wordWrap/>
        <w:overflowPunct/>
        <w:topLinePunct w:val="0"/>
        <w:autoSpaceDE/>
        <w:autoSpaceDN/>
        <w:bidi w:val="0"/>
        <w:spacing w:line="240" w:lineRule="auto"/>
        <w:ind w:left="1680" w:hanging="1680" w:hangingChars="8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6.6</w:t>
      </w:r>
      <w:r>
        <w:rPr>
          <w:rFonts w:hint="eastAsia" w:ascii="宋体" w:hAnsi="宋体" w:eastAsia="宋体" w:cs="宋体"/>
          <w:color w:val="auto"/>
          <w:sz w:val="21"/>
          <w:szCs w:val="21"/>
          <w:highlight w:val="none"/>
        </w:rPr>
        <w:t xml:space="preserve"> 厂家长期提供技术支持，并免费提供所有公开发表的应用文献和最新仪器有关资</w:t>
      </w:r>
    </w:p>
    <w:p w14:paraId="0A4579A7">
      <w:pPr>
        <w:keepNext w:val="0"/>
        <w:keepLines w:val="0"/>
        <w:pageBreakBefore w:val="0"/>
        <w:kinsoku/>
        <w:wordWrap/>
        <w:overflowPunct/>
        <w:topLinePunct w:val="0"/>
        <w:autoSpaceDE/>
        <w:autoSpaceDN/>
        <w:bidi w:val="0"/>
        <w:spacing w:line="240" w:lineRule="auto"/>
        <w:ind w:left="1697" w:leftChars="208" w:hanging="1260" w:hangingChars="6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料、培训教材、应用文章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通讯和用户论文集等。</w:t>
      </w:r>
    </w:p>
    <w:p w14:paraId="1732908A">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val="en-US" w:eastAsia="zh-CN"/>
        </w:rPr>
      </w:pPr>
    </w:p>
    <w:p w14:paraId="42860663">
      <w:pPr>
        <w:pStyle w:val="30"/>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8"/>
          <w:szCs w:val="28"/>
          <w:highlight w:val="none"/>
          <w:lang w:eastAsia="zh-CN"/>
        </w:rPr>
        <w:t>二、</w:t>
      </w:r>
      <w:r>
        <w:rPr>
          <w:rFonts w:hint="eastAsia" w:ascii="宋体" w:hAnsi="宋体" w:eastAsia="宋体" w:cs="宋体"/>
          <w:b/>
          <w:color w:val="auto"/>
          <w:sz w:val="28"/>
          <w:szCs w:val="28"/>
          <w:highlight w:val="none"/>
        </w:rPr>
        <w:t>智能气体配气仪</w:t>
      </w:r>
      <w:r>
        <w:rPr>
          <w:rFonts w:hint="eastAsia" w:ascii="宋体" w:hAnsi="宋体" w:eastAsia="宋体" w:cs="宋体"/>
          <w:b/>
          <w:color w:val="auto"/>
          <w:sz w:val="28"/>
          <w:szCs w:val="28"/>
          <w:highlight w:val="none"/>
          <w:lang w:val="en-US" w:eastAsia="zh-CN"/>
        </w:rPr>
        <w:t>1台</w:t>
      </w:r>
    </w:p>
    <w:p w14:paraId="67D6A341">
      <w:pPr>
        <w:pStyle w:val="30"/>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一、</w:t>
      </w:r>
      <w:r>
        <w:rPr>
          <w:rFonts w:hint="eastAsia" w:ascii="宋体" w:hAnsi="宋体" w:eastAsia="宋体" w:cs="宋体"/>
          <w:b/>
          <w:color w:val="auto"/>
          <w:sz w:val="21"/>
          <w:szCs w:val="21"/>
          <w:highlight w:val="none"/>
        </w:rPr>
        <w:t>性能</w:t>
      </w:r>
      <w:r>
        <w:rPr>
          <w:rFonts w:hint="eastAsia" w:ascii="宋体" w:hAnsi="宋体" w:eastAsia="宋体" w:cs="宋体"/>
          <w:b/>
          <w:color w:val="auto"/>
          <w:sz w:val="21"/>
          <w:szCs w:val="21"/>
          <w:highlight w:val="none"/>
          <w:lang w:val="en-US" w:eastAsia="zh-CN"/>
        </w:rPr>
        <w:t>要求</w:t>
      </w:r>
      <w:r>
        <w:rPr>
          <w:rFonts w:hint="eastAsia" w:ascii="宋体" w:hAnsi="宋体" w:eastAsia="宋体" w:cs="宋体"/>
          <w:b/>
          <w:color w:val="auto"/>
          <w:sz w:val="21"/>
          <w:szCs w:val="21"/>
          <w:highlight w:val="none"/>
        </w:rPr>
        <w:t>：</w:t>
      </w:r>
    </w:p>
    <w:p w14:paraId="64108B68">
      <w:pPr>
        <w:pStyle w:val="30"/>
        <w:keepNext w:val="0"/>
        <w:keepLines w:val="0"/>
        <w:pageBreakBefore w:val="0"/>
        <w:kinsoku/>
        <w:wordWrap/>
        <w:overflowPunct/>
        <w:topLinePunct w:val="0"/>
        <w:autoSpaceDE/>
        <w:autoSpaceDN/>
        <w:bidi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气仪根据目标稀释气体浓度信息进行流量自动计算配比，实现稀释瓶装标准气功能，配置所需浓度标准气体。用户通过触摸屏对配气仪进行参数输入和指令控制，完成配置后自动根据用户设定的参数执行配气输出任务，全过程实现单机自主操作执行。采用高精度比例反馈算法，实现多通道浓度反馈逼近，确保输出浓度的准确性和稳定性。</w:t>
      </w:r>
    </w:p>
    <w:p w14:paraId="543D7B20">
      <w:pPr>
        <w:pStyle w:val="30"/>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二、技术指标</w:t>
      </w:r>
    </w:p>
    <w:p w14:paraId="6FAA13F7">
      <w:pPr>
        <w:pStyle w:val="30"/>
        <w:keepNext w:val="0"/>
        <w:keepLines w:val="0"/>
        <w:pageBreakBefore w:val="0"/>
        <w:numPr>
          <w:ilvl w:val="0"/>
          <w:numId w:val="0"/>
        </w:numPr>
        <w:kinsoku/>
        <w:wordWrap/>
        <w:overflowPunct/>
        <w:topLinePunct w:val="0"/>
        <w:autoSpaceDE/>
        <w:autoSpaceDN/>
        <w:bidi w:val="0"/>
        <w:spacing w:line="240" w:lineRule="auto"/>
        <w:ind w:leftChars="0"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高精度质量流量控制，可达到200倍的稀释比例，精度优于±1%；</w:t>
      </w:r>
      <w:r>
        <w:rPr>
          <w:rFonts w:hint="eastAsia" w:ascii="宋体" w:hAnsi="宋体" w:eastAsia="宋体" w:cs="宋体"/>
          <w:color w:val="auto"/>
          <w:sz w:val="21"/>
          <w:szCs w:val="21"/>
          <w:lang w:val="en-US" w:eastAsia="zh-CN"/>
        </w:rPr>
        <w:t>线性度</w:t>
      </w:r>
      <w:r>
        <w:rPr>
          <w:rFonts w:hint="eastAsia" w:ascii="宋体" w:hAnsi="宋体" w:eastAsia="宋体" w:cs="宋体"/>
          <w:color w:val="auto"/>
          <w:sz w:val="21"/>
          <w:szCs w:val="21"/>
        </w:rPr>
        <w:t>±0.5％F.S.</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重复性</w:t>
      </w:r>
      <w:r>
        <w:rPr>
          <w:rFonts w:hint="eastAsia" w:ascii="宋体" w:hAnsi="宋体" w:eastAsia="宋体" w:cs="宋体"/>
          <w:color w:val="auto"/>
          <w:sz w:val="21"/>
          <w:szCs w:val="21"/>
        </w:rPr>
        <w:t xml:space="preserve"> ±0.2％F.S.</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响应时间</w:t>
      </w:r>
      <w:r>
        <w:rPr>
          <w:rFonts w:hint="eastAsia" w:ascii="宋体" w:hAnsi="宋体" w:eastAsia="宋体" w:cs="宋体"/>
          <w:color w:val="auto"/>
          <w:sz w:val="21"/>
          <w:szCs w:val="21"/>
        </w:rPr>
        <w:t>≤2 sec</w:t>
      </w:r>
      <w:r>
        <w:rPr>
          <w:rFonts w:hint="eastAsia" w:ascii="宋体" w:hAnsi="宋体" w:eastAsia="宋体" w:cs="宋体"/>
          <w:color w:val="auto"/>
          <w:sz w:val="21"/>
          <w:szCs w:val="21"/>
          <w:lang w:eastAsia="zh-CN"/>
        </w:rPr>
        <w:t>；</w:t>
      </w:r>
    </w:p>
    <w:p w14:paraId="76A38D99">
      <w:pPr>
        <w:pStyle w:val="30"/>
        <w:keepNext w:val="0"/>
        <w:keepLines w:val="0"/>
        <w:pageBreakBefore w:val="0"/>
        <w:numPr>
          <w:ilvl w:val="0"/>
          <w:numId w:val="0"/>
        </w:numPr>
        <w:kinsoku/>
        <w:wordWrap/>
        <w:overflowPunct/>
        <w:topLinePunct w:val="0"/>
        <w:autoSpaceDE/>
        <w:autoSpaceDN/>
        <w:bidi w:val="0"/>
        <w:spacing w:line="240" w:lineRule="auto"/>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2、三通道气路，用于零气稀释高浓度标气，配置不同浓度的混合气体；预热时间≤10min。</w:t>
      </w:r>
    </w:p>
    <w:p w14:paraId="7FB37D87">
      <w:pPr>
        <w:pStyle w:val="30"/>
        <w:keepNext w:val="0"/>
        <w:keepLines w:val="0"/>
        <w:pageBreakBefore w:val="0"/>
        <w:numPr>
          <w:ilvl w:val="0"/>
          <w:numId w:val="0"/>
        </w:numPr>
        <w:kinsoku/>
        <w:wordWrap/>
        <w:overflowPunct/>
        <w:topLinePunct w:val="0"/>
        <w:autoSpaceDE/>
        <w:autoSpaceDN/>
        <w:bidi w:val="0"/>
        <w:spacing w:line="240" w:lineRule="auto"/>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3、快插式设计连接，方便快捷，适用现场或实验室使用；</w:t>
      </w:r>
    </w:p>
    <w:p w14:paraId="7333FFEF">
      <w:pPr>
        <w:pStyle w:val="30"/>
        <w:keepNext w:val="0"/>
        <w:keepLines w:val="0"/>
        <w:pageBreakBefore w:val="0"/>
        <w:numPr>
          <w:ilvl w:val="0"/>
          <w:numId w:val="0"/>
        </w:numPr>
        <w:kinsoku/>
        <w:wordWrap/>
        <w:overflowPunct/>
        <w:topLinePunct w:val="0"/>
        <w:autoSpaceDE/>
        <w:autoSpaceDN/>
        <w:bidi w:val="0"/>
        <w:spacing w:line="240" w:lineRule="auto"/>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4、带流量校零功能，设备软件控制开机后各通道流量零点自动校准；</w:t>
      </w:r>
    </w:p>
    <w:p w14:paraId="0F58759B">
      <w:pPr>
        <w:pStyle w:val="30"/>
        <w:keepNext w:val="0"/>
        <w:keepLines w:val="0"/>
        <w:pageBreakBefore w:val="0"/>
        <w:numPr>
          <w:ilvl w:val="0"/>
          <w:numId w:val="0"/>
        </w:numPr>
        <w:kinsoku/>
        <w:wordWrap/>
        <w:overflowPunct/>
        <w:topLinePunct w:val="0"/>
        <w:autoSpaceDE/>
        <w:autoSpaceDN/>
        <w:bidi w:val="0"/>
        <w:spacing w:line="240" w:lineRule="auto"/>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5、带自动标准气矩阵发生功能，可在无人值守情况下，自动发生各级不同浓度标准气体；</w:t>
      </w:r>
    </w:p>
    <w:p w14:paraId="6FDAF72B">
      <w:pPr>
        <w:pStyle w:val="30"/>
        <w:keepNext w:val="0"/>
        <w:keepLines w:val="0"/>
        <w:pageBreakBefore w:val="0"/>
        <w:numPr>
          <w:ilvl w:val="0"/>
          <w:numId w:val="0"/>
        </w:numPr>
        <w:kinsoku/>
        <w:wordWrap/>
        <w:overflowPunct/>
        <w:topLinePunct w:val="0"/>
        <w:autoSpaceDE/>
        <w:autoSpaceDN/>
        <w:bidi w:val="0"/>
        <w:spacing w:line="240" w:lineRule="auto"/>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6、三种操作模式切换：手动标准配气模式、固定比例配气模式、矩阵配气模式；</w:t>
      </w:r>
    </w:p>
    <w:p w14:paraId="2177C2DE">
      <w:pPr>
        <w:pStyle w:val="30"/>
        <w:keepNext w:val="0"/>
        <w:keepLines w:val="0"/>
        <w:pageBreakBefore w:val="0"/>
        <w:numPr>
          <w:ilvl w:val="0"/>
          <w:numId w:val="0"/>
        </w:numPr>
        <w:kinsoku/>
        <w:wordWrap/>
        <w:overflowPunct/>
        <w:topLinePunct w:val="0"/>
        <w:autoSpaceDE/>
        <w:autoSpaceDN/>
        <w:bidi w:val="0"/>
        <w:spacing w:line="240" w:lineRule="auto"/>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7、带流量计线性校准功能，可实现流量校对修正；数据记录可存储，带U盘导出功能；内置充电电池，可持续工作7小时以上，方便携带；</w:t>
      </w:r>
    </w:p>
    <w:p w14:paraId="26EC78AF">
      <w:pPr>
        <w:pStyle w:val="30"/>
        <w:keepNext w:val="0"/>
        <w:keepLines w:val="0"/>
        <w:pageBreakBefore w:val="0"/>
        <w:numPr>
          <w:ilvl w:val="0"/>
          <w:numId w:val="0"/>
        </w:numPr>
        <w:kinsoku/>
        <w:wordWrap/>
        <w:overflowPunct/>
        <w:topLinePunct w:val="0"/>
        <w:autoSpaceDE/>
        <w:autoSpaceDN/>
        <w:bidi w:val="0"/>
        <w:spacing w:line="240" w:lineRule="auto"/>
        <w:ind w:left="420" w:leftChars="0" w:hanging="420" w:firstLineChars="0"/>
        <w:textAlignment w:val="auto"/>
        <w:rPr>
          <w:rFonts w:hint="eastAsia" w:ascii="宋体" w:hAnsi="宋体" w:eastAsia="宋体" w:cs="宋体"/>
          <w:color w:val="auto"/>
          <w:sz w:val="21"/>
          <w:szCs w:val="21"/>
        </w:rPr>
      </w:pPr>
    </w:p>
    <w:p w14:paraId="2C8D551C">
      <w:pPr>
        <w:pStyle w:val="30"/>
        <w:keepNext w:val="0"/>
        <w:keepLines w:val="0"/>
        <w:pageBreakBefore w:val="0"/>
        <w:kinsoku/>
        <w:wordWrap/>
        <w:overflowPunct/>
        <w:topLinePunct w:val="0"/>
        <w:autoSpaceDE/>
        <w:autoSpaceDN/>
        <w:bidi w:val="0"/>
        <w:spacing w:line="240" w:lineRule="auto"/>
        <w:jc w:val="center"/>
        <w:textAlignment w:val="auto"/>
        <w:rPr>
          <w:rFonts w:hint="default" w:ascii="宋体" w:hAnsi="宋体" w:eastAsia="宋体" w:cs="宋体"/>
          <w:color w:val="auto"/>
          <w:sz w:val="28"/>
          <w:szCs w:val="28"/>
          <w:lang w:val="en-US" w:eastAsia="zh-CN"/>
        </w:rPr>
      </w:pPr>
      <w:r>
        <w:rPr>
          <w:rFonts w:hint="eastAsia" w:ascii="宋体" w:hAnsi="宋体" w:eastAsia="宋体" w:cs="宋体"/>
          <w:b/>
          <w:bCs/>
          <w:color w:val="auto"/>
          <w:sz w:val="28"/>
          <w:szCs w:val="28"/>
          <w:lang w:eastAsia="zh-CN"/>
        </w:rPr>
        <w:t>三、</w:t>
      </w:r>
      <w:r>
        <w:rPr>
          <w:rFonts w:hint="eastAsia" w:ascii="宋体" w:hAnsi="宋体" w:eastAsia="宋体" w:cs="宋体"/>
          <w:b/>
          <w:bCs/>
          <w:color w:val="auto"/>
          <w:sz w:val="28"/>
          <w:szCs w:val="28"/>
        </w:rPr>
        <w:t>烟气预处理器</w:t>
      </w:r>
      <w:r>
        <w:rPr>
          <w:rFonts w:hint="eastAsia" w:ascii="宋体" w:hAnsi="宋体" w:eastAsia="宋体" w:cs="宋体"/>
          <w:b/>
          <w:bCs/>
          <w:color w:val="auto"/>
          <w:sz w:val="28"/>
          <w:szCs w:val="28"/>
          <w:lang w:eastAsia="zh-CN"/>
        </w:rPr>
        <w:t>（适配青岛崂应主机</w:t>
      </w:r>
      <w:r>
        <w:rPr>
          <w:rFonts w:hint="eastAsia" w:ascii="宋体" w:hAnsi="宋体" w:eastAsia="宋体" w:cs="宋体"/>
          <w:b/>
          <w:bCs/>
          <w:color w:val="auto"/>
          <w:sz w:val="28"/>
          <w:szCs w:val="28"/>
          <w:lang w:val="en-US" w:eastAsia="zh-CN"/>
        </w:rPr>
        <w:t>3012H-D</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1支</w:t>
      </w:r>
    </w:p>
    <w:p w14:paraId="60C621B4">
      <w:pPr>
        <w:pStyle w:val="30"/>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lang w:eastAsia="zh-CN"/>
        </w:rPr>
      </w:pPr>
    </w:p>
    <w:p w14:paraId="015B1426">
      <w:pPr>
        <w:pStyle w:val="30"/>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w:t>
      </w:r>
      <w:r>
        <w:rPr>
          <w:rFonts w:hint="eastAsia" w:ascii="宋体" w:hAnsi="宋体" w:eastAsia="宋体" w:cs="宋体"/>
          <w:color w:val="auto"/>
          <w:sz w:val="21"/>
          <w:szCs w:val="21"/>
          <w:lang w:val="en-US" w:eastAsia="zh-CN"/>
        </w:rPr>
        <w:t>性能要求</w:t>
      </w:r>
      <w:r>
        <w:rPr>
          <w:rFonts w:hint="eastAsia" w:ascii="宋体" w:hAnsi="宋体" w:eastAsia="宋体" w:cs="宋体"/>
          <w:color w:val="auto"/>
          <w:sz w:val="21"/>
          <w:szCs w:val="21"/>
        </w:rPr>
        <w:t>：</w:t>
      </w:r>
    </w:p>
    <w:p w14:paraId="70110913">
      <w:pPr>
        <w:pStyle w:val="30"/>
        <w:keepNext w:val="0"/>
        <w:keepLines w:val="0"/>
        <w:pageBreakBefore w:val="0"/>
        <w:kinsoku/>
        <w:wordWrap/>
        <w:overflowPunct/>
        <w:topLinePunct w:val="0"/>
        <w:autoSpaceDE/>
        <w:autoSpaceDN/>
        <w:bidi w:val="0"/>
        <w:spacing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用于对工况湿烟气进行滤尘、加热、冷凝脱水及自动排水处理，可有效提高配套主机测量精度，延长传感器使用寿命，符合国家相关标准对烟气采样的要求。</w:t>
      </w:r>
    </w:p>
    <w:p w14:paraId="0B2FBE6A">
      <w:pPr>
        <w:pStyle w:val="30"/>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二</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技术要求</w:t>
      </w:r>
      <w:r>
        <w:rPr>
          <w:rFonts w:hint="eastAsia" w:ascii="宋体" w:hAnsi="宋体" w:eastAsia="宋体" w:cs="宋体"/>
          <w:color w:val="auto"/>
          <w:sz w:val="21"/>
          <w:szCs w:val="21"/>
        </w:rPr>
        <w:t>：</w:t>
      </w:r>
    </w:p>
    <w:p w14:paraId="6F526A6B">
      <w:pPr>
        <w:pStyle w:val="30"/>
        <w:keepNext w:val="0"/>
        <w:keepLines w:val="0"/>
        <w:pageBreakBefore w:val="0"/>
        <w:kinsoku/>
        <w:wordWrap/>
        <w:overflowPunct/>
        <w:topLinePunct w:val="0"/>
        <w:autoSpaceDE/>
        <w:autoSpaceDN/>
        <w:bidi w:val="0"/>
        <w:spacing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适用于测定固定污染源有害气体成分前处理。</w:t>
      </w:r>
      <w:r>
        <w:rPr>
          <w:rFonts w:hint="eastAsia" w:ascii="宋体" w:hAnsi="宋体" w:eastAsia="宋体" w:cs="宋体"/>
          <w:color w:val="auto"/>
          <w:sz w:val="21"/>
          <w:szCs w:val="21"/>
          <w:lang w:val="en-US" w:eastAsia="zh-CN"/>
        </w:rPr>
        <w:t>加热温度</w:t>
      </w:r>
      <w:r>
        <w:rPr>
          <w:rFonts w:hint="eastAsia" w:ascii="宋体" w:hAnsi="宋体" w:eastAsia="宋体" w:cs="宋体"/>
          <w:color w:val="auto"/>
          <w:sz w:val="21"/>
          <w:szCs w:val="21"/>
        </w:rPr>
        <w:t>(100～160)℃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准确度</w:t>
      </w:r>
      <w:r>
        <w:rPr>
          <w:rFonts w:hint="eastAsia" w:ascii="宋体" w:hAnsi="宋体" w:eastAsia="宋体" w:cs="宋体"/>
          <w:color w:val="auto"/>
          <w:sz w:val="21"/>
          <w:szCs w:val="21"/>
        </w:rPr>
        <w:t>不超过±10℃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制冷温度</w:t>
      </w:r>
      <w:r>
        <w:rPr>
          <w:rFonts w:hint="eastAsia" w:ascii="宋体" w:hAnsi="宋体" w:eastAsia="宋体" w:cs="宋体"/>
          <w:color w:val="auto"/>
          <w:sz w:val="21"/>
          <w:szCs w:val="21"/>
        </w:rPr>
        <w:t>(0～9)℃</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取样管长度1.0m</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取样管有效长度0.75m</w:t>
      </w:r>
      <w:r>
        <w:rPr>
          <w:rFonts w:hint="eastAsia" w:ascii="宋体" w:hAnsi="宋体" w:eastAsia="宋体" w:cs="宋体"/>
          <w:color w:val="auto"/>
          <w:sz w:val="21"/>
          <w:szCs w:val="21"/>
          <w:lang w:eastAsia="zh-CN"/>
        </w:rPr>
        <w:t>。</w:t>
      </w:r>
    </w:p>
    <w:p w14:paraId="5F087950">
      <w:pPr>
        <w:pStyle w:val="30"/>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采用符合国标方法的加磷酸或乙酸铅棉的方式，消除或减小气体的交叉干扰。</w:t>
      </w:r>
    </w:p>
    <w:p w14:paraId="34692112">
      <w:pPr>
        <w:pStyle w:val="30"/>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采用两级颗粒物过滤，过滤精度可达50μm。采用两级脱水设计，脱水效果更有效可靠。</w:t>
      </w:r>
    </w:p>
    <w:p w14:paraId="025B8087">
      <w:pPr>
        <w:pStyle w:val="30"/>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可自动排水，防止由冷凝水过多而进入仪器造成损害。</w:t>
      </w:r>
    </w:p>
    <w:p w14:paraId="610869D5">
      <w:pPr>
        <w:pStyle w:val="30"/>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一体化设计，结构紧凑，体积小，便于携带。加热温度、制冷温度均可在一定范围内自行设置。</w:t>
      </w:r>
    </w:p>
    <w:p w14:paraId="4F73FDEA">
      <w:pPr>
        <w:pStyle w:val="30"/>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可选配特制直管延长管，适应温度在（200～900）℃的工况以及烟道壁较厚的烟道。</w:t>
      </w:r>
    </w:p>
    <w:p w14:paraId="34089886">
      <w:pPr>
        <w:pStyle w:val="30"/>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p>
    <w:p w14:paraId="45B0C666">
      <w:pPr>
        <w:pStyle w:val="30"/>
        <w:keepNext w:val="0"/>
        <w:keepLines w:val="0"/>
        <w:pageBreakBefore w:val="0"/>
        <w:kinsoku/>
        <w:wordWrap/>
        <w:overflowPunct/>
        <w:topLinePunct w:val="0"/>
        <w:autoSpaceDE/>
        <w:autoSpaceDN/>
        <w:bidi w:val="0"/>
        <w:spacing w:line="24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b/>
          <w:bCs/>
          <w:color w:val="auto"/>
          <w:sz w:val="28"/>
          <w:szCs w:val="28"/>
          <w:lang w:eastAsia="zh-CN"/>
        </w:rPr>
        <w:t>四、</w:t>
      </w:r>
      <w:r>
        <w:rPr>
          <w:rFonts w:hint="eastAsia" w:ascii="宋体" w:hAnsi="宋体" w:eastAsia="宋体" w:cs="宋体"/>
          <w:b/>
          <w:bCs/>
          <w:color w:val="auto"/>
          <w:sz w:val="28"/>
          <w:szCs w:val="28"/>
        </w:rPr>
        <w:t>烟尘多功能取样管</w:t>
      </w:r>
      <w:r>
        <w:rPr>
          <w:rFonts w:hint="eastAsia" w:ascii="宋体" w:hAnsi="宋体" w:eastAsia="宋体" w:cs="宋体"/>
          <w:b/>
          <w:bCs/>
          <w:color w:val="auto"/>
          <w:sz w:val="28"/>
          <w:szCs w:val="28"/>
          <w:lang w:eastAsia="zh-CN"/>
        </w:rPr>
        <w:t>（适配青岛崂应主机</w:t>
      </w:r>
      <w:r>
        <w:rPr>
          <w:rFonts w:hint="eastAsia" w:ascii="宋体" w:hAnsi="宋体" w:eastAsia="宋体" w:cs="宋体"/>
          <w:b/>
          <w:bCs/>
          <w:color w:val="auto"/>
          <w:sz w:val="28"/>
          <w:szCs w:val="28"/>
          <w:lang w:val="en-US" w:eastAsia="zh-CN"/>
        </w:rPr>
        <w:t>3012H-D</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1支</w:t>
      </w:r>
    </w:p>
    <w:p w14:paraId="641C5BCA">
      <w:pPr>
        <w:pStyle w:val="30"/>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一、性能要求</w:t>
      </w:r>
    </w:p>
    <w:p w14:paraId="2B9C7836">
      <w:pPr>
        <w:pStyle w:val="30"/>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适用于测定固定污染源颗粒物浓度。通过特殊对接结构设计，可实现方便快捷的现场对接，来加长取样管长度。结构紧凑，在采样的同时能够测出流速、烟温等参数。</w:t>
      </w:r>
    </w:p>
    <w:p w14:paraId="2D5AC63A">
      <w:pPr>
        <w:pStyle w:val="30"/>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二、技术要求</w:t>
      </w:r>
    </w:p>
    <w:p w14:paraId="158B45E3">
      <w:pPr>
        <w:pStyle w:val="30"/>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1、采样管长度3米；加热温度</w:t>
      </w:r>
      <w:r>
        <w:rPr>
          <w:rFonts w:hint="eastAsia" w:ascii="宋体" w:hAnsi="宋体" w:eastAsia="宋体" w:cs="宋体"/>
          <w:color w:val="auto"/>
          <w:sz w:val="21"/>
          <w:szCs w:val="21"/>
        </w:rPr>
        <w:t>( 100</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160）℃，可以设定（默认110℃）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分辨率</w:t>
      </w: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准确度</w:t>
      </w:r>
      <w:r>
        <w:rPr>
          <w:rFonts w:hint="eastAsia" w:ascii="宋体" w:hAnsi="宋体" w:eastAsia="宋体" w:cs="宋体"/>
          <w:color w:val="auto"/>
          <w:sz w:val="21"/>
          <w:szCs w:val="21"/>
        </w:rPr>
        <w:t>±10℃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皮托管系数</w:t>
      </w:r>
      <w:r>
        <w:rPr>
          <w:rFonts w:hint="eastAsia" w:ascii="宋体" w:hAnsi="宋体" w:eastAsia="宋体" w:cs="宋体"/>
          <w:color w:val="auto"/>
          <w:sz w:val="21"/>
          <w:szCs w:val="21"/>
        </w:rPr>
        <w:t>0.84±0.01</w:t>
      </w:r>
      <w:r>
        <w:rPr>
          <w:rFonts w:hint="eastAsia" w:ascii="宋体" w:hAnsi="宋体" w:eastAsia="宋体" w:cs="宋体"/>
          <w:color w:val="auto"/>
          <w:sz w:val="21"/>
          <w:szCs w:val="21"/>
          <w:lang w:eastAsia="zh-CN"/>
        </w:rPr>
        <w:t>；</w:t>
      </w:r>
    </w:p>
    <w:p w14:paraId="58A10AF7">
      <w:pPr>
        <w:pStyle w:val="30"/>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三段式模块化对接结构设计，可实现气路、电路方便快捷的现场对接，无需增加额外管线，前接可独立使用，取样管的前端兼容滤筒及低浓度采样头，且均可加热</w:t>
      </w:r>
      <w:r>
        <w:rPr>
          <w:rFonts w:hint="eastAsia" w:ascii="宋体" w:hAnsi="宋体" w:eastAsia="宋体" w:cs="宋体"/>
          <w:color w:val="auto"/>
          <w:sz w:val="21"/>
          <w:szCs w:val="21"/>
          <w:highlight w:val="none"/>
          <w:lang w:eastAsia="zh-CN"/>
        </w:rPr>
        <w:t>；</w:t>
      </w:r>
    </w:p>
    <w:p w14:paraId="70BD7AFC">
      <w:pPr>
        <w:pStyle w:val="30"/>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水陷阱结构，能够有效阻止冷凝水回流</w:t>
      </w:r>
      <w:r>
        <w:rPr>
          <w:rFonts w:hint="eastAsia" w:ascii="宋体" w:hAnsi="宋体" w:eastAsia="宋体" w:cs="宋体"/>
          <w:color w:val="auto"/>
          <w:sz w:val="21"/>
          <w:szCs w:val="21"/>
          <w:highlight w:val="none"/>
          <w:lang w:eastAsia="zh-CN"/>
        </w:rPr>
        <w:t>；</w:t>
      </w:r>
    </w:p>
    <w:p w14:paraId="307AE505">
      <w:pPr>
        <w:pStyle w:val="30"/>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具有角度超限报警提醒，保证采样精度</w:t>
      </w:r>
      <w:r>
        <w:rPr>
          <w:rFonts w:hint="eastAsia" w:ascii="宋体" w:hAnsi="宋体" w:eastAsia="宋体" w:cs="宋体"/>
          <w:color w:val="auto"/>
          <w:sz w:val="21"/>
          <w:szCs w:val="21"/>
          <w:highlight w:val="none"/>
          <w:lang w:eastAsia="zh-CN"/>
        </w:rPr>
        <w:t>；</w:t>
      </w:r>
    </w:p>
    <w:p w14:paraId="4025E164">
      <w:pPr>
        <w:pStyle w:val="30"/>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手柄预留无线传输模块接口，可加装无线模块，用于无线传输烟道工况（烟温、流速）</w:t>
      </w:r>
      <w:r>
        <w:rPr>
          <w:rFonts w:hint="eastAsia" w:ascii="宋体" w:hAnsi="宋体" w:eastAsia="宋体" w:cs="宋体"/>
          <w:color w:val="auto"/>
          <w:sz w:val="21"/>
          <w:szCs w:val="21"/>
          <w:highlight w:val="none"/>
          <w:lang w:eastAsia="zh-CN"/>
        </w:rPr>
        <w:t>。</w:t>
      </w:r>
    </w:p>
    <w:p w14:paraId="1A14490D">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right="0" w:right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p>
    <w:p w14:paraId="01E2862E">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right="0" w:rightChars="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i w:val="0"/>
          <w:iCs w:val="0"/>
          <w:caps w:val="0"/>
          <w:color w:val="auto"/>
          <w:spacing w:val="0"/>
          <w:kern w:val="0"/>
          <w:sz w:val="28"/>
          <w:szCs w:val="28"/>
          <w:lang w:val="en-US" w:eastAsia="zh-CN" w:bidi="ar"/>
        </w:rPr>
        <w:t>五、冰箱4台</w:t>
      </w:r>
    </w:p>
    <w:p w14:paraId="2978C0D5">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right="0" w:rightChars="0"/>
        <w:jc w:val="left"/>
        <w:textAlignment w:val="auto"/>
        <w:rPr>
          <w:rFonts w:hint="eastAsia" w:ascii="宋体" w:hAnsi="宋体" w:eastAsia="宋体" w:cs="宋体"/>
          <w:color w:val="auto"/>
          <w:sz w:val="21"/>
          <w:szCs w:val="21"/>
          <w:lang w:val="en-US" w:eastAsia="zh-CN"/>
        </w:rPr>
      </w:pPr>
    </w:p>
    <w:p w14:paraId="2FD3D5D6">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right="0" w:rightChars="0"/>
        <w:jc w:val="left"/>
        <w:textAlignment w:val="auto"/>
        <w:rPr>
          <w:rFonts w:hint="eastAsia" w:ascii="宋体" w:hAnsi="宋体" w:eastAsia="宋体" w:cs="宋体"/>
          <w:b w:val="0"/>
          <w:bCs w:val="0"/>
          <w:i w:val="0"/>
          <w:iCs w:val="0"/>
          <w:caps w:val="0"/>
          <w:color w:val="auto"/>
          <w:spacing w:val="0"/>
          <w:kern w:val="0"/>
          <w:sz w:val="21"/>
          <w:szCs w:val="21"/>
          <w:lang w:val="en-US" w:eastAsia="zh-CN" w:bidi="ar"/>
        </w:rPr>
      </w:pPr>
      <w:r>
        <w:rPr>
          <w:rFonts w:hint="eastAsia" w:ascii="宋体" w:hAnsi="宋体" w:eastAsia="宋体" w:cs="宋体"/>
          <w:b w:val="0"/>
          <w:bCs w:val="0"/>
          <w:i w:val="0"/>
          <w:iCs w:val="0"/>
          <w:caps w:val="0"/>
          <w:color w:val="auto"/>
          <w:spacing w:val="0"/>
          <w:kern w:val="0"/>
          <w:sz w:val="21"/>
          <w:szCs w:val="21"/>
          <w:lang w:val="en-US" w:eastAsia="zh-CN" w:bidi="ar"/>
        </w:rPr>
        <w:t>1、总容积：≥530L，冷藏室容积：≥320L，冷冻室容积：≥185L</w:t>
      </w:r>
    </w:p>
    <w:p w14:paraId="0D5158E2">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right="0" w:rightChars="0"/>
        <w:jc w:val="left"/>
        <w:textAlignment w:val="auto"/>
        <w:rPr>
          <w:rFonts w:hint="eastAsia" w:ascii="宋体" w:hAnsi="宋体" w:eastAsia="宋体" w:cs="宋体"/>
          <w:b w:val="0"/>
          <w:bCs w:val="0"/>
          <w:i w:val="0"/>
          <w:iCs w:val="0"/>
          <w:caps w:val="0"/>
          <w:color w:val="auto"/>
          <w:spacing w:val="0"/>
          <w:kern w:val="0"/>
          <w:sz w:val="21"/>
          <w:szCs w:val="21"/>
          <w:lang w:val="en-US" w:eastAsia="zh-CN" w:bidi="ar"/>
        </w:rPr>
      </w:pPr>
      <w:r>
        <w:rPr>
          <w:rFonts w:hint="eastAsia" w:ascii="宋体" w:hAnsi="宋体" w:eastAsia="宋体" w:cs="宋体"/>
          <w:b w:val="0"/>
          <w:bCs w:val="0"/>
          <w:i w:val="0"/>
          <w:iCs w:val="0"/>
          <w:caps w:val="0"/>
          <w:color w:val="auto"/>
          <w:spacing w:val="0"/>
          <w:kern w:val="0"/>
          <w:sz w:val="21"/>
          <w:szCs w:val="21"/>
          <w:lang w:val="en-US" w:eastAsia="zh-CN" w:bidi="ar"/>
        </w:rPr>
        <w:t>2、温控方式：</w:t>
      </w:r>
      <w:r>
        <w:rPr>
          <w:rFonts w:hint="eastAsia" w:ascii="宋体" w:hAnsi="宋体" w:eastAsia="宋体" w:cs="宋体"/>
          <w:b w:val="0"/>
          <w:bCs w:val="0"/>
          <w:i w:val="0"/>
          <w:iCs w:val="0"/>
          <w:caps w:val="0"/>
          <w:color w:val="auto"/>
          <w:spacing w:val="0"/>
          <w:kern w:val="0"/>
          <w:sz w:val="21"/>
          <w:szCs w:val="21"/>
          <w:lang w:val="en-US" w:eastAsia="zh-CN" w:bidi="ar"/>
        </w:rPr>
        <w:fldChar w:fldCharType="begin"/>
      </w:r>
      <w:r>
        <w:rPr>
          <w:rFonts w:hint="eastAsia" w:ascii="宋体" w:hAnsi="宋体" w:eastAsia="宋体" w:cs="宋体"/>
          <w:b w:val="0"/>
          <w:bCs w:val="0"/>
          <w:i w:val="0"/>
          <w:iCs w:val="0"/>
          <w:caps w:val="0"/>
          <w:color w:val="auto"/>
          <w:spacing w:val="0"/>
          <w:kern w:val="0"/>
          <w:sz w:val="21"/>
          <w:szCs w:val="21"/>
          <w:lang w:val="en-US" w:eastAsia="zh-CN" w:bidi="ar"/>
        </w:rPr>
        <w:instrText xml:space="preserve"> HYPERLINK "https://detail.zol.com.cn/icebox/p68645/" </w:instrText>
      </w:r>
      <w:r>
        <w:rPr>
          <w:rFonts w:hint="eastAsia" w:ascii="宋体" w:hAnsi="宋体" w:eastAsia="宋体" w:cs="宋体"/>
          <w:b w:val="0"/>
          <w:bCs w:val="0"/>
          <w:i w:val="0"/>
          <w:iCs w:val="0"/>
          <w:caps w:val="0"/>
          <w:color w:val="auto"/>
          <w:spacing w:val="0"/>
          <w:kern w:val="0"/>
          <w:sz w:val="21"/>
          <w:szCs w:val="21"/>
          <w:lang w:val="en-US" w:eastAsia="zh-CN" w:bidi="ar"/>
        </w:rPr>
        <w:fldChar w:fldCharType="separate"/>
      </w:r>
      <w:r>
        <w:rPr>
          <w:rFonts w:hint="eastAsia" w:ascii="宋体" w:hAnsi="宋体" w:eastAsia="宋体" w:cs="宋体"/>
          <w:b w:val="0"/>
          <w:bCs w:val="0"/>
          <w:i w:val="0"/>
          <w:iCs w:val="0"/>
          <w:caps w:val="0"/>
          <w:color w:val="auto"/>
          <w:spacing w:val="0"/>
          <w:kern w:val="0"/>
          <w:sz w:val="21"/>
          <w:szCs w:val="21"/>
          <w:lang w:val="en-US" w:eastAsia="zh-CN" w:bidi="ar"/>
        </w:rPr>
        <w:t>电脑控温</w:t>
      </w:r>
      <w:r>
        <w:rPr>
          <w:rFonts w:hint="eastAsia" w:ascii="宋体" w:hAnsi="宋体" w:eastAsia="宋体" w:cs="宋体"/>
          <w:b w:val="0"/>
          <w:bCs w:val="0"/>
          <w:i w:val="0"/>
          <w:iCs w:val="0"/>
          <w:caps w:val="0"/>
          <w:color w:val="auto"/>
          <w:spacing w:val="0"/>
          <w:kern w:val="0"/>
          <w:sz w:val="21"/>
          <w:szCs w:val="21"/>
          <w:lang w:val="en-US" w:eastAsia="zh-CN" w:bidi="ar"/>
        </w:rPr>
        <w:fldChar w:fldCharType="end"/>
      </w:r>
    </w:p>
    <w:p w14:paraId="49F7B854">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right="0" w:rightChars="0"/>
        <w:jc w:val="left"/>
        <w:textAlignment w:val="auto"/>
        <w:rPr>
          <w:rFonts w:hint="eastAsia" w:ascii="宋体" w:hAnsi="宋体" w:eastAsia="宋体" w:cs="宋体"/>
          <w:b w:val="0"/>
          <w:bCs w:val="0"/>
          <w:i w:val="0"/>
          <w:iCs w:val="0"/>
          <w:caps w:val="0"/>
          <w:color w:val="auto"/>
          <w:spacing w:val="0"/>
          <w:kern w:val="0"/>
          <w:sz w:val="21"/>
          <w:szCs w:val="21"/>
          <w:lang w:val="en-US" w:eastAsia="zh-CN" w:bidi="ar"/>
        </w:rPr>
      </w:pPr>
      <w:r>
        <w:rPr>
          <w:rFonts w:hint="eastAsia" w:ascii="宋体" w:hAnsi="宋体" w:eastAsia="宋体" w:cs="宋体"/>
          <w:b w:val="0"/>
          <w:bCs w:val="0"/>
          <w:i w:val="0"/>
          <w:iCs w:val="0"/>
          <w:caps w:val="0"/>
          <w:color w:val="auto"/>
          <w:spacing w:val="0"/>
          <w:kern w:val="0"/>
          <w:sz w:val="21"/>
          <w:szCs w:val="21"/>
          <w:lang w:val="en-US" w:eastAsia="zh-CN" w:bidi="ar"/>
        </w:rPr>
        <w:t>3、制冷方式：</w:t>
      </w:r>
      <w:r>
        <w:rPr>
          <w:rFonts w:hint="eastAsia" w:ascii="宋体" w:hAnsi="宋体" w:eastAsia="宋体" w:cs="宋体"/>
          <w:b w:val="0"/>
          <w:bCs w:val="0"/>
          <w:i w:val="0"/>
          <w:iCs w:val="0"/>
          <w:caps w:val="0"/>
          <w:color w:val="auto"/>
          <w:spacing w:val="0"/>
          <w:kern w:val="0"/>
          <w:sz w:val="21"/>
          <w:szCs w:val="21"/>
          <w:lang w:val="en-US" w:eastAsia="zh-CN" w:bidi="ar"/>
        </w:rPr>
        <w:fldChar w:fldCharType="begin"/>
      </w:r>
      <w:r>
        <w:rPr>
          <w:rFonts w:hint="eastAsia" w:ascii="宋体" w:hAnsi="宋体" w:eastAsia="宋体" w:cs="宋体"/>
          <w:b w:val="0"/>
          <w:bCs w:val="0"/>
          <w:i w:val="0"/>
          <w:iCs w:val="0"/>
          <w:caps w:val="0"/>
          <w:color w:val="auto"/>
          <w:spacing w:val="0"/>
          <w:kern w:val="0"/>
          <w:sz w:val="21"/>
          <w:szCs w:val="21"/>
          <w:lang w:val="en-US" w:eastAsia="zh-CN" w:bidi="ar"/>
        </w:rPr>
        <w:instrText xml:space="preserve"> HYPERLINK "https://detail.zol.com.cn/icebox/s5133/" </w:instrText>
      </w:r>
      <w:r>
        <w:rPr>
          <w:rFonts w:hint="eastAsia" w:ascii="宋体" w:hAnsi="宋体" w:eastAsia="宋体" w:cs="宋体"/>
          <w:b w:val="0"/>
          <w:bCs w:val="0"/>
          <w:i w:val="0"/>
          <w:iCs w:val="0"/>
          <w:caps w:val="0"/>
          <w:color w:val="auto"/>
          <w:spacing w:val="0"/>
          <w:kern w:val="0"/>
          <w:sz w:val="21"/>
          <w:szCs w:val="21"/>
          <w:lang w:val="en-US" w:eastAsia="zh-CN" w:bidi="ar"/>
        </w:rPr>
        <w:fldChar w:fldCharType="separate"/>
      </w:r>
      <w:r>
        <w:rPr>
          <w:rFonts w:hint="eastAsia" w:ascii="宋体" w:hAnsi="宋体" w:eastAsia="宋体" w:cs="宋体"/>
          <w:b w:val="0"/>
          <w:bCs w:val="0"/>
          <w:i w:val="0"/>
          <w:iCs w:val="0"/>
          <w:caps w:val="0"/>
          <w:color w:val="auto"/>
          <w:spacing w:val="0"/>
          <w:kern w:val="0"/>
          <w:sz w:val="21"/>
          <w:szCs w:val="21"/>
          <w:lang w:val="en-US" w:eastAsia="zh-CN" w:bidi="ar"/>
        </w:rPr>
        <w:t>风冷</w:t>
      </w:r>
      <w:r>
        <w:rPr>
          <w:rFonts w:hint="eastAsia" w:ascii="宋体" w:hAnsi="宋体" w:eastAsia="宋体" w:cs="宋体"/>
          <w:b w:val="0"/>
          <w:bCs w:val="0"/>
          <w:i w:val="0"/>
          <w:iCs w:val="0"/>
          <w:caps w:val="0"/>
          <w:color w:val="auto"/>
          <w:spacing w:val="0"/>
          <w:kern w:val="0"/>
          <w:sz w:val="21"/>
          <w:szCs w:val="21"/>
          <w:lang w:val="en-US" w:eastAsia="zh-CN" w:bidi="ar"/>
        </w:rPr>
        <w:fldChar w:fldCharType="end"/>
      </w:r>
    </w:p>
    <w:p w14:paraId="66F97055">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right="0" w:rightChars="0"/>
        <w:jc w:val="left"/>
        <w:textAlignment w:val="auto"/>
        <w:rPr>
          <w:rFonts w:hint="eastAsia" w:ascii="宋体" w:hAnsi="宋体" w:eastAsia="宋体" w:cs="宋体"/>
          <w:b w:val="0"/>
          <w:bCs w:val="0"/>
          <w:i w:val="0"/>
          <w:iCs w:val="0"/>
          <w:caps w:val="0"/>
          <w:color w:val="auto"/>
          <w:spacing w:val="0"/>
          <w:kern w:val="0"/>
          <w:sz w:val="21"/>
          <w:szCs w:val="21"/>
          <w:lang w:val="en-US" w:eastAsia="zh-CN" w:bidi="ar"/>
        </w:rPr>
      </w:pPr>
      <w:r>
        <w:rPr>
          <w:rFonts w:hint="eastAsia" w:ascii="宋体" w:hAnsi="宋体" w:eastAsia="宋体" w:cs="宋体"/>
          <w:b w:val="0"/>
          <w:bCs w:val="0"/>
          <w:i w:val="0"/>
          <w:iCs w:val="0"/>
          <w:caps w:val="0"/>
          <w:color w:val="auto"/>
          <w:spacing w:val="0"/>
          <w:kern w:val="0"/>
          <w:sz w:val="21"/>
          <w:szCs w:val="21"/>
          <w:lang w:val="en-US" w:eastAsia="zh-CN" w:bidi="ar"/>
        </w:rPr>
        <w:t>4、冷冻能力：7.5Kg/12h</w:t>
      </w:r>
    </w:p>
    <w:p w14:paraId="648345C3">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right="0" w:rightChars="0"/>
        <w:jc w:val="left"/>
        <w:textAlignment w:val="auto"/>
        <w:rPr>
          <w:rFonts w:hint="eastAsia" w:ascii="宋体" w:hAnsi="宋体" w:eastAsia="宋体" w:cs="宋体"/>
          <w:b w:val="0"/>
          <w:bCs w:val="0"/>
          <w:i w:val="0"/>
          <w:iCs w:val="0"/>
          <w:caps w:val="0"/>
          <w:color w:val="auto"/>
          <w:spacing w:val="0"/>
          <w:kern w:val="0"/>
          <w:sz w:val="21"/>
          <w:szCs w:val="21"/>
          <w:lang w:val="en-US" w:eastAsia="zh-CN" w:bidi="ar"/>
        </w:rPr>
      </w:pPr>
      <w:r>
        <w:rPr>
          <w:rFonts w:hint="eastAsia" w:ascii="宋体" w:hAnsi="宋体" w:eastAsia="宋体" w:cs="宋体"/>
          <w:b w:val="0"/>
          <w:bCs w:val="0"/>
          <w:i w:val="0"/>
          <w:iCs w:val="0"/>
          <w:caps w:val="0"/>
          <w:color w:val="auto"/>
          <w:spacing w:val="0"/>
          <w:kern w:val="0"/>
          <w:sz w:val="21"/>
          <w:szCs w:val="21"/>
          <w:lang w:val="en-US" w:eastAsia="zh-CN" w:bidi="ar"/>
        </w:rPr>
        <w:t>5、能效等级：一级能效</w:t>
      </w:r>
    </w:p>
    <w:p w14:paraId="1D8CA1A6">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right="0" w:rightChars="0"/>
        <w:jc w:val="left"/>
        <w:textAlignment w:val="auto"/>
        <w:rPr>
          <w:rFonts w:hint="eastAsia" w:ascii="宋体" w:hAnsi="宋体" w:eastAsia="宋体" w:cs="宋体"/>
          <w:b w:val="0"/>
          <w:bCs w:val="0"/>
          <w:i w:val="0"/>
          <w:iCs w:val="0"/>
          <w:caps w:val="0"/>
          <w:color w:val="auto"/>
          <w:spacing w:val="0"/>
          <w:kern w:val="0"/>
          <w:sz w:val="21"/>
          <w:szCs w:val="21"/>
          <w:lang w:val="en-US" w:eastAsia="zh-CN" w:bidi="ar"/>
        </w:rPr>
      </w:pPr>
      <w:r>
        <w:rPr>
          <w:rFonts w:hint="eastAsia" w:ascii="宋体" w:hAnsi="宋体" w:eastAsia="宋体" w:cs="宋体"/>
          <w:b w:val="0"/>
          <w:bCs w:val="0"/>
          <w:i w:val="0"/>
          <w:iCs w:val="0"/>
          <w:caps w:val="0"/>
          <w:color w:val="auto"/>
          <w:spacing w:val="0"/>
          <w:kern w:val="0"/>
          <w:sz w:val="21"/>
          <w:szCs w:val="21"/>
          <w:lang w:val="en-US" w:eastAsia="zh-CN" w:bidi="ar"/>
        </w:rPr>
        <w:t>6、噪声值：≤38dB</w:t>
      </w:r>
    </w:p>
    <w:p w14:paraId="461537AD">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right="0" w:rightChars="0"/>
        <w:jc w:val="left"/>
        <w:textAlignment w:val="auto"/>
        <w:rPr>
          <w:rFonts w:hint="eastAsia" w:ascii="宋体" w:hAnsi="宋体" w:eastAsia="宋体" w:cs="宋体"/>
          <w:b w:val="0"/>
          <w:bCs w:val="0"/>
          <w:i w:val="0"/>
          <w:iCs w:val="0"/>
          <w:caps w:val="0"/>
          <w:color w:val="auto"/>
          <w:spacing w:val="0"/>
          <w:kern w:val="0"/>
          <w:sz w:val="21"/>
          <w:szCs w:val="21"/>
          <w:lang w:val="en-US" w:eastAsia="zh-CN" w:bidi="ar"/>
        </w:rPr>
      </w:pPr>
      <w:r>
        <w:rPr>
          <w:rFonts w:hint="eastAsia" w:ascii="宋体" w:hAnsi="宋体" w:eastAsia="宋体" w:cs="宋体"/>
          <w:b w:val="0"/>
          <w:bCs w:val="0"/>
          <w:i w:val="0"/>
          <w:iCs w:val="0"/>
          <w:caps w:val="0"/>
          <w:color w:val="auto"/>
          <w:spacing w:val="0"/>
          <w:kern w:val="0"/>
          <w:sz w:val="21"/>
          <w:szCs w:val="21"/>
          <w:lang w:val="en-US" w:eastAsia="zh-CN" w:bidi="ar"/>
        </w:rPr>
        <w:t>7、采用变频压缩机，具有无霜及干湿分储功能</w:t>
      </w:r>
    </w:p>
    <w:p w14:paraId="37DB5444">
      <w:pPr>
        <w:rPr>
          <w:rFonts w:hint="default"/>
          <w:color w:val="auto"/>
          <w:lang w:val="en-US" w:eastAsia="zh-CN"/>
        </w:rPr>
      </w:pPr>
    </w:p>
    <w:p w14:paraId="098D5C0C">
      <w:pPr>
        <w:pStyle w:val="10"/>
        <w:numPr>
          <w:ilvl w:val="0"/>
          <w:numId w:val="0"/>
        </w:numPr>
        <w:ind w:firstLine="0" w:firstLineChars="0"/>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备注：</w:t>
      </w:r>
    </w:p>
    <w:p w14:paraId="49DC7DB9">
      <w:pPr>
        <w:pStyle w:val="10"/>
        <w:numPr>
          <w:ilvl w:val="0"/>
          <w:numId w:val="0"/>
        </w:numPr>
        <w:ind w:firstLine="0" w:firstLineChars="0"/>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1、所有仪器设备需提供在售全新仪器，不得为停产型号或翻新机。</w:t>
      </w:r>
    </w:p>
    <w:p w14:paraId="249AEA16">
      <w:pPr>
        <w:pStyle w:val="10"/>
        <w:numPr>
          <w:ilvl w:val="0"/>
          <w:numId w:val="0"/>
        </w:numPr>
        <w:ind w:firstLine="0" w:firstLineChars="0"/>
        <w:rPr>
          <w:rFonts w:hint="eastAsia" w:ascii="宋体" w:hAnsi="宋体" w:eastAsia="宋体" w:cs="宋体"/>
          <w:b/>
          <w:bCs/>
          <w:color w:val="auto"/>
          <w:szCs w:val="24"/>
          <w:highlight w:val="none"/>
        </w:rPr>
      </w:pPr>
      <w:r>
        <w:rPr>
          <w:rFonts w:hint="eastAsia" w:ascii="宋体" w:hAnsi="宋体" w:eastAsia="宋体" w:cs="宋体"/>
          <w:b/>
          <w:bCs/>
          <w:color w:val="auto"/>
          <w:kern w:val="0"/>
          <w:sz w:val="24"/>
          <w:szCs w:val="24"/>
          <w:highlight w:val="none"/>
          <w:lang w:val="en-US" w:eastAsia="zh-CN" w:bidi="ar-SA"/>
        </w:rPr>
        <w:t>2、</w:t>
      </w:r>
      <w:r>
        <w:rPr>
          <w:rFonts w:hint="eastAsia" w:ascii="宋体" w:hAnsi="宋体" w:eastAsia="宋体" w:cs="宋体"/>
          <w:b/>
          <w:bCs/>
          <w:color w:val="auto"/>
          <w:kern w:val="2"/>
          <w:sz w:val="24"/>
          <w:szCs w:val="24"/>
          <w:highlight w:val="none"/>
          <w:lang w:val="en-US" w:eastAsia="zh-CN" w:bidi="ar-SA"/>
        </w:rPr>
        <w:t>投标供应商所报价格应包括货物运输、安装、调试、人员培训等所有费用。</w:t>
      </w:r>
    </w:p>
    <w:p w14:paraId="63B84FFF">
      <w:pPr>
        <w:pStyle w:val="10"/>
        <w:numPr>
          <w:ilvl w:val="0"/>
          <w:numId w:val="0"/>
        </w:numPr>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3、技术参数非标“</w:t>
      </w:r>
      <w:r>
        <w:rPr>
          <w:rFonts w:hint="eastAsia" w:ascii="宋体" w:hAnsi="宋体" w:eastAsia="宋体" w:cs="宋体"/>
          <w:b/>
          <w:bCs/>
          <w:color w:val="auto"/>
          <w:kern w:val="2"/>
          <w:sz w:val="24"/>
          <w:szCs w:val="24"/>
          <w:highlight w:val="none"/>
        </w:rPr>
        <w:t>★</w:t>
      </w:r>
      <w:r>
        <w:rPr>
          <w:rFonts w:hint="eastAsia" w:ascii="宋体" w:hAnsi="宋体" w:eastAsia="宋体" w:cs="宋体"/>
          <w:b/>
          <w:bCs/>
          <w:color w:val="auto"/>
          <w:kern w:val="2"/>
          <w:sz w:val="24"/>
          <w:szCs w:val="24"/>
          <w:highlight w:val="none"/>
          <w:lang w:val="en-US" w:eastAsia="zh-CN" w:bidi="ar-SA"/>
        </w:rPr>
        <w:t>”部分也作为验收依据，需全部满足或优于。中标后向采购人展示各项功能，如展示与投标文件中响应的各项功能不符，视为虚假响应，采购人不予验收，并上报政府采购监管部门对其进行处罚。若发现第一中标供应商存在虚假响应、材料造假或其他违规行为，采购人可以按照评标委员会提出的中标候选供应商名单排序依次确定其他中标候选供应商为中标供应商，也可以重新招标。</w:t>
      </w:r>
    </w:p>
    <w:p w14:paraId="34F32E83">
      <w:pPr>
        <w:pStyle w:val="4"/>
        <w:rPr>
          <w:rFonts w:hint="eastAsia" w:ascii="宋体" w:hAnsi="宋体" w:eastAsia="宋体" w:cs="宋体"/>
          <w:b/>
          <w:bCs/>
          <w:color w:val="auto"/>
          <w:szCs w:val="28"/>
          <w:highlight w:val="none"/>
          <w:lang w:val="en-US" w:eastAsia="zh-CN"/>
        </w:rPr>
      </w:pPr>
    </w:p>
    <w:p w14:paraId="7A9C094F">
      <w:pPr>
        <w:pStyle w:val="4"/>
        <w:rPr>
          <w:rFonts w:hint="eastAsia"/>
          <w:b/>
          <w:bCs w:val="0"/>
          <w:color w:val="auto"/>
          <w:sz w:val="28"/>
          <w:szCs w:val="28"/>
          <w:lang w:val="en-US" w:eastAsia="zh-CN"/>
        </w:rPr>
      </w:pPr>
      <w:r>
        <w:rPr>
          <w:rFonts w:hint="eastAsia" w:ascii="宋体" w:hAnsi="宋体" w:eastAsia="宋体" w:cs="宋体"/>
          <w:b/>
          <w:bCs/>
          <w:color w:val="auto"/>
          <w:szCs w:val="28"/>
          <w:highlight w:val="none"/>
          <w:lang w:val="en-US" w:eastAsia="zh-CN"/>
        </w:rPr>
        <w:br w:type="page"/>
      </w:r>
      <w:r>
        <w:rPr>
          <w:rFonts w:hint="eastAsia" w:ascii="宋体" w:hAnsi="宋体" w:eastAsia="宋体" w:cs="宋体"/>
          <w:b/>
          <w:bCs/>
          <w:color w:val="auto"/>
          <w:sz w:val="28"/>
          <w:szCs w:val="28"/>
          <w:highlight w:val="none"/>
          <w:lang w:val="en-US" w:eastAsia="zh-CN"/>
        </w:rPr>
        <w:t>三包采购需求：气相色谱仪1台、全自动固液一体化吹扫捕集仪1台</w:t>
      </w:r>
    </w:p>
    <w:p w14:paraId="3EBA1797">
      <w:pPr>
        <w:numPr>
          <w:ilvl w:val="0"/>
          <w:numId w:val="0"/>
        </w:numPr>
        <w:jc w:val="center"/>
        <w:rPr>
          <w:rFonts w:hint="default"/>
          <w:b/>
          <w:bCs w:val="0"/>
          <w:color w:val="auto"/>
          <w:sz w:val="28"/>
          <w:szCs w:val="28"/>
          <w:lang w:val="en-US" w:eastAsia="zh-CN"/>
        </w:rPr>
      </w:pPr>
      <w:r>
        <w:rPr>
          <w:rFonts w:hint="eastAsia"/>
          <w:b/>
          <w:bCs w:val="0"/>
          <w:color w:val="auto"/>
          <w:sz w:val="28"/>
          <w:szCs w:val="28"/>
          <w:lang w:val="en-US" w:eastAsia="zh-CN"/>
        </w:rPr>
        <w:t>一、</w:t>
      </w:r>
      <w:r>
        <w:rPr>
          <w:rFonts w:hint="eastAsia" w:ascii="宋体" w:hAnsi="宋体" w:eastAsia="宋体" w:cs="宋体"/>
          <w:b/>
          <w:bCs/>
          <w:color w:val="auto"/>
          <w:sz w:val="28"/>
          <w:szCs w:val="28"/>
          <w:lang w:val="en-US" w:eastAsia="zh-CN"/>
        </w:rPr>
        <w:t>▲</w:t>
      </w:r>
      <w:r>
        <w:rPr>
          <w:rFonts w:hint="eastAsia"/>
          <w:b/>
          <w:bCs w:val="0"/>
          <w:color w:val="auto"/>
          <w:sz w:val="28"/>
          <w:szCs w:val="28"/>
          <w:lang w:val="en-US" w:eastAsia="zh-CN"/>
        </w:rPr>
        <w:t>气相色谱仪1台</w:t>
      </w:r>
    </w:p>
    <w:p w14:paraId="1E011EF1">
      <w:pPr>
        <w:pStyle w:val="2"/>
        <w:keepNext w:val="0"/>
        <w:keepLines w:val="0"/>
        <w:pageBreakBefore w:val="0"/>
        <w:numPr>
          <w:ilvl w:val="0"/>
          <w:numId w:val="0"/>
        </w:numPr>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数量：1台</w:t>
      </w:r>
    </w:p>
    <w:p w14:paraId="55A8C15F">
      <w:pPr>
        <w:pStyle w:val="2"/>
        <w:keepNext w:val="0"/>
        <w:keepLines w:val="0"/>
        <w:pageBreakBefore w:val="0"/>
        <w:numPr>
          <w:ilvl w:val="0"/>
          <w:numId w:val="0"/>
        </w:numPr>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2 </w:t>
      </w:r>
      <w:r>
        <w:rPr>
          <w:rFonts w:hint="eastAsia" w:ascii="宋体" w:hAnsi="宋体" w:eastAsia="宋体" w:cs="宋体"/>
          <w:color w:val="auto"/>
          <w:sz w:val="21"/>
          <w:szCs w:val="21"/>
          <w:highlight w:val="none"/>
          <w:lang w:eastAsia="zh-CN"/>
        </w:rPr>
        <w:t>应用范围：</w:t>
      </w:r>
      <w:r>
        <w:rPr>
          <w:rFonts w:hint="eastAsia" w:ascii="宋体" w:hAnsi="宋体" w:eastAsia="宋体" w:cs="宋体"/>
          <w:color w:val="auto"/>
          <w:sz w:val="21"/>
          <w:szCs w:val="21"/>
          <w:highlight w:val="none"/>
        </w:rPr>
        <w:t>适用于</w:t>
      </w:r>
      <w:r>
        <w:rPr>
          <w:rFonts w:hint="eastAsia" w:ascii="宋体" w:hAnsi="宋体" w:eastAsia="宋体" w:cs="宋体"/>
          <w:color w:val="auto"/>
          <w:sz w:val="21"/>
          <w:szCs w:val="21"/>
          <w:highlight w:val="none"/>
          <w:lang w:val="en-US" w:eastAsia="zh-CN"/>
        </w:rPr>
        <w:t>环境</w:t>
      </w:r>
      <w:r>
        <w:rPr>
          <w:rFonts w:hint="eastAsia" w:ascii="宋体" w:hAnsi="宋体" w:eastAsia="宋体" w:cs="宋体"/>
          <w:color w:val="auto"/>
          <w:sz w:val="21"/>
          <w:szCs w:val="21"/>
          <w:highlight w:val="none"/>
        </w:rPr>
        <w:t>样品中</w:t>
      </w:r>
      <w:r>
        <w:rPr>
          <w:rFonts w:hint="eastAsia" w:ascii="宋体" w:hAnsi="宋体" w:eastAsia="宋体" w:cs="宋体"/>
          <w:color w:val="auto"/>
          <w:sz w:val="21"/>
          <w:szCs w:val="21"/>
          <w:highlight w:val="none"/>
          <w:lang w:eastAsia="zh-CN"/>
        </w:rPr>
        <w:t>挥发性及半挥发性有机物</w:t>
      </w:r>
      <w:r>
        <w:rPr>
          <w:rFonts w:hint="eastAsia" w:ascii="宋体" w:hAnsi="宋体" w:eastAsia="宋体" w:cs="宋体"/>
          <w:color w:val="auto"/>
          <w:sz w:val="21"/>
          <w:szCs w:val="21"/>
          <w:highlight w:val="none"/>
        </w:rPr>
        <w:t>的分析</w:t>
      </w:r>
      <w:r>
        <w:rPr>
          <w:rFonts w:hint="eastAsia" w:ascii="宋体" w:hAnsi="宋体" w:eastAsia="宋体" w:cs="宋体"/>
          <w:color w:val="auto"/>
          <w:sz w:val="21"/>
          <w:szCs w:val="21"/>
          <w:highlight w:val="none"/>
          <w:lang w:eastAsia="zh-CN"/>
        </w:rPr>
        <w:t>。</w:t>
      </w:r>
    </w:p>
    <w:p w14:paraId="5324264A">
      <w:pPr>
        <w:keepNext w:val="0"/>
        <w:keepLines w:val="0"/>
        <w:pageBreakBefore w:val="0"/>
        <w:numPr>
          <w:ilvl w:val="0"/>
          <w:numId w:val="0"/>
        </w:numPr>
        <w:kinsoku/>
        <w:wordWrap/>
        <w:overflowPunct/>
        <w:topLinePunct w:val="0"/>
        <w:autoSpaceDE/>
        <w:autoSpaceDN/>
        <w:bidi w:val="0"/>
        <w:spacing w:line="240" w:lineRule="auto"/>
        <w:ind w:leftChars="0"/>
        <w:jc w:val="left"/>
        <w:textAlignment w:val="auto"/>
        <w:rPr>
          <w:rFonts w:hint="eastAsia" w:ascii="宋体" w:hAnsi="宋体" w:eastAsia="宋体" w:cs="宋体"/>
          <w:b/>
          <w:color w:val="auto"/>
          <w:sz w:val="21"/>
          <w:szCs w:val="21"/>
        </w:rPr>
      </w:pPr>
      <w:r>
        <w:rPr>
          <w:rFonts w:hint="eastAsia" w:ascii="宋体" w:hAnsi="宋体" w:eastAsia="宋体" w:cs="宋体"/>
          <w:b w:val="0"/>
          <w:bCs/>
          <w:color w:val="auto"/>
          <w:sz w:val="21"/>
          <w:szCs w:val="21"/>
          <w:lang w:val="en-US" w:eastAsia="zh-CN"/>
        </w:rPr>
        <w:t xml:space="preserve">3 </w:t>
      </w:r>
      <w:r>
        <w:rPr>
          <w:rFonts w:hint="eastAsia" w:ascii="宋体" w:hAnsi="宋体" w:eastAsia="宋体" w:cs="宋体"/>
          <w:b w:val="0"/>
          <w:bCs/>
          <w:color w:val="auto"/>
          <w:sz w:val="21"/>
          <w:szCs w:val="21"/>
        </w:rPr>
        <w:t>技术指标：</w:t>
      </w:r>
    </w:p>
    <w:p w14:paraId="52BEFCB0">
      <w:pPr>
        <w:keepNext w:val="0"/>
        <w:keepLines w:val="0"/>
        <w:pageBreakBefore w:val="0"/>
        <w:numPr>
          <w:ilvl w:val="0"/>
          <w:numId w:val="0"/>
        </w:numPr>
        <w:kinsoku/>
        <w:wordWrap/>
        <w:overflowPunct/>
        <w:topLinePunct w:val="0"/>
        <w:autoSpaceDE/>
        <w:autoSpaceDN/>
        <w:bidi w:val="0"/>
        <w:spacing w:line="240" w:lineRule="auto"/>
        <w:ind w:left="420" w:left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3.1 </w:t>
      </w:r>
      <w:r>
        <w:rPr>
          <w:rFonts w:hint="eastAsia" w:ascii="宋体" w:hAnsi="宋体" w:eastAsia="宋体" w:cs="宋体"/>
          <w:color w:val="auto"/>
          <w:sz w:val="21"/>
          <w:szCs w:val="21"/>
        </w:rPr>
        <w:t>整体性能：</w:t>
      </w:r>
    </w:p>
    <w:p w14:paraId="70E0569C">
      <w:pPr>
        <w:keepNext w:val="0"/>
        <w:keepLines w:val="0"/>
        <w:pageBreakBefore w:val="0"/>
        <w:numPr>
          <w:ilvl w:val="0"/>
          <w:numId w:val="0"/>
        </w:numPr>
        <w:kinsoku/>
        <w:wordWrap/>
        <w:overflowPunct/>
        <w:topLinePunct w:val="0"/>
        <w:autoSpaceDE/>
        <w:autoSpaceDN/>
        <w:bidi w:val="0"/>
        <w:spacing w:line="240" w:lineRule="auto"/>
        <w:ind w:left="840" w:leftChars="0"/>
        <w:jc w:val="left"/>
        <w:textAlignment w:val="auto"/>
        <w:rPr>
          <w:rFonts w:hint="eastAsia" w:ascii="宋体" w:hAnsi="宋体" w:eastAsia="宋体" w:cs="宋体"/>
          <w:color w:val="auto"/>
          <w:sz w:val="21"/>
          <w:szCs w:val="21"/>
        </w:rPr>
      </w:pPr>
      <w:r>
        <w:rPr>
          <w:rFonts w:hint="eastAsia" w:ascii="宋体" w:hAnsi="宋体" w:eastAsia="宋体" w:cs="宋体"/>
          <w:b w:val="0"/>
          <w:bCs w:val="0"/>
          <w:color w:val="auto"/>
          <w:sz w:val="21"/>
          <w:szCs w:val="21"/>
          <w:lang w:val="en-US" w:eastAsia="zh-CN"/>
        </w:rPr>
        <w:t>3.1.1</w:t>
      </w:r>
      <w:r>
        <w:rPr>
          <w:rFonts w:hint="eastAsia" w:ascii="宋体" w:hAnsi="宋体" w:eastAsia="宋体" w:cs="宋体"/>
          <w:color w:val="auto"/>
          <w:sz w:val="21"/>
          <w:szCs w:val="21"/>
        </w:rPr>
        <w:t>保留时间重现性&lt;0.009%，峰面积重现性&lt;0.6% RSD</w:t>
      </w:r>
      <w:r>
        <w:rPr>
          <w:rFonts w:hint="eastAsia" w:ascii="宋体" w:hAnsi="宋体" w:eastAsia="宋体" w:cs="宋体"/>
          <w:color w:val="auto"/>
          <w:sz w:val="21"/>
          <w:szCs w:val="21"/>
          <w:lang w:eastAsia="zh-CN"/>
        </w:rPr>
        <w:t>。</w:t>
      </w:r>
    </w:p>
    <w:p w14:paraId="160EBB52">
      <w:pPr>
        <w:keepNext w:val="0"/>
        <w:keepLines w:val="0"/>
        <w:pageBreakBefore w:val="0"/>
        <w:numPr>
          <w:ilvl w:val="0"/>
          <w:numId w:val="0"/>
        </w:numPr>
        <w:kinsoku/>
        <w:wordWrap/>
        <w:overflowPunct/>
        <w:topLinePunct w:val="0"/>
        <w:autoSpaceDE/>
        <w:autoSpaceDN/>
        <w:bidi w:val="0"/>
        <w:spacing w:line="240" w:lineRule="auto"/>
        <w:ind w:left="1470" w:leftChars="400" w:hanging="630" w:hangingChars="3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3.1.2</w:t>
      </w:r>
      <w:bookmarkStart w:id="16" w:name="_Hlk180744033"/>
      <w:r>
        <w:rPr>
          <w:rFonts w:hint="eastAsia" w:ascii="宋体" w:hAnsi="宋体" w:eastAsia="宋体" w:cs="宋体"/>
          <w:color w:val="auto"/>
          <w:sz w:val="21"/>
          <w:szCs w:val="21"/>
        </w:rPr>
        <w:t>可通过在智能手机的浏览器直接输入气相色谱仪IP地址的方式远程访问气相色谱仪，而非通过远程桌面或其他远程连接软件的方式，安全性更高（提供智能手机浏览器IP直连的截图证明）</w:t>
      </w:r>
      <w:bookmarkEnd w:id="16"/>
      <w:r>
        <w:rPr>
          <w:rFonts w:hint="eastAsia" w:ascii="宋体" w:hAnsi="宋体" w:eastAsia="宋体" w:cs="宋体"/>
          <w:color w:val="auto"/>
          <w:sz w:val="21"/>
          <w:szCs w:val="21"/>
          <w:lang w:eastAsia="zh-CN"/>
        </w:rPr>
        <w:t>。</w:t>
      </w:r>
    </w:p>
    <w:p w14:paraId="59239882">
      <w:pPr>
        <w:keepNext w:val="0"/>
        <w:keepLines w:val="0"/>
        <w:pageBreakBefore w:val="0"/>
        <w:numPr>
          <w:ilvl w:val="0"/>
          <w:numId w:val="0"/>
        </w:numPr>
        <w:kinsoku/>
        <w:wordWrap/>
        <w:overflowPunct/>
        <w:topLinePunct w:val="0"/>
        <w:autoSpaceDE/>
        <w:autoSpaceDN/>
        <w:bidi w:val="0"/>
        <w:spacing w:line="240" w:lineRule="auto"/>
        <w:ind w:left="1504" w:leftChars="416" w:hanging="630" w:hangingChars="3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3.1.3</w:t>
      </w:r>
      <w:r>
        <w:rPr>
          <w:rFonts w:hint="eastAsia" w:ascii="宋体" w:hAnsi="宋体" w:eastAsia="宋体" w:cs="宋体"/>
          <w:color w:val="auto"/>
          <w:sz w:val="21"/>
          <w:szCs w:val="21"/>
        </w:rPr>
        <w:t>仪器面板具有不小于7英寸触摸屏，可以实时访问仪器状态，配置和流路信息。</w:t>
      </w:r>
    </w:p>
    <w:p w14:paraId="544CA636">
      <w:pPr>
        <w:keepNext w:val="0"/>
        <w:keepLines w:val="0"/>
        <w:pageBreakBefore w:val="0"/>
        <w:numPr>
          <w:ilvl w:val="0"/>
          <w:numId w:val="0"/>
        </w:numPr>
        <w:kinsoku/>
        <w:wordWrap/>
        <w:overflowPunct/>
        <w:topLinePunct w:val="0"/>
        <w:autoSpaceDE/>
        <w:autoSpaceDN/>
        <w:bidi w:val="0"/>
        <w:spacing w:line="240" w:lineRule="auto"/>
        <w:ind w:left="1470" w:leftChars="400" w:hanging="630" w:hangingChars="3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3.1.4 </w:t>
      </w:r>
      <w:r>
        <w:rPr>
          <w:rFonts w:hint="eastAsia" w:ascii="宋体" w:hAnsi="宋体" w:eastAsia="宋体" w:cs="宋体"/>
          <w:color w:val="auto"/>
          <w:sz w:val="21"/>
          <w:szCs w:val="21"/>
        </w:rPr>
        <w:t>智能识别功能： 自启动诊断测试（包括气密性测试，在电脑上完成气源压力测试）；自动检漏，自动诊断分流出口捕集阱是否需要更换；自动连续监测，FID熄火会自动提醒等等</w:t>
      </w:r>
      <w:r>
        <w:rPr>
          <w:rFonts w:hint="eastAsia" w:ascii="宋体" w:hAnsi="宋体" w:eastAsia="宋体" w:cs="宋体"/>
          <w:color w:val="auto"/>
          <w:sz w:val="21"/>
          <w:szCs w:val="21"/>
          <w:lang w:eastAsia="zh-CN"/>
        </w:rPr>
        <w:t>。</w:t>
      </w:r>
    </w:p>
    <w:p w14:paraId="64556E8F">
      <w:pPr>
        <w:keepNext w:val="0"/>
        <w:keepLines w:val="0"/>
        <w:pageBreakBefore w:val="0"/>
        <w:numPr>
          <w:ilvl w:val="0"/>
          <w:numId w:val="0"/>
        </w:numPr>
        <w:kinsoku/>
        <w:wordWrap/>
        <w:overflowPunct/>
        <w:topLinePunct w:val="0"/>
        <w:autoSpaceDE/>
        <w:autoSpaceDN/>
        <w:bidi w:val="0"/>
        <w:spacing w:line="240" w:lineRule="auto"/>
        <w:ind w:left="1470" w:leftChars="400" w:hanging="630" w:hangingChars="3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3.1.5 </w:t>
      </w:r>
      <w:r>
        <w:rPr>
          <w:rFonts w:hint="eastAsia" w:ascii="宋体" w:hAnsi="宋体" w:eastAsia="宋体" w:cs="宋体"/>
          <w:color w:val="auto"/>
          <w:sz w:val="21"/>
          <w:szCs w:val="21"/>
        </w:rPr>
        <w:t>样品运行过程中出现进样口压力关闭时，仪器可以自动运行不分流测试，零点校准，EPC硬件通讯，校验气体以及柱子配置等。</w:t>
      </w:r>
    </w:p>
    <w:p w14:paraId="7FDD2A24">
      <w:pPr>
        <w:keepNext w:val="0"/>
        <w:keepLines w:val="0"/>
        <w:pageBreakBefore w:val="0"/>
        <w:numPr>
          <w:ilvl w:val="0"/>
          <w:numId w:val="0"/>
        </w:numPr>
        <w:kinsoku/>
        <w:wordWrap/>
        <w:overflowPunct/>
        <w:topLinePunct w:val="0"/>
        <w:autoSpaceDE/>
        <w:autoSpaceDN/>
        <w:bidi w:val="0"/>
        <w:spacing w:line="240" w:lineRule="auto"/>
        <w:ind w:left="1470" w:leftChars="400" w:hanging="630" w:hangingChars="3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3.1.6 </w:t>
      </w:r>
      <w:r>
        <w:rPr>
          <w:rFonts w:hint="eastAsia" w:ascii="宋体" w:hAnsi="宋体" w:eastAsia="宋体" w:cs="宋体"/>
          <w:color w:val="auto"/>
          <w:sz w:val="21"/>
          <w:szCs w:val="21"/>
        </w:rPr>
        <w:t>空白评估：自动评估系统空白的信号水平和信号面积，超出限值时可以自动停止序列运行、提醒维护，避免重复分析样品</w:t>
      </w:r>
      <w:r>
        <w:rPr>
          <w:rFonts w:hint="eastAsia" w:ascii="宋体" w:hAnsi="宋体" w:eastAsia="宋体" w:cs="宋体"/>
          <w:color w:val="auto"/>
          <w:sz w:val="21"/>
          <w:szCs w:val="21"/>
          <w:lang w:eastAsia="zh-CN"/>
        </w:rPr>
        <w:t>。</w:t>
      </w:r>
    </w:p>
    <w:p w14:paraId="2026D753">
      <w:pPr>
        <w:keepNext w:val="0"/>
        <w:keepLines w:val="0"/>
        <w:pageBreakBefore w:val="0"/>
        <w:numPr>
          <w:ilvl w:val="0"/>
          <w:numId w:val="0"/>
        </w:numPr>
        <w:kinsoku/>
        <w:wordWrap/>
        <w:overflowPunct/>
        <w:topLinePunct w:val="0"/>
        <w:autoSpaceDE/>
        <w:autoSpaceDN/>
        <w:bidi w:val="0"/>
        <w:spacing w:line="240" w:lineRule="auto"/>
        <w:ind w:left="840" w:left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3.1.7</w:t>
      </w:r>
      <w:r>
        <w:rPr>
          <w:rFonts w:hint="eastAsia" w:ascii="宋体" w:hAnsi="宋体" w:eastAsia="宋体" w:cs="宋体"/>
          <w:color w:val="auto"/>
          <w:sz w:val="21"/>
          <w:szCs w:val="21"/>
        </w:rPr>
        <w:t>软件自带三维备件查找功能。</w:t>
      </w:r>
    </w:p>
    <w:p w14:paraId="0F4D9D79">
      <w:pPr>
        <w:keepNext w:val="0"/>
        <w:keepLines w:val="0"/>
        <w:pageBreakBefore w:val="0"/>
        <w:numPr>
          <w:ilvl w:val="0"/>
          <w:numId w:val="0"/>
        </w:numPr>
        <w:kinsoku/>
        <w:wordWrap/>
        <w:overflowPunct/>
        <w:topLinePunct w:val="0"/>
        <w:autoSpaceDE/>
        <w:autoSpaceDN/>
        <w:bidi w:val="0"/>
        <w:spacing w:line="240" w:lineRule="auto"/>
        <w:ind w:left="1470" w:leftChars="400" w:hanging="630" w:hangingChars="3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3.1.8</w:t>
      </w:r>
      <w:r>
        <w:rPr>
          <w:rFonts w:hint="eastAsia" w:ascii="宋体" w:hAnsi="宋体" w:eastAsia="宋体" w:cs="宋体"/>
          <w:color w:val="auto"/>
          <w:sz w:val="21"/>
          <w:szCs w:val="21"/>
        </w:rPr>
        <w:t>早期预防维护，可同监控45个监测点，实时监控仪器部件和耗材的使用情况，及时提醒维护。（监测点数量为仪器验收指标）</w:t>
      </w:r>
    </w:p>
    <w:p w14:paraId="6BC591E9">
      <w:pPr>
        <w:keepNext w:val="0"/>
        <w:keepLines w:val="0"/>
        <w:pageBreakBefore w:val="0"/>
        <w:numPr>
          <w:ilvl w:val="0"/>
          <w:numId w:val="0"/>
        </w:numPr>
        <w:kinsoku/>
        <w:wordWrap/>
        <w:overflowPunct/>
        <w:topLinePunct w:val="0"/>
        <w:autoSpaceDE/>
        <w:autoSpaceDN/>
        <w:bidi w:val="0"/>
        <w:spacing w:line="240" w:lineRule="auto"/>
        <w:ind w:firstLine="840" w:firstLineChars="400"/>
        <w:jc w:val="left"/>
        <w:textAlignment w:val="auto"/>
        <w:rPr>
          <w:rFonts w:hint="eastAsia" w:ascii="宋体" w:hAnsi="宋体" w:eastAsia="宋体" w:cs="宋体"/>
          <w:color w:val="FF0000"/>
          <w:sz w:val="21"/>
          <w:szCs w:val="21"/>
        </w:rPr>
      </w:pPr>
      <w:r>
        <w:rPr>
          <w:rFonts w:hint="eastAsia" w:ascii="宋体" w:hAnsi="宋体" w:eastAsia="宋体" w:cs="宋体"/>
          <w:color w:val="auto"/>
          <w:sz w:val="21"/>
          <w:szCs w:val="21"/>
          <w:lang w:val="en-US" w:eastAsia="zh-CN"/>
        </w:rPr>
        <w:t>3.1.9</w:t>
      </w:r>
      <w:r>
        <w:rPr>
          <w:rFonts w:hint="eastAsia" w:ascii="宋体" w:hAnsi="宋体" w:eastAsia="宋体" w:cs="宋体"/>
          <w:color w:val="auto"/>
          <w:sz w:val="21"/>
          <w:szCs w:val="21"/>
        </w:rPr>
        <w:t>自引导式维护：分步式文字和视频指导更换耗材和设备维护</w:t>
      </w:r>
      <w:r>
        <w:rPr>
          <w:rFonts w:hint="eastAsia" w:ascii="宋体" w:hAnsi="宋体" w:eastAsia="宋体" w:cs="宋体"/>
          <w:color w:val="auto"/>
          <w:sz w:val="21"/>
          <w:szCs w:val="21"/>
          <w:lang w:eastAsia="zh-CN"/>
        </w:rPr>
        <w:t>。</w:t>
      </w:r>
    </w:p>
    <w:p w14:paraId="2EA86FB6">
      <w:pPr>
        <w:keepNext w:val="0"/>
        <w:keepLines w:val="0"/>
        <w:pageBreakBefore w:val="0"/>
        <w:numPr>
          <w:ilvl w:val="0"/>
          <w:numId w:val="0"/>
        </w:numPr>
        <w:kinsoku/>
        <w:wordWrap/>
        <w:overflowPunct/>
        <w:topLinePunct w:val="0"/>
        <w:autoSpaceDE/>
        <w:autoSpaceDN/>
        <w:bidi w:val="0"/>
        <w:spacing w:line="240" w:lineRule="auto"/>
        <w:ind w:left="840" w:left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3.1.10</w:t>
      </w:r>
      <w:r>
        <w:rPr>
          <w:rFonts w:hint="eastAsia" w:ascii="宋体" w:hAnsi="宋体" w:eastAsia="宋体" w:cs="宋体"/>
          <w:color w:val="auto"/>
          <w:sz w:val="21"/>
          <w:szCs w:val="21"/>
        </w:rPr>
        <w:t>仪器主机面板上有不少于6个USB接口，可以识别和记录色谱柱信息。</w:t>
      </w:r>
    </w:p>
    <w:p w14:paraId="0ED8AD27">
      <w:pPr>
        <w:keepNext w:val="0"/>
        <w:keepLines w:val="0"/>
        <w:pageBreakBefore w:val="0"/>
        <w:numPr>
          <w:ilvl w:val="0"/>
          <w:numId w:val="0"/>
        </w:numPr>
        <w:kinsoku/>
        <w:wordWrap/>
        <w:overflowPunct/>
        <w:topLinePunct w:val="0"/>
        <w:autoSpaceDE/>
        <w:autoSpaceDN/>
        <w:bidi w:val="0"/>
        <w:spacing w:line="240" w:lineRule="auto"/>
        <w:ind w:left="840" w:left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3.1.11</w:t>
      </w:r>
      <w:r>
        <w:rPr>
          <w:rFonts w:hint="eastAsia" w:ascii="宋体" w:hAnsi="宋体" w:eastAsia="宋体" w:cs="宋体"/>
          <w:color w:val="auto"/>
          <w:sz w:val="21"/>
          <w:szCs w:val="21"/>
        </w:rPr>
        <w:t>可连接同品牌的SCD和NCD检测器</w:t>
      </w:r>
      <w:bookmarkStart w:id="17" w:name="_Hlk180744045"/>
      <w:r>
        <w:rPr>
          <w:rFonts w:hint="eastAsia" w:ascii="宋体" w:hAnsi="宋体" w:eastAsia="宋体" w:cs="宋体"/>
          <w:color w:val="auto"/>
          <w:sz w:val="21"/>
          <w:szCs w:val="21"/>
        </w:rPr>
        <w:t>（提供官网截图和网站链接证明）</w:t>
      </w:r>
    </w:p>
    <w:bookmarkEnd w:id="17"/>
    <w:p w14:paraId="2EC6E601">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rPr>
      </w:pPr>
    </w:p>
    <w:p w14:paraId="2355B1D5">
      <w:pPr>
        <w:keepNext w:val="0"/>
        <w:keepLines w:val="0"/>
        <w:pageBreakBefore w:val="0"/>
        <w:numPr>
          <w:ilvl w:val="0"/>
          <w:numId w:val="0"/>
        </w:numPr>
        <w:kinsoku/>
        <w:wordWrap/>
        <w:overflowPunct/>
        <w:topLinePunct w:val="0"/>
        <w:autoSpaceDE/>
        <w:autoSpaceDN/>
        <w:bidi w:val="0"/>
        <w:spacing w:line="240" w:lineRule="auto"/>
        <w:ind w:left="420" w:left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3.2</w:t>
      </w:r>
      <w:r>
        <w:rPr>
          <w:rFonts w:hint="eastAsia" w:ascii="宋体" w:hAnsi="宋体" w:eastAsia="宋体" w:cs="宋体"/>
          <w:color w:val="auto"/>
          <w:sz w:val="21"/>
          <w:szCs w:val="21"/>
        </w:rPr>
        <w:t>柱箱</w:t>
      </w:r>
    </w:p>
    <w:p w14:paraId="653656CB">
      <w:pPr>
        <w:keepNext w:val="0"/>
        <w:keepLines w:val="0"/>
        <w:pageBreakBefore w:val="0"/>
        <w:numPr>
          <w:ilvl w:val="0"/>
          <w:numId w:val="0"/>
        </w:numPr>
        <w:kinsoku/>
        <w:wordWrap/>
        <w:overflowPunct/>
        <w:topLinePunct w:val="0"/>
        <w:autoSpaceDE/>
        <w:autoSpaceDN/>
        <w:bidi w:val="0"/>
        <w:spacing w:line="240" w:lineRule="auto"/>
        <w:ind w:left="84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3.2.1</w:t>
      </w:r>
      <w:r>
        <w:rPr>
          <w:rFonts w:hint="eastAsia" w:ascii="宋体" w:hAnsi="宋体" w:eastAsia="宋体" w:cs="宋体"/>
          <w:color w:val="auto"/>
          <w:sz w:val="21"/>
          <w:szCs w:val="21"/>
        </w:rPr>
        <w:t>温度范围：室温以上5˚C</w:t>
      </w:r>
      <w:r>
        <w:rPr>
          <w:rFonts w:ascii="Arial" w:hAnsi="Arial" w:cs="Arial"/>
          <w:color w:val="auto"/>
          <w:szCs w:val="21"/>
        </w:rPr>
        <w:t>~</w:t>
      </w:r>
      <w:r>
        <w:rPr>
          <w:rFonts w:hint="eastAsia" w:ascii="宋体" w:hAnsi="宋体" w:eastAsia="宋体" w:cs="宋体"/>
          <w:color w:val="auto"/>
          <w:sz w:val="21"/>
          <w:szCs w:val="21"/>
        </w:rPr>
        <w:t xml:space="preserve">450˚C，温度设置分辨率：0.1°C  </w:t>
      </w:r>
    </w:p>
    <w:p w14:paraId="6F38F551">
      <w:pPr>
        <w:keepNext w:val="0"/>
        <w:keepLines w:val="0"/>
        <w:pageBreakBefore w:val="0"/>
        <w:numPr>
          <w:ilvl w:val="0"/>
          <w:numId w:val="0"/>
        </w:numPr>
        <w:kinsoku/>
        <w:wordWrap/>
        <w:overflowPunct/>
        <w:topLinePunct w:val="0"/>
        <w:autoSpaceDE/>
        <w:autoSpaceDN/>
        <w:bidi w:val="0"/>
        <w:spacing w:line="240" w:lineRule="auto"/>
        <w:ind w:left="1260" w:leftChars="400" w:hanging="420" w:hanging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3.2.2</w:t>
      </w:r>
      <w:bookmarkStart w:id="18" w:name="OLE_LINK12"/>
      <w:r>
        <w:rPr>
          <w:rFonts w:hint="eastAsia" w:ascii="宋体" w:hAnsi="宋体" w:eastAsia="宋体" w:cs="宋体"/>
          <w:color w:val="auto"/>
          <w:sz w:val="21"/>
          <w:szCs w:val="21"/>
        </w:rPr>
        <w:t>最大升温速度120 ˚C/min，可拓展至：1800˚C/min</w:t>
      </w:r>
      <w:bookmarkEnd w:id="18"/>
      <w:r>
        <w:rPr>
          <w:rFonts w:hint="eastAsia" w:ascii="宋体" w:hAnsi="宋体" w:eastAsia="宋体" w:cs="宋体"/>
          <w:color w:val="auto"/>
          <w:sz w:val="21"/>
          <w:szCs w:val="21"/>
        </w:rPr>
        <w:t>（提供官网链接和官网截图证明）</w:t>
      </w:r>
    </w:p>
    <w:p w14:paraId="1027C1EC">
      <w:pPr>
        <w:keepNext w:val="0"/>
        <w:keepLines w:val="0"/>
        <w:pageBreakBefore w:val="0"/>
        <w:numPr>
          <w:ilvl w:val="0"/>
          <w:numId w:val="0"/>
        </w:numPr>
        <w:kinsoku/>
        <w:wordWrap/>
        <w:overflowPunct/>
        <w:topLinePunct w:val="0"/>
        <w:autoSpaceDE/>
        <w:autoSpaceDN/>
        <w:bidi w:val="0"/>
        <w:spacing w:line="240" w:lineRule="auto"/>
        <w:ind w:left="84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3.2.3</w:t>
      </w:r>
      <w:r>
        <w:rPr>
          <w:rFonts w:hint="eastAsia" w:ascii="宋体" w:hAnsi="宋体" w:eastAsia="宋体" w:cs="宋体"/>
          <w:color w:val="auto"/>
          <w:sz w:val="21"/>
          <w:szCs w:val="21"/>
        </w:rPr>
        <w:t>温度稳定性；当环境温度变化1˚C时，优于0.01˚C</w:t>
      </w:r>
    </w:p>
    <w:p w14:paraId="29237120">
      <w:pPr>
        <w:keepNext w:val="0"/>
        <w:keepLines w:val="0"/>
        <w:pageBreakBefore w:val="0"/>
        <w:numPr>
          <w:ilvl w:val="0"/>
          <w:numId w:val="0"/>
        </w:numPr>
        <w:kinsoku/>
        <w:wordWrap/>
        <w:overflowPunct/>
        <w:topLinePunct w:val="0"/>
        <w:autoSpaceDE/>
        <w:autoSpaceDN/>
        <w:bidi w:val="0"/>
        <w:spacing w:line="240" w:lineRule="auto"/>
        <w:ind w:left="84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3.2.4</w:t>
      </w:r>
      <w:r>
        <w:rPr>
          <w:rFonts w:hint="eastAsia" w:ascii="宋体" w:hAnsi="宋体" w:eastAsia="宋体" w:cs="宋体"/>
          <w:color w:val="auto"/>
          <w:sz w:val="21"/>
          <w:szCs w:val="21"/>
        </w:rPr>
        <w:t>程序升温：19阶20平台，可程序降温</w:t>
      </w:r>
    </w:p>
    <w:p w14:paraId="23EDFDF1">
      <w:pPr>
        <w:keepNext w:val="0"/>
        <w:keepLines w:val="0"/>
        <w:pageBreakBefore w:val="0"/>
        <w:numPr>
          <w:ilvl w:val="0"/>
          <w:numId w:val="0"/>
        </w:numPr>
        <w:kinsoku/>
        <w:wordWrap/>
        <w:overflowPunct/>
        <w:topLinePunct w:val="0"/>
        <w:autoSpaceDE/>
        <w:autoSpaceDN/>
        <w:bidi w:val="0"/>
        <w:spacing w:line="240" w:lineRule="auto"/>
        <w:ind w:left="84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3.2.5</w:t>
      </w:r>
      <w:r>
        <w:rPr>
          <w:rFonts w:hint="eastAsia" w:ascii="宋体" w:hAnsi="宋体" w:eastAsia="宋体" w:cs="宋体"/>
          <w:color w:val="auto"/>
          <w:sz w:val="21"/>
          <w:szCs w:val="21"/>
        </w:rPr>
        <w:t>可以安装八个EPC 模块，提供19个通道的EPC控制</w:t>
      </w:r>
    </w:p>
    <w:p w14:paraId="4F6896E0">
      <w:pPr>
        <w:keepNext w:val="0"/>
        <w:keepLines w:val="0"/>
        <w:pageBreakBefore w:val="0"/>
        <w:kinsoku/>
        <w:wordWrap/>
        <w:overflowPunct/>
        <w:topLinePunct w:val="0"/>
        <w:autoSpaceDE/>
        <w:autoSpaceDN/>
        <w:bidi w:val="0"/>
        <w:spacing w:line="240" w:lineRule="auto"/>
        <w:ind w:left="850"/>
        <w:textAlignment w:val="auto"/>
        <w:rPr>
          <w:rFonts w:hint="eastAsia" w:ascii="宋体" w:hAnsi="宋体" w:eastAsia="宋体" w:cs="宋体"/>
          <w:color w:val="auto"/>
          <w:sz w:val="21"/>
          <w:szCs w:val="21"/>
        </w:rPr>
      </w:pPr>
    </w:p>
    <w:p w14:paraId="37D06EAB">
      <w:pPr>
        <w:keepNext w:val="0"/>
        <w:keepLines w:val="0"/>
        <w:pageBreakBefore w:val="0"/>
        <w:numPr>
          <w:ilvl w:val="0"/>
          <w:numId w:val="0"/>
        </w:numPr>
        <w:kinsoku/>
        <w:wordWrap/>
        <w:overflowPunct/>
        <w:topLinePunct w:val="0"/>
        <w:autoSpaceDE/>
        <w:autoSpaceDN/>
        <w:bidi w:val="0"/>
        <w:spacing w:line="240" w:lineRule="auto"/>
        <w:ind w:left="42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3.3</w:t>
      </w:r>
      <w:r>
        <w:rPr>
          <w:rFonts w:hint="eastAsia" w:ascii="宋体" w:hAnsi="宋体" w:eastAsia="宋体" w:cs="宋体"/>
          <w:color w:val="auto"/>
          <w:sz w:val="21"/>
          <w:szCs w:val="21"/>
        </w:rPr>
        <w:t>分流/不分流毛细管柱进样口</w:t>
      </w:r>
    </w:p>
    <w:p w14:paraId="22F6DFD4">
      <w:pPr>
        <w:keepNext w:val="0"/>
        <w:keepLines w:val="0"/>
        <w:pageBreakBefore w:val="0"/>
        <w:numPr>
          <w:ilvl w:val="0"/>
          <w:numId w:val="0"/>
        </w:numPr>
        <w:kinsoku/>
        <w:wordWrap/>
        <w:overflowPunct/>
        <w:topLinePunct w:val="0"/>
        <w:autoSpaceDE/>
        <w:autoSpaceDN/>
        <w:bidi w:val="0"/>
        <w:spacing w:line="240" w:lineRule="auto"/>
        <w:ind w:left="84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3.3.1</w:t>
      </w:r>
      <w:r>
        <w:rPr>
          <w:rFonts w:hint="eastAsia" w:ascii="宋体" w:hAnsi="宋体" w:eastAsia="宋体" w:cs="宋体"/>
          <w:color w:val="auto"/>
          <w:sz w:val="21"/>
          <w:szCs w:val="21"/>
        </w:rPr>
        <w:t>可编程设定压力、流速、分流比</w:t>
      </w:r>
    </w:p>
    <w:p w14:paraId="363C4BC4">
      <w:pPr>
        <w:keepNext w:val="0"/>
        <w:keepLines w:val="0"/>
        <w:pageBreakBefore w:val="0"/>
        <w:numPr>
          <w:ilvl w:val="0"/>
          <w:numId w:val="0"/>
        </w:numPr>
        <w:kinsoku/>
        <w:wordWrap/>
        <w:overflowPunct/>
        <w:topLinePunct w:val="0"/>
        <w:autoSpaceDE/>
        <w:autoSpaceDN/>
        <w:bidi w:val="0"/>
        <w:spacing w:line="240" w:lineRule="auto"/>
        <w:ind w:left="84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3.3.2</w:t>
      </w:r>
      <w:r>
        <w:rPr>
          <w:rFonts w:hint="eastAsia" w:ascii="宋体" w:hAnsi="宋体" w:eastAsia="宋体" w:cs="宋体"/>
          <w:color w:val="auto"/>
          <w:sz w:val="21"/>
          <w:szCs w:val="21"/>
        </w:rPr>
        <w:t>快速扳转系统，更换衬管无需要拆卸螺丝（提供实物图片证明文件）</w:t>
      </w:r>
    </w:p>
    <w:p w14:paraId="34BB1426">
      <w:pPr>
        <w:keepNext w:val="0"/>
        <w:keepLines w:val="0"/>
        <w:pageBreakBefore w:val="0"/>
        <w:numPr>
          <w:ilvl w:val="0"/>
          <w:numId w:val="0"/>
        </w:numPr>
        <w:kinsoku/>
        <w:wordWrap/>
        <w:overflowPunct/>
        <w:topLinePunct w:val="0"/>
        <w:autoSpaceDE/>
        <w:autoSpaceDN/>
        <w:bidi w:val="0"/>
        <w:spacing w:line="240" w:lineRule="auto"/>
        <w:ind w:left="84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3.3.3</w:t>
      </w:r>
      <w:r>
        <w:rPr>
          <w:rFonts w:hint="eastAsia" w:ascii="宋体" w:hAnsi="宋体" w:eastAsia="宋体" w:cs="宋体"/>
          <w:color w:val="auto"/>
          <w:sz w:val="21"/>
          <w:szCs w:val="21"/>
        </w:rPr>
        <w:t>最高使用温度400˚C</w:t>
      </w:r>
    </w:p>
    <w:p w14:paraId="5F1A8537">
      <w:pPr>
        <w:keepNext w:val="0"/>
        <w:keepLines w:val="0"/>
        <w:pageBreakBefore w:val="0"/>
        <w:numPr>
          <w:ilvl w:val="0"/>
          <w:numId w:val="0"/>
        </w:numPr>
        <w:kinsoku/>
        <w:wordWrap/>
        <w:overflowPunct/>
        <w:topLinePunct w:val="0"/>
        <w:autoSpaceDE/>
        <w:autoSpaceDN/>
        <w:bidi w:val="0"/>
        <w:spacing w:line="240" w:lineRule="auto"/>
        <w:ind w:left="84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3.3.4</w:t>
      </w:r>
      <w:r>
        <w:rPr>
          <w:rFonts w:hint="eastAsia" w:ascii="宋体" w:hAnsi="宋体" w:eastAsia="宋体" w:cs="宋体"/>
          <w:color w:val="auto"/>
          <w:sz w:val="21"/>
          <w:szCs w:val="21"/>
        </w:rPr>
        <w:t>压力设定范围：0-100psi, 控制精度0.001psi</w:t>
      </w:r>
    </w:p>
    <w:p w14:paraId="7AC4B631">
      <w:pPr>
        <w:keepNext w:val="0"/>
        <w:keepLines w:val="0"/>
        <w:pageBreakBefore w:val="0"/>
        <w:kinsoku/>
        <w:wordWrap/>
        <w:overflowPunct/>
        <w:topLinePunct w:val="0"/>
        <w:autoSpaceDE/>
        <w:autoSpaceDN/>
        <w:bidi w:val="0"/>
        <w:spacing w:line="240" w:lineRule="auto"/>
        <w:ind w:left="1417"/>
        <w:textAlignment w:val="auto"/>
        <w:rPr>
          <w:rFonts w:hint="eastAsia" w:ascii="宋体" w:hAnsi="宋体" w:eastAsia="宋体" w:cs="宋体"/>
          <w:color w:val="auto"/>
          <w:sz w:val="21"/>
          <w:szCs w:val="21"/>
        </w:rPr>
      </w:pPr>
    </w:p>
    <w:p w14:paraId="40FCADA6">
      <w:pPr>
        <w:keepNext w:val="0"/>
        <w:keepLines w:val="0"/>
        <w:pageBreakBefore w:val="0"/>
        <w:numPr>
          <w:ilvl w:val="0"/>
          <w:numId w:val="0"/>
        </w:numPr>
        <w:kinsoku/>
        <w:wordWrap/>
        <w:overflowPunct/>
        <w:topLinePunct w:val="0"/>
        <w:autoSpaceDE/>
        <w:autoSpaceDN/>
        <w:bidi w:val="0"/>
        <w:spacing w:line="240" w:lineRule="auto"/>
        <w:ind w:left="420" w:left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3.4</w:t>
      </w:r>
      <w:r>
        <w:rPr>
          <w:rFonts w:hint="eastAsia" w:ascii="宋体" w:hAnsi="宋体" w:eastAsia="宋体" w:cs="宋体"/>
          <w:color w:val="auto"/>
          <w:sz w:val="21"/>
          <w:szCs w:val="21"/>
        </w:rPr>
        <w:t>液体自动进样器</w:t>
      </w:r>
    </w:p>
    <w:p w14:paraId="4FF39A82">
      <w:pPr>
        <w:keepNext w:val="0"/>
        <w:keepLines w:val="0"/>
        <w:pageBreakBefore w:val="0"/>
        <w:numPr>
          <w:ilvl w:val="0"/>
          <w:numId w:val="0"/>
        </w:numPr>
        <w:kinsoku/>
        <w:wordWrap/>
        <w:overflowPunct/>
        <w:topLinePunct w:val="0"/>
        <w:autoSpaceDE/>
        <w:autoSpaceDN/>
        <w:bidi w:val="0"/>
        <w:spacing w:line="240" w:lineRule="auto"/>
        <w:ind w:left="84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3.4.1</w:t>
      </w:r>
      <w:r>
        <w:rPr>
          <w:rFonts w:hint="eastAsia" w:ascii="宋体" w:hAnsi="宋体" w:eastAsia="宋体" w:cs="宋体"/>
          <w:color w:val="auto"/>
          <w:sz w:val="21"/>
          <w:szCs w:val="21"/>
        </w:rPr>
        <w:t>样品位≥50位，溶剂瓶位≥4位，废液瓶位≥4位（提供技术参数证明文件）</w:t>
      </w:r>
    </w:p>
    <w:p w14:paraId="69319D67">
      <w:pPr>
        <w:keepNext w:val="0"/>
        <w:keepLines w:val="0"/>
        <w:pageBreakBefore w:val="0"/>
        <w:numPr>
          <w:ilvl w:val="0"/>
          <w:numId w:val="0"/>
        </w:numPr>
        <w:kinsoku/>
        <w:wordWrap/>
        <w:overflowPunct/>
        <w:topLinePunct w:val="0"/>
        <w:autoSpaceDE/>
        <w:autoSpaceDN/>
        <w:bidi w:val="0"/>
        <w:spacing w:line="240" w:lineRule="auto"/>
        <w:ind w:left="84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3.4.2</w:t>
      </w:r>
      <w:r>
        <w:rPr>
          <w:rFonts w:hint="eastAsia" w:ascii="宋体" w:hAnsi="宋体" w:eastAsia="宋体" w:cs="宋体"/>
          <w:color w:val="auto"/>
          <w:sz w:val="21"/>
          <w:szCs w:val="21"/>
        </w:rPr>
        <w:t>进样体积：0.01 μL-50.0 μL</w:t>
      </w:r>
    </w:p>
    <w:p w14:paraId="322C8710">
      <w:pPr>
        <w:keepNext w:val="0"/>
        <w:keepLines w:val="0"/>
        <w:pageBreakBefore w:val="0"/>
        <w:numPr>
          <w:ilvl w:val="0"/>
          <w:numId w:val="0"/>
        </w:numPr>
        <w:kinsoku/>
        <w:wordWrap/>
        <w:overflowPunct/>
        <w:topLinePunct w:val="0"/>
        <w:autoSpaceDE/>
        <w:autoSpaceDN/>
        <w:bidi w:val="0"/>
        <w:spacing w:line="240" w:lineRule="auto"/>
        <w:ind w:left="84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3.4.3</w:t>
      </w:r>
      <w:r>
        <w:rPr>
          <w:rFonts w:hint="eastAsia" w:ascii="宋体" w:hAnsi="宋体" w:eastAsia="宋体" w:cs="宋体"/>
          <w:color w:val="auto"/>
          <w:sz w:val="21"/>
          <w:szCs w:val="21"/>
        </w:rPr>
        <w:t>交叉污染小于十万分之一（提供技术参数证明文件）</w:t>
      </w:r>
    </w:p>
    <w:p w14:paraId="56C440C4">
      <w:pPr>
        <w:keepNext w:val="0"/>
        <w:keepLines w:val="0"/>
        <w:pageBreakBefore w:val="0"/>
        <w:numPr>
          <w:ilvl w:val="0"/>
          <w:numId w:val="0"/>
        </w:numPr>
        <w:kinsoku/>
        <w:wordWrap/>
        <w:overflowPunct/>
        <w:topLinePunct w:val="0"/>
        <w:autoSpaceDE/>
        <w:autoSpaceDN/>
        <w:bidi w:val="0"/>
        <w:spacing w:line="240" w:lineRule="auto"/>
        <w:ind w:left="840" w:leftChars="0"/>
        <w:textAlignment w:val="auto"/>
        <w:rPr>
          <w:rFonts w:hint="eastAsia" w:ascii="宋体" w:hAnsi="宋体" w:eastAsia="宋体" w:cs="宋体"/>
          <w:color w:val="auto"/>
          <w:sz w:val="21"/>
          <w:szCs w:val="21"/>
        </w:rPr>
      </w:pPr>
    </w:p>
    <w:p w14:paraId="3EDC5623">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p>
    <w:p w14:paraId="4E97139D">
      <w:pPr>
        <w:keepNext w:val="0"/>
        <w:keepLines w:val="0"/>
        <w:pageBreakBefore w:val="0"/>
        <w:numPr>
          <w:ilvl w:val="0"/>
          <w:numId w:val="0"/>
        </w:numPr>
        <w:kinsoku/>
        <w:wordWrap/>
        <w:overflowPunct/>
        <w:topLinePunct w:val="0"/>
        <w:autoSpaceDE/>
        <w:autoSpaceDN/>
        <w:bidi w:val="0"/>
        <w:spacing w:line="240" w:lineRule="auto"/>
        <w:ind w:left="42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3.5 </w:t>
      </w:r>
      <w:r>
        <w:rPr>
          <w:rFonts w:hint="eastAsia" w:ascii="宋体" w:hAnsi="宋体" w:eastAsia="宋体" w:cs="宋体"/>
          <w:color w:val="auto"/>
          <w:sz w:val="21"/>
          <w:szCs w:val="21"/>
        </w:rPr>
        <w:t>氢火焰离子检测器（FID）</w:t>
      </w:r>
    </w:p>
    <w:p w14:paraId="5FC9F250">
      <w:pPr>
        <w:pStyle w:val="9"/>
        <w:keepNext w:val="0"/>
        <w:keepLines w:val="0"/>
        <w:pageBreakBefore w:val="0"/>
        <w:numPr>
          <w:ilvl w:val="0"/>
          <w:numId w:val="0"/>
        </w:numPr>
        <w:kinsoku/>
        <w:wordWrap/>
        <w:overflowPunct/>
        <w:topLinePunct w:val="0"/>
        <w:autoSpaceDE/>
        <w:autoSpaceDN/>
        <w:bidi w:val="0"/>
        <w:spacing w:before="0" w:beforeAutospacing="0" w:after="0" w:afterAutospacing="0" w:line="240" w:lineRule="auto"/>
        <w:ind w:left="840" w:leftChars="0" w:right="130" w:rightChars="0"/>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3.5.1</w:t>
      </w:r>
      <w:r>
        <w:rPr>
          <w:rFonts w:hint="eastAsia" w:ascii="宋体" w:hAnsi="宋体" w:eastAsia="宋体" w:cs="宋体"/>
          <w:color w:val="auto"/>
          <w:kern w:val="2"/>
          <w:sz w:val="21"/>
          <w:szCs w:val="21"/>
        </w:rPr>
        <w:t>最低检测限：&lt;1.2pg C/s。</w:t>
      </w:r>
    </w:p>
    <w:p w14:paraId="1100AE5B">
      <w:pPr>
        <w:pStyle w:val="9"/>
        <w:keepNext w:val="0"/>
        <w:keepLines w:val="0"/>
        <w:pageBreakBefore w:val="0"/>
        <w:numPr>
          <w:ilvl w:val="0"/>
          <w:numId w:val="0"/>
        </w:numPr>
        <w:kinsoku/>
        <w:wordWrap/>
        <w:overflowPunct/>
        <w:topLinePunct w:val="0"/>
        <w:autoSpaceDE/>
        <w:autoSpaceDN/>
        <w:bidi w:val="0"/>
        <w:spacing w:before="0" w:beforeAutospacing="0" w:after="0" w:afterAutospacing="0" w:line="240" w:lineRule="auto"/>
        <w:ind w:left="840" w:leftChars="0" w:right="130" w:rightChars="0"/>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3.5.2</w:t>
      </w:r>
      <w:r>
        <w:rPr>
          <w:rFonts w:hint="eastAsia" w:ascii="宋体" w:hAnsi="宋体" w:eastAsia="宋体" w:cs="宋体"/>
          <w:color w:val="auto"/>
          <w:kern w:val="2"/>
          <w:sz w:val="21"/>
          <w:szCs w:val="21"/>
        </w:rPr>
        <w:t>电子压力/流量控制,压力控制精度:0.001psi</w:t>
      </w:r>
    </w:p>
    <w:p w14:paraId="20EA1503">
      <w:pPr>
        <w:pStyle w:val="9"/>
        <w:keepNext w:val="0"/>
        <w:keepLines w:val="0"/>
        <w:pageBreakBefore w:val="0"/>
        <w:numPr>
          <w:ilvl w:val="0"/>
          <w:numId w:val="0"/>
        </w:numPr>
        <w:kinsoku/>
        <w:wordWrap/>
        <w:overflowPunct/>
        <w:topLinePunct w:val="0"/>
        <w:autoSpaceDE/>
        <w:autoSpaceDN/>
        <w:bidi w:val="0"/>
        <w:spacing w:before="0" w:beforeAutospacing="0" w:after="0" w:afterAutospacing="0" w:line="240" w:lineRule="auto"/>
        <w:ind w:left="840" w:leftChars="0" w:right="130" w:rightChars="0"/>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3.5.3</w:t>
      </w:r>
      <w:r>
        <w:rPr>
          <w:rFonts w:hint="eastAsia" w:ascii="宋体" w:hAnsi="宋体" w:eastAsia="宋体" w:cs="宋体"/>
          <w:color w:val="auto"/>
          <w:kern w:val="2"/>
          <w:sz w:val="21"/>
          <w:szCs w:val="21"/>
        </w:rPr>
        <w:t>最高温度450°C</w:t>
      </w:r>
    </w:p>
    <w:p w14:paraId="5D0ED471">
      <w:pPr>
        <w:pStyle w:val="9"/>
        <w:keepNext w:val="0"/>
        <w:keepLines w:val="0"/>
        <w:pageBreakBefore w:val="0"/>
        <w:numPr>
          <w:ilvl w:val="0"/>
          <w:numId w:val="0"/>
        </w:numPr>
        <w:kinsoku/>
        <w:wordWrap/>
        <w:overflowPunct/>
        <w:topLinePunct w:val="0"/>
        <w:autoSpaceDE/>
        <w:autoSpaceDN/>
        <w:bidi w:val="0"/>
        <w:spacing w:before="0" w:beforeAutospacing="0" w:after="0" w:afterAutospacing="0" w:line="240" w:lineRule="auto"/>
        <w:ind w:left="840" w:leftChars="0" w:right="130" w:rightChars="0"/>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3.5.4</w:t>
      </w:r>
      <w:r>
        <w:rPr>
          <w:rFonts w:hint="eastAsia" w:ascii="宋体" w:hAnsi="宋体" w:eastAsia="宋体" w:cs="宋体"/>
          <w:color w:val="auto"/>
          <w:kern w:val="2"/>
          <w:sz w:val="21"/>
          <w:szCs w:val="21"/>
        </w:rPr>
        <w:t>线性动态范围：&gt;10</w:t>
      </w:r>
      <w:r>
        <w:rPr>
          <w:rFonts w:hint="eastAsia" w:ascii="宋体" w:hAnsi="宋体" w:eastAsia="宋体" w:cs="宋体"/>
          <w:color w:val="auto"/>
          <w:kern w:val="2"/>
          <w:sz w:val="21"/>
          <w:szCs w:val="21"/>
          <w:vertAlign w:val="superscript"/>
        </w:rPr>
        <w:t>7</w:t>
      </w:r>
      <w:r>
        <w:rPr>
          <w:rFonts w:hint="eastAsia" w:ascii="宋体" w:hAnsi="宋体" w:eastAsia="宋体" w:cs="宋体"/>
          <w:color w:val="auto"/>
          <w:kern w:val="2"/>
          <w:sz w:val="21"/>
          <w:szCs w:val="21"/>
        </w:rPr>
        <w:t>。数字化数据可用于整个数据范围无须做量程的改变。</w:t>
      </w:r>
    </w:p>
    <w:p w14:paraId="2D12F29F">
      <w:pPr>
        <w:pStyle w:val="9"/>
        <w:keepNext w:val="0"/>
        <w:keepLines w:val="0"/>
        <w:pageBreakBefore w:val="0"/>
        <w:numPr>
          <w:ilvl w:val="0"/>
          <w:numId w:val="0"/>
        </w:numPr>
        <w:kinsoku/>
        <w:wordWrap/>
        <w:overflowPunct/>
        <w:topLinePunct w:val="0"/>
        <w:autoSpaceDE/>
        <w:autoSpaceDN/>
        <w:bidi w:val="0"/>
        <w:spacing w:before="0" w:beforeAutospacing="0" w:after="0" w:afterAutospacing="0" w:line="240" w:lineRule="auto"/>
        <w:ind w:left="840" w:leftChars="0" w:right="130" w:rightChars="0"/>
        <w:textAlignment w:val="auto"/>
        <w:rPr>
          <w:rFonts w:hint="eastAsia" w:ascii="宋体" w:hAnsi="宋体" w:eastAsia="宋体" w:cs="宋体"/>
          <w:color w:val="auto"/>
          <w:kern w:val="2"/>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3.5.5</w:t>
      </w:r>
      <w:r>
        <w:rPr>
          <w:rFonts w:hint="eastAsia" w:ascii="宋体" w:hAnsi="宋体" w:eastAsia="宋体" w:cs="宋体"/>
          <w:color w:val="auto"/>
          <w:kern w:val="2"/>
          <w:sz w:val="21"/>
          <w:szCs w:val="21"/>
        </w:rPr>
        <w:t>数据最高采集速率：≥900Hz（提供软件设置界面截图证明）</w:t>
      </w:r>
    </w:p>
    <w:p w14:paraId="58148CD2">
      <w:pPr>
        <w:pStyle w:val="9"/>
        <w:keepNext w:val="0"/>
        <w:keepLines w:val="0"/>
        <w:pageBreakBefore w:val="0"/>
        <w:numPr>
          <w:ilvl w:val="0"/>
          <w:numId w:val="0"/>
        </w:numPr>
        <w:kinsoku/>
        <w:wordWrap/>
        <w:overflowPunct/>
        <w:topLinePunct w:val="0"/>
        <w:autoSpaceDE/>
        <w:autoSpaceDN/>
        <w:bidi w:val="0"/>
        <w:spacing w:before="0" w:beforeAutospacing="0" w:after="0" w:afterAutospacing="0" w:line="240" w:lineRule="auto"/>
        <w:ind w:left="840" w:leftChars="0" w:right="130" w:rightChars="0"/>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3.5.6</w:t>
      </w:r>
      <w:r>
        <w:rPr>
          <w:rFonts w:hint="eastAsia" w:ascii="宋体" w:hAnsi="宋体" w:eastAsia="宋体" w:cs="宋体"/>
          <w:color w:val="auto"/>
          <w:kern w:val="2"/>
          <w:sz w:val="21"/>
          <w:szCs w:val="21"/>
        </w:rPr>
        <w:t>具有灭火自动检测和自动重新点火功能</w:t>
      </w:r>
    </w:p>
    <w:p w14:paraId="442F44EF">
      <w:pPr>
        <w:pStyle w:val="9"/>
        <w:keepNext w:val="0"/>
        <w:keepLines w:val="0"/>
        <w:pageBreakBefore w:val="0"/>
        <w:kinsoku/>
        <w:wordWrap/>
        <w:overflowPunct/>
        <w:topLinePunct w:val="0"/>
        <w:autoSpaceDE/>
        <w:autoSpaceDN/>
        <w:bidi w:val="0"/>
        <w:spacing w:before="0" w:beforeAutospacing="0" w:after="0" w:afterAutospacing="0" w:line="240" w:lineRule="auto"/>
        <w:ind w:left="850" w:right="130"/>
        <w:textAlignment w:val="auto"/>
        <w:rPr>
          <w:rFonts w:hint="eastAsia" w:ascii="宋体" w:hAnsi="宋体" w:eastAsia="宋体" w:cs="宋体"/>
          <w:color w:val="auto"/>
          <w:kern w:val="2"/>
          <w:sz w:val="21"/>
          <w:szCs w:val="21"/>
        </w:rPr>
      </w:pPr>
    </w:p>
    <w:p w14:paraId="3C82D122">
      <w:pPr>
        <w:keepNext w:val="0"/>
        <w:keepLines w:val="0"/>
        <w:pageBreakBefore w:val="0"/>
        <w:numPr>
          <w:ilvl w:val="0"/>
          <w:numId w:val="0"/>
        </w:numPr>
        <w:kinsoku/>
        <w:wordWrap/>
        <w:overflowPunct/>
        <w:topLinePunct w:val="0"/>
        <w:autoSpaceDE/>
        <w:autoSpaceDN/>
        <w:bidi w:val="0"/>
        <w:spacing w:line="240" w:lineRule="auto"/>
        <w:ind w:left="42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3.6  </w:t>
      </w:r>
      <w:r>
        <w:rPr>
          <w:rFonts w:hint="eastAsia" w:ascii="宋体" w:hAnsi="宋体" w:eastAsia="宋体" w:cs="宋体"/>
          <w:color w:val="auto"/>
          <w:sz w:val="21"/>
          <w:szCs w:val="21"/>
        </w:rPr>
        <w:t>FPD检测器</w:t>
      </w:r>
    </w:p>
    <w:p w14:paraId="7320BE82">
      <w:pPr>
        <w:ind w:left="42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3.6.1 </w:t>
      </w:r>
      <w:r>
        <w:rPr>
          <w:rFonts w:hint="eastAsia" w:ascii="宋体" w:hAnsi="宋体" w:eastAsia="宋体" w:cs="宋体"/>
          <w:color w:val="auto"/>
          <w:sz w:val="21"/>
          <w:szCs w:val="21"/>
        </w:rPr>
        <w:t>MDL：&lt; 45 fg P/s，&lt; 2.5 pg S/s</w:t>
      </w:r>
    </w:p>
    <w:p w14:paraId="56C598EB">
      <w:pPr>
        <w:ind w:left="42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3.6.2 </w:t>
      </w:r>
      <w:r>
        <w:rPr>
          <w:rFonts w:hint="eastAsia" w:ascii="宋体" w:hAnsi="宋体" w:eastAsia="宋体" w:cs="宋体"/>
          <w:color w:val="auto"/>
          <w:sz w:val="21"/>
          <w:szCs w:val="21"/>
        </w:rPr>
        <w:t>动态范围：&gt; 10</w:t>
      </w:r>
      <w:r>
        <w:rPr>
          <w:rFonts w:hint="eastAsia" w:ascii="宋体" w:hAnsi="宋体" w:eastAsia="宋体" w:cs="宋体"/>
          <w:color w:val="auto"/>
          <w:sz w:val="21"/>
          <w:szCs w:val="21"/>
          <w:vertAlign w:val="baseline"/>
        </w:rPr>
        <w:t>3</w:t>
      </w:r>
      <w:r>
        <w:rPr>
          <w:rFonts w:hint="eastAsia" w:ascii="宋体" w:hAnsi="宋体" w:eastAsia="宋体" w:cs="宋体"/>
          <w:color w:val="auto"/>
          <w:sz w:val="21"/>
          <w:szCs w:val="21"/>
        </w:rPr>
        <w:t xml:space="preserve"> S</w:t>
      </w:r>
    </w:p>
    <w:p w14:paraId="4E59B43C">
      <w:pPr>
        <w:ind w:left="42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 xml:space="preserve">3.6.3 </w:t>
      </w:r>
      <w:r>
        <w:rPr>
          <w:rFonts w:hint="eastAsia" w:ascii="宋体" w:hAnsi="宋体" w:eastAsia="宋体" w:cs="宋体"/>
          <w:color w:val="auto"/>
          <w:sz w:val="21"/>
          <w:szCs w:val="21"/>
        </w:rPr>
        <w:t>数据采集速率：≥450 Hz（提供软件设置界面截图证明）</w:t>
      </w:r>
    </w:p>
    <w:p w14:paraId="08B6CF22">
      <w:pPr>
        <w:ind w:left="42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3.6.4 </w:t>
      </w:r>
      <w:r>
        <w:rPr>
          <w:rFonts w:hint="eastAsia" w:ascii="宋体" w:hAnsi="宋体" w:eastAsia="宋体" w:cs="宋体"/>
          <w:color w:val="auto"/>
          <w:sz w:val="21"/>
          <w:szCs w:val="21"/>
        </w:rPr>
        <w:t>最高操作温度 400°C</w:t>
      </w:r>
    </w:p>
    <w:p w14:paraId="547A0DC3">
      <w:pPr>
        <w:pStyle w:val="9"/>
        <w:keepNext w:val="0"/>
        <w:keepLines w:val="0"/>
        <w:pageBreakBefore w:val="0"/>
        <w:kinsoku/>
        <w:wordWrap/>
        <w:overflowPunct/>
        <w:topLinePunct w:val="0"/>
        <w:autoSpaceDE/>
        <w:autoSpaceDN/>
        <w:bidi w:val="0"/>
        <w:spacing w:before="0" w:beforeAutospacing="0" w:after="0" w:afterAutospacing="0" w:line="240" w:lineRule="auto"/>
        <w:ind w:right="130"/>
        <w:textAlignment w:val="auto"/>
        <w:rPr>
          <w:rFonts w:hint="eastAsia" w:ascii="宋体" w:hAnsi="宋体" w:eastAsia="宋体" w:cs="宋体"/>
          <w:color w:val="auto"/>
          <w:kern w:val="2"/>
          <w:sz w:val="21"/>
          <w:szCs w:val="21"/>
        </w:rPr>
      </w:pPr>
    </w:p>
    <w:p w14:paraId="187CEFFC">
      <w:pPr>
        <w:keepNext w:val="0"/>
        <w:keepLines w:val="0"/>
        <w:pageBreakBefore w:val="0"/>
        <w:widowControl/>
        <w:tabs>
          <w:tab w:val="left" w:pos="851"/>
        </w:tabs>
        <w:kinsoku/>
        <w:wordWrap/>
        <w:overflowPunct/>
        <w:topLinePunct w:val="0"/>
        <w:autoSpaceDE/>
        <w:autoSpaceDN/>
        <w:bidi w:val="0"/>
        <w:spacing w:line="240" w:lineRule="auto"/>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4</w:t>
      </w:r>
      <w:r>
        <w:rPr>
          <w:rFonts w:hint="eastAsia" w:ascii="宋体" w:hAnsi="宋体" w:eastAsia="宋体" w:cs="宋体"/>
          <w:b/>
          <w:color w:val="auto"/>
          <w:sz w:val="21"/>
          <w:szCs w:val="21"/>
        </w:rPr>
        <w:t xml:space="preserve"> 工作站软件</w:t>
      </w:r>
    </w:p>
    <w:p w14:paraId="71D7CA35">
      <w:pPr>
        <w:keepNext w:val="0"/>
        <w:keepLines w:val="0"/>
        <w:pageBreakBefore w:val="0"/>
        <w:widowControl/>
        <w:tabs>
          <w:tab w:val="left" w:pos="851"/>
        </w:tabs>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符合FDA 21CFR标准，可以处理如GC、LC、LC/MS、GC/MS、CE 和CE/MS等各种分离技术。基于局域网（LAN）仪器的尖端5级控制和监测保证实现快速而灵活的数据采集，并配以最高效率的数据分析和报告功能。可根据用户要求选择中文和英文色谱原版工作站，并提供中文/英文操作手册。</w:t>
      </w:r>
    </w:p>
    <w:p w14:paraId="4717AEFF">
      <w:pPr>
        <w:keepNext w:val="0"/>
        <w:keepLines w:val="0"/>
        <w:pageBreakBefore w:val="0"/>
        <w:widowControl/>
        <w:tabs>
          <w:tab w:val="left" w:pos="851"/>
        </w:tabs>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.2 可控制气相色谱仪所有参数和运行，可实施编辑功能，自动进行序列样品分析；实时在线显示色谱图，积分并报告出分析结果，绘制标准曲线；具有自我诊断程序。</w:t>
      </w:r>
    </w:p>
    <w:p w14:paraId="473A9E93">
      <w:pPr>
        <w:keepNext w:val="0"/>
        <w:keepLines w:val="0"/>
        <w:pageBreakBefore w:val="0"/>
        <w:widowControl/>
        <w:tabs>
          <w:tab w:val="left" w:pos="851"/>
        </w:tabs>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.3 软件应具有一个序列分析中所有组分出峰预览功能（以气泡形式呈现）。（提供软件界面截图证明）</w:t>
      </w:r>
    </w:p>
    <w:p w14:paraId="31A313D3">
      <w:pPr>
        <w:keepNext w:val="0"/>
        <w:keepLines w:val="0"/>
        <w:pageBreakBefore w:val="0"/>
        <w:widowControl/>
        <w:tabs>
          <w:tab w:val="left" w:pos="851"/>
        </w:tabs>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rPr>
      </w:pPr>
    </w:p>
    <w:p w14:paraId="17AC3A5A">
      <w:pPr>
        <w:pStyle w:val="31"/>
        <w:keepNext w:val="0"/>
        <w:keepLines w:val="0"/>
        <w:pageBreakBefore w:val="0"/>
        <w:widowControl/>
        <w:tabs>
          <w:tab w:val="left" w:pos="851"/>
        </w:tabs>
        <w:kinsoku/>
        <w:wordWrap/>
        <w:overflowPunct/>
        <w:topLinePunct w:val="0"/>
        <w:autoSpaceDE/>
        <w:autoSpaceDN/>
        <w:bidi w:val="0"/>
        <w:spacing w:line="240" w:lineRule="auto"/>
        <w:ind w:firstLine="0" w:firstLineChars="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5</w:t>
      </w:r>
      <w:r>
        <w:rPr>
          <w:rFonts w:hint="eastAsia" w:ascii="宋体" w:hAnsi="宋体" w:eastAsia="宋体" w:cs="宋体"/>
          <w:b/>
          <w:color w:val="auto"/>
          <w:sz w:val="21"/>
          <w:szCs w:val="21"/>
        </w:rPr>
        <w:t>售后服务</w:t>
      </w:r>
    </w:p>
    <w:p w14:paraId="2D302E05">
      <w:pPr>
        <w:pStyle w:val="31"/>
        <w:keepNext w:val="0"/>
        <w:keepLines w:val="0"/>
        <w:pageBreakBefore w:val="0"/>
        <w:widowControl/>
        <w:tabs>
          <w:tab w:val="left" w:pos="851"/>
        </w:tabs>
        <w:kinsoku/>
        <w:wordWrap/>
        <w:overflowPunct/>
        <w:topLinePunct w:val="0"/>
        <w:autoSpaceDE/>
        <w:autoSpaceDN/>
        <w:bidi w:val="0"/>
        <w:spacing w:line="240" w:lineRule="auto"/>
        <w:ind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.1安装</w:t>
      </w:r>
      <w:r>
        <w:rPr>
          <w:rFonts w:hint="eastAsia" w:ascii="宋体" w:hAnsi="宋体" w:eastAsia="宋体" w:cs="宋体"/>
          <w:color w:val="auto"/>
          <w:sz w:val="21"/>
          <w:szCs w:val="21"/>
          <w:lang w:eastAsia="zh-CN"/>
        </w:rPr>
        <w:t>及验收</w:t>
      </w:r>
      <w:r>
        <w:rPr>
          <w:rFonts w:hint="eastAsia" w:ascii="宋体" w:hAnsi="宋体" w:eastAsia="宋体" w:cs="宋体"/>
          <w:color w:val="auto"/>
          <w:sz w:val="21"/>
          <w:szCs w:val="21"/>
        </w:rPr>
        <w:t>：仪器到达后，在七个工作日内，工程师前往设备使用现场，免费安装调试设备。</w:t>
      </w:r>
      <w:r>
        <w:rPr>
          <w:rFonts w:hint="eastAsia" w:ascii="宋体" w:hAnsi="宋体" w:eastAsia="宋体" w:cs="宋体"/>
          <w:color w:val="auto"/>
          <w:sz w:val="21"/>
          <w:szCs w:val="21"/>
          <w:lang w:eastAsia="zh-CN"/>
        </w:rPr>
        <w:t>配合技术人员完成对相关所有性能测试及验收工作。</w:t>
      </w:r>
    </w:p>
    <w:p w14:paraId="3A8586CE">
      <w:pPr>
        <w:pStyle w:val="31"/>
        <w:keepNext w:val="0"/>
        <w:keepLines w:val="0"/>
        <w:pageBreakBefore w:val="0"/>
        <w:widowControl/>
        <w:tabs>
          <w:tab w:val="left" w:pos="851"/>
        </w:tabs>
        <w:kinsoku/>
        <w:wordWrap/>
        <w:overflowPunct/>
        <w:topLinePunct w:val="0"/>
        <w:autoSpaceDE/>
        <w:autoSpaceDN/>
        <w:bidi w:val="0"/>
        <w:spacing w:line="240" w:lineRule="auto"/>
        <w:ind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.2现场培训：负责对操作人员进行仪器基本操作和维护知识的培训，保证相关人员能独立上机进行基本操作和数据处理。</w:t>
      </w:r>
      <w:r>
        <w:rPr>
          <w:rFonts w:hint="eastAsia" w:ascii="宋体" w:hAnsi="宋体" w:eastAsia="宋体" w:cs="宋体"/>
          <w:color w:val="auto"/>
          <w:sz w:val="21"/>
          <w:szCs w:val="21"/>
          <w:lang w:eastAsia="zh-CN"/>
        </w:rPr>
        <w:t>提供</w:t>
      </w:r>
      <w:r>
        <w:rPr>
          <w:rFonts w:hint="eastAsia" w:ascii="宋体" w:hAnsi="宋体" w:eastAsia="宋体" w:cs="宋体"/>
          <w:color w:val="auto"/>
          <w:sz w:val="21"/>
          <w:szCs w:val="21"/>
          <w:lang w:val="en-US" w:eastAsia="zh-CN"/>
        </w:rPr>
        <w:t>3人赴厂家</w:t>
      </w:r>
      <w:r>
        <w:rPr>
          <w:rFonts w:hint="eastAsia" w:ascii="宋体" w:hAnsi="宋体" w:eastAsia="宋体" w:cs="宋体"/>
          <w:color w:val="auto"/>
          <w:sz w:val="21"/>
          <w:szCs w:val="21"/>
          <w:highlight w:val="none"/>
          <w:lang w:val="en-US" w:eastAsia="zh-CN"/>
        </w:rPr>
        <w:t>深层次理论与实际</w:t>
      </w:r>
      <w:r>
        <w:rPr>
          <w:rFonts w:hint="eastAsia" w:ascii="宋体" w:hAnsi="宋体" w:eastAsia="宋体" w:cs="宋体"/>
          <w:color w:val="auto"/>
          <w:sz w:val="21"/>
          <w:szCs w:val="21"/>
          <w:highlight w:val="none"/>
        </w:rPr>
        <w:t>操作培训</w:t>
      </w:r>
      <w:r>
        <w:rPr>
          <w:rFonts w:hint="eastAsia" w:ascii="宋体" w:hAnsi="宋体" w:eastAsia="宋体" w:cs="宋体"/>
          <w:color w:val="auto"/>
          <w:sz w:val="21"/>
          <w:szCs w:val="21"/>
          <w:highlight w:val="none"/>
          <w:lang w:eastAsia="zh-CN"/>
        </w:rPr>
        <w:t>的机会。</w:t>
      </w:r>
    </w:p>
    <w:p w14:paraId="1CC7B34A">
      <w:pPr>
        <w:pStyle w:val="31"/>
        <w:keepNext w:val="0"/>
        <w:keepLines w:val="0"/>
        <w:pageBreakBefore w:val="0"/>
        <w:widowControl/>
        <w:tabs>
          <w:tab w:val="left" w:pos="851"/>
        </w:tabs>
        <w:kinsoku/>
        <w:wordWrap/>
        <w:overflowPunct/>
        <w:topLinePunct w:val="0"/>
        <w:autoSpaceDE/>
        <w:autoSpaceDN/>
        <w:bidi w:val="0"/>
        <w:spacing w:line="240" w:lineRule="auto"/>
        <w:ind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.3文件资料：由供货方提供中英文样本、使用及安装、调试、维护手册。</w:t>
      </w:r>
    </w:p>
    <w:p w14:paraId="142C1FCB">
      <w:pPr>
        <w:pStyle w:val="31"/>
        <w:keepNext w:val="0"/>
        <w:keepLines w:val="0"/>
        <w:pageBreakBefore w:val="0"/>
        <w:widowControl/>
        <w:tabs>
          <w:tab w:val="left" w:pos="851"/>
        </w:tabs>
        <w:kinsoku/>
        <w:wordWrap/>
        <w:overflowPunct/>
        <w:topLinePunct w:val="0"/>
        <w:autoSpaceDE/>
        <w:autoSpaceDN/>
        <w:bidi w:val="0"/>
        <w:spacing w:line="240" w:lineRule="auto"/>
        <w:ind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5.4 整机质保1年。</w:t>
      </w:r>
    </w:p>
    <w:p w14:paraId="285BDDBC">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p>
    <w:p w14:paraId="10F98A9F">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6</w:t>
      </w:r>
      <w:r>
        <w:rPr>
          <w:rFonts w:hint="eastAsia" w:ascii="宋体" w:hAnsi="宋体" w:eastAsia="宋体" w:cs="宋体"/>
          <w:b/>
          <w:bCs/>
          <w:color w:val="auto"/>
          <w:sz w:val="21"/>
          <w:szCs w:val="21"/>
        </w:rPr>
        <w:t xml:space="preserve"> 配置要求</w:t>
      </w:r>
    </w:p>
    <w:p w14:paraId="38A95FA0">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.1 气相色谱仪主机一台，包含两个分流不分流进样口</w:t>
      </w:r>
    </w:p>
    <w:p w14:paraId="11289BCB">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.2 FID检测器一套</w:t>
      </w:r>
    </w:p>
    <w:p w14:paraId="6884253D">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.3 FPD检测器一套</w:t>
      </w:r>
    </w:p>
    <w:p w14:paraId="7DBE91C2">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.4 液体自动进样器1台</w:t>
      </w:r>
    </w:p>
    <w:p w14:paraId="2D2DC697">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.5 安装工具包一套，氧水捕集阱一个，烃类捕集阱一个，0.32mm石墨垫圈10个，0.53mm石墨垫圈10个，柱螺帽4个，分流衬管5个，进样隔垫50个，O形圈10个，10μL进样针一根，2mL样品瓶100个</w:t>
      </w:r>
    </w:p>
    <w:p w14:paraId="44B8ECC5">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.6 氢气空气发生器一台</w:t>
      </w:r>
    </w:p>
    <w:p w14:paraId="33513607">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7 电脑一台（配置不低于i</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处理器，16g内存，1T硬盘，1080P屏幕）</w:t>
      </w:r>
    </w:p>
    <w:p w14:paraId="6A2CE664">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.8 激光打印机一台</w:t>
      </w:r>
    </w:p>
    <w:p w14:paraId="64ECB07E">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.9 聚乙二醇固定相色谱柱一根（30m*0.32mm*0.5μm，或等效），DB-1701色谱柱</w:t>
      </w:r>
      <w:r>
        <w:rPr>
          <w:rFonts w:hint="eastAsia" w:ascii="宋体" w:hAnsi="宋体" w:eastAsia="宋体" w:cs="宋体"/>
          <w:color w:val="auto"/>
          <w:sz w:val="21"/>
          <w:szCs w:val="21"/>
          <w:lang w:eastAsia="zh-CN"/>
        </w:rPr>
        <w:t>一</w:t>
      </w:r>
      <w:r>
        <w:rPr>
          <w:rFonts w:hint="eastAsia" w:ascii="宋体" w:hAnsi="宋体" w:eastAsia="宋体" w:cs="宋体"/>
          <w:color w:val="auto"/>
          <w:sz w:val="21"/>
          <w:szCs w:val="21"/>
        </w:rPr>
        <w:t>根（30m*0.32mm*0.25μm，或等效），5%苯基甲基聚硅氧烷色谱柱一根（30m*0.53mm*2.65μm，或等效），35%苯基甲基聚硅氧烷色谱柱一根（30m*0.53mm*2.65μm，或等效）</w:t>
      </w:r>
    </w:p>
    <w:p w14:paraId="4D0FBBBA">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lang w:val="en-US" w:eastAsia="zh-CN"/>
        </w:rPr>
      </w:pPr>
    </w:p>
    <w:p w14:paraId="2732C0A3">
      <w:pPr>
        <w:pStyle w:val="32"/>
        <w:keepNext w:val="0"/>
        <w:keepLines w:val="0"/>
        <w:pageBreakBefore w:val="0"/>
        <w:numPr>
          <w:ilvl w:val="0"/>
          <w:numId w:val="0"/>
        </w:numPr>
        <w:kinsoku/>
        <w:wordWrap/>
        <w:overflowPunct/>
        <w:topLinePunct w:val="0"/>
        <w:autoSpaceDE/>
        <w:autoSpaceDN/>
        <w:bidi w:val="0"/>
        <w:spacing w:line="240" w:lineRule="auto"/>
        <w:ind w:leftChars="0"/>
        <w:jc w:val="center"/>
        <w:textAlignment w:val="auto"/>
        <w:rPr>
          <w:rFonts w:hint="eastAsia" w:ascii="宋体" w:hAnsi="宋体" w:eastAsia="宋体" w:cs="宋体"/>
          <w:b w:val="0"/>
          <w:bCs w:val="0"/>
          <w:color w:val="auto"/>
          <w:sz w:val="28"/>
          <w:szCs w:val="28"/>
          <w:lang w:val="en-US" w:eastAsia="zh-CN"/>
        </w:rPr>
      </w:pPr>
      <w:r>
        <w:rPr>
          <w:rFonts w:hint="eastAsia" w:ascii="Times New Roman" w:hAnsi="Times New Roman" w:eastAsia="宋体" w:cs="Times New Roman"/>
          <w:b/>
          <w:bCs w:val="0"/>
          <w:color w:val="auto"/>
          <w:sz w:val="28"/>
          <w:szCs w:val="28"/>
          <w:lang w:val="en-US" w:eastAsia="zh-CN"/>
        </w:rPr>
        <w:t>二、</w:t>
      </w:r>
      <w:r>
        <w:rPr>
          <w:rFonts w:hint="eastAsia" w:ascii="Times New Roman" w:hAnsi="Times New Roman" w:eastAsia="宋体" w:cs="Times New Roman"/>
          <w:b/>
          <w:bCs w:val="0"/>
          <w:color w:val="auto"/>
          <w:sz w:val="28"/>
          <w:szCs w:val="28"/>
        </w:rPr>
        <w:t>全自动</w:t>
      </w:r>
      <w:r>
        <w:rPr>
          <w:rFonts w:hint="eastAsia" w:ascii="Times New Roman" w:hAnsi="Times New Roman" w:eastAsia="宋体" w:cs="Times New Roman"/>
          <w:b/>
          <w:bCs w:val="0"/>
          <w:color w:val="auto"/>
          <w:sz w:val="28"/>
          <w:szCs w:val="28"/>
          <w:lang w:val="en-US" w:eastAsia="zh-CN"/>
        </w:rPr>
        <w:t>固</w:t>
      </w:r>
      <w:r>
        <w:rPr>
          <w:rFonts w:hint="eastAsia" w:ascii="Times New Roman" w:hAnsi="Times New Roman" w:eastAsia="宋体" w:cs="Times New Roman"/>
          <w:b/>
          <w:bCs w:val="0"/>
          <w:color w:val="auto"/>
          <w:sz w:val="28"/>
          <w:szCs w:val="28"/>
        </w:rPr>
        <w:t>液</w:t>
      </w:r>
      <w:r>
        <w:rPr>
          <w:rFonts w:hint="eastAsia" w:ascii="Times New Roman" w:hAnsi="Times New Roman" w:eastAsia="宋体" w:cs="Times New Roman"/>
          <w:b/>
          <w:bCs w:val="0"/>
          <w:color w:val="auto"/>
          <w:sz w:val="28"/>
          <w:szCs w:val="28"/>
          <w:lang w:val="en-US" w:eastAsia="zh-CN"/>
        </w:rPr>
        <w:t>一</w:t>
      </w:r>
      <w:r>
        <w:rPr>
          <w:rFonts w:hint="eastAsia" w:ascii="Times New Roman" w:hAnsi="Times New Roman" w:eastAsia="宋体" w:cs="Times New Roman"/>
          <w:b/>
          <w:bCs w:val="0"/>
          <w:color w:val="auto"/>
          <w:sz w:val="28"/>
          <w:szCs w:val="28"/>
        </w:rPr>
        <w:t>体</w:t>
      </w:r>
      <w:r>
        <w:rPr>
          <w:rFonts w:hint="eastAsia" w:ascii="Times New Roman" w:hAnsi="Times New Roman" w:eastAsia="宋体" w:cs="Times New Roman"/>
          <w:b/>
          <w:bCs w:val="0"/>
          <w:color w:val="auto"/>
          <w:sz w:val="28"/>
          <w:szCs w:val="28"/>
          <w:lang w:eastAsia="zh-CN"/>
        </w:rPr>
        <w:t>化</w:t>
      </w:r>
      <w:r>
        <w:rPr>
          <w:rFonts w:hint="eastAsia" w:ascii="Times New Roman" w:hAnsi="Times New Roman" w:eastAsia="宋体" w:cs="Times New Roman"/>
          <w:b/>
          <w:bCs w:val="0"/>
          <w:color w:val="auto"/>
          <w:sz w:val="28"/>
          <w:szCs w:val="28"/>
        </w:rPr>
        <w:t>吹扫捕集仪</w:t>
      </w:r>
      <w:r>
        <w:rPr>
          <w:rFonts w:hint="eastAsia" w:ascii="Times New Roman" w:hAnsi="Times New Roman" w:eastAsia="宋体" w:cs="Times New Roman"/>
          <w:b/>
          <w:bCs w:val="0"/>
          <w:color w:val="auto"/>
          <w:sz w:val="28"/>
          <w:szCs w:val="28"/>
          <w:lang w:val="en-US" w:eastAsia="zh-CN"/>
        </w:rPr>
        <w:t>1台</w:t>
      </w:r>
    </w:p>
    <w:p w14:paraId="2B32577A">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p>
    <w:p w14:paraId="05168053">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1.用途</w:t>
      </w:r>
    </w:p>
    <w:p w14:paraId="7057E48D">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用于环境样品中挥发性有机物（VOCs）的检测，对液体</w:t>
      </w:r>
      <w:r>
        <w:rPr>
          <w:rFonts w:hint="eastAsia" w:ascii="宋体" w:hAnsi="宋体" w:eastAsia="宋体" w:cs="宋体"/>
          <w:color w:val="auto"/>
          <w:sz w:val="21"/>
          <w:szCs w:val="21"/>
          <w:lang w:eastAsia="zh-CN"/>
        </w:rPr>
        <w:t>、固体</w:t>
      </w:r>
      <w:r>
        <w:rPr>
          <w:rFonts w:hint="eastAsia" w:ascii="宋体" w:hAnsi="宋体" w:eastAsia="宋体" w:cs="宋体"/>
          <w:color w:val="auto"/>
          <w:sz w:val="21"/>
          <w:szCs w:val="21"/>
        </w:rPr>
        <w:t>样品中的挥发性有机物进行富集制备。可与任意品牌GC以及GC-MS分析设备配套连接。</w:t>
      </w:r>
    </w:p>
    <w:p w14:paraId="039920D4">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2.技术指标</w:t>
      </w:r>
    </w:p>
    <w:p w14:paraId="61CE4D15">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2.1浓缩仪主机</w:t>
      </w:r>
    </w:p>
    <w:p w14:paraId="28C11990">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★2.1.1整体系统分体式设计，浓缩仪和自动进样器独立，有各自的流路系统，无共用部件，无交叉流路避免交叉污染，便于日常维护（提供吹扫捕集浓缩仪和自动进样器独立设计的真机图片）</w:t>
      </w:r>
    </w:p>
    <w:p w14:paraId="2D0F5AF2">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2.1.2采用高温切换阀，最高使用温度350℃，避免高沸点物质残留以及污染</w:t>
      </w:r>
    </w:p>
    <w:p w14:paraId="6E5404A5">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2.1.3采用螺旋型捕集阱，</w:t>
      </w:r>
      <w:bookmarkStart w:id="19" w:name="OLE_LINK1"/>
      <w:r>
        <w:rPr>
          <w:rFonts w:hint="eastAsia" w:ascii="宋体" w:hAnsi="宋体" w:eastAsia="宋体" w:cs="宋体"/>
          <w:color w:val="auto"/>
          <w:sz w:val="21"/>
          <w:szCs w:val="21"/>
        </w:rPr>
        <w:t>捕集阱尺寸不小于3mm（外径）× 30</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mm(长)</w:t>
      </w:r>
      <w:bookmarkEnd w:id="19"/>
      <w:r>
        <w:rPr>
          <w:rFonts w:hint="eastAsia" w:ascii="宋体" w:hAnsi="宋体" w:eastAsia="宋体" w:cs="宋体"/>
          <w:color w:val="auto"/>
          <w:sz w:val="21"/>
          <w:szCs w:val="21"/>
        </w:rPr>
        <w:t>，保证捕集效果，充分去除了活性位点，多种填料种类可选</w:t>
      </w:r>
    </w:p>
    <w:p w14:paraId="4B55B05C">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2.1.4无需低温捕集，室温捕集下灵敏度和重复性满足HJ 605-2011、HJ 1020-2019等国家标准要求，避免低温带入过量甲醇和水至分析仪器，影响前端物质出峰</w:t>
      </w:r>
    </w:p>
    <w:p w14:paraId="04BB954A">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★2.1.5捕集阱加热方式为直接电阻加热，无外部缠绕包裹，控温精准，升降温快。最大可加热至450℃，最大升温速率＞1000℃/min；250℃降至40℃，仅需≤ 40s（提供捕集阱加热方式为无包覆直接电阻加热技术的真机图片）</w:t>
      </w:r>
    </w:p>
    <w:p w14:paraId="3EBC2328">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★2.1.6除水方式采用螺旋离心式物理除水方式，常温下除水，不采用低温除水。捕集阱捕集VOCs之后除水，非捕集前除水，避免待测目标物损失。除水率：≥96%</w:t>
      </w:r>
    </w:p>
    <w:p w14:paraId="74060A73">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2.1.7加热传输线采用高分子阻燃隔热保温层，最高使用温度350℃，避免高沸点物质残留以及污染</w:t>
      </w:r>
    </w:p>
    <w:p w14:paraId="24238B58">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2.1.8标配5ml U型吹扫管，可选配25ml U型吹扫管</w:t>
      </w:r>
    </w:p>
    <w:p w14:paraId="0B895931">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2.1.9 吹扫管底座可进行控温，温度范围为室温至200℃，避免冷点</w:t>
      </w:r>
    </w:p>
    <w:p w14:paraId="50C318CC">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★2.1.10采用光辐射加热方式加热吹扫管，样品受热均匀一致，浸入式测温探头，直接测量样品温度，温度最高至200℃，无须吹扫管外部使用加热套。（提供吹扫管加热模块为光辐射加热方式的真机图片）。</w:t>
      </w:r>
    </w:p>
    <w:p w14:paraId="03C84119">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2.1.11 标配光学泡沫传感器和在线滤芯，可防止样品泡沫造成系统污染，检测到泡沫时可选停止序列或继续运行下一样品</w:t>
      </w:r>
    </w:p>
    <w:p w14:paraId="46BE80EA">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2.1.12 流量控制：标配气体质量流量控制器，电子流量自动精准控制，气体流速控制在5mL/min至500mL/min</w:t>
      </w:r>
    </w:p>
    <w:p w14:paraId="3D698A03">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2.1.13 全部可更换的PEEK®和SilcoNert®硅烷化惰性管路，保证管路具有最大的化学惰性</w:t>
      </w:r>
    </w:p>
    <w:p w14:paraId="33489CC2">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2.1.14 压力监控功能：能够实时显示并记录每个样品的吹扫和烘烤压力，便于异常检测结果的溯源和分析</w:t>
      </w:r>
    </w:p>
    <w:p w14:paraId="1B79F727">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2.2</w:t>
      </w:r>
      <w:r>
        <w:rPr>
          <w:rFonts w:hint="eastAsia" w:ascii="宋体" w:hAnsi="宋体" w:eastAsia="宋体" w:cs="宋体"/>
          <w:color w:val="auto"/>
          <w:sz w:val="21"/>
          <w:szCs w:val="21"/>
          <w:lang w:eastAsia="zh-CN"/>
        </w:rPr>
        <w:t>固液一体</w:t>
      </w:r>
      <w:r>
        <w:rPr>
          <w:rFonts w:hint="eastAsia" w:ascii="宋体" w:hAnsi="宋体" w:eastAsia="宋体" w:cs="宋体"/>
          <w:color w:val="auto"/>
          <w:sz w:val="21"/>
          <w:szCs w:val="21"/>
        </w:rPr>
        <w:t>自动进样器</w:t>
      </w:r>
    </w:p>
    <w:p w14:paraId="00FD186E">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★2.2.1通量≧110位样品位，支持水和土壤样品连续测定</w:t>
      </w:r>
    </w:p>
    <w:p w14:paraId="5AD75A2D">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2.2.2机械臂1分钟内完成实验过程中样品瓶的取放过程，采用电动夹爪，无需气源</w:t>
      </w:r>
    </w:p>
    <w:p w14:paraId="741D86B8">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2.2.3水土样品独立制备，具有独立水针和土针，避免水样和土样之间交叉污染</w:t>
      </w:r>
    </w:p>
    <w:p w14:paraId="0984E36F">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2.2.4液体进样体积：注射泵式，进样体积范围1.0ml~25.0ml，液体进样梯度0.1mL</w:t>
      </w:r>
    </w:p>
    <w:p w14:paraId="4709775D">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2.2.5支持向土样自动加水功能，加水体积范围1.0ml~25.0ml，体积梯度0.1mL</w:t>
      </w:r>
    </w:p>
    <w:p w14:paraId="5ECDB844">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2.2.6样品混合：土壤样品支持磁力搅拌加热功能，土样可加热至范围室温~90℃</w:t>
      </w:r>
    </w:p>
    <w:p w14:paraId="7712EFB1">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2.2.7高温土样阀箱模块：对土针和土壤电磁阀进行高温加热，防止VOCs冷点吸附，土样阀箱温度范围：室温~200℃</w:t>
      </w:r>
    </w:p>
    <w:p w14:paraId="40E5D2E3">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2.2.8土针防堵和反吹设计：采用过程增压和防反压技术，防止土样在处理过程中堵塞土针；可对土针进行反吹，最大程度避免土壤样品残留</w:t>
      </w:r>
    </w:p>
    <w:p w14:paraId="6A1A636E">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 xml:space="preserve"> 内标添加功能：不少于4种内标自动添加，每种内标不少于6种体积定量加入。用于内标、替代物、目标物等物质自动添加以及替代物和目标物的自动标准曲线制备功能，浓度范围符合标准要求（提供具有4种内标添加且6种添加体积的真机证明图片以及软件截图）</w:t>
      </w:r>
    </w:p>
    <w:p w14:paraId="521012D9">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 xml:space="preserve">.1 内标添加方式为直接管路添加，无需清洗过程，添加速度快，1s内完成内标添加 </w:t>
      </w:r>
    </w:p>
    <w:p w14:paraId="00BB68FD">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.2 内标消耗量：每 1 µL 进样 1 µL，无标液浪费</w:t>
      </w:r>
    </w:p>
    <w:p w14:paraId="411A56DA">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.3 内标重复性：≤10%，内标瓶采用电子压力控制器稳压，控压重复性±0.5%以下</w:t>
      </w:r>
    </w:p>
    <w:p w14:paraId="3A4544D6">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4 内标添加体积：每种内标可选体积包括1μL、2μL、5μL、10μL、20μL和25μL</w:t>
      </w:r>
    </w:p>
    <w:p w14:paraId="7C22EF01">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3.5</w:t>
      </w:r>
      <w:r>
        <w:rPr>
          <w:rFonts w:hint="eastAsia" w:ascii="宋体" w:hAnsi="宋体" w:eastAsia="宋体" w:cs="宋体"/>
          <w:color w:val="auto"/>
          <w:sz w:val="21"/>
          <w:szCs w:val="21"/>
        </w:rPr>
        <w:t xml:space="preserve"> 具备水样自动稀释功能，稀释倍数1:1,1:2,1:5,1:10,1:25,1:50,1:100</w:t>
      </w:r>
    </w:p>
    <w:p w14:paraId="3F965E15">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3.6</w:t>
      </w:r>
      <w:r>
        <w:rPr>
          <w:rFonts w:hint="eastAsia" w:ascii="宋体" w:hAnsi="宋体" w:eastAsia="宋体" w:cs="宋体"/>
          <w:color w:val="auto"/>
          <w:sz w:val="21"/>
          <w:szCs w:val="21"/>
        </w:rPr>
        <w:t xml:space="preserve"> 具备热水清洗和甲醇清洗功能，保证最低的管路残留，热水模块温度范围：常温~95℃</w:t>
      </w:r>
    </w:p>
    <w:p w14:paraId="165B89AA">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3.7</w:t>
      </w:r>
      <w:r>
        <w:rPr>
          <w:rFonts w:hint="eastAsia" w:ascii="宋体" w:hAnsi="宋体" w:eastAsia="宋体" w:cs="宋体"/>
          <w:color w:val="auto"/>
          <w:sz w:val="21"/>
          <w:szCs w:val="21"/>
        </w:rPr>
        <w:t>水针清洗时有主动排废功能，避免因重力排废导致的排液不畅而使废液溢流</w:t>
      </w:r>
    </w:p>
    <w:p w14:paraId="223F6A93">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 xml:space="preserve">4 </w:t>
      </w:r>
      <w:r>
        <w:rPr>
          <w:rFonts w:hint="eastAsia" w:ascii="宋体" w:hAnsi="宋体" w:eastAsia="宋体" w:cs="宋体"/>
          <w:color w:val="auto"/>
          <w:sz w:val="21"/>
          <w:szCs w:val="21"/>
        </w:rPr>
        <w:t>软件</w:t>
      </w:r>
    </w:p>
    <w:p w14:paraId="7880886A">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FF0000"/>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 xml:space="preserve">4.1 </w:t>
      </w:r>
      <w:r>
        <w:rPr>
          <w:rFonts w:hint="eastAsia" w:ascii="宋体" w:hAnsi="宋体" w:eastAsia="宋体" w:cs="宋体"/>
          <w:color w:val="auto"/>
          <w:sz w:val="21"/>
          <w:szCs w:val="21"/>
        </w:rPr>
        <w:t>吹扫捕集软件为PC端基于Windows系统的操作软件，非简易的嵌入</w:t>
      </w:r>
      <w:r>
        <w:rPr>
          <w:rFonts w:hint="eastAsia" w:ascii="宋体" w:hAnsi="宋体" w:eastAsia="宋体" w:cs="宋体"/>
          <w:color w:val="auto"/>
          <w:sz w:val="21"/>
          <w:szCs w:val="21"/>
          <w:lang w:val="en-US" w:eastAsia="zh-CN"/>
        </w:rPr>
        <w:t>在主机触碰屏控制</w:t>
      </w:r>
      <w:r>
        <w:rPr>
          <w:rFonts w:hint="eastAsia" w:ascii="宋体" w:hAnsi="宋体" w:eastAsia="宋体" w:cs="宋体"/>
          <w:color w:val="auto"/>
          <w:sz w:val="21"/>
          <w:szCs w:val="21"/>
        </w:rPr>
        <w:t>软件（提供仪器PC端Windows系统操作软件的图片）</w:t>
      </w:r>
    </w:p>
    <w:p w14:paraId="2A102005">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 xml:space="preserve">4.2 </w:t>
      </w:r>
      <w:r>
        <w:rPr>
          <w:rFonts w:hint="eastAsia" w:ascii="宋体" w:hAnsi="宋体" w:eastAsia="宋体" w:cs="宋体"/>
          <w:color w:val="auto"/>
          <w:sz w:val="21"/>
          <w:szCs w:val="21"/>
        </w:rPr>
        <w:t>浓缩仪主机与自动进样器集成为一个软件，无需操作两个软件界面，简单操作</w:t>
      </w:r>
    </w:p>
    <w:p w14:paraId="2599168C">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软件支持序列动态添加，运行时可随时添加，插入紧急样品或删除样品</w:t>
      </w:r>
    </w:p>
    <w:p w14:paraId="54B58B5D">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4.4</w:t>
      </w:r>
      <w:r>
        <w:rPr>
          <w:rFonts w:hint="eastAsia" w:ascii="宋体" w:hAnsi="宋体" w:eastAsia="宋体" w:cs="宋体"/>
          <w:color w:val="auto"/>
          <w:sz w:val="21"/>
          <w:szCs w:val="21"/>
        </w:rPr>
        <w:t>具备和气相色谱仪双向通讯功能，软件预设各品牌通讯类型，可进行气相就绪识别和气相方法触发控制自定义</w:t>
      </w:r>
    </w:p>
    <w:p w14:paraId="7D741AE9">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4.5</w:t>
      </w:r>
      <w:r>
        <w:rPr>
          <w:rFonts w:hint="eastAsia" w:ascii="宋体" w:hAnsi="宋体" w:eastAsia="宋体" w:cs="宋体"/>
          <w:color w:val="auto"/>
          <w:sz w:val="21"/>
          <w:szCs w:val="21"/>
        </w:rPr>
        <w:t>具备烘烤类型方法，序列中可以任意位置添加烘烤方法，可不停序列通过运行多个烘烤方法清洁系统</w:t>
      </w:r>
    </w:p>
    <w:p w14:paraId="61FF7765">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4.6</w:t>
      </w:r>
      <w:r>
        <w:rPr>
          <w:rFonts w:hint="eastAsia" w:ascii="宋体" w:hAnsi="宋体" w:eastAsia="宋体" w:cs="宋体"/>
          <w:color w:val="auto"/>
          <w:sz w:val="21"/>
          <w:szCs w:val="21"/>
        </w:rPr>
        <w:t>图形化中文操作软件，人机交互友好，具有权限管理、日志报告、方法报告和序列报告等功能</w:t>
      </w:r>
    </w:p>
    <w:p w14:paraId="1E578187">
      <w:pPr>
        <w:keepNext w:val="0"/>
        <w:keepLines w:val="0"/>
        <w:pageBreakBefore w:val="0"/>
        <w:numPr>
          <w:ilvl w:val="0"/>
          <w:numId w:val="1"/>
        </w:numPr>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配置清单</w:t>
      </w:r>
    </w:p>
    <w:p w14:paraId="6DFD521F">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3.1</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浓缩仪主机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1套</w:t>
      </w:r>
    </w:p>
    <w:p w14:paraId="63132FB1">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3.2</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110位自动进样器              1套</w:t>
      </w:r>
    </w:p>
    <w:p w14:paraId="1B5238B6">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3.3</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4内标添加模块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1套</w:t>
      </w:r>
    </w:p>
    <w:p w14:paraId="2AB1D31F">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3.4</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5ml吹扫管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1支</w:t>
      </w:r>
    </w:p>
    <w:p w14:paraId="78290625">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3.5</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40ml样品瓶（100个/套）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套</w:t>
      </w:r>
    </w:p>
    <w:p w14:paraId="22EC1C55">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3.6</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40ml样品瓶瓶盖（100个/套）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套</w:t>
      </w:r>
    </w:p>
    <w:p w14:paraId="041C01C4">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3.7</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40ml样品瓶瓶垫（100个/套）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套</w:t>
      </w:r>
    </w:p>
    <w:p w14:paraId="2D9A3660">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3.8</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传输线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1根</w:t>
      </w:r>
    </w:p>
    <w:p w14:paraId="0A54BB4E">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3.9</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GC通讯线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1根</w:t>
      </w:r>
    </w:p>
    <w:p w14:paraId="4BEDC49D">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3.10</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中文说明书                     1套</w:t>
      </w:r>
    </w:p>
    <w:p w14:paraId="21BBE58E">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3.11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控制软件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1套</w:t>
      </w:r>
      <w:r>
        <w:rPr>
          <w:rFonts w:hint="eastAsia" w:ascii="宋体" w:hAnsi="宋体" w:eastAsia="宋体" w:cs="宋体"/>
          <w:color w:val="auto"/>
          <w:sz w:val="21"/>
          <w:szCs w:val="21"/>
        </w:rPr>
        <w:tab/>
      </w:r>
    </w:p>
    <w:p w14:paraId="12B126CE">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3.12 磁力搅拌芯（100个/套）         2套</w:t>
      </w:r>
    </w:p>
    <w:p w14:paraId="33274DE8">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3.13 吹扫管光辐射加热模块           1套</w:t>
      </w:r>
    </w:p>
    <w:p w14:paraId="05279A51">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3.14 浓缩仪主板升级及维修           1次</w:t>
      </w:r>
    </w:p>
    <w:p w14:paraId="53CFD1D0">
      <w:pPr>
        <w:pStyle w:val="2"/>
        <w:keepNext w:val="0"/>
        <w:keepLines w:val="0"/>
        <w:pageBreakBefore w:val="0"/>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4.质保及备件供应</w:t>
      </w:r>
    </w:p>
    <w:p w14:paraId="239BA5CC">
      <w:pPr>
        <w:pStyle w:val="2"/>
        <w:keepNext w:val="0"/>
        <w:keepLines w:val="0"/>
        <w:pageBreakBefore w:val="0"/>
        <w:kinsoku/>
        <w:wordWrap/>
        <w:overflowPunct/>
        <w:topLinePunct w:val="0"/>
        <w:autoSpaceDE/>
        <w:autoSpaceDN/>
        <w:bidi w:val="0"/>
        <w:spacing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保证产品均为全新原厂设备</w:t>
      </w:r>
      <w:r>
        <w:rPr>
          <w:rFonts w:hint="eastAsia" w:ascii="宋体" w:hAnsi="宋体" w:eastAsia="宋体" w:cs="宋体"/>
          <w:color w:val="auto"/>
          <w:sz w:val="21"/>
          <w:szCs w:val="21"/>
          <w:highlight w:val="none"/>
          <w:lang w:val="en-US" w:eastAsia="zh-CN"/>
        </w:rPr>
        <w:t>；合同签订后45个日历天内供货、安装、调试完毕；</w:t>
      </w:r>
      <w:r>
        <w:rPr>
          <w:rFonts w:hint="eastAsia" w:ascii="宋体" w:hAnsi="宋体" w:eastAsia="宋体" w:cs="宋体"/>
          <w:color w:val="auto"/>
          <w:sz w:val="21"/>
          <w:szCs w:val="21"/>
          <w:lang w:val="en-US" w:eastAsia="zh-CN"/>
        </w:rPr>
        <w:t>仪器在调试验收通过后提供保修服务，保修期两年。</w:t>
      </w:r>
    </w:p>
    <w:p w14:paraId="757EB8A3">
      <w:pPr>
        <w:pStyle w:val="2"/>
        <w:keepNext w:val="0"/>
        <w:keepLines w:val="0"/>
        <w:pageBreakBefore w:val="0"/>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5.技术服务及仪器培训</w:t>
      </w:r>
    </w:p>
    <w:p w14:paraId="22E49DD5">
      <w:pPr>
        <w:pStyle w:val="2"/>
        <w:keepNext w:val="0"/>
        <w:keepLines w:val="0"/>
        <w:pageBreakBefore w:val="0"/>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5.1技术人员到现场免费进行安装调试整个系统，确保仪器技术指标验收合格，并在用户实验室免费培训技术人员。</w:t>
      </w:r>
    </w:p>
    <w:p w14:paraId="10ACC746">
      <w:pPr>
        <w:pStyle w:val="2"/>
        <w:keepNext w:val="0"/>
        <w:keepLines w:val="0"/>
        <w:pageBreakBefore w:val="0"/>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5.2接到用户维修信息后，在24小时内给予答复。</w:t>
      </w:r>
    </w:p>
    <w:p w14:paraId="477565EF">
      <w:pPr>
        <w:pStyle w:val="2"/>
        <w:keepNext w:val="0"/>
        <w:keepLines w:val="0"/>
        <w:pageBreakBefore w:val="0"/>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5.3在给用户答复后，根据客户要求，需到现场维修时，到达时间： </w:t>
      </w:r>
    </w:p>
    <w:p w14:paraId="5B65849A">
      <w:pPr>
        <w:pStyle w:val="2"/>
        <w:keepNext w:val="0"/>
        <w:keepLines w:val="0"/>
        <w:pageBreakBefore w:val="0"/>
        <w:kinsoku/>
        <w:wordWrap/>
        <w:overflowPunct/>
        <w:topLinePunct w:val="0"/>
        <w:autoSpaceDE/>
        <w:autoSpaceDN/>
        <w:bidi w:val="0"/>
        <w:spacing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市内地区：1天 </w:t>
      </w:r>
    </w:p>
    <w:p w14:paraId="267CE9EB">
      <w:pPr>
        <w:pStyle w:val="2"/>
        <w:keepNext w:val="0"/>
        <w:keepLines w:val="0"/>
        <w:pageBreakBefore w:val="0"/>
        <w:kinsoku/>
        <w:wordWrap/>
        <w:overflowPunct/>
        <w:topLinePunct w:val="0"/>
        <w:autoSpaceDE/>
        <w:autoSpaceDN/>
        <w:bidi w:val="0"/>
        <w:spacing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其它地区：2天，或双方协商。</w:t>
      </w:r>
    </w:p>
    <w:p w14:paraId="4BAC0D59">
      <w:pPr>
        <w:pStyle w:val="2"/>
        <w:keepNext w:val="0"/>
        <w:keepLines w:val="0"/>
        <w:pageBreakBefore w:val="0"/>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6.应用支持</w:t>
      </w:r>
    </w:p>
    <w:p w14:paraId="7A474E1E">
      <w:pPr>
        <w:pStyle w:val="2"/>
        <w:keepNext w:val="0"/>
        <w:keepLines w:val="0"/>
        <w:pageBreakBefore w:val="0"/>
        <w:kinsoku/>
        <w:wordWrap/>
        <w:overflowPunct/>
        <w:topLinePunct w:val="0"/>
        <w:autoSpaceDE/>
        <w:autoSpaceDN/>
        <w:bidi w:val="0"/>
        <w:spacing w:line="240" w:lineRule="auto"/>
        <w:ind w:left="0" w:leftChars="0" w:firstLine="420" w:firstLineChars="200"/>
        <w:textAlignment w:val="auto"/>
        <w:rPr>
          <w:rFonts w:hint="default"/>
          <w:color w:val="auto"/>
          <w:lang w:val="en-US" w:eastAsia="zh-CN"/>
        </w:rPr>
      </w:pPr>
      <w:r>
        <w:rPr>
          <w:rFonts w:hint="eastAsia" w:ascii="宋体" w:hAnsi="宋体" w:eastAsia="宋体" w:cs="宋体"/>
          <w:color w:val="auto"/>
          <w:sz w:val="21"/>
          <w:szCs w:val="21"/>
          <w:lang w:val="en-US" w:eastAsia="zh-CN"/>
        </w:rPr>
        <w:t>国内要有应用研发实验室，并配有环境专业应用工程师，能够为用户完成方法开发及优化方面提供支持及协助。</w:t>
      </w:r>
    </w:p>
    <w:p w14:paraId="17E21171">
      <w:pPr>
        <w:pStyle w:val="2"/>
        <w:ind w:firstLine="0" w:firstLineChars="0"/>
        <w:rPr>
          <w:rFonts w:hint="eastAsia"/>
          <w:lang w:eastAsia="zh-CN"/>
        </w:rPr>
      </w:pPr>
    </w:p>
    <w:p w14:paraId="3FD84EE2">
      <w:pPr>
        <w:pStyle w:val="10"/>
        <w:numPr>
          <w:ilvl w:val="0"/>
          <w:numId w:val="0"/>
        </w:numPr>
        <w:ind w:firstLine="0" w:firstLineChars="0"/>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备注：</w:t>
      </w:r>
    </w:p>
    <w:p w14:paraId="6B3B7DF3">
      <w:pPr>
        <w:pStyle w:val="10"/>
        <w:numPr>
          <w:ilvl w:val="0"/>
          <w:numId w:val="0"/>
        </w:numPr>
        <w:ind w:firstLine="0" w:firstLineChars="0"/>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1、所有仪器设备需提供在售全新仪器，不得为停产型号或翻新机。</w:t>
      </w:r>
    </w:p>
    <w:p w14:paraId="499FEAFC">
      <w:pPr>
        <w:pStyle w:val="10"/>
        <w:numPr>
          <w:ilvl w:val="0"/>
          <w:numId w:val="0"/>
        </w:numPr>
        <w:ind w:firstLine="0" w:firstLineChars="0"/>
        <w:rPr>
          <w:rFonts w:hint="eastAsia" w:ascii="宋体" w:hAnsi="宋体" w:eastAsia="宋体" w:cs="宋体"/>
          <w:b/>
          <w:bCs/>
          <w:color w:val="auto"/>
          <w:szCs w:val="24"/>
          <w:highlight w:val="none"/>
        </w:rPr>
      </w:pPr>
      <w:r>
        <w:rPr>
          <w:rFonts w:hint="eastAsia" w:ascii="宋体" w:hAnsi="宋体" w:eastAsia="宋体" w:cs="宋体"/>
          <w:b/>
          <w:bCs/>
          <w:color w:val="auto"/>
          <w:kern w:val="0"/>
          <w:sz w:val="24"/>
          <w:szCs w:val="24"/>
          <w:highlight w:val="none"/>
          <w:lang w:val="en-US" w:eastAsia="zh-CN" w:bidi="ar-SA"/>
        </w:rPr>
        <w:t>2、</w:t>
      </w:r>
      <w:r>
        <w:rPr>
          <w:rFonts w:hint="eastAsia" w:ascii="宋体" w:hAnsi="宋体" w:eastAsia="宋体" w:cs="宋体"/>
          <w:b/>
          <w:bCs/>
          <w:color w:val="auto"/>
          <w:kern w:val="2"/>
          <w:sz w:val="24"/>
          <w:szCs w:val="24"/>
          <w:highlight w:val="none"/>
          <w:lang w:val="en-US" w:eastAsia="zh-CN" w:bidi="ar-SA"/>
        </w:rPr>
        <w:t>投标供应商所报价格应包括货物运输、安装、调试、人员培训等所有费用。</w:t>
      </w:r>
    </w:p>
    <w:p w14:paraId="77F59A92">
      <w:pPr>
        <w:pStyle w:val="10"/>
        <w:numPr>
          <w:ilvl w:val="0"/>
          <w:numId w:val="0"/>
        </w:numPr>
        <w:rPr>
          <w:rFonts w:hint="eastAsia" w:ascii="宋体" w:hAnsi="宋体" w:eastAsia="宋体" w:cs="宋体"/>
          <w:color w:val="auto"/>
          <w:kern w:val="2"/>
          <w:sz w:val="24"/>
          <w:szCs w:val="24"/>
        </w:rPr>
      </w:pPr>
      <w:r>
        <w:rPr>
          <w:rFonts w:hint="eastAsia" w:ascii="宋体" w:hAnsi="宋体" w:eastAsia="宋体" w:cs="宋体"/>
          <w:b/>
          <w:bCs/>
          <w:color w:val="auto"/>
          <w:kern w:val="2"/>
          <w:sz w:val="24"/>
          <w:szCs w:val="24"/>
          <w:highlight w:val="none"/>
          <w:lang w:val="en-US" w:eastAsia="zh-CN" w:bidi="ar-SA"/>
        </w:rPr>
        <w:t>3、技术参数非标“</w:t>
      </w:r>
      <w:r>
        <w:rPr>
          <w:rFonts w:hint="eastAsia" w:ascii="宋体" w:hAnsi="宋体" w:eastAsia="宋体" w:cs="宋体"/>
          <w:b/>
          <w:bCs/>
          <w:color w:val="auto"/>
          <w:kern w:val="2"/>
          <w:sz w:val="24"/>
          <w:szCs w:val="24"/>
          <w:highlight w:val="none"/>
        </w:rPr>
        <w:t>★</w:t>
      </w:r>
      <w:r>
        <w:rPr>
          <w:rFonts w:hint="eastAsia" w:ascii="宋体" w:hAnsi="宋体" w:eastAsia="宋体" w:cs="宋体"/>
          <w:b/>
          <w:bCs/>
          <w:color w:val="auto"/>
          <w:kern w:val="2"/>
          <w:sz w:val="24"/>
          <w:szCs w:val="24"/>
          <w:highlight w:val="none"/>
          <w:lang w:val="en-US" w:eastAsia="zh-CN" w:bidi="ar-SA"/>
        </w:rPr>
        <w:t>”部分也作为验收依据，需全部满足或优于。中标后向采购人展示各项功能，如展示与投标文件中响应的各项功能不符，视为虚假响应，采购人不予验收，并上报政府采购监管部门对其进行处罚。若发现第一中标供应商存在虚假响应、材料造假或其他违规行为，采购人可以按照评标委员会提出的中标候选供应商名单排序依次确定其他中标候选供应商为中标供应商，也可以重新招标。</w:t>
      </w:r>
    </w:p>
    <w:p w14:paraId="55CA642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val="en-US" w:eastAsia="zh-CN"/>
        </w:rPr>
      </w:pPr>
    </w:p>
    <w:p w14:paraId="3DC5DB0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Gulim">
    <w:panose1 w:val="020B0600000101010101"/>
    <w:charset w:val="81"/>
    <w:family w:val="auto"/>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1E0BB8"/>
    <w:multiLevelType w:val="singleLevel"/>
    <w:tmpl w:val="061E0BB8"/>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DI0Zjc0ODFhNmE4ZGZiNGI3NzQ4ODAyMzA4MzIifQ=="/>
  </w:docVars>
  <w:rsids>
    <w:rsidRoot w:val="2A8059A8"/>
    <w:rsid w:val="057A0D9C"/>
    <w:rsid w:val="062A73C7"/>
    <w:rsid w:val="07533616"/>
    <w:rsid w:val="0ACF7A3C"/>
    <w:rsid w:val="0BBE75D4"/>
    <w:rsid w:val="0D905726"/>
    <w:rsid w:val="0DF4156F"/>
    <w:rsid w:val="0E8E1E51"/>
    <w:rsid w:val="0EE213FB"/>
    <w:rsid w:val="11BA1448"/>
    <w:rsid w:val="15AC24F3"/>
    <w:rsid w:val="161C07AC"/>
    <w:rsid w:val="167F39C7"/>
    <w:rsid w:val="179A0047"/>
    <w:rsid w:val="1823717C"/>
    <w:rsid w:val="184928A3"/>
    <w:rsid w:val="18CC5CC2"/>
    <w:rsid w:val="1B2E379F"/>
    <w:rsid w:val="1F134F6D"/>
    <w:rsid w:val="2237485C"/>
    <w:rsid w:val="24460735"/>
    <w:rsid w:val="26265D2B"/>
    <w:rsid w:val="2A49779B"/>
    <w:rsid w:val="2A8059A8"/>
    <w:rsid w:val="2C13735F"/>
    <w:rsid w:val="2C49374C"/>
    <w:rsid w:val="2D54576D"/>
    <w:rsid w:val="31092940"/>
    <w:rsid w:val="323D5B84"/>
    <w:rsid w:val="32ED1B2C"/>
    <w:rsid w:val="34BD62BD"/>
    <w:rsid w:val="37EB2E78"/>
    <w:rsid w:val="3A144B44"/>
    <w:rsid w:val="3B035290"/>
    <w:rsid w:val="3D8A6070"/>
    <w:rsid w:val="3DBF30F5"/>
    <w:rsid w:val="40791299"/>
    <w:rsid w:val="417D3786"/>
    <w:rsid w:val="4434176F"/>
    <w:rsid w:val="45AF69C6"/>
    <w:rsid w:val="4AAD6104"/>
    <w:rsid w:val="4BE30725"/>
    <w:rsid w:val="4E832C5D"/>
    <w:rsid w:val="4F565408"/>
    <w:rsid w:val="54C10199"/>
    <w:rsid w:val="57E47CD9"/>
    <w:rsid w:val="59A317CA"/>
    <w:rsid w:val="5C192DB5"/>
    <w:rsid w:val="5D832219"/>
    <w:rsid w:val="60C303B6"/>
    <w:rsid w:val="645C68FF"/>
    <w:rsid w:val="67ED74A0"/>
    <w:rsid w:val="6D93585A"/>
    <w:rsid w:val="6DF900F4"/>
    <w:rsid w:val="6FD92B9B"/>
    <w:rsid w:val="7294725C"/>
    <w:rsid w:val="72BE1D16"/>
    <w:rsid w:val="73023CEF"/>
    <w:rsid w:val="745D4A08"/>
    <w:rsid w:val="74E87B3C"/>
    <w:rsid w:val="75607AD3"/>
    <w:rsid w:val="76E84EC7"/>
    <w:rsid w:val="7AA2076E"/>
    <w:rsid w:val="7E901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30"/>
      <w:szCs w:val="44"/>
    </w:rPr>
  </w:style>
  <w:style w:type="paragraph" w:styleId="6">
    <w:name w:val="heading 3"/>
    <w:basedOn w:val="1"/>
    <w:next w:val="1"/>
    <w:qFormat/>
    <w:uiPriority w:val="0"/>
    <w:pPr>
      <w:keepNext/>
      <w:keepLines/>
      <w:spacing w:before="260" w:after="260" w:line="416" w:lineRule="auto"/>
      <w:outlineLvl w:val="2"/>
    </w:pPr>
    <w:rPr>
      <w:b/>
      <w:bCs/>
      <w:sz w:val="32"/>
      <w:szCs w:val="32"/>
      <w:lang w:val="zh-CN"/>
    </w:rPr>
  </w:style>
  <w:style w:type="character" w:default="1" w:styleId="12">
    <w:name w:val="Default Paragraph Font"/>
    <w:autoRedefine/>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spacing w:after="120"/>
      <w:ind w:left="420" w:leftChars="200" w:firstLine="420" w:firstLineChars="200"/>
    </w:pPr>
    <w:rPr>
      <w:rFonts w:eastAsia="宋体"/>
      <w:sz w:val="21"/>
      <w:szCs w:val="24"/>
    </w:rPr>
  </w:style>
  <w:style w:type="paragraph" w:styleId="3">
    <w:name w:val="Body Text Indent"/>
    <w:basedOn w:val="1"/>
    <w:next w:val="4"/>
    <w:autoRedefine/>
    <w:qFormat/>
    <w:uiPriority w:val="0"/>
    <w:pPr>
      <w:ind w:firstLine="540"/>
    </w:pPr>
    <w:rPr>
      <w:rFonts w:eastAsia="仿宋_GB2312"/>
      <w:sz w:val="28"/>
    </w:rPr>
  </w:style>
  <w:style w:type="paragraph" w:styleId="4">
    <w:name w:val="Body Text"/>
    <w:basedOn w:val="1"/>
    <w:next w:val="1"/>
    <w:autoRedefine/>
    <w:qFormat/>
    <w:uiPriority w:val="0"/>
    <w:pPr>
      <w:spacing w:after="120" w:afterLines="0"/>
    </w:pPr>
  </w:style>
  <w:style w:type="paragraph" w:styleId="7">
    <w:name w:val="Normal Indent"/>
    <w:basedOn w:val="1"/>
    <w:next w:val="1"/>
    <w:autoRedefine/>
    <w:qFormat/>
    <w:uiPriority w:val="0"/>
    <w:pPr>
      <w:ind w:firstLine="420" w:firstLineChars="200"/>
    </w:pPr>
  </w:style>
  <w:style w:type="paragraph" w:styleId="8">
    <w:name w:val="envelope return"/>
    <w:basedOn w:val="1"/>
    <w:autoRedefine/>
    <w:qFormat/>
    <w:uiPriority w:val="0"/>
    <w:pPr>
      <w:snapToGrid w:val="0"/>
    </w:pPr>
    <w:rPr>
      <w:rFonts w:ascii="Arial" w:hAnsi="Arial"/>
    </w:rPr>
  </w:style>
  <w:style w:type="paragraph" w:styleId="9">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0">
    <w:name w:val="Body Text First Indent"/>
    <w:basedOn w:val="4"/>
    <w:autoRedefine/>
    <w:qFormat/>
    <w:uiPriority w:val="99"/>
    <w:pPr>
      <w:spacing w:line="400" w:lineRule="atLeast"/>
      <w:ind w:firstLine="426"/>
    </w:pPr>
    <w:rPr>
      <w:sz w:val="24"/>
      <w:szCs w:val="20"/>
    </w:rPr>
  </w:style>
  <w:style w:type="character" w:styleId="13">
    <w:name w:val="FollowedHyperlink"/>
    <w:basedOn w:val="12"/>
    <w:autoRedefine/>
    <w:qFormat/>
    <w:uiPriority w:val="0"/>
    <w:rPr>
      <w:color w:val="800080"/>
      <w:u w:val="none"/>
    </w:rPr>
  </w:style>
  <w:style w:type="character" w:styleId="14">
    <w:name w:val="HTML Definition"/>
    <w:basedOn w:val="12"/>
    <w:autoRedefine/>
    <w:qFormat/>
    <w:uiPriority w:val="0"/>
  </w:style>
  <w:style w:type="character" w:styleId="15">
    <w:name w:val="HTML Typewriter"/>
    <w:basedOn w:val="12"/>
    <w:autoRedefine/>
    <w:qFormat/>
    <w:uiPriority w:val="0"/>
    <w:rPr>
      <w:rFonts w:hint="default" w:ascii="monospace" w:hAnsi="monospace" w:eastAsia="monospace" w:cs="monospace"/>
      <w:sz w:val="20"/>
    </w:rPr>
  </w:style>
  <w:style w:type="character" w:styleId="16">
    <w:name w:val="HTML Acronym"/>
    <w:basedOn w:val="12"/>
    <w:autoRedefine/>
    <w:qFormat/>
    <w:uiPriority w:val="0"/>
  </w:style>
  <w:style w:type="character" w:styleId="17">
    <w:name w:val="HTML Variable"/>
    <w:basedOn w:val="12"/>
    <w:autoRedefine/>
    <w:qFormat/>
    <w:uiPriority w:val="0"/>
  </w:style>
  <w:style w:type="character" w:styleId="18">
    <w:name w:val="Hyperlink"/>
    <w:basedOn w:val="12"/>
    <w:autoRedefine/>
    <w:qFormat/>
    <w:uiPriority w:val="0"/>
    <w:rPr>
      <w:color w:val="0000FF"/>
      <w:u w:val="none"/>
    </w:rPr>
  </w:style>
  <w:style w:type="character" w:styleId="19">
    <w:name w:val="HTML Code"/>
    <w:basedOn w:val="12"/>
    <w:autoRedefine/>
    <w:qFormat/>
    <w:uiPriority w:val="0"/>
    <w:rPr>
      <w:rFonts w:hint="default" w:ascii="monospace" w:hAnsi="monospace" w:eastAsia="monospace" w:cs="monospace"/>
      <w:sz w:val="20"/>
    </w:rPr>
  </w:style>
  <w:style w:type="character" w:styleId="20">
    <w:name w:val="HTML Cite"/>
    <w:basedOn w:val="12"/>
    <w:autoRedefine/>
    <w:qFormat/>
    <w:uiPriority w:val="0"/>
  </w:style>
  <w:style w:type="character" w:styleId="21">
    <w:name w:val="HTML Keyboard"/>
    <w:basedOn w:val="12"/>
    <w:autoRedefine/>
    <w:qFormat/>
    <w:uiPriority w:val="0"/>
    <w:rPr>
      <w:rFonts w:hint="default" w:ascii="monospace" w:hAnsi="monospace" w:eastAsia="monospace" w:cs="monospace"/>
      <w:sz w:val="20"/>
    </w:rPr>
  </w:style>
  <w:style w:type="character" w:styleId="22">
    <w:name w:val="HTML Sample"/>
    <w:basedOn w:val="12"/>
    <w:autoRedefine/>
    <w:qFormat/>
    <w:uiPriority w:val="0"/>
    <w:rPr>
      <w:rFonts w:ascii="monospace" w:hAnsi="monospace" w:eastAsia="monospace" w:cs="monospace"/>
    </w:rPr>
  </w:style>
  <w:style w:type="character" w:customStyle="1" w:styleId="23">
    <w:name w:val="hover7"/>
    <w:basedOn w:val="12"/>
    <w:autoRedefine/>
    <w:qFormat/>
    <w:uiPriority w:val="0"/>
    <w:rPr>
      <w:u w:val="single"/>
    </w:rPr>
  </w:style>
  <w:style w:type="character" w:customStyle="1" w:styleId="24">
    <w:name w:val="first-child3"/>
    <w:basedOn w:val="12"/>
    <w:autoRedefine/>
    <w:qFormat/>
    <w:uiPriority w:val="0"/>
  </w:style>
  <w:style w:type="character" w:customStyle="1" w:styleId="25">
    <w:name w:val="layui-this"/>
    <w:basedOn w:val="12"/>
    <w:autoRedefine/>
    <w:qFormat/>
    <w:uiPriority w:val="0"/>
    <w:rPr>
      <w:bdr w:val="single" w:color="EEEEEE" w:sz="6" w:space="0"/>
      <w:shd w:val="clear" w:fill="FFFFFF"/>
    </w:rPr>
  </w:style>
  <w:style w:type="character" w:customStyle="1" w:styleId="26">
    <w:name w:val="bsharetext"/>
    <w:basedOn w:val="12"/>
    <w:autoRedefine/>
    <w:qFormat/>
    <w:uiPriority w:val="0"/>
  </w:style>
  <w:style w:type="character" w:customStyle="1" w:styleId="27">
    <w:name w:val="first-child"/>
    <w:basedOn w:val="12"/>
    <w:autoRedefine/>
    <w:qFormat/>
    <w:uiPriority w:val="0"/>
  </w:style>
  <w:style w:type="character" w:customStyle="1" w:styleId="28">
    <w:name w:val="hover6"/>
    <w:basedOn w:val="12"/>
    <w:autoRedefine/>
    <w:qFormat/>
    <w:uiPriority w:val="0"/>
    <w:rPr>
      <w:u w:val="single"/>
    </w:rPr>
  </w:style>
  <w:style w:type="character" w:customStyle="1" w:styleId="29">
    <w:name w:val="first-child1"/>
    <w:basedOn w:val="12"/>
    <w:autoRedefine/>
    <w:qFormat/>
    <w:uiPriority w:val="0"/>
  </w:style>
  <w:style w:type="paragraph" w:styleId="30">
    <w:name w:val="No Spacing"/>
    <w:qFormat/>
    <w:uiPriority w:val="1"/>
    <w:pPr>
      <w:adjustRightInd w:val="0"/>
      <w:snapToGrid w:val="0"/>
    </w:pPr>
    <w:rPr>
      <w:rFonts w:ascii="Tahoma" w:hAnsi="Tahoma" w:eastAsia="微软雅黑" w:cs="Times New Roman"/>
      <w:sz w:val="22"/>
      <w:szCs w:val="22"/>
      <w:lang w:val="en-US" w:eastAsia="zh-CN" w:bidi="ar-SA"/>
    </w:rPr>
  </w:style>
  <w:style w:type="paragraph" w:customStyle="1" w:styleId="31">
    <w:name w:val="_Style 10"/>
    <w:basedOn w:val="1"/>
    <w:next w:val="32"/>
    <w:qFormat/>
    <w:uiPriority w:val="34"/>
    <w:pPr>
      <w:ind w:firstLine="420" w:firstLineChars="200"/>
    </w:pPr>
    <w:rPr>
      <w:szCs w:val="24"/>
    </w:rPr>
  </w:style>
  <w:style w:type="paragraph" w:styleId="32">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4280</Words>
  <Characters>5039</Characters>
  <Lines>0</Lines>
  <Paragraphs>0</Paragraphs>
  <TotalTime>50</TotalTime>
  <ScaleCrop>false</ScaleCrop>
  <LinksUpToDate>false</LinksUpToDate>
  <CharactersWithSpaces>5694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2023-05-25T08:32:00Z</dcterms:created>
  <dc:creator>简爱</dc:creator>
  <cp:lastModifiedBy>微信用户</cp:lastModifiedBy>
  <cp:lastPrinted>2025-01-03T02:11:00Z</cp:lastPrinted>
  <dcterms:modified xsi:type="dcterms:W3CDTF">2025-08-25T07:39:45Z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4FF947C9615649D39ACFC562A178D869_13</vt:lpwstr>
  </property>
  <property fmtid="{D5CDD505-2E9C-101B-9397-08002B2CF9AE}" pid="4" name="KSOTemplateDocerSaveRecord">
    <vt:lpwstr>eyJoZGlkIjoiZDkwNjU3Y2Q4NTE2ZTI2NzU1MmQwNDVhOWM5YmU2NmMiLCJ1c2VySWQiOiIxMjA5NTQwOTMyIn0=</vt:lpwstr>
  </property>
</Properties>
</file>