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8947D">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项目名称：六安职业技术学院传感器技术与应用实训平台建设项目</w:t>
      </w:r>
    </w:p>
    <w:p w14:paraId="2A3FC3CD">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采购单位：六安职业技术学院</w:t>
      </w:r>
    </w:p>
    <w:p w14:paraId="482194F6">
      <w:pPr>
        <w:tabs>
          <w:tab w:val="left" w:pos="2410"/>
        </w:tabs>
        <w:autoSpaceDE w:val="0"/>
        <w:autoSpaceDN w:val="0"/>
        <w:adjustRightInd w:val="0"/>
        <w:snapToGrid w:val="0"/>
        <w:spacing w:line="600" w:lineRule="exact"/>
        <w:jc w:val="left"/>
        <w:rPr>
          <w:rFonts w:hint="eastAsia" w:ascii="宋体" w:hAnsi="DotumChe" w:cs="宋体"/>
          <w:b/>
          <w:spacing w:val="11"/>
          <w:kern w:val="0"/>
          <w:sz w:val="28"/>
          <w:szCs w:val="28"/>
          <w:highlight w:val="none"/>
          <w:lang w:eastAsia="zh-CN"/>
        </w:rPr>
      </w:pPr>
    </w:p>
    <w:p w14:paraId="07C47769">
      <w:pPr>
        <w:jc w:val="center"/>
        <w:rPr>
          <w:rFonts w:hint="eastAsia" w:ascii="宋体" w:hAnsi="DotumChe" w:cs="宋体"/>
          <w:b/>
          <w:spacing w:val="11"/>
          <w:kern w:val="0"/>
          <w:sz w:val="28"/>
          <w:szCs w:val="28"/>
          <w:highlight w:val="none"/>
          <w:lang w:val="en-US" w:eastAsia="zh-CN"/>
        </w:rPr>
      </w:pPr>
      <w:r>
        <w:rPr>
          <w:rFonts w:hint="eastAsia" w:ascii="宋体" w:hAnsi="DotumChe" w:cs="宋体"/>
          <w:b/>
          <w:spacing w:val="11"/>
          <w:kern w:val="0"/>
          <w:sz w:val="28"/>
          <w:szCs w:val="28"/>
          <w:highlight w:val="none"/>
          <w:lang w:val="en-US" w:eastAsia="zh-CN"/>
        </w:rPr>
        <w:t>采购需求</w:t>
      </w:r>
    </w:p>
    <w:p w14:paraId="41D0C851">
      <w:pPr>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w:t>
      </w:r>
      <w:r>
        <w:rPr>
          <w:rFonts w:hint="eastAsia" w:ascii="宋体" w:hAnsi="宋体" w:eastAsia="宋体" w:cs="宋体"/>
          <w:color w:val="auto"/>
          <w:sz w:val="24"/>
          <w:szCs w:val="24"/>
          <w:highlight w:val="none"/>
          <w:lang w:val="en-US" w:eastAsia="zh-CN"/>
        </w:rPr>
        <w:t>项目拟采购传感器技术与应用实训平台12套，智能网联汽车传感器实训箱10套，新能源汽车动力电池总成拆装软件1套等。具体技术参数要求如下：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D1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14:paraId="53F6650E">
            <w:pPr>
              <w:rPr>
                <w:rFonts w:hint="eastAsia" w:ascii="宋体" w:hAnsi="宋体" w:cs="宋体"/>
                <w:b/>
                <w:color w:val="auto"/>
                <w:sz w:val="24"/>
                <w:szCs w:val="24"/>
                <w:highlight w:val="none"/>
              </w:rPr>
            </w:pPr>
            <w:r>
              <w:rPr>
                <w:rFonts w:hint="eastAsia" w:ascii="宋体" w:hAnsi="宋体" w:cs="宋体"/>
                <w:b/>
                <w:color w:val="auto"/>
                <w:sz w:val="24"/>
                <w:szCs w:val="24"/>
                <w:highlight w:val="none"/>
              </w:rPr>
              <w:t>一、传感器检测技术综合实训台（12套）参数</w:t>
            </w:r>
          </w:p>
          <w:p w14:paraId="2FB354ED">
            <w:pPr>
              <w:ind w:firstLine="240" w:firstLineChars="100"/>
              <w:rPr>
                <w:rFonts w:hint="eastAsia" w:ascii="宋体" w:hAnsi="宋体" w:cs="宋体"/>
                <w:bCs/>
                <w:color w:val="auto"/>
                <w:sz w:val="24"/>
                <w:szCs w:val="24"/>
                <w:highlight w:val="none"/>
              </w:rPr>
            </w:pPr>
            <w:bookmarkStart w:id="0" w:name="OLE_LINK18"/>
            <w:r>
              <w:rPr>
                <w:rFonts w:hint="eastAsia" w:ascii="宋体" w:hAnsi="宋体" w:cs="宋体"/>
                <w:bCs/>
                <w:color w:val="auto"/>
                <w:sz w:val="24"/>
                <w:szCs w:val="24"/>
                <w:highlight w:val="none"/>
              </w:rPr>
              <w:t>（一）产品组成</w:t>
            </w:r>
          </w:p>
          <w:p w14:paraId="05C8E7BC">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实验装置由主实验台、实验桌、实验模块、控制对象模型、激励源、各类型传感器和数据采集及处理软件等部分组成。实验台主体由电源控制屏及实验桌体组成，控制屏采用铁质双层亚光密纹喷塑结构，钣金结构，开放式设计，配备万向脚轮带可调脚杯，桌面板采用防火、防烫、绝缘、耐磨高密度板，实验台主体可选配电脑机箱、储存柜，储存柜可选配带智能存储功能。</w:t>
            </w:r>
          </w:p>
          <w:p w14:paraId="27695452">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（二）性能参数</w:t>
            </w:r>
          </w:p>
          <w:p w14:paraId="4ED95B11">
            <w:pPr>
              <w:tabs>
                <w:tab w:val="left" w:pos="351"/>
              </w:tabs>
              <w:ind w:left="425"/>
              <w:rPr>
                <w:rFonts w:hint="eastAsia" w:ascii="宋体" w:hAnsi="宋体" w:cs="宋体"/>
                <w:bCs/>
                <w:color w:val="auto"/>
                <w:sz w:val="24"/>
                <w:szCs w:val="24"/>
                <w:highlight w:val="none"/>
              </w:rPr>
            </w:pPr>
            <w:bookmarkStart w:id="1" w:name="_Toc480191066"/>
            <w:r>
              <w:rPr>
                <w:rFonts w:hint="eastAsia" w:ascii="宋体" w:hAnsi="宋体" w:cs="宋体"/>
                <w:bCs/>
                <w:color w:val="auto"/>
                <w:sz w:val="24"/>
                <w:szCs w:val="24"/>
                <w:highlight w:val="none"/>
              </w:rPr>
              <w:t>1.主实验台技术指标</w:t>
            </w:r>
          </w:p>
          <w:p w14:paraId="3A6BBE42">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（1）输入电源：单相三线AC220V±10% 50Hz；</w:t>
            </w:r>
          </w:p>
          <w:p w14:paraId="436E9266">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（2）装置容量：＜300VA</w:t>
            </w:r>
          </w:p>
          <w:p w14:paraId="4C031164">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（3）工作环境：温度-10℃～+40℃，相对湿度＜85%(25℃)，海拔＜4000m，装置容量：＜0.5kVA；</w:t>
            </w:r>
          </w:p>
          <w:p w14:paraId="7A98530E">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（4）台体外观尺寸不小于：1400mm×800mm</w:t>
            </w:r>
            <w:bookmarkStart w:id="23" w:name="_GoBack"/>
            <w:bookmarkEnd w:id="23"/>
            <w:r>
              <w:rPr>
                <w:rFonts w:hint="eastAsia" w:ascii="宋体" w:hAnsi="宋体" w:cs="宋体"/>
                <w:bCs/>
                <w:color w:val="auto"/>
                <w:sz w:val="24"/>
                <w:szCs w:val="24"/>
                <w:highlight w:val="none"/>
              </w:rPr>
              <w:t>×1200mm；</w:t>
            </w:r>
            <w:r>
              <w:rPr>
                <w:rFonts w:hint="eastAsia" w:ascii="宋体" w:hAnsi="宋体" w:cs="宋体"/>
                <w:bCs/>
                <w:color w:val="auto"/>
                <w:kern w:val="0"/>
                <w:sz w:val="24"/>
                <w:szCs w:val="24"/>
                <w:highlight w:val="none"/>
              </w:rPr>
              <w:t>材质：钣金（冷轧钢）台体，桌面防火高密度板，结构牢固耐用；重量不小于：65kg左右；</w:t>
            </w:r>
          </w:p>
          <w:p w14:paraId="3D705164">
            <w:pPr>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5）功能：不仅适用于实验课教学，也适用于理论课教学。采用滑盖设计，平台为活动桌面，上实验课时将桌面推入控制屏隐藏，以嵌入式方式放在平台上的实验模块露出，同时平台下面设计有足够空间存放非当次实验课所需的其它模块。另配有组合柜(全钣金，与实验桌为一整体，不可分离)，两个柜门，中间三个抽屉，确保实验室设备有足够封闭空间存放。上理论课时则将活动桌面拉出，作为课桌使用，同时保护实验模块。台体设计有活动示波器支撑架，支撑架有边沿，防止示波器掉落，当不需要放示波器时可以将支撑架放下来节省空间；</w:t>
            </w:r>
          </w:p>
          <w:p w14:paraId="446EA43D">
            <w:pPr>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（6）扩展：可嵌入示波器、电脑等仪器仪表。</w:t>
            </w:r>
          </w:p>
          <w:p w14:paraId="726CEB0E">
            <w:pPr>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（7）</w:t>
            </w:r>
            <w:bookmarkStart w:id="2" w:name="_Hlk210910067"/>
            <w:r>
              <w:rPr>
                <w:rFonts w:hint="eastAsia" w:ascii="宋体" w:hAnsi="宋体" w:cs="宋体"/>
                <w:bCs/>
                <w:color w:val="auto"/>
                <w:kern w:val="0"/>
                <w:sz w:val="24"/>
                <w:szCs w:val="24"/>
                <w:highlight w:val="none"/>
              </w:rPr>
              <w:t>具有漏电压、漏电流、过载保护装置，符合国家标准。</w:t>
            </w:r>
            <w:bookmarkEnd w:id="2"/>
          </w:p>
          <w:p w14:paraId="4C8C617E">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（8）智能设备管理器（教师机1套）：系统自带4.5寸人机界面，触摸控制，可用于管理实验设备各项信息：</w:t>
            </w:r>
          </w:p>
          <w:p w14:paraId="2DDEA269">
            <w:pPr>
              <w:pStyle w:val="9"/>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1）开机自检：开机即可检查设备电源状况，如设备电源异常可切断设备电源，提醒设备异常；</w:t>
            </w:r>
          </w:p>
          <w:p w14:paraId="09B3D284">
            <w:pPr>
              <w:pStyle w:val="9"/>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2）电源控制：由漏电保护器控制电网输入设备的总电源，通过钥匙开关（或急停按钮）、启动按钮、停止按钮控制设备总电源的启停，可实现远程电源管理，如APP远程控制电源开关等；</w:t>
            </w:r>
          </w:p>
          <w:p w14:paraId="5176B2C4">
            <w:pPr>
              <w:autoSpaceDE w:val="0"/>
              <w:autoSpaceDN w:val="0"/>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3）漏电保护：工业级电流型漏电保护器、三相五线制接地保护，当设备存在任何漏电情况时，可瞬间断开设备总电源，确保人身安全；</w:t>
            </w:r>
          </w:p>
          <w:p w14:paraId="5FCFDC52">
            <w:pPr>
              <w:autoSpaceDE w:val="0"/>
              <w:autoSpaceDN w:val="0"/>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4）电压保护：1路电压保护，可在交流90V～400V范围内任意设置所需工作电压范围，当超出设定范围时，自动切断设备总电源，同时发出报警并记录此报警信息；</w:t>
            </w:r>
          </w:p>
          <w:p w14:paraId="0199E5FF">
            <w:pPr>
              <w:autoSpaceDE w:val="0"/>
              <w:autoSpaceDN w:val="0"/>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5）电流保护：1路电流保护，可在交流</w:t>
            </w:r>
            <w:r>
              <w:rPr>
                <w:rFonts w:hint="eastAsia" w:ascii="宋体" w:hAnsi="宋体" w:cs="宋体"/>
                <w:bCs/>
                <w:color w:val="auto"/>
                <w:sz w:val="24"/>
                <w:szCs w:val="24"/>
                <w:highlight w:val="none"/>
                <w:lang w:val="en-US" w:eastAsia="zh-CN"/>
              </w:rPr>
              <w:t>一定范围</w:t>
            </w:r>
            <w:r>
              <w:rPr>
                <w:rFonts w:hint="eastAsia" w:ascii="宋体" w:hAnsi="宋体" w:cs="宋体"/>
                <w:bCs/>
                <w:color w:val="auto"/>
                <w:sz w:val="24"/>
                <w:szCs w:val="24"/>
                <w:highlight w:val="none"/>
              </w:rPr>
              <w:t>内任意设置所需工作电流阈值，系统自动切断设备总电源，同时发出报警并记录此报警信息；</w:t>
            </w:r>
          </w:p>
          <w:p w14:paraId="6EA79286">
            <w:pPr>
              <w:autoSpaceDE w:val="0"/>
              <w:autoSpaceDN w:val="0"/>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en-US" w:eastAsia="zh-CN"/>
              </w:rPr>
              <w:t>过</w:t>
            </w:r>
            <w:r>
              <w:rPr>
                <w:rFonts w:hint="eastAsia" w:ascii="宋体" w:hAnsi="宋体" w:cs="宋体"/>
                <w:bCs/>
                <w:color w:val="auto"/>
                <w:sz w:val="24"/>
                <w:szCs w:val="24"/>
                <w:highlight w:val="none"/>
              </w:rPr>
              <w:t>载保护：1路过载保护，可在交流有功功率20～1500W范围内任意设置所需功率阈值，当功率值大于设定值，系统自动切断设备总电源，同时发出报警并记录此报警信息；</w:t>
            </w:r>
          </w:p>
          <w:p w14:paraId="4167A608">
            <w:pPr>
              <w:pStyle w:val="9"/>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7）图形化界面：与实验设备对应的设备管理界面，点击图像中对应的设备单元，即可显示该单元电路的基本信息以及工作状态，比如点击电源单元，可查看该电源系统电流电压信息等；</w:t>
            </w:r>
          </w:p>
          <w:p w14:paraId="06C75D6E">
            <w:pPr>
              <w:pStyle w:val="9"/>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8）时间管理：可设置当前日期、时间，同时提供设置定时提醒功能；</w:t>
            </w:r>
          </w:p>
          <w:p w14:paraId="55156D43">
            <w:pPr>
              <w:pStyle w:val="9"/>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9）环境管理：配温湿度传感器，实时监控设备内部环境，确保设备可靠运行，避免因潮湿、过热等带来设备的损坏，选配器件实现照明控制、通风控制；</w:t>
            </w:r>
          </w:p>
          <w:p w14:paraId="5D5C3C68">
            <w:pPr>
              <w:pStyle w:val="9"/>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10）实验单元管理：提供各单元配套实验内容简介，提供详细使用简介及注意事项，提供接口管脚信息、配套完成实验内容；</w:t>
            </w:r>
          </w:p>
          <w:p w14:paraId="53906B02">
            <w:pPr>
              <w:autoSpaceDE w:val="0"/>
              <w:autoSpaceDN w:val="0"/>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11）辅助功能：九宫格界面显示，可查看设备基本信息、使用记录、维护保养、账户管理、冗错管理（设备管理系统损坏，但确保设备可工作于失效保护状态）；</w:t>
            </w:r>
          </w:p>
          <w:p w14:paraId="479AB965">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12）预留拓展功能：具备用于功能拓展的预留接口，用于拓展使该系统具有如影音通讯、数据采集、程控源以及故障考核功能。</w:t>
            </w:r>
          </w:p>
          <w:p w14:paraId="555E8926">
            <w:pPr>
              <w:widowControl/>
              <w:autoSpaceDE w:val="0"/>
              <w:autoSpaceDN w:val="0"/>
              <w:adjustRightInd w:val="0"/>
              <w:snapToGrid w:val="0"/>
              <w:ind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★投标文件中提供设备管理系统功能模块至少</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项功能的截</w:t>
            </w:r>
            <w:r>
              <w:rPr>
                <w:rFonts w:hint="eastAsia" w:ascii="宋体" w:hAnsi="宋体" w:eastAsia="宋体" w:cs="宋体"/>
                <w:color w:val="auto"/>
                <w:sz w:val="24"/>
                <w:szCs w:val="24"/>
                <w:highlight w:val="none"/>
              </w:rPr>
              <w:t>图以佐证满足招标功能要求；</w:t>
            </w:r>
          </w:p>
          <w:p w14:paraId="3CA33050">
            <w:pPr>
              <w:ind w:firstLine="240" w:firstLineChars="1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（9）工控单元</w:t>
            </w:r>
          </w:p>
          <w:p w14:paraId="52C9C4AF">
            <w:pPr>
              <w:widowControl/>
              <w:autoSpaceDE w:val="0"/>
              <w:autoSpaceDN w:val="0"/>
              <w:adjustRightInd w:val="0"/>
              <w:snapToGrid w:val="0"/>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 智能调节仪：温度控制：输入：PT100、CU50等常用温度传感器；输出：1路DC24V报警输出，1路AC220V固态继电器输出，控制精度±1℃；转速控制：控制范围：50～9999rpm；输出：1路DC0</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24V输出，1路1～9999Hz脉冲输出，控制精度：±1rpm；转速控制部分为选配功能。</w:t>
            </w:r>
          </w:p>
          <w:p w14:paraId="26408889">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2）PLC控制器：CPU1214C AC/DC继电器：14输入/10输出，集成2AI。</w:t>
            </w:r>
          </w:p>
          <w:p w14:paraId="46BABDB6">
            <w:pPr>
              <w:ind w:firstLine="480" w:firstLineChars="200"/>
              <w:rPr>
                <w:rFonts w:hint="eastAsia" w:ascii="宋体" w:hAnsi="宋体" w:cs="宋体"/>
                <w:color w:val="auto"/>
                <w:sz w:val="24"/>
                <w:szCs w:val="24"/>
                <w:highlight w:val="none"/>
              </w:rPr>
            </w:pPr>
            <w:bookmarkStart w:id="3" w:name="OLE_LINK1"/>
            <w:r>
              <w:rPr>
                <w:rFonts w:hint="eastAsia" w:ascii="宋体" w:hAnsi="宋体" w:cs="宋体"/>
                <w:color w:val="auto"/>
                <w:sz w:val="24"/>
                <w:szCs w:val="24"/>
                <w:highlight w:val="none"/>
              </w:rPr>
              <w:t>配套PLC远程数据管理系统（教师机1套），系统通过物联网技术利用公共网络实现远程监控管理功能，将终端设备控制器中的的数据信息传输到监控中心，便于实时在线监控、记录、查询、统计、分析、打印报表。同时监控人员可通过Wap网页</w:t>
            </w:r>
            <w:r>
              <w:rPr>
                <w:rFonts w:hint="eastAsia" w:ascii="宋体" w:hAnsi="宋体" w:cs="宋体"/>
                <w:color w:val="auto"/>
                <w:sz w:val="24"/>
                <w:szCs w:val="24"/>
                <w:highlight w:val="none"/>
                <w:lang w:eastAsia="zh-CN"/>
              </w:rPr>
              <w:t>登录</w:t>
            </w:r>
            <w:r>
              <w:rPr>
                <w:rFonts w:hint="eastAsia" w:ascii="宋体" w:hAnsi="宋体" w:cs="宋体"/>
                <w:color w:val="auto"/>
                <w:sz w:val="24"/>
                <w:szCs w:val="24"/>
                <w:highlight w:val="none"/>
              </w:rPr>
              <w:t>或手机APP方式，随时随地根据已获得的权限，实现数据查看、修改、报警、统计、分析等；提高设备的智能化管理。同时可在上位机软件中设计设备的维保周期及相关维保记录，以提前合理地安排操作人员和操作动作。</w:t>
            </w:r>
          </w:p>
          <w:p w14:paraId="364D7432">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信息数据通过MODBUS总线汇总到数据传输设备，通过无线通讯方式将运行数据传输到云平台进行处理、记录和展示。例如将设备控制器上的报警</w:t>
            </w:r>
            <w:r>
              <w:rPr>
                <w:rFonts w:hint="eastAsia" w:ascii="宋体" w:hAnsi="宋体" w:cs="宋体"/>
                <w:color w:val="auto"/>
                <w:sz w:val="24"/>
                <w:szCs w:val="24"/>
                <w:highlight w:val="none"/>
                <w:lang w:eastAsia="zh-CN"/>
              </w:rPr>
              <w:t>触点</w:t>
            </w:r>
            <w:r>
              <w:rPr>
                <w:rFonts w:hint="eastAsia" w:ascii="宋体" w:hAnsi="宋体" w:cs="宋体"/>
                <w:color w:val="auto"/>
                <w:sz w:val="24"/>
                <w:szCs w:val="24"/>
                <w:highlight w:val="none"/>
              </w:rPr>
              <w:t>接入模块，以实现设备的故障信息报警，操作员在Web网页或手机APP中，不但可以查看各个设备的实时运行情况，还可以进行历史追溯，查看设备在某历史时间点/段的运行状况，同时还可以远程配置设备参数。基于</w:t>
            </w:r>
            <w:r>
              <w:rPr>
                <w:rFonts w:hint="eastAsia" w:ascii="宋体" w:hAnsi="宋体" w:cs="宋体"/>
                <w:color w:val="auto"/>
                <w:sz w:val="24"/>
                <w:szCs w:val="24"/>
                <w:highlight w:val="none"/>
                <w:lang w:val="en-US" w:eastAsia="zh-CN"/>
              </w:rPr>
              <w:t>移动</w:t>
            </w:r>
            <w:r>
              <w:rPr>
                <w:rFonts w:hint="eastAsia" w:ascii="宋体" w:hAnsi="宋体" w:cs="宋体"/>
                <w:color w:val="auto"/>
                <w:sz w:val="24"/>
                <w:szCs w:val="24"/>
                <w:highlight w:val="none"/>
              </w:rPr>
              <w:t>平台，密码登录可向智能保护器发送命令实现管理。可注册多个账号，多人可以独立使用，互不影响。通过教师系统管控软件可对学生机进行无线远程控制。可对实验数据进行远程监控。配备手持无线管理器，</w:t>
            </w:r>
            <w:r>
              <w:rPr>
                <w:rFonts w:hint="eastAsia" w:ascii="宋体" w:hAnsi="宋体" w:cs="宋体"/>
                <w:color w:val="auto"/>
                <w:sz w:val="24"/>
                <w:szCs w:val="24"/>
                <w:highlight w:val="none"/>
                <w:lang w:val="en-US" w:eastAsia="zh-CN"/>
              </w:rPr>
              <w:t>通用</w:t>
            </w:r>
            <w:r>
              <w:rPr>
                <w:rFonts w:hint="eastAsia" w:ascii="宋体" w:hAnsi="宋体" w:cs="宋体"/>
                <w:color w:val="auto"/>
                <w:sz w:val="24"/>
                <w:szCs w:val="24"/>
                <w:highlight w:val="none"/>
              </w:rPr>
              <w:t>操作系统；可添加设备24台,便于后期扩展。提供工业级无线AP:支持IEEE802.11b/g/n标准；理论带宽为IEEE802.11b/g；无线传输速率达300Mbps；支持WEP、WPA、WPA2等多种加密方式，可选WPS功能；发射功率为20dBm（11n），24dBm（11g），26dBm（11b）；接收灵敏度为&lt;-72dBm@54Mpbs；支持2.4无线网络频率；通信安全，高速。</w:t>
            </w:r>
          </w:p>
          <w:p w14:paraId="7A8B2A91">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软件界面及实验数据监控界面：包括软件的主监控界面、历史曲线界面、数据读写界面、历史数据界面、报警记录界面和手机APP界面等。界面功能要求：1）主监控界面包括实验设备图片、设备编号、数字量输入状态一览表、数字量输出状态一览表、其他副界面的按钮选项等；2）历史曲线界面包括I/O点选择栏、开始时间选择、结束时间选择、曲线显示窗口、搜索按钮等；3）数据读写界面包括I/O点状态显示、读取功能按钮、写入功能等；4）历史数据界面包括开始时间选择、结束时间选择、搜索按钮、历史数据表格、数据导出功能等；5）报警记录界面包括开始时间选择、结束时间选择、未解除报警勾选功能、报警记录详情表格等；提供长期软件免费升级服务。 </w:t>
            </w:r>
          </w:p>
          <w:bookmarkEnd w:id="3"/>
          <w:p w14:paraId="3BE8800E">
            <w:pPr>
              <w:ind w:firstLine="480" w:firstLineChars="200"/>
              <w:rPr>
                <w:rFonts w:hint="eastAsia" w:ascii="宋体" w:hAnsi="宋体" w:cs="宋体"/>
                <w:color w:val="auto"/>
                <w:sz w:val="24"/>
                <w:szCs w:val="24"/>
                <w:highlight w:val="none"/>
                <w:lang w:val="en-US" w:eastAsia="zh-CN"/>
              </w:rPr>
            </w:pPr>
            <w:bookmarkStart w:id="4" w:name="_Hlk210909509"/>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响应文件中</w:t>
            </w:r>
            <w:r>
              <w:rPr>
                <w:rFonts w:hint="eastAsia" w:ascii="宋体" w:hAnsi="宋体" w:cs="宋体"/>
                <w:color w:val="auto"/>
                <w:sz w:val="24"/>
                <w:szCs w:val="24"/>
                <w:highlight w:val="none"/>
              </w:rPr>
              <w:t>监控界面截图不少于6张（含主监控、历史曲线、数据读写、历史数据、报警记录、手机APP界面）。</w:t>
            </w:r>
            <w:r>
              <w:rPr>
                <w:rFonts w:hint="eastAsia" w:ascii="宋体" w:hAnsi="宋体" w:cs="宋体"/>
                <w:color w:val="auto"/>
                <w:sz w:val="24"/>
                <w:szCs w:val="24"/>
                <w:highlight w:val="none"/>
                <w:lang w:val="en-US" w:eastAsia="zh-CN"/>
              </w:rPr>
              <w:t>且</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val="en-US" w:eastAsia="zh-CN"/>
              </w:rPr>
              <w:t>承诺函（格式自拟），承诺成交后到校进行功能演示。</w:t>
            </w:r>
          </w:p>
          <w:bookmarkEnd w:id="4"/>
          <w:p w14:paraId="5B409DB4">
            <w:pPr>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工业触摸屏：提供7</w:t>
            </w:r>
            <w:r>
              <w:rPr>
                <w:rFonts w:hint="eastAsia" w:ascii="宋体" w:hAnsi="宋体" w:cs="宋体"/>
                <w:color w:val="auto"/>
                <w:sz w:val="24"/>
                <w:szCs w:val="24"/>
                <w:highlight w:val="none"/>
                <w:lang w:val="en-US" w:eastAsia="zh-CN"/>
              </w:rPr>
              <w:t>英</w:t>
            </w:r>
            <w:r>
              <w:rPr>
                <w:rFonts w:hint="eastAsia" w:ascii="宋体" w:hAnsi="宋体" w:cs="宋体"/>
                <w:color w:val="auto"/>
                <w:sz w:val="24"/>
                <w:szCs w:val="24"/>
                <w:highlight w:val="none"/>
              </w:rPr>
              <w:t>寸全彩触摸屏TCP7062 TD，带以太网接口。7</w:t>
            </w:r>
            <w:r>
              <w:rPr>
                <w:rFonts w:hint="eastAsia" w:ascii="宋体" w:hAnsi="宋体" w:cs="宋体"/>
                <w:color w:val="auto"/>
                <w:sz w:val="24"/>
                <w:szCs w:val="24"/>
                <w:highlight w:val="none"/>
                <w:lang w:val="en-US" w:eastAsia="zh-CN"/>
              </w:rPr>
              <w:t>英</w:t>
            </w:r>
            <w:r>
              <w:rPr>
                <w:rFonts w:hint="eastAsia" w:ascii="宋体" w:hAnsi="宋体" w:cs="宋体"/>
                <w:color w:val="auto"/>
                <w:sz w:val="24"/>
                <w:szCs w:val="24"/>
                <w:highlight w:val="none"/>
              </w:rPr>
              <w:t>寸TFT液晶显示，真彩（LED背光），分辨率（不低于800×480）显示颜色：65535色，电阻式触摸屏，ARM低功耗，400MHz，64M SDRAM。用以各种典型传感器系统的集中监控。</w:t>
            </w:r>
          </w:p>
          <w:p w14:paraId="03AA63AB">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（10）测量仪表</w:t>
            </w:r>
          </w:p>
          <w:p w14:paraId="3A9A4C3A">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1）直流电压表：量程-19.999～19.999V，分辨率1mV，精度0.5级；</w:t>
            </w:r>
          </w:p>
          <w:p w14:paraId="7507EA7F">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2）直流电流表：200uA、2mA、20mA、200mA四个档位，精度0.5级；</w:t>
            </w:r>
          </w:p>
          <w:p w14:paraId="5ADF439B">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3）气压表：测量气压值：0～99Kpa，测量精度±0.1 Kpa；</w:t>
            </w:r>
          </w:p>
          <w:p w14:paraId="0440A826">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4）转速频率表：频率测量范围1～9999Hz，转速测量范围1～9999rpm，精度 0.5 级；</w:t>
            </w:r>
          </w:p>
          <w:p w14:paraId="1EA37044">
            <w:pPr>
              <w:pStyle w:val="9"/>
              <w:ind w:firstLine="240" w:firstLineChars="1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（11）传感器电源/激励源</w:t>
            </w:r>
          </w:p>
          <w:p w14:paraId="4C623A6A">
            <w:pPr>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提供独立的温度源、直线位移源、振动源、转动源</w:t>
            </w:r>
            <w:r>
              <w:rPr>
                <w:rFonts w:hint="eastAsia" w:ascii="宋体" w:hAnsi="宋体" w:cs="宋体"/>
                <w:bCs/>
                <w:color w:val="auto"/>
                <w:sz w:val="24"/>
                <w:szCs w:val="24"/>
                <w:highlight w:val="none"/>
                <w:lang w:eastAsia="zh-CN"/>
              </w:rPr>
              <w:t>和</w:t>
            </w:r>
            <w:r>
              <w:rPr>
                <w:rFonts w:hint="eastAsia" w:ascii="宋体" w:hAnsi="宋体" w:cs="宋体"/>
                <w:bCs/>
                <w:color w:val="auto"/>
                <w:sz w:val="24"/>
                <w:szCs w:val="24"/>
                <w:highlight w:val="none"/>
              </w:rPr>
              <w:t>气压源，非集成在台子上的形式。</w:t>
            </w:r>
          </w:p>
          <w:p w14:paraId="2CBCAC3A">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1）固定电源：提供DC±5V/1A、DC±12V/1A固定线性直流稳压电源（纹波小于5mV），具备过流保护，自动复位功能；提供1路DC24V/3A开关电源，输出具备过流保护，自动复位功能；</w:t>
            </w:r>
          </w:p>
          <w:p w14:paraId="41C007B6">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可调电源：提供1路0～24V/1A可调线性直流稳压电源（纹波小于5mV），输出带电压表指示，具备过流保护，自动复位功能；提供DC0～20mA可调线性恒流源（纹波小于5mV），输出带电流表指示，连续可调，开路保护；</w:t>
            </w:r>
          </w:p>
          <w:p w14:paraId="76E0407D">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3）信号源：音频信号源：频率1～10KHz、峰值50mV～20V连续可调的正弦波。</w:t>
            </w:r>
          </w:p>
          <w:p w14:paraId="46201A4C">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实验底板：提供四路实验模块供电单元，单路模块±12V供电，开关控制、电源指示，带短路及反接保护，实验时只需将实验模块插入对应插座即可供电，而无需另外给模块供电，减少不必要的连线，避免人为的损坏。</w:t>
            </w:r>
          </w:p>
          <w:p w14:paraId="1D2D2B71">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（13）独立式温度源，</w:t>
            </w:r>
            <w:r>
              <w:rPr>
                <w:rFonts w:hint="eastAsia" w:ascii="宋体" w:hAnsi="宋体" w:cs="宋体"/>
                <w:color w:val="auto"/>
                <w:sz w:val="24"/>
                <w:szCs w:val="24"/>
                <w:highlight w:val="none"/>
                <w:lang w:eastAsia="zh-CN"/>
              </w:rPr>
              <w:t>外形尺寸</w:t>
            </w:r>
            <w:r>
              <w:rPr>
                <w:rFonts w:hint="eastAsia" w:ascii="宋体" w:hAnsi="宋体" w:cs="宋体"/>
                <w:color w:val="auto"/>
                <w:sz w:val="24"/>
                <w:szCs w:val="24"/>
                <w:highlight w:val="none"/>
              </w:rPr>
              <w:t>不小于：145mm×100mm×80mm，插座+开关+保险一体式驱动电源接口，2个等温传感器测量孔位；加热系统：AC0～220V/50Hz驱动，功率100W；散热系统：DC2V～24V散热风扇，排风量0.1～0.71m3/min连续可调；可控温度：室温～150℃，控制精度±1℃。含公母电源线。</w:t>
            </w:r>
          </w:p>
          <w:p w14:paraId="4B074A36">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（14）独立式转动源，外形尺寸不小于：15</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mm×12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mm×70mm，含可更换式传感器夹具，DC2～24V电源驱动，转速0～3000rpm连续可调，提供磁电、光电、霍尔、编码器等转速传感器激励环境，自带对射式光电传感器以及配套测量电路。含支架。</w:t>
            </w:r>
          </w:p>
          <w:p w14:paraId="680367FB">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独立式振动源，外形尺寸不小于：280mm×155mm×80mm，振动源工作电路图绘制于表面，方便学生学习及认知；含可更换式传感器夹具，提供频率1～30Hz、峰峰值50mV～20V连续可调、最大功率30W的低频振荡激励源，共振频率13Hz左右；提供外部远程振动控制拓展接口；提供电阻应变全桥振动测量电路。含支架。</w:t>
            </w:r>
          </w:p>
          <w:p w14:paraId="7B323520">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（16）独立式气压源，外形尺不小于：145mm×100mm×80mm，插座+开关+保险一体式驱动电源接口，气压输出0～50Kpa连续可调；配套流量范围0.1～3L/min气体流量控制计。含三通快速接头。</w:t>
            </w:r>
          </w:p>
          <w:p w14:paraId="40F1F890">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（17）独立式直线位移源，外形尺寸不小于：150mm×50mm×60mm，配套0～25mm可调高精度测微仪，分度值0.01mm，精度±0.004mm，配套传感器夹具。</w:t>
            </w:r>
          </w:p>
          <w:p w14:paraId="78A3ACC8">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★提供与上述（13）-（17）项参数对应的独立激励源的高清实物图，以验证上述功能。</w:t>
            </w:r>
            <w:bookmarkEnd w:id="1"/>
          </w:p>
          <w:p w14:paraId="74D47B7F">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 实验模块</w:t>
            </w:r>
          </w:p>
          <w:p w14:paraId="1C661618">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模块化设计，模块正面上有详细的电路图、原理图、中英文标识，更加有利于教学的使用。实验模块底部采用专用的弹性插座设计，可以方便的在实验箱底板上拔插，同时实验箱通过弹性插座给各个实验模块供电。</w:t>
            </w:r>
            <w:r>
              <w:rPr>
                <w:rFonts w:hint="eastAsia" w:ascii="宋体" w:hAnsi="宋体" w:cs="宋体"/>
                <w:color w:val="auto"/>
                <w:sz w:val="24"/>
                <w:szCs w:val="24"/>
                <w:highlight w:val="none"/>
              </w:rPr>
              <w:t>模块上集成两种供电方式，确保实验模块既可以安装在实验底板，通过底板供电进行实验，又可以脱离实验底板，通过外部供电独立进行实验，使用完毕可将所有模块进行叠落，方便收纳。</w:t>
            </w:r>
            <w:r>
              <w:rPr>
                <w:rFonts w:hint="eastAsia" w:ascii="宋体" w:hAnsi="宋体" w:cs="宋体"/>
                <w:bCs/>
                <w:color w:val="auto"/>
                <w:sz w:val="24"/>
                <w:szCs w:val="24"/>
                <w:highlight w:val="none"/>
              </w:rPr>
              <w:t>具有防反接设计，短路保护及自动恢复功能。</w:t>
            </w:r>
          </w:p>
          <w:p w14:paraId="7EA82CE6">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实验模块底盒采用工程塑料开模一次成型工艺，尺寸不小于150×125mm，配有4个专用供电及固定插座，坚固耐用，美观大方，反面工程塑料开模底盒无缝保护，底部注塑时自带制造商品牌LOGO，不同种类单元电路模块底盒采用不同颜色加以区分，防尘防潮。模块尺寸统一，方便日后升级扩展。</w:t>
            </w:r>
          </w:p>
          <w:p w14:paraId="0EF04C3B">
            <w:pPr>
              <w:ind w:firstLine="480" w:firstLineChars="200"/>
              <w:outlineLvl w:val="2"/>
              <w:rPr>
                <w:rFonts w:hint="eastAsia" w:ascii="宋体" w:hAnsi="宋体" w:cs="宋体"/>
                <w:bCs/>
                <w:color w:val="auto"/>
                <w:sz w:val="24"/>
                <w:szCs w:val="24"/>
                <w:highlight w:val="none"/>
              </w:rPr>
            </w:pPr>
            <w:bookmarkStart w:id="5" w:name="OLE_LINK7"/>
            <w:r>
              <w:rPr>
                <w:rFonts w:hint="eastAsia" w:ascii="宋体" w:hAnsi="宋体" w:cs="宋体"/>
                <w:bCs/>
                <w:color w:val="auto"/>
                <w:sz w:val="24"/>
                <w:szCs w:val="24"/>
                <w:highlight w:val="none"/>
              </w:rPr>
              <w:t>★为便于实验室管理，要求实验模块底盒采用不同颜色加以区分。</w:t>
            </w:r>
            <w:r>
              <w:rPr>
                <w:rFonts w:hint="eastAsia" w:ascii="宋体" w:hAnsi="宋体" w:cs="宋体"/>
                <w:bCs/>
                <w:color w:val="auto"/>
                <w:sz w:val="24"/>
                <w:szCs w:val="24"/>
                <w:highlight w:val="none"/>
                <w:lang w:val="en-US" w:eastAsia="zh-CN"/>
              </w:rPr>
              <w:t>承诺成交后</w:t>
            </w:r>
            <w:r>
              <w:rPr>
                <w:rFonts w:hint="eastAsia" w:ascii="宋体" w:hAnsi="宋体" w:cs="宋体"/>
                <w:bCs/>
                <w:color w:val="auto"/>
                <w:sz w:val="24"/>
                <w:szCs w:val="24"/>
                <w:highlight w:val="none"/>
              </w:rPr>
              <w:t>提供底盒的3D设计图</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响应文件中提供承诺函（格式自拟）</w:t>
            </w:r>
            <w:r>
              <w:rPr>
                <w:rFonts w:hint="eastAsia" w:ascii="宋体" w:hAnsi="宋体" w:cs="宋体"/>
                <w:bCs/>
                <w:color w:val="auto"/>
                <w:sz w:val="24"/>
                <w:szCs w:val="24"/>
                <w:highlight w:val="none"/>
              </w:rPr>
              <w:t>。</w:t>
            </w:r>
            <w:bookmarkEnd w:id="5"/>
          </w:p>
          <w:p w14:paraId="11A80EA2">
            <w:pPr>
              <w:ind w:firstLine="480" w:firstLineChars="200"/>
              <w:outlineLvl w:val="2"/>
              <w:rPr>
                <w:rFonts w:hint="eastAsia" w:ascii="宋体" w:hAnsi="宋体" w:cs="宋体"/>
                <w:bCs/>
                <w:color w:val="auto"/>
                <w:sz w:val="24"/>
                <w:szCs w:val="24"/>
                <w:highlight w:val="none"/>
              </w:rPr>
            </w:pPr>
            <w:bookmarkStart w:id="6" w:name="_Hlk211245084"/>
            <w:r>
              <w:rPr>
                <w:rFonts w:hint="eastAsia" w:ascii="宋体" w:hAnsi="宋体" w:cs="宋体"/>
                <w:bCs/>
                <w:color w:val="auto"/>
                <w:sz w:val="24"/>
                <w:szCs w:val="24"/>
                <w:highlight w:val="none"/>
              </w:rPr>
              <w:t>★为便于实验</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要求实验模块上集成两种供电方式，确保实验单元模块既可以安装在实验箱上使用，通过实验箱底板进行供电，又可脱离实验箱底板，通过外部供电独立进行实验。</w:t>
            </w:r>
          </w:p>
          <w:bookmarkEnd w:id="6"/>
          <w:p w14:paraId="63F64F3B">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3）信号转换一模块：提供温度传感器配套实验的多用电桥实验电路，输入电阻范围：40Ω～120Ω；提供I/V转换电路，电流转换范围100uA～100mA，转换输出范围0～10V，同时可将标准的工业传感电流信号如0～20mA或4～20mA转换为标准的0～5V或者0～10V；提供V/I转换电路，电压转换范围或者0～10V，转换输出范围0～20mA或4～20mA；</w:t>
            </w:r>
          </w:p>
          <w:p w14:paraId="4E083C38">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（4）信号转换</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模块：提供V/F转换电路，转换范围0～10V/0～10KHz，可根据实验需求调整；提供F/V转换电路，转换范围0～10KHz/0～10V，可根据实验需求调整；提供C/F转换电路，转换范围50-300pF；提供R/V转换电路，上拉、下拉转换范围0-VCC；</w:t>
            </w:r>
          </w:p>
          <w:p w14:paraId="04D873BF">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5）比例运算模块：提供仪表放大电路，差分放大，放大倍数4～40；提供标准差分放大电路，放大倍数1、2、5、10可选，带调零功能；提供标准比例放大电路，放大倍数1、2、5、10可选，同时可实现1～10倍连续可调放大，电压跟随放大功能；以上三级放大既可单独工作亦可级联，放大倍数4～4000可调；</w:t>
            </w:r>
          </w:p>
          <w:p w14:paraId="6F8E12E7">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（6）比较器模块：提供标准电压比较电路，参考电压可调，同时可实现滞回比较电路；提供标准窗口电路，可实现窗口高电平、窗口低电平功能；</w:t>
            </w:r>
          </w:p>
          <w:p w14:paraId="4FA46190">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（7）整流滤波模块：提供二级有源低通滤波电路；提供电荷放大电路；提供精密整流电路；</w:t>
            </w:r>
          </w:p>
          <w:p w14:paraId="0AA6BCA0">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（8）移相相敏模块：提供移相器电路，移相范围0～180度；提供相敏检波电路，检波幅度可调；</w:t>
            </w:r>
          </w:p>
          <w:p w14:paraId="2A7F8E1D">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（9）电阻应变片模块：提供标准1kΩ应变传感器实验电桥，可实现单、双、全桥实验功能；电阻应变便传感器固定于模块上，一体式设计，减少不必要的连接线确保实验效果线性稳定；</w:t>
            </w:r>
          </w:p>
          <w:p w14:paraId="6CD8CF35">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（10）差动霍尔传感器接口模块：提供差动变压器传感器实验电路接口，可配套完成多种补偿电路测试实验；提供霍尔传感器实验电路接口，可完成直流激励、交流激励电路测试实验；</w:t>
            </w:r>
          </w:p>
          <w:p w14:paraId="29B068A1">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（11）电容传感器模块：提供500KHz脉冲调制信号，可配套完成电容传感器实验；提供电容传感器实验电路接口，可完成电容传感器的C/V转换；</w:t>
            </w:r>
          </w:p>
          <w:p w14:paraId="348D62F0">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（12）电涡流传感器模块：提供电容三点式振荡调制电路、∏型检波器电路、射极电压跟多电路配套完成电涡流传感实验；</w:t>
            </w:r>
          </w:p>
          <w:p w14:paraId="53241ED4">
            <w:pPr>
              <w:ind w:firstLine="240" w:firstLineChars="100"/>
              <w:jc w:val="left"/>
              <w:rPr>
                <w:rFonts w:hint="eastAsia" w:ascii="宋体" w:hAnsi="宋体" w:cs="宋体"/>
                <w:bCs/>
                <w:color w:val="auto"/>
                <w:sz w:val="24"/>
                <w:szCs w:val="24"/>
                <w:highlight w:val="none"/>
              </w:rPr>
            </w:pPr>
            <w:r>
              <w:rPr>
                <w:rFonts w:hint="eastAsia" w:ascii="宋体" w:hAnsi="宋体" w:cs="宋体"/>
                <w:color w:val="auto"/>
                <w:sz w:val="24"/>
                <w:szCs w:val="24"/>
                <w:highlight w:val="none"/>
              </w:rPr>
              <w:t>（13）</w:t>
            </w:r>
            <w:r>
              <w:rPr>
                <w:rFonts w:hint="eastAsia" w:ascii="宋体" w:hAnsi="宋体" w:cs="宋体"/>
                <w:bCs/>
                <w:color w:val="auto"/>
                <w:sz w:val="24"/>
                <w:szCs w:val="24"/>
                <w:highlight w:val="none"/>
              </w:rPr>
              <w:t>光电传感器模块：中英文对照标识提供PWM脉冲调制信号，可驱动全彩LED发光；提供全彩灯驱动接口电路，配套按键控制光源完成七种不同颜色的切换及亮度的控制；提供四组光电实验用电阻负载；</w:t>
            </w:r>
          </w:p>
          <w:p w14:paraId="19F52231">
            <w:pPr>
              <w:ind w:firstLine="240" w:firstLineChars="100"/>
              <w:rPr>
                <w:rFonts w:hint="eastAsia" w:ascii="宋体" w:hAnsi="宋体" w:cs="宋体"/>
                <w:bCs/>
                <w:color w:val="auto"/>
                <w:sz w:val="24"/>
                <w:szCs w:val="24"/>
                <w:highlight w:val="none"/>
              </w:rPr>
            </w:pPr>
            <w:r>
              <w:rPr>
                <w:rFonts w:hint="eastAsia" w:ascii="宋体" w:hAnsi="宋体" w:cs="宋体"/>
                <w:color w:val="auto"/>
                <w:sz w:val="24"/>
                <w:szCs w:val="24"/>
                <w:highlight w:val="none"/>
              </w:rPr>
              <w:t>★提供与上述（3）-（13）项参数对应的实验模块的高清实物图，以验证上述功能。</w:t>
            </w:r>
          </w:p>
          <w:p w14:paraId="5C3F2B20">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3.教学传感器</w:t>
            </w:r>
            <w:bookmarkStart w:id="7" w:name="_Toc9888271"/>
            <w:bookmarkStart w:id="8" w:name="_Toc525033517"/>
          </w:p>
          <w:p w14:paraId="1FE30E57">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（1）电阻应变传感器：1kΩ全桥8线,量程0～200g,±0.5%,带加热块、铝柱及托盘；</w:t>
            </w:r>
          </w:p>
          <w:p w14:paraId="59C03E82">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（2）霍尔传感器：线性霍尔,量程±5mm,±2%,Φ25*140mm；</w:t>
            </w:r>
          </w:p>
          <w:p w14:paraId="34D9AAC0">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（3）霍尔转速传感器：感应距离:1～10mm;量程0～3000r/m,M12*1,5～30V,NPN；</w:t>
            </w:r>
          </w:p>
          <w:p w14:paraId="0AF018AB">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（4）磁电转速传感器：感应距离:2～10mm;灵敏度0.5V/m/s,量程0～3000r/m,Φ25*50mm；</w:t>
            </w:r>
          </w:p>
          <w:p w14:paraId="6C94468F">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（5）压电传感器：压电陶瓷,谐振频率：≥10KHz,±2%,Φ25*50mm；</w:t>
            </w:r>
          </w:p>
          <w:p w14:paraId="5055B27B">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（6）电容传感器：差动电容,量程±5mm,±1%,Φ25*140mm；</w:t>
            </w:r>
          </w:p>
          <w:p w14:paraId="14B795AD">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（7）差动传感器：差动电感,量程±5mm,±2%,Φ25*140mm；</w:t>
            </w:r>
          </w:p>
          <w:p w14:paraId="4A41182C">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（8）电涡流传感器：量程≥3mm,±3%,Φ25*50mm；</w:t>
            </w:r>
          </w:p>
          <w:p w14:paraId="37FDACFE">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（9）Pt100温度传感器（2个/套）：Pt100,量程0～600℃,±1℃,铠装,Φ7*100mm,M12*1mm；</w:t>
            </w:r>
          </w:p>
          <w:p w14:paraId="23E35739">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（10）CU50温度传感器：CU50,量程-50～150℃,±1℃,铠装,Φ7*100mm,M12*1mm；</w:t>
            </w:r>
          </w:p>
          <w:p w14:paraId="4BF88ADB">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（11）AD590温度传感器：AD590,量程-50～150℃,灵敏度1uA/°C,铠装,Φ7*100mm,M12*1mm；</w:t>
            </w:r>
          </w:p>
          <w:p w14:paraId="50AC66E7">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（12）K型热电偶：K型,量程0～250℃,铠装,Φ7*100mm,M12*1mm；</w:t>
            </w:r>
          </w:p>
          <w:p w14:paraId="54F63358">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（13）压力传感器：ф25*75mm,扩散硅MPS-2108-015GC,量程0～50Kp,±2%；</w:t>
            </w:r>
          </w:p>
          <w:p w14:paraId="27EA2490">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（14）湿度传感器：电容型:量程1～99%RH,Φ26*60mm；</w:t>
            </w:r>
          </w:p>
          <w:p w14:paraId="4DE98FF4">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（15）气敏传感器：酒精MQ3:量程50～2000ppm,Φ26*60mm；</w:t>
            </w:r>
          </w:p>
          <w:p w14:paraId="617F03E5">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（16）光纤传感器：传导+反射型,量程±5mm,±2%,Φ26*100mm；</w:t>
            </w:r>
          </w:p>
          <w:p w14:paraId="3BB7C5C4">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（17）光电转速传感器：对射式:量程0～3000r/m；</w:t>
            </w:r>
          </w:p>
          <w:p w14:paraId="2A6B2663">
            <w:pPr>
              <w:pStyle w:val="3"/>
              <w:spacing w:after="0"/>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（18）超声波传感器：发射探头+接收探头，测量距离10～60cm。</w:t>
            </w:r>
          </w:p>
          <w:p w14:paraId="4A604076">
            <w:pPr>
              <w:ind w:firstLine="240" w:firstLineChars="100"/>
              <w:rPr>
                <w:rFonts w:hint="eastAsia" w:ascii="宋体" w:hAnsi="宋体" w:cs="宋体"/>
                <w:bCs/>
                <w:color w:val="auto"/>
                <w:sz w:val="24"/>
                <w:szCs w:val="24"/>
                <w:highlight w:val="none"/>
              </w:rPr>
            </w:pPr>
            <w:bookmarkStart w:id="9" w:name="OLE_LINK45"/>
            <w:r>
              <w:rPr>
                <w:rFonts w:hint="eastAsia" w:ascii="宋体" w:hAnsi="宋体" w:cs="宋体"/>
                <w:bCs/>
                <w:color w:val="auto"/>
                <w:sz w:val="24"/>
                <w:szCs w:val="24"/>
                <w:highlight w:val="none"/>
              </w:rPr>
              <w:t>4.工业传感器应用模型</w:t>
            </w:r>
          </w:p>
          <w:p w14:paraId="24B29323">
            <w:pPr>
              <w:ind w:firstLine="240" w:firstLineChars="1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（1）二阶液位控制系统模型</w:t>
            </w:r>
          </w:p>
          <w:p w14:paraId="5D7AF432">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该系统由两个串联的水箱组成。下水箱液位是系统的主要控制量，上水箱液位为辅助控制量。该系统的控制目的不仅是使下水箱的液位等于给定值，而且是要在系统发生扰动时，扰动所产生的影响已通过内回路的控制及时地被消除。为了实现系统在阶跃设定和阶跃扰动作用下的静态无误差控制，系统的主调节器应为PI或PID控制。因为辅助控制电路的输出要求能够快速准确地再现主调节器的</w:t>
            </w:r>
            <w:r>
              <w:rPr>
                <w:rFonts w:hint="eastAsia" w:ascii="宋体" w:hAnsi="宋体" w:cs="宋体"/>
                <w:color w:val="auto"/>
                <w:sz w:val="24"/>
                <w:szCs w:val="24"/>
                <w:highlight w:val="none"/>
                <w:lang w:eastAsia="zh-CN"/>
              </w:rPr>
              <w:t>输出</w:t>
            </w:r>
            <w:r>
              <w:rPr>
                <w:rFonts w:hint="eastAsia" w:ascii="宋体" w:hAnsi="宋体" w:cs="宋体"/>
                <w:color w:val="auto"/>
                <w:sz w:val="24"/>
                <w:szCs w:val="24"/>
                <w:highlight w:val="none"/>
              </w:rPr>
              <w:t>信号的变化规律对二次参数的动态性能和残余误差没有特殊要求，因而副调节器采用P或PI调节器。</w:t>
            </w:r>
          </w:p>
          <w:p w14:paraId="04899548">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控制对象由二阶水箱模型、控制模块组成，具体参数如下：</w:t>
            </w:r>
          </w:p>
          <w:p w14:paraId="3809AC42">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1）主体结构主要由5mm蓝色有机玻璃组成，包括上水箱、下水箱，上、下水箱尺寸相同，容量约0.5升（长×宽×高约1.15dm*0.5dm*0.6dm）；</w:t>
            </w:r>
          </w:p>
          <w:p w14:paraId="45B48DF7">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2）压力型液位传感器：电压范围：0～80mm液位对应0～10V输出，带调零功能；</w:t>
            </w:r>
          </w:p>
          <w:p w14:paraId="23BF7DDB">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3）进水阀：电磁阀及驱动：0～10V输入对应0～100%开度；</w:t>
            </w:r>
          </w:p>
          <w:p w14:paraId="689EBC4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4）水泵控制及驱动：0～10V输入对应起始转动～满转速；</w:t>
            </w:r>
          </w:p>
          <w:p w14:paraId="7443502B">
            <w:pPr>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5）2个排水阀（其中一个为干扰源）、溢流孔等内容；储水箱容积不小于1.72升（长×宽×高不小于1.7dm*1.25dm*0.8dm），内置潜入型水泵，流量不小于300升/时；</w:t>
            </w:r>
          </w:p>
          <w:p w14:paraId="1A338AF8">
            <w:pPr>
              <w:ind w:firstLine="240" w:firstLineChars="1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（2）温度压力控制系统模型</w:t>
            </w:r>
          </w:p>
          <w:p w14:paraId="7C1978B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温度压力控制系统由控制面板、白炽灯、温度传感器、压力传感器、小型气泵、风扇、透明保温罩等器件组成，可进行PLC的模拟量输入、输出实训和PID闭环控制实训。控制面板可设定温度，并显示保温罩内实际温度，PLC控制白炽灯的亮度和风扇，使实际温度接近设定温度。该模型结构轻巧，便于实训，与PLC实验平台连接，可满足可编程控制器技术的教学、课程设计和毕业设计。</w:t>
            </w:r>
          </w:p>
          <w:p w14:paraId="44AE2B37">
            <w:pPr>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装置稳定的钣金框架结构，便于拆卸与安装；</w:t>
            </w:r>
          </w:p>
          <w:p w14:paraId="3B8EBD02">
            <w:pPr>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装置接口开放，可扩展性强。</w:t>
            </w:r>
          </w:p>
          <w:p w14:paraId="5F0410C4">
            <w:pPr>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气泵采用医用设备的静音泵，实验环境更加安静。</w:t>
            </w:r>
          </w:p>
          <w:p w14:paraId="420BDA3C">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color w:val="auto"/>
                <w:sz w:val="24"/>
                <w:szCs w:val="24"/>
                <w:highlight w:val="none"/>
              </w:rPr>
              <w:t>输入电源：AC 单相220V  50Hz</w:t>
            </w:r>
          </w:p>
          <w:p w14:paraId="7B9283CC">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5）</w:t>
            </w:r>
            <w:r>
              <w:rPr>
                <w:rFonts w:hint="eastAsia" w:ascii="宋体" w:hAnsi="宋体" w:cs="宋体"/>
                <w:color w:val="auto"/>
                <w:sz w:val="24"/>
                <w:szCs w:val="24"/>
                <w:highlight w:val="none"/>
              </w:rPr>
              <w:t>输出电源：DC 24V/4A</w:t>
            </w:r>
          </w:p>
          <w:p w14:paraId="1440E720">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6）</w:t>
            </w:r>
            <w:r>
              <w:rPr>
                <w:rFonts w:hint="eastAsia" w:ascii="宋体" w:hAnsi="宋体" w:cs="宋体"/>
                <w:color w:val="auto"/>
                <w:sz w:val="24"/>
                <w:szCs w:val="24"/>
                <w:highlight w:val="none"/>
              </w:rPr>
              <w:t>外型尺寸不小于：400mm×250mm×200mm；</w:t>
            </w:r>
          </w:p>
          <w:p w14:paraId="6D54F311">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7）</w:t>
            </w:r>
            <w:r>
              <w:rPr>
                <w:rFonts w:hint="eastAsia" w:ascii="宋体" w:hAnsi="宋体" w:cs="宋体"/>
                <w:color w:val="auto"/>
                <w:sz w:val="24"/>
                <w:szCs w:val="24"/>
                <w:highlight w:val="none"/>
                <w:lang w:val="zh-CN"/>
              </w:rPr>
              <w:t>重</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量</w:t>
            </w:r>
            <w:r>
              <w:rPr>
                <w:rFonts w:hint="eastAsia" w:ascii="宋体" w:hAnsi="宋体" w:cs="宋体"/>
                <w:color w:val="auto"/>
                <w:sz w:val="24"/>
                <w:szCs w:val="24"/>
                <w:highlight w:val="none"/>
              </w:rPr>
              <w:t>：&lt;10Kg</w:t>
            </w:r>
          </w:p>
          <w:p w14:paraId="3D875EB8">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8）</w:t>
            </w:r>
            <w:r>
              <w:rPr>
                <w:rFonts w:hint="eastAsia" w:ascii="宋体" w:hAnsi="宋体" w:cs="宋体"/>
                <w:color w:val="auto"/>
                <w:sz w:val="24"/>
                <w:szCs w:val="24"/>
                <w:highlight w:val="none"/>
              </w:rPr>
              <w:t>工作条件：温度：-10℃～+40℃，相对湿度：≤85%（25℃）</w:t>
            </w:r>
          </w:p>
          <w:p w14:paraId="7E863B5B">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9）</w:t>
            </w:r>
            <w:r>
              <w:rPr>
                <w:rFonts w:hint="eastAsia" w:ascii="宋体" w:hAnsi="宋体" w:cs="宋体"/>
                <w:color w:val="auto"/>
                <w:sz w:val="24"/>
                <w:szCs w:val="24"/>
                <w:highlight w:val="none"/>
              </w:rPr>
              <w:t>安全保护措施：具有接地保护、漏电保护功能，安全性符合相关的国标标准。采用高绝缘的安全型插座及带绝缘护套的高强度安全型实验导线</w:t>
            </w:r>
          </w:p>
          <w:p w14:paraId="30EB2F3C">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10）</w:t>
            </w:r>
            <w:r>
              <w:rPr>
                <w:rFonts w:hint="eastAsia" w:ascii="宋体" w:hAnsi="宋体" w:cs="宋体"/>
                <w:color w:val="auto"/>
                <w:sz w:val="24"/>
                <w:szCs w:val="24"/>
                <w:highlight w:val="none"/>
              </w:rPr>
              <w:t>加压装置；</w:t>
            </w:r>
          </w:p>
          <w:p w14:paraId="6B4981D5">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11）</w:t>
            </w:r>
            <w:r>
              <w:rPr>
                <w:rFonts w:hint="eastAsia" w:ascii="宋体" w:hAnsi="宋体" w:cs="宋体"/>
                <w:color w:val="auto"/>
                <w:sz w:val="24"/>
                <w:szCs w:val="24"/>
                <w:highlight w:val="none"/>
              </w:rPr>
              <w:t>加热和散热装置；</w:t>
            </w:r>
          </w:p>
          <w:p w14:paraId="6E10DE15">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12）</w:t>
            </w:r>
            <w:r>
              <w:rPr>
                <w:rFonts w:hint="eastAsia" w:ascii="宋体" w:hAnsi="宋体" w:cs="宋体"/>
                <w:color w:val="auto"/>
                <w:sz w:val="24"/>
                <w:szCs w:val="24"/>
                <w:highlight w:val="none"/>
              </w:rPr>
              <w:t>压力传感器套件；</w:t>
            </w:r>
          </w:p>
          <w:p w14:paraId="28136B19">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13）</w:t>
            </w:r>
            <w:r>
              <w:rPr>
                <w:rFonts w:hint="eastAsia" w:ascii="宋体" w:hAnsi="宋体" w:cs="宋体"/>
                <w:color w:val="auto"/>
                <w:sz w:val="24"/>
                <w:szCs w:val="24"/>
                <w:highlight w:val="none"/>
              </w:rPr>
              <w:t>温度传感器套件；</w:t>
            </w:r>
          </w:p>
          <w:p w14:paraId="71EE98BD">
            <w:pPr>
              <w:pStyle w:val="3"/>
              <w:spacing w:after="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（3）物料分拣控制系统模型</w:t>
            </w:r>
          </w:p>
          <w:p w14:paraId="62266203">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1）直流减速电机，转速：20rpm,电源DC24V；</w:t>
            </w:r>
          </w:p>
          <w:p w14:paraId="1CAF4E9A">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2）电磁阀1个，气缸4个，磁性开关4个；</w:t>
            </w:r>
          </w:p>
          <w:p w14:paraId="3E1575D4">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3）对射式光电开关传感器：检测距离5m，光轴直径15mm，常开型，NPN晶体管输出，输出电流＜200mA，频率响应＜20Hz，工作状态带红色LED指示，电源DC10～30V；</w:t>
            </w:r>
          </w:p>
          <w:p w14:paraId="223C5532">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4）霍尔接近开关传感器，检测距离10mm，可检测永磁体，开关条件磁场强度＞22mT，常开型，NPN晶体管输出，输出电流＜50mA，频率响应＜320kHz，工作状态带红色LED指示，电源DC10～30V；</w:t>
            </w:r>
          </w:p>
          <w:p w14:paraId="55B59FF4">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5）电感接近开关传感器：检测距离4mm，常开型，NPN晶体管输出，输出电流＜200mA，频率响应＜300Hz，电源DC10～30V；</w:t>
            </w:r>
          </w:p>
          <w:p w14:paraId="48E4EF10">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6）电容接近开关传感器，检测距离2mm，常开型，NPN晶体管输出，输出电流＜200mA，频率响应＜300Hz，电源DC10～30V；</w:t>
            </w:r>
          </w:p>
          <w:p w14:paraId="3F55D4EE">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7）色标传感器：焦距12.5mm±2mm，红、绿色光源，按钮式设定自动选择适用光源，静态分别对记号和底色设定；</w:t>
            </w:r>
          </w:p>
          <w:p w14:paraId="52AA2D04">
            <w:pPr>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8）安全光幕传感器：检测距离：0.3～4m，4个光轴，光轴间距25mm，响应时间10ms，继电器输出。</w:t>
            </w:r>
          </w:p>
          <w:p w14:paraId="449D3716">
            <w:pPr>
              <w:ind w:firstLine="240" w:firstLineChars="100"/>
              <w:jc w:val="left"/>
              <w:rPr>
                <w:rFonts w:hint="eastAsia" w:ascii="宋体" w:hAnsi="宋体" w:cs="宋体"/>
                <w:color w:val="auto"/>
                <w:sz w:val="24"/>
                <w:szCs w:val="24"/>
                <w:highlight w:val="none"/>
              </w:rPr>
            </w:pPr>
            <w:bookmarkStart w:id="10" w:name="OLE_LINK4"/>
            <w:r>
              <w:rPr>
                <w:rFonts w:hint="eastAsia" w:ascii="宋体" w:hAnsi="宋体" w:cs="宋体"/>
                <w:color w:val="auto"/>
                <w:sz w:val="24"/>
                <w:szCs w:val="24"/>
                <w:highlight w:val="none"/>
              </w:rPr>
              <w:t>9）相对值光编码器</w:t>
            </w:r>
            <w:bookmarkEnd w:id="10"/>
            <w:r>
              <w:rPr>
                <w:rFonts w:hint="eastAsia" w:ascii="宋体" w:hAnsi="宋体" w:cs="宋体"/>
                <w:color w:val="auto"/>
                <w:sz w:val="24"/>
                <w:szCs w:val="24"/>
                <w:highlight w:val="none"/>
              </w:rPr>
              <w:t>，600脉冲/转。</w:t>
            </w:r>
          </w:p>
          <w:p w14:paraId="069D8FF1">
            <w:pPr>
              <w:pStyle w:val="3"/>
              <w:spacing w:after="0"/>
              <w:ind w:firstLine="720" w:firstLineChars="300"/>
              <w:jc w:val="left"/>
              <w:rPr>
                <w:rFonts w:hint="eastAsia" w:ascii="宋体" w:hAnsi="宋体" w:cs="宋体"/>
                <w:bCs/>
                <w:color w:val="auto"/>
                <w:sz w:val="24"/>
                <w:szCs w:val="24"/>
                <w:highlight w:val="none"/>
              </w:rPr>
            </w:pPr>
            <w:bookmarkStart w:id="11" w:name="OLE_LINK2"/>
            <w:bookmarkStart w:id="12" w:name="_Hlk210911776"/>
            <w:r>
              <w:rPr>
                <w:rFonts w:hint="eastAsia" w:ascii="宋体" w:hAnsi="宋体" w:cs="宋体"/>
                <w:bCs/>
                <w:color w:val="auto"/>
                <w:sz w:val="24"/>
                <w:szCs w:val="24"/>
                <w:highlight w:val="none"/>
              </w:rPr>
              <w:t>★提供</w:t>
            </w:r>
            <w:r>
              <w:rPr>
                <w:rFonts w:hint="eastAsia" w:ascii="宋体" w:hAnsi="宋体" w:cs="宋体"/>
                <w:bCs/>
                <w:color w:val="auto"/>
                <w:sz w:val="24"/>
                <w:szCs w:val="24"/>
                <w:highlight w:val="none"/>
                <w:lang w:val="en-US" w:eastAsia="zh-CN"/>
              </w:rPr>
              <w:t>以上三种</w:t>
            </w:r>
            <w:r>
              <w:rPr>
                <w:rFonts w:hint="eastAsia" w:ascii="宋体" w:hAnsi="宋体" w:cs="宋体"/>
                <w:bCs/>
                <w:color w:val="auto"/>
                <w:sz w:val="24"/>
                <w:szCs w:val="24"/>
                <w:highlight w:val="none"/>
              </w:rPr>
              <w:t>工业传感器应用模型参数对应的高清实物图片</w:t>
            </w:r>
            <w:r>
              <w:rPr>
                <w:rFonts w:hint="eastAsia" w:ascii="宋体" w:hAnsi="宋体" w:cs="宋体"/>
                <w:bCs/>
                <w:color w:val="auto"/>
                <w:sz w:val="24"/>
                <w:szCs w:val="24"/>
                <w:highlight w:val="none"/>
                <w:lang w:val="en-US" w:eastAsia="zh-CN"/>
              </w:rPr>
              <w:t>和设计图</w:t>
            </w:r>
            <w:r>
              <w:rPr>
                <w:rFonts w:hint="eastAsia" w:ascii="宋体" w:hAnsi="宋体" w:cs="宋体"/>
                <w:bCs/>
                <w:color w:val="auto"/>
                <w:sz w:val="24"/>
                <w:szCs w:val="24"/>
                <w:highlight w:val="none"/>
              </w:rPr>
              <w:t>，以验证上述功能。</w:t>
            </w:r>
          </w:p>
          <w:bookmarkEnd w:id="11"/>
          <w:bookmarkEnd w:id="12"/>
          <w:p w14:paraId="272A61D3">
            <w:pPr>
              <w:rPr>
                <w:rFonts w:hint="eastAsia" w:ascii="宋体" w:hAnsi="宋体" w:cs="宋体"/>
                <w:color w:val="auto"/>
                <w:sz w:val="24"/>
                <w:szCs w:val="24"/>
                <w:highlight w:val="none"/>
              </w:rPr>
            </w:pPr>
            <w:bookmarkStart w:id="13" w:name="_Hlk210899912"/>
            <w:r>
              <w:rPr>
                <w:rFonts w:hint="eastAsia" w:ascii="宋体" w:hAnsi="宋体" w:cs="宋体"/>
                <w:color w:val="auto"/>
                <w:sz w:val="24"/>
                <w:szCs w:val="24"/>
                <w:highlight w:val="none"/>
              </w:rPr>
              <w:t>5.工业控制器及触摸屏（教师机1套）</w:t>
            </w:r>
          </w:p>
          <w:p w14:paraId="3F7E59CC">
            <w:pPr>
              <w:ind w:firstLine="480" w:firstLineChars="200"/>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（1）触摸屏（教师机1套）：</w:t>
            </w:r>
          </w:p>
          <w:p w14:paraId="4EF127FF">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显示尺寸不小于：7</w:t>
            </w:r>
            <w:r>
              <w:rPr>
                <w:rFonts w:hint="eastAsia" w:ascii="宋体" w:hAnsi="宋体" w:cs="宋体"/>
                <w:color w:val="auto"/>
                <w:sz w:val="24"/>
                <w:szCs w:val="24"/>
                <w:highlight w:val="none"/>
                <w:lang w:val="en-US" w:eastAsia="zh-CN"/>
              </w:rPr>
              <w:t>英</w:t>
            </w:r>
            <w:r>
              <w:rPr>
                <w:rFonts w:hint="eastAsia" w:ascii="宋体" w:hAnsi="宋体" w:cs="宋体"/>
                <w:color w:val="auto"/>
                <w:sz w:val="24"/>
                <w:szCs w:val="24"/>
                <w:highlight w:val="none"/>
              </w:rPr>
              <w:t>寸；分辨率：800*480；外形尺寸不小于：200*14</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*35；CPU：Cortex A8 600MHz；DRAM:128MB；Flash:128MB；亮度：350；显示颜色：24位真彩色；背光源：LED；电源接口：24V DC±20%；</w:t>
            </w:r>
            <w:r>
              <w:rPr>
                <w:rFonts w:hint="eastAsia" w:ascii="宋体" w:hAnsi="宋体" w:cs="宋体"/>
                <w:color w:val="auto"/>
                <w:sz w:val="24"/>
                <w:szCs w:val="24"/>
                <w:highlight w:val="none"/>
                <w:lang w:eastAsia="zh-CN"/>
              </w:rPr>
              <w:t>额定电流</w:t>
            </w:r>
            <w:r>
              <w:rPr>
                <w:rFonts w:hint="eastAsia" w:ascii="宋体" w:hAnsi="宋体" w:cs="宋体"/>
                <w:color w:val="auto"/>
                <w:sz w:val="24"/>
                <w:szCs w:val="24"/>
                <w:highlight w:val="none"/>
              </w:rPr>
              <w:t>：250mA；U盘接口：SUB2.0接口X1；以太网接口：支持；串口：COM1（RS422/RS485）,COM2（RS232）,COM3（RS485）；面板防护等级：前面板IP65，后盖IP20。</w:t>
            </w:r>
          </w:p>
          <w:p w14:paraId="586D10CC">
            <w:pPr>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（2）PLC主机</w:t>
            </w:r>
            <w:r>
              <w:rPr>
                <w:rFonts w:hint="eastAsia" w:ascii="宋体" w:hAnsi="宋体" w:cs="宋体"/>
                <w:color w:val="auto"/>
                <w:sz w:val="24"/>
                <w:szCs w:val="24"/>
                <w:highlight w:val="none"/>
              </w:rPr>
              <w:t>（教师机1套）</w:t>
            </w:r>
            <w:r>
              <w:rPr>
                <w:rFonts w:hint="eastAsia" w:ascii="宋体" w:hAnsi="宋体" w:cs="宋体"/>
                <w:color w:val="auto"/>
                <w:sz w:val="24"/>
                <w:szCs w:val="24"/>
                <w:highlight w:val="none"/>
                <w:lang w:bidi="ar"/>
              </w:rPr>
              <w:t>：</w:t>
            </w:r>
          </w:p>
          <w:p w14:paraId="292E9A99">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尺寸不小于：5</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x100x8</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rPr>
              <w:t>mm；本载数字IO：8输入8输出；远控能力：最大5路脉冲轴；高速输入：4路200K高速输入，支持4路编码器轴；高速输出：5轴200K脉冲输出；右侧模块扩展：支持，最大16个；左侧模块扩展：支持2个（可扩展通信、数字量、模拟量、TF卡、RTC时钟）；以太网：支持两个以太网口Modbus TCP 主/从站：做主站时最大支持31个从站，做从站时最大支持31个主站，TCP/IP：固件</w:t>
            </w:r>
            <w:r>
              <w:rPr>
                <w:rFonts w:hint="eastAsia" w:ascii="宋体" w:hAnsi="宋体" w:cs="宋体"/>
                <w:color w:val="auto"/>
                <w:sz w:val="24"/>
                <w:szCs w:val="24"/>
                <w:highlight w:val="none"/>
                <w:lang w:val="en-US" w:eastAsia="zh-CN"/>
              </w:rPr>
              <w:t>可升级至最新</w:t>
            </w:r>
            <w:r>
              <w:rPr>
                <w:rFonts w:hint="eastAsia" w:ascii="宋体" w:hAnsi="宋体" w:cs="宋体"/>
                <w:color w:val="auto"/>
                <w:sz w:val="24"/>
                <w:szCs w:val="24"/>
                <w:highlight w:val="none"/>
              </w:rPr>
              <w:t>版本，无限制；固件</w:t>
            </w:r>
            <w:r>
              <w:rPr>
                <w:rFonts w:hint="eastAsia" w:ascii="宋体" w:hAnsi="宋体" w:cs="宋体"/>
                <w:color w:val="auto"/>
                <w:sz w:val="24"/>
                <w:szCs w:val="24"/>
                <w:highlight w:val="none"/>
                <w:lang w:val="en-US" w:eastAsia="zh-CN"/>
              </w:rPr>
              <w:t>可升级至最新</w:t>
            </w:r>
            <w:r>
              <w:rPr>
                <w:rFonts w:hint="eastAsia" w:ascii="宋体" w:hAnsi="宋体" w:cs="宋体"/>
                <w:color w:val="auto"/>
                <w:sz w:val="24"/>
                <w:szCs w:val="24"/>
                <w:highlight w:val="none"/>
              </w:rPr>
              <w:t>版本，最大连接数为64，UDP：固件</w:t>
            </w:r>
            <w:r>
              <w:rPr>
                <w:rFonts w:hint="eastAsia" w:ascii="宋体" w:hAnsi="宋体" w:cs="宋体"/>
                <w:color w:val="auto"/>
                <w:sz w:val="24"/>
                <w:szCs w:val="24"/>
                <w:highlight w:val="none"/>
                <w:lang w:val="en-US" w:eastAsia="zh-CN"/>
              </w:rPr>
              <w:t>可升级至最新</w:t>
            </w:r>
            <w:r>
              <w:rPr>
                <w:rFonts w:hint="eastAsia" w:ascii="宋体" w:hAnsi="宋体" w:cs="宋体"/>
                <w:color w:val="auto"/>
                <w:sz w:val="24"/>
                <w:szCs w:val="24"/>
                <w:highlight w:val="none"/>
              </w:rPr>
              <w:t>版本，无限制；固件</w:t>
            </w:r>
            <w:r>
              <w:rPr>
                <w:rFonts w:hint="eastAsia" w:ascii="宋体" w:hAnsi="宋体" w:cs="宋体"/>
                <w:color w:val="auto"/>
                <w:sz w:val="24"/>
                <w:szCs w:val="24"/>
                <w:highlight w:val="none"/>
                <w:lang w:val="en-US" w:eastAsia="zh-CN"/>
              </w:rPr>
              <w:t>可升级至最新</w:t>
            </w:r>
            <w:r>
              <w:rPr>
                <w:rFonts w:hint="eastAsia" w:ascii="宋体" w:hAnsi="宋体" w:cs="宋体"/>
                <w:color w:val="auto"/>
                <w:sz w:val="24"/>
                <w:szCs w:val="24"/>
                <w:highlight w:val="none"/>
              </w:rPr>
              <w:t>版本，最大连接数为64，EtherNet/IP主/从站：单IP，内置交换机，最大支持32个从站，最小通讯周期5ms；串口通讯：1路485，最大可扩展10路485/232（扩展口加扩展模块），支持串口自由协议和Modbus协议；程序容量：128K步；数据容量：自定义变量1Mbyte（其中128KB掉电保持）约150K软元件，编号1000以后支持掉电保存；指令速度（步）：20K步2ms；位处理指令：0.144us；字传送指令：0.338us；浮点传送：0.779us。</w:t>
            </w:r>
          </w:p>
          <w:bookmarkEnd w:id="13"/>
          <w:p w14:paraId="2221440F">
            <w:pPr>
              <w:rPr>
                <w:rFonts w:hint="eastAsia" w:ascii="宋体" w:hAnsi="宋体" w:cs="宋体"/>
                <w:b/>
                <w:color w:val="auto"/>
                <w:sz w:val="24"/>
                <w:szCs w:val="24"/>
                <w:highlight w:val="none"/>
              </w:rPr>
            </w:pPr>
            <w:bookmarkStart w:id="14" w:name="_Hlk205362583"/>
            <w:r>
              <w:rPr>
                <w:rFonts w:hint="eastAsia" w:ascii="宋体" w:hAnsi="宋体" w:cs="宋体"/>
                <w:bCs/>
                <w:color w:val="auto"/>
                <w:sz w:val="24"/>
                <w:szCs w:val="24"/>
                <w:highlight w:val="none"/>
              </w:rPr>
              <w:t>6.配套资源</w:t>
            </w:r>
            <w:bookmarkEnd w:id="14"/>
          </w:p>
          <w:p w14:paraId="4D7DFBC3">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（1）传感器组件3D演示软件：</w:t>
            </w:r>
          </w:p>
          <w:p w14:paraId="32FD3822">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软件针对传感与测试技术课程教学，采用全3D虚拟仿真技术，确保界面生动美观，操作易学易用。软件包含产品说明和零件展示等内容，涵盖霍尔传感器、压电传感器、湿敏传感器、气敏传感器、电涡流传感器、磁电传感器、光纤位移传感器、差动电容传感器、差动变压器、霍尔转速、扩散硅压力传感器、PT100温度传感器等12个常用传感器的外观及组成结构。</w:t>
            </w:r>
          </w:p>
          <w:p w14:paraId="6EF5AE41">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传感器的展示采用动态三维仿真，能够多方位展示传感器的各个组成元件，便于观察零件的结构、材质以及材质类型。</w:t>
            </w:r>
          </w:p>
          <w:p w14:paraId="3CF03C8B">
            <w:pPr>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★提供以上12种传感器演示软件的高清截图，以验证上述功能。</w:t>
            </w:r>
          </w:p>
          <w:p w14:paraId="61E78F4D">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（2）传感器原理仿真实验软件：</w:t>
            </w:r>
          </w:p>
          <w:p w14:paraId="5A334FDC">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软件对传感与测试技术实验箱的原理实验进行3D仿真，能完成</w:t>
            </w:r>
            <w:bookmarkStart w:id="15" w:name="OLE_LINK6"/>
            <w:r>
              <w:rPr>
                <w:rFonts w:hint="eastAsia" w:ascii="宋体" w:hAnsi="宋体" w:cs="宋体"/>
                <w:color w:val="auto"/>
                <w:sz w:val="24"/>
                <w:szCs w:val="24"/>
                <w:highlight w:val="none"/>
              </w:rPr>
              <w:t>霍尔传感器、压电传感器、湿敏传感器、气敏传感器、电涡流传感器、磁电传感器、光纤位移传感器、差动电容传感器</w:t>
            </w:r>
            <w:bookmarkEnd w:id="15"/>
            <w:r>
              <w:rPr>
                <w:rFonts w:hint="eastAsia" w:ascii="宋体" w:hAnsi="宋体" w:cs="宋体"/>
                <w:color w:val="auto"/>
                <w:sz w:val="24"/>
                <w:szCs w:val="24"/>
                <w:highlight w:val="none"/>
              </w:rPr>
              <w:t>、差动变压器等对应实验的仿真。</w:t>
            </w:r>
          </w:p>
          <w:p w14:paraId="0F35160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软件界面设置合理，学生可以在电脑上模拟实际情况进行实验步骤的操作，利用虚拟连接导线、信号源、示波器、旋钮、智能调节仪等控件按照提示的实验步骤进行操作。在仿真实验过程中，可以调节幅值/频率旋钮、测微头旋钮、温度/压力表按钮等来改变输出波形、或者是调节智能调节仪上的控件来改变设定值。可以观察实验数据，并</w:t>
            </w:r>
            <w:r>
              <w:rPr>
                <w:rFonts w:hint="eastAsia" w:ascii="宋体" w:hAnsi="宋体" w:cs="宋体"/>
                <w:color w:val="auto"/>
                <w:sz w:val="24"/>
                <w:szCs w:val="24"/>
                <w:highlight w:val="none"/>
                <w:lang w:eastAsia="zh-CN"/>
              </w:rPr>
              <w:t>进行</w:t>
            </w:r>
            <w:r>
              <w:rPr>
                <w:rFonts w:hint="eastAsia" w:ascii="宋体" w:hAnsi="宋体" w:cs="宋体"/>
                <w:color w:val="auto"/>
                <w:sz w:val="24"/>
                <w:szCs w:val="24"/>
                <w:highlight w:val="none"/>
              </w:rPr>
              <w:t>记录，通过仿真可以使学员在实训前迅速准确地掌握实训原理及实训操作，提高了实训的效率，改善了实训效果，同时减少了由于误操作对实训设备进行的不必要的损坏；实验原理仿真部分提供简单的考核功能，只有对实验充分理解及熟悉之后，才好在实物上进行实验操作。</w:t>
            </w:r>
          </w:p>
          <w:p w14:paraId="4D322F53">
            <w:pPr>
              <w:ind w:firstLine="480" w:firstLineChars="200"/>
              <w:outlineLvl w:val="4"/>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★提供以上9种传感器的仿真实验的高清截图，以验证上述功能。</w:t>
            </w:r>
          </w:p>
          <w:p w14:paraId="0E0FD9F9">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（3）无线传感器Zigbee应用技术软件</w:t>
            </w:r>
          </w:p>
          <w:p w14:paraId="793A5AD4">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无线传感器网络采用2.4G频段，通过软件可实现点对点及一点对多点，如星状网、树状网、网状网等多种无线自组网配置及监控。软件与Zigbee实验模块硬件完美兼容，通过该软件理论上可以同时满足监测255个网络节点以及网络节点的采集数据，波形图显示区包括查看历史数据以及查看最新数据两种模式，以波形图的形式将采集的数据显示在页面上，同时也可看到最新的采样值。</w:t>
            </w:r>
          </w:p>
          <w:p w14:paraId="25B78FCE">
            <w:pPr>
              <w:ind w:firstLine="480" w:firstLineChars="200"/>
              <w:outlineLvl w:val="4"/>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bookmarkStart w:id="16" w:name="_Hlk210911838"/>
            <w:r>
              <w:rPr>
                <w:rFonts w:hint="eastAsia" w:ascii="宋体" w:hAnsi="宋体" w:cs="宋体"/>
                <w:bCs/>
                <w:color w:val="auto"/>
                <w:sz w:val="24"/>
                <w:szCs w:val="24"/>
                <w:highlight w:val="none"/>
              </w:rPr>
              <w:t>提供不少于2张软件</w:t>
            </w:r>
            <w:r>
              <w:rPr>
                <w:rFonts w:hint="eastAsia" w:ascii="宋体" w:hAnsi="宋体" w:cs="宋体"/>
                <w:bCs/>
                <w:color w:val="auto"/>
                <w:sz w:val="24"/>
                <w:szCs w:val="24"/>
                <w:highlight w:val="none"/>
                <w:lang w:val="en-US" w:eastAsia="zh-CN"/>
              </w:rPr>
              <w:t>功能</w:t>
            </w:r>
            <w:r>
              <w:rPr>
                <w:rFonts w:hint="eastAsia" w:ascii="宋体" w:hAnsi="宋体" w:cs="宋体"/>
                <w:bCs/>
                <w:color w:val="auto"/>
                <w:sz w:val="24"/>
                <w:szCs w:val="24"/>
                <w:highlight w:val="none"/>
              </w:rPr>
              <w:t>高清截图</w:t>
            </w:r>
            <w:bookmarkEnd w:id="16"/>
            <w:r>
              <w:rPr>
                <w:rFonts w:hint="eastAsia" w:ascii="宋体" w:hAnsi="宋体" w:cs="宋体"/>
                <w:bCs/>
                <w:color w:val="auto"/>
                <w:sz w:val="24"/>
                <w:szCs w:val="24"/>
                <w:highlight w:val="none"/>
              </w:rPr>
              <w:t>，以验证上述功能。</w:t>
            </w:r>
          </w:p>
          <w:p w14:paraId="6CA12CE1">
            <w:pPr>
              <w:numPr>
                <w:ilvl w:val="0"/>
                <w:numId w:val="1"/>
              </w:numPr>
              <w:ind w:firstLine="480" w:firstLineChars="200"/>
              <w:outlineLvl w:val="3"/>
              <w:rPr>
                <w:rFonts w:hint="eastAsia" w:ascii="宋体" w:hAnsi="宋体" w:cs="宋体"/>
                <w:bCs/>
                <w:color w:val="auto"/>
                <w:sz w:val="24"/>
                <w:szCs w:val="24"/>
                <w:highlight w:val="none"/>
              </w:rPr>
            </w:pPr>
            <w:r>
              <w:rPr>
                <w:rFonts w:hint="eastAsia" w:ascii="宋体" w:hAnsi="宋体" w:cs="宋体"/>
                <w:bCs/>
                <w:color w:val="auto"/>
                <w:sz w:val="24"/>
                <w:szCs w:val="24"/>
                <w:highlight w:val="none"/>
              </w:rPr>
              <w:t>实验内容</w:t>
            </w:r>
          </w:p>
          <w:p w14:paraId="7555A347">
            <w:pPr>
              <w:outlineLvl w:val="3"/>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信号调理实验</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至少包含以下9项</w:t>
            </w:r>
          </w:p>
          <w:p w14:paraId="0F08A2BC">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 xml:space="preserve">I/V转换实验                 </w:t>
            </w:r>
          </w:p>
          <w:p w14:paraId="4B8E09CB">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V/I转换实验</w:t>
            </w:r>
          </w:p>
          <w:p w14:paraId="10440A87">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F/V转换实验</w:t>
            </w:r>
          </w:p>
          <w:p w14:paraId="51C24C93">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color w:val="auto"/>
                <w:sz w:val="24"/>
                <w:szCs w:val="24"/>
                <w:highlight w:val="none"/>
              </w:rPr>
              <w:t xml:space="preserve">V/F转换实验 </w:t>
            </w:r>
          </w:p>
          <w:p w14:paraId="67E2232D">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r>
              <w:rPr>
                <w:rFonts w:hint="eastAsia" w:ascii="宋体" w:hAnsi="宋体" w:cs="宋体"/>
                <w:color w:val="auto"/>
                <w:sz w:val="24"/>
                <w:szCs w:val="24"/>
                <w:highlight w:val="none"/>
              </w:rPr>
              <w:t>低通滤波器实验</w:t>
            </w:r>
          </w:p>
          <w:p w14:paraId="21CFA3AE">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r>
              <w:rPr>
                <w:rFonts w:hint="eastAsia" w:ascii="宋体" w:hAnsi="宋体" w:cs="宋体"/>
                <w:color w:val="auto"/>
                <w:sz w:val="24"/>
                <w:szCs w:val="24"/>
                <w:highlight w:val="none"/>
              </w:rPr>
              <w:t>精密整流实验</w:t>
            </w:r>
          </w:p>
          <w:p w14:paraId="0736FC81">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r>
              <w:rPr>
                <w:rFonts w:hint="eastAsia" w:ascii="宋体" w:hAnsi="宋体" w:cs="宋体"/>
                <w:color w:val="auto"/>
                <w:sz w:val="24"/>
                <w:szCs w:val="24"/>
                <w:highlight w:val="none"/>
              </w:rPr>
              <w:t>电压比较器实验</w:t>
            </w:r>
          </w:p>
          <w:p w14:paraId="7242D3CA">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（8）</w:t>
            </w:r>
            <w:r>
              <w:rPr>
                <w:rFonts w:hint="eastAsia" w:ascii="宋体" w:hAnsi="宋体" w:cs="宋体"/>
                <w:color w:val="auto"/>
                <w:sz w:val="24"/>
                <w:szCs w:val="24"/>
                <w:highlight w:val="none"/>
              </w:rPr>
              <w:t>移相器实验</w:t>
            </w:r>
          </w:p>
          <w:p w14:paraId="5E22BE33">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（9）</w:t>
            </w:r>
            <w:r>
              <w:rPr>
                <w:rFonts w:hint="eastAsia" w:ascii="宋体" w:hAnsi="宋体" w:cs="宋体"/>
                <w:color w:val="auto"/>
                <w:sz w:val="24"/>
                <w:szCs w:val="24"/>
                <w:highlight w:val="none"/>
              </w:rPr>
              <w:t>相敏检波器实验</w:t>
            </w:r>
          </w:p>
          <w:p w14:paraId="6CC9F95E">
            <w:pPr>
              <w:outlineLvl w:val="3"/>
              <w:rPr>
                <w:rFonts w:hint="default" w:ascii="宋体" w:hAnsi="宋体" w:cs="宋体"/>
                <w:bCs/>
                <w:color w:val="auto"/>
                <w:sz w:val="24"/>
                <w:szCs w:val="24"/>
                <w:highlight w:val="none"/>
              </w:rPr>
            </w:pPr>
            <w:r>
              <w:rPr>
                <w:rFonts w:hint="eastAsia" w:ascii="宋体" w:hAnsi="宋体" w:cs="宋体"/>
                <w:bCs/>
                <w:color w:val="auto"/>
                <w:sz w:val="24"/>
                <w:szCs w:val="24"/>
                <w:highlight w:val="none"/>
              </w:rPr>
              <w:t xml:space="preserve">2.传感器原理实验 </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至少包含以下32项</w:t>
            </w:r>
          </w:p>
          <w:p w14:paraId="44498811">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（1）电阻应变片-单臂电桥性能实验</w:t>
            </w:r>
          </w:p>
          <w:p w14:paraId="2F7EF3B4">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（2）电阻应变片-半桥性能实验</w:t>
            </w:r>
          </w:p>
          <w:p w14:paraId="5BBCB241">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（3）电</w:t>
            </w:r>
            <w:r>
              <w:rPr>
                <w:rFonts w:hint="eastAsia" w:ascii="宋体" w:hAnsi="宋体" w:cs="宋体"/>
                <w:color w:val="auto"/>
                <w:sz w:val="24"/>
                <w:szCs w:val="24"/>
                <w:highlight w:val="none"/>
              </w:rPr>
              <w:t>阻应变片-全桥性能实验</w:t>
            </w:r>
          </w:p>
          <w:p w14:paraId="42318CB1">
            <w:pPr>
              <w:kinsoku w:val="0"/>
              <w:overflowPunct w:val="0"/>
              <w:adjustRightInd w:val="0"/>
              <w:snapToGrid w:val="0"/>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（4）电</w:t>
            </w:r>
            <w:r>
              <w:rPr>
                <w:rFonts w:hint="eastAsia" w:ascii="宋体" w:hAnsi="宋体" w:cs="宋体"/>
                <w:color w:val="auto"/>
                <w:sz w:val="24"/>
                <w:szCs w:val="24"/>
                <w:highlight w:val="none"/>
              </w:rPr>
              <w:t>阻应变片单臂/半桥/全桥性能比较实验</w:t>
            </w:r>
          </w:p>
          <w:p w14:paraId="3CA059E7">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（5）交流</w:t>
            </w:r>
            <w:r>
              <w:rPr>
                <w:rFonts w:hint="eastAsia" w:ascii="宋体" w:hAnsi="宋体" w:cs="宋体"/>
                <w:color w:val="auto"/>
                <w:sz w:val="24"/>
                <w:szCs w:val="24"/>
                <w:highlight w:val="none"/>
              </w:rPr>
              <w:t>应变片全桥的应用---振动测量实验</w:t>
            </w:r>
          </w:p>
          <w:p w14:paraId="4D5E6DA6">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（6）压阻式</w:t>
            </w:r>
            <w:r>
              <w:rPr>
                <w:rFonts w:hint="eastAsia" w:ascii="宋体" w:hAnsi="宋体" w:cs="宋体"/>
                <w:color w:val="auto"/>
                <w:sz w:val="24"/>
                <w:szCs w:val="24"/>
                <w:highlight w:val="none"/>
              </w:rPr>
              <w:t>压力传感器的特性测试实验</w:t>
            </w:r>
          </w:p>
          <w:p w14:paraId="63CCD3B9">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（7）差动</w:t>
            </w:r>
            <w:r>
              <w:rPr>
                <w:rFonts w:hint="eastAsia" w:ascii="宋体" w:hAnsi="宋体" w:cs="宋体"/>
                <w:color w:val="auto"/>
                <w:sz w:val="24"/>
                <w:szCs w:val="24"/>
                <w:highlight w:val="none"/>
              </w:rPr>
              <w:t>变压器的性能实验</w:t>
            </w:r>
          </w:p>
          <w:p w14:paraId="51446B3E">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（8）激励</w:t>
            </w:r>
            <w:r>
              <w:rPr>
                <w:rFonts w:hint="eastAsia" w:ascii="宋体" w:hAnsi="宋体" w:cs="宋体"/>
                <w:color w:val="auto"/>
                <w:sz w:val="24"/>
                <w:szCs w:val="24"/>
                <w:highlight w:val="none"/>
              </w:rPr>
              <w:t>频率对差动变压器特性的影响</w:t>
            </w:r>
          </w:p>
          <w:p w14:paraId="4A9ED558">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（9）差动</w:t>
            </w:r>
            <w:r>
              <w:rPr>
                <w:rFonts w:hint="eastAsia" w:ascii="宋体" w:hAnsi="宋体" w:cs="宋体"/>
                <w:color w:val="auto"/>
                <w:sz w:val="24"/>
                <w:szCs w:val="24"/>
                <w:highlight w:val="none"/>
              </w:rPr>
              <w:t>变压器零点残余电压补偿实验</w:t>
            </w:r>
          </w:p>
          <w:p w14:paraId="47B27E06">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（10）差动变压器的应用-振动测量实验</w:t>
            </w:r>
          </w:p>
          <w:p w14:paraId="5F157C8A">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（11）电容</w:t>
            </w:r>
            <w:r>
              <w:rPr>
                <w:rFonts w:hint="eastAsia" w:ascii="宋体" w:hAnsi="宋体" w:cs="宋体"/>
                <w:color w:val="auto"/>
                <w:sz w:val="24"/>
                <w:szCs w:val="24"/>
                <w:highlight w:val="none"/>
              </w:rPr>
              <w:t>传感器的位移特性实验</w:t>
            </w:r>
          </w:p>
          <w:p w14:paraId="7182D172">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（12）直流</w:t>
            </w:r>
            <w:r>
              <w:rPr>
                <w:rFonts w:hint="eastAsia" w:ascii="宋体" w:hAnsi="宋体" w:cs="宋体"/>
                <w:color w:val="auto"/>
                <w:sz w:val="24"/>
                <w:szCs w:val="24"/>
                <w:highlight w:val="none"/>
              </w:rPr>
              <w:t>激励线性霍尔传感器的位移特性实验</w:t>
            </w:r>
          </w:p>
          <w:p w14:paraId="6F8A596E">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（13）交流</w:t>
            </w:r>
            <w:r>
              <w:rPr>
                <w:rFonts w:hint="eastAsia" w:ascii="宋体" w:hAnsi="宋体" w:cs="宋体"/>
                <w:color w:val="auto"/>
                <w:sz w:val="24"/>
                <w:szCs w:val="24"/>
                <w:highlight w:val="none"/>
              </w:rPr>
              <w:t>激励线性霍尔传感器的位移特性实验</w:t>
            </w:r>
          </w:p>
          <w:p w14:paraId="52DCED05">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（14）霍尔</w:t>
            </w:r>
            <w:r>
              <w:rPr>
                <w:rFonts w:hint="eastAsia" w:ascii="宋体" w:hAnsi="宋体" w:cs="宋体"/>
                <w:color w:val="auto"/>
                <w:sz w:val="24"/>
                <w:szCs w:val="24"/>
                <w:highlight w:val="none"/>
              </w:rPr>
              <w:t>开关转速测量实验</w:t>
            </w:r>
          </w:p>
          <w:p w14:paraId="407D5416">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（15）磁电</w:t>
            </w:r>
            <w:r>
              <w:rPr>
                <w:rFonts w:hint="eastAsia" w:ascii="宋体" w:hAnsi="宋体" w:cs="宋体"/>
                <w:color w:val="auto"/>
                <w:sz w:val="24"/>
                <w:szCs w:val="24"/>
                <w:highlight w:val="none"/>
              </w:rPr>
              <w:t>传感器转速测量实验</w:t>
            </w:r>
          </w:p>
          <w:p w14:paraId="6998C8AF">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（16）压电</w:t>
            </w:r>
            <w:r>
              <w:rPr>
                <w:rFonts w:hint="eastAsia" w:ascii="宋体" w:hAnsi="宋体" w:cs="宋体"/>
                <w:color w:val="auto"/>
                <w:sz w:val="24"/>
                <w:szCs w:val="24"/>
                <w:highlight w:val="none"/>
              </w:rPr>
              <w:t>传感器振动测量</w:t>
            </w:r>
          </w:p>
          <w:p w14:paraId="2B3685B3">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（17）电涡流传感器的位移特性实验</w:t>
            </w:r>
          </w:p>
          <w:p w14:paraId="666F26CE">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（18）电涡流</w:t>
            </w:r>
            <w:r>
              <w:rPr>
                <w:rFonts w:hint="eastAsia" w:ascii="宋体" w:hAnsi="宋体" w:cs="宋体"/>
                <w:color w:val="auto"/>
                <w:sz w:val="24"/>
                <w:szCs w:val="24"/>
                <w:highlight w:val="none"/>
              </w:rPr>
              <w:t>传感器材料分拣的应用实验</w:t>
            </w:r>
          </w:p>
          <w:p w14:paraId="35CEFBE1">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（19）电涡流</w:t>
            </w:r>
            <w:r>
              <w:rPr>
                <w:rFonts w:hint="eastAsia" w:ascii="宋体" w:hAnsi="宋体" w:cs="宋体"/>
                <w:color w:val="auto"/>
                <w:sz w:val="24"/>
                <w:szCs w:val="24"/>
                <w:highlight w:val="none"/>
              </w:rPr>
              <w:t>传感器材料面积大小的特性测量实验</w:t>
            </w:r>
          </w:p>
          <w:p w14:paraId="21DD1C33">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（20）电涡流</w:t>
            </w:r>
            <w:r>
              <w:rPr>
                <w:rFonts w:hint="eastAsia" w:ascii="宋体" w:hAnsi="宋体" w:cs="宋体"/>
                <w:color w:val="auto"/>
                <w:sz w:val="24"/>
                <w:szCs w:val="24"/>
                <w:highlight w:val="none"/>
              </w:rPr>
              <w:t>传感器振动测量实验</w:t>
            </w:r>
          </w:p>
          <w:p w14:paraId="6F5E8224">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（21）电涡流</w:t>
            </w:r>
            <w:r>
              <w:rPr>
                <w:rFonts w:hint="eastAsia" w:ascii="宋体" w:hAnsi="宋体" w:cs="宋体"/>
                <w:color w:val="auto"/>
                <w:sz w:val="24"/>
                <w:szCs w:val="24"/>
                <w:highlight w:val="none"/>
              </w:rPr>
              <w:t>传感器转速测量实验</w:t>
            </w:r>
          </w:p>
          <w:p w14:paraId="62B97415">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（22）光纤</w:t>
            </w:r>
            <w:r>
              <w:rPr>
                <w:rFonts w:hint="eastAsia" w:ascii="宋体" w:hAnsi="宋体" w:cs="宋体"/>
                <w:color w:val="auto"/>
                <w:sz w:val="24"/>
                <w:szCs w:val="24"/>
                <w:highlight w:val="none"/>
              </w:rPr>
              <w:t>传感器位移测量实验</w:t>
            </w:r>
          </w:p>
          <w:p w14:paraId="7D18D72C">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（23）光电</w:t>
            </w:r>
            <w:r>
              <w:rPr>
                <w:rFonts w:hint="eastAsia" w:ascii="宋体" w:hAnsi="宋体" w:cs="宋体"/>
                <w:color w:val="auto"/>
                <w:sz w:val="24"/>
                <w:szCs w:val="24"/>
                <w:highlight w:val="none"/>
              </w:rPr>
              <w:t>转速传感器测速实验</w:t>
            </w:r>
          </w:p>
          <w:p w14:paraId="6DDCF08B">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（24）利用</w:t>
            </w:r>
            <w:r>
              <w:rPr>
                <w:rFonts w:hint="eastAsia" w:ascii="宋体" w:hAnsi="宋体" w:cs="宋体"/>
                <w:color w:val="auto"/>
                <w:sz w:val="24"/>
                <w:szCs w:val="24"/>
                <w:highlight w:val="none"/>
              </w:rPr>
              <w:t>光电传感器控制电机转速</w:t>
            </w:r>
          </w:p>
          <w:p w14:paraId="5A79F5D4">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（25）温度源</w:t>
            </w:r>
            <w:r>
              <w:rPr>
                <w:rFonts w:hint="eastAsia" w:ascii="宋体" w:hAnsi="宋体" w:cs="宋体"/>
                <w:color w:val="auto"/>
                <w:sz w:val="24"/>
                <w:szCs w:val="24"/>
                <w:highlight w:val="none"/>
              </w:rPr>
              <w:t>传感器特性测量实验</w:t>
            </w:r>
          </w:p>
          <w:p w14:paraId="303E065C">
            <w:pPr>
              <w:ind w:firstLine="240" w:firstLineChars="100"/>
              <w:rPr>
                <w:rFonts w:hint="eastAsia" w:ascii="宋体" w:hAnsi="宋体" w:cs="宋体"/>
                <w:color w:val="auto"/>
                <w:sz w:val="24"/>
                <w:szCs w:val="24"/>
                <w:highlight w:val="none"/>
              </w:rPr>
            </w:pPr>
            <w:r>
              <w:rPr>
                <w:rFonts w:hint="eastAsia" w:ascii="宋体" w:hAnsi="宋体" w:cs="宋体"/>
                <w:bCs/>
                <w:color w:val="auto"/>
                <w:sz w:val="24"/>
                <w:szCs w:val="24"/>
                <w:highlight w:val="none"/>
              </w:rPr>
              <w:t>（26）Pt100</w:t>
            </w:r>
            <w:r>
              <w:rPr>
                <w:rFonts w:hint="eastAsia" w:ascii="宋体" w:hAnsi="宋体" w:cs="宋体"/>
                <w:color w:val="auto"/>
                <w:sz w:val="24"/>
                <w:szCs w:val="24"/>
                <w:highlight w:val="none"/>
              </w:rPr>
              <w:t>铂电阻测温特性实验</w:t>
            </w:r>
          </w:p>
          <w:p w14:paraId="271E7561">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（27）铜热</w:t>
            </w:r>
            <w:r>
              <w:rPr>
                <w:rFonts w:hint="eastAsia" w:ascii="宋体" w:hAnsi="宋体" w:cs="宋体"/>
                <w:color w:val="auto"/>
                <w:sz w:val="24"/>
                <w:szCs w:val="24"/>
                <w:highlight w:val="none"/>
              </w:rPr>
              <w:t>电阻测温特性实验</w:t>
            </w:r>
          </w:p>
          <w:p w14:paraId="3FD0179A">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（28）K热</w:t>
            </w:r>
            <w:r>
              <w:rPr>
                <w:rFonts w:hint="eastAsia" w:ascii="宋体" w:hAnsi="宋体" w:cs="宋体"/>
                <w:color w:val="auto"/>
                <w:sz w:val="24"/>
                <w:szCs w:val="24"/>
                <w:highlight w:val="none"/>
              </w:rPr>
              <w:t>电偶测温性能实验</w:t>
            </w:r>
          </w:p>
          <w:p w14:paraId="6AD87B62">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（29）AD590</w:t>
            </w:r>
            <w:r>
              <w:rPr>
                <w:rFonts w:hint="eastAsia" w:ascii="宋体" w:hAnsi="宋体" w:cs="宋体"/>
                <w:color w:val="auto"/>
                <w:sz w:val="24"/>
                <w:szCs w:val="24"/>
                <w:highlight w:val="none"/>
              </w:rPr>
              <w:t>温度</w:t>
            </w:r>
            <w:bookmarkStart w:id="17" w:name="_Hlk209690721"/>
            <w:r>
              <w:rPr>
                <w:rFonts w:hint="eastAsia" w:ascii="宋体" w:hAnsi="宋体" w:cs="宋体"/>
                <w:color w:val="auto"/>
                <w:sz w:val="24"/>
                <w:szCs w:val="24"/>
                <w:highlight w:val="none"/>
              </w:rPr>
              <w:t>传感器特性测量实验</w:t>
            </w:r>
            <w:bookmarkEnd w:id="17"/>
          </w:p>
          <w:p w14:paraId="024C60F7">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（30）电容式</w:t>
            </w:r>
            <w:r>
              <w:rPr>
                <w:rFonts w:hint="eastAsia" w:ascii="宋体" w:hAnsi="宋体" w:cs="宋体"/>
                <w:color w:val="auto"/>
                <w:sz w:val="24"/>
                <w:szCs w:val="24"/>
                <w:highlight w:val="none"/>
              </w:rPr>
              <w:t>湿度传感器测量实验</w:t>
            </w:r>
          </w:p>
          <w:p w14:paraId="5293245E">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（31）酒精传感器测量实验</w:t>
            </w:r>
          </w:p>
          <w:p w14:paraId="47225ACE">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（32）超声波测距实验</w:t>
            </w:r>
          </w:p>
          <w:p w14:paraId="3A7CE086">
            <w:pPr>
              <w:ind w:firstLine="0" w:firstLineChars="0"/>
              <w:outlineLvl w:val="3"/>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3.工业传感器综合应用实验 </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至少包含以下11项</w:t>
            </w:r>
          </w:p>
          <w:p w14:paraId="5B3F11D8">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（1）二阶液位控制液体压力传感器综合应用</w:t>
            </w:r>
          </w:p>
          <w:p w14:paraId="38C938B6">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（2）温度压力控制温度传感器的综合应用</w:t>
            </w:r>
          </w:p>
          <w:p w14:paraId="361D5691">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（3）温度压力控制气体压力传感器综合应用</w:t>
            </w:r>
          </w:p>
          <w:p w14:paraId="3765C714">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（4）物料分拣控制色标传感器的综合应用</w:t>
            </w:r>
          </w:p>
          <w:p w14:paraId="1E47E588">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（5）物料分拣控制安全光幕传感器综合应用</w:t>
            </w:r>
          </w:p>
          <w:p w14:paraId="47E565AD">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（6）物料分拣控制相对值光编码器综合应用</w:t>
            </w:r>
          </w:p>
          <w:p w14:paraId="0513A0D6">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（7）物料分拣控制系统磁性开关的综合应用</w:t>
            </w:r>
          </w:p>
          <w:p w14:paraId="41A1B502">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（8）物流分拣对射式光电开关传感器的综合应用</w:t>
            </w:r>
          </w:p>
          <w:p w14:paraId="170DB05A">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（9）物料分拣控制系统霍尔接近开关的综合应用</w:t>
            </w:r>
          </w:p>
          <w:p w14:paraId="5ED9EF94">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（10）物料分拣控制系统电感接近开关的综合应用</w:t>
            </w:r>
          </w:p>
          <w:p w14:paraId="789CCB81">
            <w:pPr>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（11）物料分拣控制系统电容接近开关的综合应用</w:t>
            </w:r>
          </w:p>
          <w:p w14:paraId="79CEF1D0">
            <w:pPr>
              <w:rPr>
                <w:rFonts w:hint="eastAsia" w:ascii="宋体" w:hAnsi="宋体" w:cs="宋体"/>
                <w:b/>
                <w:color w:val="auto"/>
                <w:sz w:val="24"/>
                <w:szCs w:val="24"/>
                <w:highlight w:val="none"/>
              </w:rPr>
            </w:pPr>
            <w:bookmarkStart w:id="18" w:name="_Hlk210915295"/>
            <w:r>
              <w:rPr>
                <w:rFonts w:hint="eastAsia" w:ascii="宋体" w:hAnsi="宋体" w:cs="宋体"/>
                <w:b/>
                <w:color w:val="auto"/>
                <w:sz w:val="24"/>
                <w:szCs w:val="24"/>
                <w:highlight w:val="none"/>
              </w:rPr>
              <w:t>二、</w:t>
            </w:r>
            <w:r>
              <w:rPr>
                <w:rFonts w:hint="eastAsia" w:ascii="宋体" w:hAnsi="宋体" w:eastAsia="宋体" w:cs="宋体"/>
                <w:color w:val="auto"/>
                <w:kern w:val="2"/>
                <w:sz w:val="24"/>
                <w:szCs w:val="24"/>
                <w:highlight w:val="none"/>
                <w:lang w:val="en-US" w:eastAsia="zh-CN" w:bidi="ar"/>
              </w:rPr>
              <w:t>智能网联汽车传感器实训箱</w:t>
            </w:r>
          </w:p>
          <w:p w14:paraId="4AC5FA23">
            <w:pPr>
              <w:jc w:val="left"/>
              <w:rPr>
                <w:rFonts w:hint="eastAsia" w:ascii="宋体" w:hAnsi="宋体" w:cs="宋体"/>
                <w:color w:val="auto"/>
                <w:sz w:val="24"/>
                <w:szCs w:val="24"/>
                <w:highlight w:val="none"/>
              </w:rPr>
            </w:pPr>
            <w:bookmarkStart w:id="19" w:name="_Hlk210899643"/>
            <w:r>
              <w:rPr>
                <w:rFonts w:hint="eastAsia" w:ascii="宋体" w:hAnsi="宋体" w:cs="宋体"/>
                <w:color w:val="auto"/>
                <w:sz w:val="24"/>
                <w:szCs w:val="24"/>
                <w:highlight w:val="none"/>
              </w:rPr>
              <w:t>（一）自动驾驶技术激光雷达工作原理实验箱（2套）：</w:t>
            </w:r>
          </w:p>
          <w:p w14:paraId="414AF115">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1.设备简介</w:t>
            </w:r>
          </w:p>
          <w:p w14:paraId="1751F01A">
            <w:pPr>
              <w:widowControl/>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实验箱套件参照智能网联汽车实现原理，提取激光雷达传感器模块形成功能板块。试验箱包含整套实验设备，可单独直接进行激光雷达的实验实训教学。 </w:t>
            </w:r>
          </w:p>
          <w:p w14:paraId="2B9A2F88">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2.设备参数</w:t>
            </w:r>
          </w:p>
          <w:p w14:paraId="529FA0AF">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（1）RS-H16激光雷达1个</w:t>
            </w:r>
          </w:p>
          <w:p w14:paraId="4F81A6F5">
            <w:pPr>
              <w:widowControl/>
              <w:ind w:firstLine="480" w:firstLineChars="200"/>
              <w:jc w:val="left"/>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线数：</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16线；测距能力：</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150m；测距精度：±2cm；水平视场角：360°；水平角度分辨率</w:t>
            </w:r>
            <w:r>
              <w:rPr>
                <w:rFonts w:hint="eastAsia" w:ascii="宋体" w:hAnsi="宋体" w:cs="宋体"/>
                <w:color w:val="auto"/>
                <w:kern w:val="0"/>
                <w:sz w:val="24"/>
                <w:szCs w:val="24"/>
                <w:highlight w:val="none"/>
                <w:lang w:val="en-US" w:eastAsia="zh-CN" w:bidi="ar"/>
              </w:rPr>
              <w:t>范围</w:t>
            </w:r>
            <w:r>
              <w:rPr>
                <w:rFonts w:hint="eastAsia" w:ascii="宋体" w:hAnsi="宋体" w:cs="宋体"/>
                <w:color w:val="auto"/>
                <w:kern w:val="0"/>
                <w:sz w:val="24"/>
                <w:szCs w:val="24"/>
                <w:highlight w:val="none"/>
                <w:lang w:bidi="ar"/>
              </w:rPr>
              <w:t>：0.1°</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0.4°；垂直视场角：</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30°；垂直角度分辨率：</w:t>
            </w:r>
            <w:r>
              <w:rPr>
                <w:rFonts w:hint="eastAsia" w:ascii="宋体" w:hAnsi="宋体" w:cs="宋体"/>
                <w:color w:val="auto"/>
                <w:kern w:val="0"/>
                <w:sz w:val="24"/>
                <w:szCs w:val="24"/>
                <w:highlight w:val="none"/>
                <w:lang w:val="en-US" w:eastAsia="zh-CN" w:bidi="ar"/>
              </w:rPr>
              <w:t>控制在</w:t>
            </w: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eastAsia="zh-CN" w:bidi="ar"/>
              </w:rPr>
              <w:t>以内</w:t>
            </w:r>
            <w:r>
              <w:rPr>
                <w:rFonts w:hint="eastAsia" w:ascii="宋体" w:hAnsi="宋体" w:cs="宋体"/>
                <w:color w:val="auto"/>
                <w:kern w:val="0"/>
                <w:sz w:val="24"/>
                <w:szCs w:val="24"/>
                <w:highlight w:val="none"/>
                <w:lang w:bidi="ar"/>
              </w:rPr>
              <w:t>；旋转频率</w:t>
            </w:r>
            <w:r>
              <w:rPr>
                <w:rFonts w:hint="eastAsia" w:ascii="宋体" w:hAnsi="宋体" w:cs="宋体"/>
                <w:color w:val="auto"/>
                <w:kern w:val="0"/>
                <w:sz w:val="24"/>
                <w:szCs w:val="24"/>
                <w:highlight w:val="none"/>
                <w:lang w:val="en-US" w:eastAsia="zh-CN" w:bidi="ar"/>
              </w:rPr>
              <w:t>范围</w:t>
            </w:r>
            <w:r>
              <w:rPr>
                <w:rFonts w:hint="eastAsia" w:ascii="宋体" w:hAnsi="宋体" w:cs="宋体"/>
                <w:color w:val="auto"/>
                <w:kern w:val="0"/>
                <w:sz w:val="24"/>
                <w:szCs w:val="24"/>
                <w:highlight w:val="none"/>
                <w:lang w:bidi="ar"/>
              </w:rPr>
              <w:t>：5</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20Hz；与计算机通信接口：100M以太网；供电电压：9</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32V；工作温度：-30</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+60℃</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防护等级：IP67</w:t>
            </w:r>
            <w:r>
              <w:rPr>
                <w:rFonts w:hint="eastAsia" w:ascii="宋体" w:hAnsi="宋体" w:cs="宋体"/>
                <w:color w:val="auto"/>
                <w:kern w:val="0"/>
                <w:sz w:val="24"/>
                <w:szCs w:val="24"/>
                <w:highlight w:val="none"/>
                <w:lang w:eastAsia="zh-CN" w:bidi="ar"/>
              </w:rPr>
              <w:t>。</w:t>
            </w:r>
          </w:p>
          <w:p w14:paraId="667C891E">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（2）激光雷达交互单元1套 </w:t>
            </w:r>
          </w:p>
          <w:p w14:paraId="6E14BDBF">
            <w:pPr>
              <w:widowControl/>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显示屏尺寸不小于：13英寸；分辨率：1920*1080；内存：</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8GB；硬盘：</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 xml:space="preserve">128GB；具备WIFI通信功能； </w:t>
            </w:r>
          </w:p>
          <w:p w14:paraId="6DBDD8C8">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（3）提供</w:t>
            </w:r>
            <w:r>
              <w:rPr>
                <w:rFonts w:hint="eastAsia" w:ascii="宋体" w:hAnsi="宋体" w:cs="宋体"/>
                <w:color w:val="auto"/>
                <w:kern w:val="0"/>
                <w:sz w:val="24"/>
                <w:szCs w:val="24"/>
                <w:highlight w:val="none"/>
                <w:lang w:eastAsia="zh-CN" w:bidi="ar"/>
              </w:rPr>
              <w:t>与</w:t>
            </w:r>
            <w:r>
              <w:rPr>
                <w:rFonts w:hint="eastAsia" w:ascii="宋体" w:hAnsi="宋体" w:cs="宋体"/>
                <w:color w:val="auto"/>
                <w:kern w:val="0"/>
                <w:sz w:val="24"/>
                <w:szCs w:val="24"/>
                <w:highlight w:val="none"/>
                <w:lang w:val="en-US" w:eastAsia="zh-CN" w:bidi="ar"/>
              </w:rPr>
              <w:t>本实验设备配套的</w:t>
            </w:r>
            <w:r>
              <w:rPr>
                <w:rFonts w:hint="eastAsia" w:ascii="宋体" w:hAnsi="宋体" w:cs="宋体"/>
                <w:color w:val="auto"/>
                <w:kern w:val="0"/>
                <w:sz w:val="24"/>
                <w:szCs w:val="24"/>
                <w:highlight w:val="none"/>
                <w:lang w:bidi="ar"/>
              </w:rPr>
              <w:t>纸质版</w:t>
            </w:r>
            <w:r>
              <w:rPr>
                <w:rFonts w:hint="eastAsia" w:ascii="宋体" w:hAnsi="宋体" w:cs="宋体"/>
                <w:color w:val="auto"/>
                <w:kern w:val="0"/>
                <w:sz w:val="24"/>
                <w:szCs w:val="24"/>
                <w:highlight w:val="none"/>
                <w:lang w:val="en-US" w:eastAsia="zh-CN" w:bidi="ar"/>
              </w:rPr>
              <w:t>实验指导书</w:t>
            </w:r>
            <w:r>
              <w:rPr>
                <w:rFonts w:hint="eastAsia" w:ascii="宋体" w:hAnsi="宋体" w:cs="宋体"/>
                <w:color w:val="auto"/>
                <w:kern w:val="0"/>
                <w:sz w:val="24"/>
                <w:szCs w:val="24"/>
                <w:highlight w:val="none"/>
                <w:lang w:bidi="ar"/>
              </w:rPr>
              <w:t xml:space="preserve">1本。 </w:t>
            </w:r>
          </w:p>
          <w:p w14:paraId="521A15A6">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w:t>
            </w:r>
            <w:r>
              <w:rPr>
                <w:rFonts w:hint="eastAsia" w:ascii="宋体" w:hAnsi="宋体" w:cs="宋体"/>
                <w:color w:val="auto"/>
                <w:kern w:val="0"/>
                <w:sz w:val="24"/>
                <w:szCs w:val="24"/>
                <w:highlight w:val="none"/>
                <w:lang w:val="en-US" w:eastAsia="zh-CN" w:bidi="ar"/>
              </w:rPr>
              <w:t>提供</w:t>
            </w:r>
            <w:r>
              <w:rPr>
                <w:rFonts w:hint="eastAsia" w:ascii="宋体" w:hAnsi="宋体" w:cs="宋体"/>
                <w:color w:val="auto"/>
                <w:kern w:val="0"/>
                <w:sz w:val="24"/>
                <w:szCs w:val="24"/>
                <w:highlight w:val="none"/>
                <w:lang w:bidi="ar"/>
              </w:rPr>
              <w:t>教师授课端软件</w:t>
            </w:r>
          </w:p>
          <w:p w14:paraId="58B87B8D">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教师授课端软件：与实验设备配套提供理实一体的“</w:t>
            </w:r>
            <w:r>
              <w:rPr>
                <w:rFonts w:hint="eastAsia" w:ascii="宋体" w:hAnsi="宋体" w:cs="宋体"/>
                <w:color w:val="auto"/>
                <w:kern w:val="0"/>
                <w:sz w:val="24"/>
                <w:szCs w:val="24"/>
                <w:highlight w:val="none"/>
                <w:lang w:val="en-US" w:eastAsia="zh-CN" w:bidi="ar"/>
              </w:rPr>
              <w:t>信息化</w:t>
            </w:r>
            <w:r>
              <w:rPr>
                <w:rFonts w:hint="eastAsia" w:ascii="宋体" w:hAnsi="宋体" w:cs="宋体"/>
                <w:color w:val="auto"/>
                <w:kern w:val="0"/>
                <w:sz w:val="24"/>
                <w:szCs w:val="24"/>
                <w:highlight w:val="none"/>
                <w:lang w:bidi="ar"/>
              </w:rPr>
              <w:t>教学</w:t>
            </w:r>
            <w:r>
              <w:rPr>
                <w:rFonts w:hint="eastAsia" w:ascii="宋体" w:hAnsi="宋体" w:cs="宋体"/>
                <w:color w:val="auto"/>
                <w:kern w:val="0"/>
                <w:sz w:val="24"/>
                <w:szCs w:val="24"/>
                <w:highlight w:val="none"/>
                <w:lang w:val="en-US" w:eastAsia="zh-CN" w:bidi="ar"/>
              </w:rPr>
              <w:t>软件</w:t>
            </w:r>
            <w:r>
              <w:rPr>
                <w:rFonts w:hint="eastAsia" w:ascii="宋体" w:hAnsi="宋体" w:cs="宋体"/>
                <w:color w:val="auto"/>
                <w:kern w:val="0"/>
                <w:sz w:val="24"/>
                <w:szCs w:val="24"/>
                <w:highlight w:val="none"/>
                <w:lang w:bidi="ar"/>
              </w:rPr>
              <w:t>”，并可通过网络不断优化、更新。其功能包含：课前预习推送、考勤、在线PPT教学、教学视频、课堂问答、设备实践操作、设备与软件联机互动、课堂记录等；学生手机端：可进行课前预习、考勤、课堂答题、设备操作指导、实验数据记录上传等；教师管理后台：班级数据导入、考勤管理、课堂问答管理、课堂记录管理、成绩管理等。</w:t>
            </w:r>
          </w:p>
          <w:p w14:paraId="6F40C0B0">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3.设备功能</w:t>
            </w:r>
          </w:p>
          <w:p w14:paraId="519A8D64">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（1）通过上位机软件设置激光雷达参数，包括以太网、时间、电机参数等；接收激光雷达数据流，可视化显示点云。 </w:t>
            </w:r>
          </w:p>
          <w:p w14:paraId="10552013">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（2）可以通过软件设置激光雷达的外部参数x，y，z的值和俯仰角，航向角，翻滚角的值进行标定； </w:t>
            </w:r>
          </w:p>
          <w:p w14:paraId="771B25BA">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（3）通过激光雷达感知算法控件，通过调节探测范围、滤波阈值、分割参数等参数，改变点云识别状态并对障碍物进行标识，实现对激光雷达识别算法的理解；可以测出障碍物与试验台自身的真实距离。</w:t>
            </w:r>
          </w:p>
          <w:p w14:paraId="12F727D2">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（4）多种数据源输入，可调用激光雷达实时数据，录制的数据包、仿真实训台输出点云； </w:t>
            </w:r>
          </w:p>
          <w:p w14:paraId="4570CCDE">
            <w:pPr>
              <w:widowControl/>
              <w:ind w:firstLine="240" w:firstLineChars="100"/>
              <w:jc w:val="left"/>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4.实训内容</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至少包含以下7项</w:t>
            </w:r>
          </w:p>
          <w:p w14:paraId="1D0DEF43">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（1）激光雷达基本认知与原理 </w:t>
            </w:r>
          </w:p>
          <w:p w14:paraId="1673BD78">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（2）激光雷达的选型 </w:t>
            </w:r>
          </w:p>
          <w:p w14:paraId="0BECE7E0">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（3）激光雷达的安装与电气接</w:t>
            </w:r>
            <w:r>
              <w:rPr>
                <w:rFonts w:hint="eastAsia" w:ascii="宋体" w:hAnsi="宋体" w:cs="宋体"/>
                <w:color w:val="auto"/>
                <w:kern w:val="0"/>
                <w:sz w:val="24"/>
                <w:szCs w:val="24"/>
                <w:highlight w:val="none"/>
                <w:lang w:val="en-US" w:eastAsia="zh-CN" w:bidi="ar"/>
              </w:rPr>
              <w:t>线</w:t>
            </w:r>
          </w:p>
          <w:p w14:paraId="1A6BC18C">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（4）激光雷达的配置 </w:t>
            </w:r>
          </w:p>
          <w:p w14:paraId="5947A16C">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（5）激光雷达点云数据观测实验</w:t>
            </w:r>
          </w:p>
          <w:p w14:paraId="10AF46E5">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（6）激光雷达通信报文分析</w:t>
            </w:r>
          </w:p>
          <w:p w14:paraId="241D9B22">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（7）激光雷达的外参标定</w:t>
            </w:r>
          </w:p>
          <w:p w14:paraId="2FD752EA">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（二）自动驾驶技术毫米波雷达工作原理实验箱（4套）：</w:t>
            </w:r>
          </w:p>
          <w:p w14:paraId="5FFB991A">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1.设备简介</w:t>
            </w:r>
          </w:p>
          <w:p w14:paraId="08A9C0BB">
            <w:pPr>
              <w:widowControl/>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实验箱套件参照智能网联汽车实现原理，提取毫米波雷达传感器模块形成功能板块。试验箱包含整套实验设备，可单独直接进行毫米波雷达的实验实训教学。 </w:t>
            </w:r>
          </w:p>
          <w:p w14:paraId="0EBC42CC">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2.设备参数 </w:t>
            </w:r>
          </w:p>
          <w:p w14:paraId="3A465449">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（1）77GHz毫米波雷达1个 </w:t>
            </w:r>
          </w:p>
          <w:p w14:paraId="32AB5FEF">
            <w:pPr>
              <w:widowControl/>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bidi="ar"/>
              </w:rPr>
              <w:t>工</w:t>
            </w:r>
            <w:r>
              <w:rPr>
                <w:rFonts w:hint="eastAsia" w:ascii="宋体" w:hAnsi="宋体" w:cs="宋体"/>
                <w:color w:val="auto"/>
                <w:kern w:val="0"/>
                <w:sz w:val="24"/>
                <w:szCs w:val="24"/>
                <w:highlight w:val="none"/>
                <w:lang w:bidi="ar"/>
              </w:rPr>
              <w:t>作频率范围：7</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GHz</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bidi="ar"/>
              </w:rPr>
              <w:t>80</w:t>
            </w:r>
            <w:r>
              <w:rPr>
                <w:rFonts w:hint="eastAsia" w:ascii="宋体" w:hAnsi="宋体" w:cs="宋体"/>
                <w:color w:val="auto"/>
                <w:kern w:val="0"/>
                <w:sz w:val="24"/>
                <w:szCs w:val="24"/>
                <w:highlight w:val="none"/>
                <w:lang w:bidi="ar"/>
              </w:rPr>
              <w:t>GHz；探测距离范围：0.2m</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170m；距离测量精度：±0.1m；距离分辨率：</w:t>
            </w:r>
            <w:r>
              <w:rPr>
                <w:rFonts w:hint="eastAsia" w:ascii="宋体" w:hAnsi="宋体" w:cs="宋体"/>
                <w:color w:val="auto"/>
                <w:kern w:val="0"/>
                <w:sz w:val="24"/>
                <w:szCs w:val="24"/>
                <w:highlight w:val="none"/>
                <w:lang w:eastAsia="zh-CN" w:bidi="ar"/>
              </w:rPr>
              <w:t>控制在</w:t>
            </w:r>
            <w:r>
              <w:rPr>
                <w:rFonts w:hint="eastAsia" w:ascii="宋体" w:hAnsi="宋体" w:cs="宋体"/>
                <w:color w:val="auto"/>
                <w:kern w:val="0"/>
                <w:sz w:val="24"/>
                <w:szCs w:val="24"/>
                <w:highlight w:val="none"/>
                <w:lang w:bidi="ar"/>
              </w:rPr>
              <w:t>0.</w:t>
            </w:r>
            <w:r>
              <w:rPr>
                <w:rFonts w:hint="eastAsia" w:ascii="宋体" w:hAnsi="宋体" w:cs="宋体"/>
                <w:color w:val="auto"/>
                <w:kern w:val="0"/>
                <w:sz w:val="24"/>
                <w:szCs w:val="24"/>
                <w:highlight w:val="none"/>
                <w:lang w:eastAsia="zh-CN" w:bidi="ar"/>
              </w:rPr>
              <w:t>7</w:t>
            </w:r>
            <w:r>
              <w:rPr>
                <w:rFonts w:hint="eastAsia" w:ascii="宋体" w:hAnsi="宋体" w:cs="宋体"/>
                <w:color w:val="auto"/>
                <w:kern w:val="0"/>
                <w:sz w:val="24"/>
                <w:szCs w:val="24"/>
                <w:highlight w:val="none"/>
                <w:lang w:bidi="ar"/>
              </w:rPr>
              <w:t>m</w:t>
            </w:r>
            <w:r>
              <w:rPr>
                <w:rFonts w:hint="eastAsia" w:ascii="宋体" w:hAnsi="宋体" w:cs="宋体"/>
                <w:color w:val="auto"/>
                <w:kern w:val="0"/>
                <w:sz w:val="24"/>
                <w:szCs w:val="24"/>
                <w:highlight w:val="none"/>
                <w:lang w:eastAsia="zh-CN" w:bidi="ar"/>
              </w:rPr>
              <w:t>以内</w:t>
            </w:r>
            <w:r>
              <w:rPr>
                <w:rFonts w:hint="eastAsia" w:ascii="宋体" w:hAnsi="宋体" w:cs="宋体"/>
                <w:color w:val="auto"/>
                <w:kern w:val="0"/>
                <w:sz w:val="24"/>
                <w:szCs w:val="24"/>
                <w:highlight w:val="none"/>
                <w:lang w:bidi="ar"/>
              </w:rPr>
              <w:t>；相对速度范围：-400km/h</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+400km/h；速度测量精度：±0.1m/s；角度测量精度：±0.1°；最大目标跟踪数量：</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100</w:t>
            </w:r>
            <w:r>
              <w:rPr>
                <w:rFonts w:hint="eastAsia" w:ascii="宋体" w:hAnsi="宋体" w:cs="宋体"/>
                <w:color w:val="auto"/>
                <w:kern w:val="0"/>
                <w:sz w:val="24"/>
                <w:szCs w:val="24"/>
                <w:highlight w:val="none"/>
                <w:lang w:val="en-US" w:eastAsia="zh-CN" w:bidi="ar"/>
              </w:rPr>
              <w:t>个</w:t>
            </w:r>
            <w:r>
              <w:rPr>
                <w:rFonts w:hint="eastAsia" w:ascii="宋体" w:hAnsi="宋体" w:cs="宋体"/>
                <w:color w:val="auto"/>
                <w:kern w:val="0"/>
                <w:sz w:val="24"/>
                <w:szCs w:val="24"/>
                <w:highlight w:val="none"/>
                <w:lang w:bidi="ar"/>
              </w:rPr>
              <w:t xml:space="preserve">；探测目标类型：远离目标、靠近目标、静止目标、横穿静止目标、横穿目标；物体类型：杆、小汽车、卡车、行人、摩托车、单车、宽的物体。 </w:t>
            </w:r>
          </w:p>
          <w:p w14:paraId="53359663">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（2）24GHz毫米波雷达1个： </w:t>
            </w:r>
          </w:p>
          <w:p w14:paraId="288465C8">
            <w:pPr>
              <w:widowControl/>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bidi="ar"/>
              </w:rPr>
              <w:t>工</w:t>
            </w:r>
            <w:r>
              <w:rPr>
                <w:rFonts w:hint="eastAsia" w:ascii="宋体" w:hAnsi="宋体" w:cs="宋体"/>
                <w:color w:val="auto"/>
                <w:kern w:val="0"/>
                <w:sz w:val="24"/>
                <w:szCs w:val="24"/>
                <w:highlight w:val="none"/>
                <w:lang w:bidi="ar"/>
              </w:rPr>
              <w:t>作频率范围：</w:t>
            </w:r>
            <w:r>
              <w:rPr>
                <w:rFonts w:hint="eastAsia" w:ascii="宋体" w:hAnsi="宋体" w:cs="宋体"/>
                <w:color w:val="auto"/>
                <w:kern w:val="0"/>
                <w:sz w:val="24"/>
                <w:szCs w:val="24"/>
                <w:highlight w:val="none"/>
                <w:lang w:val="en-US" w:eastAsia="zh-CN" w:bidi="ar"/>
              </w:rPr>
              <w:t>23GHz</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GHz；速度测量范围：-150</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 xml:space="preserve">150km/h；速度测量精度：±5%；最大测速距离：30m </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角度测量范围：±20°；与计算机通信接口：UART转USB 1个; 额定电压：12V；具有上位机软件：能显示原始数据波形、显示运动目标速度</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 xml:space="preserve">距离二维热度图/能量图；能观测任意空间区域目标的运动或静止波形，具备环境噪声采集，自动判断阈值；支持人员存在检测:能检测静止人员，能检测运动速度、距离、方向。 </w:t>
            </w:r>
          </w:p>
          <w:p w14:paraId="49C6D634">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（3）毫米波雷达交互单元1套： </w:t>
            </w:r>
          </w:p>
          <w:p w14:paraId="141C74F5">
            <w:pPr>
              <w:widowControl/>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显示屏尺寸不小于：13 英寸；分辨率：1920*1080；内存：</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8GB；硬盘：</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 xml:space="preserve">128GB；具备WIFI通信功能； </w:t>
            </w:r>
          </w:p>
          <w:p w14:paraId="71485835">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（4）提供教师授课端软件：</w:t>
            </w:r>
          </w:p>
          <w:p w14:paraId="3F703547">
            <w:pPr>
              <w:widowControl/>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教师授课端软件：与实验设备配套提供理实一体的“</w:t>
            </w:r>
            <w:r>
              <w:rPr>
                <w:rFonts w:hint="eastAsia" w:ascii="宋体" w:hAnsi="宋体" w:cs="宋体"/>
                <w:color w:val="auto"/>
                <w:kern w:val="0"/>
                <w:sz w:val="24"/>
                <w:szCs w:val="24"/>
                <w:highlight w:val="none"/>
                <w:lang w:val="en-US" w:eastAsia="zh-CN" w:bidi="ar"/>
              </w:rPr>
              <w:t>信息化</w:t>
            </w:r>
            <w:r>
              <w:rPr>
                <w:rFonts w:hint="eastAsia" w:ascii="宋体" w:hAnsi="宋体" w:cs="宋体"/>
                <w:color w:val="auto"/>
                <w:kern w:val="0"/>
                <w:sz w:val="24"/>
                <w:szCs w:val="24"/>
                <w:highlight w:val="none"/>
                <w:lang w:bidi="ar"/>
              </w:rPr>
              <w:t>教学</w:t>
            </w:r>
            <w:r>
              <w:rPr>
                <w:rFonts w:hint="eastAsia" w:ascii="宋体" w:hAnsi="宋体" w:cs="宋体"/>
                <w:color w:val="auto"/>
                <w:kern w:val="0"/>
                <w:sz w:val="24"/>
                <w:szCs w:val="24"/>
                <w:highlight w:val="none"/>
                <w:lang w:val="en-US" w:eastAsia="zh-CN" w:bidi="ar"/>
              </w:rPr>
              <w:t>软件</w:t>
            </w:r>
            <w:r>
              <w:rPr>
                <w:rFonts w:hint="eastAsia" w:ascii="宋体" w:hAnsi="宋体" w:cs="宋体"/>
                <w:color w:val="auto"/>
                <w:kern w:val="0"/>
                <w:sz w:val="24"/>
                <w:szCs w:val="24"/>
                <w:highlight w:val="none"/>
                <w:lang w:bidi="ar"/>
              </w:rPr>
              <w:t>”，并可通过网络不断优化、更新。其功能包含：课前预习推送、考勤、在线PPT教学、教学视频、课堂问答、设备实践操作、设备与软件联机互动、课堂记录等；学生手机端：可进行课前预习、考勤、课堂答题、设备操作指导、实验数据记录上传等；教师管理后台：班级数据导入、考勤管理、课堂问答管理、课堂记录管理、成绩管理等。</w:t>
            </w:r>
          </w:p>
          <w:p w14:paraId="31DD07AC">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3.设备功能</w:t>
            </w:r>
          </w:p>
          <w:p w14:paraId="424F9CD2">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（1）系统提供人机友好交流界面，可实时更改雷达参数设置，观测调试效果。 </w:t>
            </w:r>
          </w:p>
          <w:p w14:paraId="3E45DCFD">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（2）可准确识别静态与动态障碍物，显示距离、速度、位置等数据。 </w:t>
            </w:r>
          </w:p>
          <w:p w14:paraId="24DB349A">
            <w:pPr>
              <w:widowControl/>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3）可以设置毫米波雷在x，y上的坐标值，实现外部参数的标定，显示标定后的毫米波检测图像，修改x，y坐标后可以看到障碍物相对于坐标原点的变化；检测结果可通过ROI区域设置，实现需求区域障碍物检测过滤。 </w:t>
            </w:r>
          </w:p>
          <w:p w14:paraId="3CC09161">
            <w:pPr>
              <w:widowControl/>
              <w:ind w:firstLine="240" w:firstLineChars="100"/>
              <w:jc w:val="left"/>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4.实训内容：</w:t>
            </w:r>
            <w:r>
              <w:rPr>
                <w:rFonts w:hint="eastAsia" w:ascii="宋体" w:hAnsi="宋体" w:cs="宋体"/>
                <w:color w:val="auto"/>
                <w:kern w:val="0"/>
                <w:sz w:val="24"/>
                <w:szCs w:val="24"/>
                <w:highlight w:val="none"/>
                <w:lang w:val="en-US" w:eastAsia="zh-CN" w:bidi="ar"/>
              </w:rPr>
              <w:t>至少包含以下4项</w:t>
            </w:r>
          </w:p>
          <w:p w14:paraId="4396F1AB">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（1）毫米波雷达参数配置与性能验证实训 </w:t>
            </w:r>
          </w:p>
          <w:p w14:paraId="6277C376">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（2）动静态目标检测与数据可视化实训 </w:t>
            </w:r>
          </w:p>
          <w:p w14:paraId="5D849AB5">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（3）坐标系标定与检测区域设置实训 </w:t>
            </w:r>
          </w:p>
          <w:p w14:paraId="44BC4514">
            <w:pPr>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（4）毫米波雷达报文数据分析</w:t>
            </w:r>
          </w:p>
          <w:p w14:paraId="2F1948A5">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（三）自动驾驶技术视觉传感器工作原理实验箱（4套）：</w:t>
            </w:r>
          </w:p>
          <w:p w14:paraId="29DB13E0">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1.设备简介</w:t>
            </w:r>
          </w:p>
          <w:p w14:paraId="4B100B65">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实验箱套件参照智能网联汽车实现原理，提取摄像头传感器模块形成功能板块。试验箱包含整套实验设备，可单独直接进行视觉传感器的实验实训教学。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2.设备参数</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（1）双目摄像头1个：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镜头焦距：</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4mm；基线：</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12cm；动态范围：</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120dB；分辨率：1280*720；视场角：HFOV40°；俯仰角度：70°</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90°；接口类型：CAN、RS485、网口；工作电压：9</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36V； 工作温度：-40</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bidi="ar"/>
              </w:rPr>
              <w:t xml:space="preserve">70℃；信号预处理单元：FPGA+ARM，内存1GB，闪存8GB；视觉传感器应用场景：自动驾驶、辅助驾驶场景；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（2）双目视觉交互单元1套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显示屏尺寸不小于：13 英寸；分辨率：1920*1080；内存：</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8GB；硬盘：</w:t>
            </w:r>
            <w:r>
              <w:rPr>
                <w:rFonts w:hint="eastAsia" w:ascii="宋体" w:hAnsi="宋体" w:cs="宋体"/>
                <w:color w:val="auto"/>
                <w:kern w:val="0"/>
                <w:sz w:val="24"/>
                <w:szCs w:val="24"/>
                <w:highlight w:val="none"/>
                <w:lang w:val="en-US" w:eastAsia="zh-CN" w:bidi="ar"/>
              </w:rPr>
              <w:t>不低于</w:t>
            </w:r>
            <w:r>
              <w:rPr>
                <w:rFonts w:hint="eastAsia" w:ascii="宋体" w:hAnsi="宋体" w:cs="宋体"/>
                <w:color w:val="auto"/>
                <w:kern w:val="0"/>
                <w:sz w:val="24"/>
                <w:szCs w:val="24"/>
                <w:highlight w:val="none"/>
                <w:lang w:bidi="ar"/>
              </w:rPr>
              <w:t xml:space="preserve">128GB；具备WIFI通信功能； </w:t>
            </w:r>
          </w:p>
          <w:p w14:paraId="385C258A">
            <w:pPr>
              <w:widowControl/>
              <w:ind w:firstLine="240" w:firstLine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）提供教师授课端软件：</w:t>
            </w:r>
          </w:p>
          <w:p w14:paraId="13D78E45">
            <w:pPr>
              <w:widowControl/>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教师授课端软件：与实验设备配套提供理实一体的“</w:t>
            </w:r>
            <w:r>
              <w:rPr>
                <w:rFonts w:hint="eastAsia" w:ascii="宋体" w:hAnsi="宋体" w:cs="宋体"/>
                <w:color w:val="auto"/>
                <w:kern w:val="0"/>
                <w:sz w:val="24"/>
                <w:szCs w:val="24"/>
                <w:highlight w:val="none"/>
                <w:lang w:val="en-US" w:eastAsia="zh-CN" w:bidi="ar"/>
              </w:rPr>
              <w:t>信息化</w:t>
            </w:r>
            <w:r>
              <w:rPr>
                <w:rFonts w:hint="eastAsia" w:ascii="宋体" w:hAnsi="宋体" w:cs="宋体"/>
                <w:color w:val="auto"/>
                <w:kern w:val="0"/>
                <w:sz w:val="24"/>
                <w:szCs w:val="24"/>
                <w:highlight w:val="none"/>
                <w:lang w:bidi="ar"/>
              </w:rPr>
              <w:t>教学</w:t>
            </w:r>
            <w:r>
              <w:rPr>
                <w:rFonts w:hint="eastAsia" w:ascii="宋体" w:hAnsi="宋体" w:cs="宋体"/>
                <w:color w:val="auto"/>
                <w:kern w:val="0"/>
                <w:sz w:val="24"/>
                <w:szCs w:val="24"/>
                <w:highlight w:val="none"/>
                <w:lang w:val="en-US" w:eastAsia="zh-CN" w:bidi="ar"/>
              </w:rPr>
              <w:t>软件</w:t>
            </w:r>
            <w:r>
              <w:rPr>
                <w:rFonts w:hint="eastAsia" w:ascii="宋体" w:hAnsi="宋体" w:cs="宋体"/>
                <w:color w:val="auto"/>
                <w:kern w:val="0"/>
                <w:sz w:val="24"/>
                <w:szCs w:val="24"/>
                <w:highlight w:val="none"/>
                <w:lang w:bidi="ar"/>
              </w:rPr>
              <w:t>”，并可通过网络不断优化、更新。其功能包含：课前预习推送、考勤、在线PPT教学、教学视频、课堂问答、设备实践操作、设备与软件联机互动、课堂记录等；学生手机端：可进行课前预习、考勤、课堂答题、设备操作指导、实验数据记录上传等；教师管理后台：班级数据导入、考勤管理、课堂问答管理、课堂记录管理、成绩管理等。</w:t>
            </w:r>
          </w:p>
          <w:p w14:paraId="0FB6BF9F">
            <w:pPr>
              <w:widowControl/>
              <w:ind w:left="210" w:left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3.设备功能 </w:t>
            </w:r>
          </w:p>
          <w:p w14:paraId="502BD45E">
            <w:pPr>
              <w:widowControl/>
              <w:ind w:left="210" w:leftChars="1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（1）通过软件进行摄像头的内参标定，生成标定文件；可加载不同的标定文件，观察摄像头的畸变矫正效果。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（2）提供目标识别算法和车道线识别算法；通过加载不同识别算法，界面显示不同的识别功能，进行不同项目的功能实训。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（3）多种数据源输入，调用摄像头实时数据、录制的数据包、视频图像、仿真实验箱输出图像；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4.实训内容：</w:t>
            </w:r>
            <w:r>
              <w:rPr>
                <w:rFonts w:hint="eastAsia" w:ascii="宋体" w:hAnsi="宋体" w:cs="宋体"/>
                <w:color w:val="auto"/>
                <w:kern w:val="0"/>
                <w:sz w:val="24"/>
                <w:szCs w:val="24"/>
                <w:highlight w:val="none"/>
                <w:lang w:val="en-US" w:eastAsia="zh-CN" w:bidi="ar"/>
              </w:rPr>
              <w:t>至少包含以下5项</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w:t>
            </w:r>
            <w:bookmarkStart w:id="20" w:name="OLE_LINK3"/>
            <w:r>
              <w:rPr>
                <w:rFonts w:hint="eastAsia" w:ascii="宋体" w:hAnsi="宋体" w:cs="宋体"/>
                <w:color w:val="auto"/>
                <w:kern w:val="0"/>
                <w:sz w:val="24"/>
                <w:szCs w:val="24"/>
                <w:highlight w:val="none"/>
                <w:lang w:bidi="ar"/>
              </w:rPr>
              <w:t xml:space="preserve">（1）摄像头的基本原理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（2）摄像头的标定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（3）障碍物识别实验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（4）车道线识别实验 </w:t>
            </w:r>
            <w:r>
              <w:rPr>
                <w:rFonts w:hint="eastAsia" w:ascii="宋体" w:hAnsi="宋体" w:cs="宋体"/>
                <w:color w:val="auto"/>
                <w:kern w:val="0"/>
                <w:sz w:val="24"/>
                <w:szCs w:val="24"/>
                <w:highlight w:val="none"/>
                <w:lang w:bidi="ar"/>
              </w:rPr>
              <w:cr/>
            </w:r>
            <w:r>
              <w:rPr>
                <w:rFonts w:hint="eastAsia" w:ascii="宋体" w:hAnsi="宋体" w:cs="宋体"/>
                <w:color w:val="auto"/>
                <w:kern w:val="0"/>
                <w:sz w:val="24"/>
                <w:szCs w:val="24"/>
                <w:highlight w:val="none"/>
                <w:lang w:bidi="ar"/>
              </w:rPr>
              <w:t xml:space="preserve"> （5）车辆测距实验</w:t>
            </w:r>
            <w:bookmarkEnd w:id="20"/>
          </w:p>
          <w:bookmarkEnd w:id="19"/>
          <w:p w14:paraId="518B97B4">
            <w:pPr>
              <w:rPr>
                <w:rFonts w:hint="eastAsia" w:ascii="宋体" w:hAnsi="宋体" w:cs="宋体"/>
                <w:b/>
                <w:color w:val="auto"/>
                <w:sz w:val="24"/>
                <w:szCs w:val="24"/>
                <w:highlight w:val="none"/>
              </w:rPr>
            </w:pPr>
          </w:p>
          <w:p w14:paraId="12969A6D">
            <w:pPr>
              <w:rPr>
                <w:rFonts w:hint="eastAsia" w:ascii="宋体" w:hAnsi="宋体" w:cs="宋体"/>
                <w:b/>
                <w:color w:val="auto"/>
                <w:sz w:val="24"/>
                <w:szCs w:val="24"/>
                <w:highlight w:val="none"/>
              </w:rPr>
            </w:pPr>
            <w:r>
              <w:rPr>
                <w:rFonts w:hint="eastAsia" w:ascii="宋体" w:hAnsi="宋体" w:cs="宋体"/>
                <w:b/>
                <w:color w:val="auto"/>
                <w:sz w:val="24"/>
                <w:szCs w:val="24"/>
                <w:highlight w:val="none"/>
              </w:rPr>
              <w:t>三</w:t>
            </w:r>
            <w:r>
              <w:rPr>
                <w:rFonts w:hint="eastAsia" w:ascii="宋体" w:hAnsi="宋体" w:cs="宋体"/>
                <w:b/>
                <w:color w:val="auto"/>
                <w:sz w:val="24"/>
                <w:szCs w:val="24"/>
                <w:highlight w:val="none"/>
                <w:lang w:eastAsia="zh-CN"/>
              </w:rPr>
              <w:t>、</w:t>
            </w:r>
            <w:bookmarkStart w:id="21" w:name="_Hlk210899863"/>
            <w:r>
              <w:rPr>
                <w:rFonts w:hint="eastAsia" w:ascii="宋体" w:hAnsi="宋体" w:cs="宋体"/>
                <w:b/>
                <w:color w:val="auto"/>
                <w:sz w:val="24"/>
                <w:szCs w:val="24"/>
                <w:highlight w:val="none"/>
              </w:rPr>
              <w:t>新能源汽车动力电池总成拆装软件（教师机1套）：</w:t>
            </w:r>
          </w:p>
          <w:bookmarkEnd w:id="21"/>
          <w:p w14:paraId="2C0E9F49">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.软件采用主流数字引擎开发，满足未来扩展内容接入需求；</w:t>
            </w:r>
          </w:p>
          <w:p w14:paraId="0D68B4C1">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.场景建模：要求模型仿真度在80%以上，模型细节精致，圆弧处无棱角、模型交接处无重面；要求渲染贴图仿真度在80%以上，材质、贴图、纹理匹配，确保与实物一致；</w:t>
            </w:r>
          </w:p>
          <w:p w14:paraId="12962906">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 xml:space="preserve">.场景还原：使用软件3D Studio Max，制作需求：还原模型为Polygon4边面模型，无破面、漏面、黑面； </w:t>
            </w:r>
          </w:p>
          <w:p w14:paraId="0A5FAD4C">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rPr>
              <w:t xml:space="preserve">.绘制贴图：使用软件3D Studio Max/Adobe Photoshop，制作需求：贴图大小为2的N次方，无拉升变形，无错位； </w:t>
            </w:r>
          </w:p>
          <w:p w14:paraId="06FA586C">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.交互设计合理，虚拟操作准确，引导性强。可视化信息指向性明确，可读性强。</w:t>
            </w:r>
          </w:p>
          <w:p w14:paraId="5222C11D">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通过三维建模方式，对新能源汽车动力电池总成进行拆装实训，拆装达到螺丝级别，并且在过程中可以对步骤用到的工具进行选择。任务栏对操作步骤进行可视化显示，反映当前实训进度。过程具备语音讲解和文字描述功能。</w:t>
            </w:r>
          </w:p>
          <w:p w14:paraId="663C59DC">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拆装过程严格按照车辆维修安全操作规范，并有语音文字提示，包含打开前机舱盖、断开蓄电池负极电缆、向上推动直流母线插头卡口保险等详细过程。投标文件中需提供软件功能截图证明此功能</w:t>
            </w:r>
            <w:r>
              <w:rPr>
                <w:rFonts w:hint="eastAsia" w:ascii="宋体" w:hAnsi="宋体" w:cs="宋体"/>
                <w:color w:val="auto"/>
                <w:sz w:val="24"/>
                <w:szCs w:val="24"/>
                <w:highlight w:val="none"/>
                <w:lang w:eastAsia="zh-CN"/>
              </w:rPr>
              <w:t>。</w:t>
            </w:r>
          </w:p>
          <w:p w14:paraId="71BAAE3D">
            <w:pPr>
              <w:pStyle w:val="2"/>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四、设备存放柜：2个</w:t>
            </w:r>
          </w:p>
          <w:p w14:paraId="4956E29D">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1.材质与结构：采用优质加厚冷轧钢板，主体为全钢化透明玻璃结构，内里隔板可调，结构稳固。</w:t>
            </w:r>
          </w:p>
          <w:p w14:paraId="1A750530">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2.外观尺寸： 外形尺寸应为不小于1800mm(高)×850mm(宽)×390mm(深)。</w:t>
            </w:r>
          </w:p>
          <w:p w14:paraId="56D6650A">
            <w:pPr>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3.工艺要求： 表面处理光滑，无划痕毛刺，玻璃接缝严密，开启灵活，五金配件耐腐蚀。</w:t>
            </w:r>
          </w:p>
          <w:p w14:paraId="5E60BAF1">
            <w:pPr>
              <w:rPr>
                <w:rFonts w:hint="eastAsia" w:ascii="宋体" w:hAnsi="宋体" w:cs="宋体"/>
                <w:b/>
                <w:color w:val="auto"/>
                <w:sz w:val="24"/>
                <w:szCs w:val="24"/>
                <w:highlight w:val="none"/>
                <w:lang w:eastAsia="zh-CN"/>
              </w:rPr>
            </w:pPr>
            <w:bookmarkStart w:id="22" w:name="_Hlk210900796"/>
          </w:p>
          <w:p w14:paraId="1619D472">
            <w:pPr>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五、</w:t>
            </w:r>
            <w:r>
              <w:rPr>
                <w:rFonts w:hint="eastAsia" w:ascii="宋体" w:hAnsi="宋体" w:cs="宋体"/>
                <w:b/>
                <w:color w:val="auto"/>
                <w:sz w:val="24"/>
                <w:szCs w:val="24"/>
                <w:highlight w:val="none"/>
              </w:rPr>
              <w:t>整体设备服务：</w:t>
            </w:r>
          </w:p>
          <w:p w14:paraId="724398C1">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为保证产品来源合法及稳定的售后服务，提供技术服务，免费送货上门，免费安装、调试、培训；免费提供用户所需要的教学资料（包含配套的实训指导书、</w:t>
            </w:r>
            <w:r>
              <w:rPr>
                <w:rFonts w:hint="eastAsia" w:ascii="宋体" w:hAnsi="宋体" w:cs="宋体"/>
                <w:bCs/>
                <w:color w:val="auto"/>
                <w:sz w:val="24"/>
                <w:szCs w:val="24"/>
                <w:highlight w:val="none"/>
              </w:rPr>
              <w:t>工业传感器应用模型的梯形图参考程序</w:t>
            </w:r>
            <w:r>
              <w:rPr>
                <w:rFonts w:hint="eastAsia" w:ascii="宋体" w:hAnsi="宋体" w:cs="宋体"/>
                <w:color w:val="auto"/>
                <w:sz w:val="24"/>
                <w:szCs w:val="24"/>
                <w:highlight w:val="none"/>
              </w:rPr>
              <w:t>）；项目整体免费售后服务不低于3年。</w:t>
            </w:r>
          </w:p>
          <w:p w14:paraId="365C434C">
            <w:pPr>
              <w:ind w:firstLine="480" w:firstLineChars="200"/>
              <w:jc w:val="left"/>
              <w:rPr>
                <w:rFonts w:hint="eastAsia" w:ascii="宋体" w:hAnsi="宋体" w:eastAsia="宋体" w:cs="宋体"/>
                <w:color w:val="auto"/>
                <w:sz w:val="28"/>
                <w:szCs w:val="28"/>
                <w:highlight w:val="none"/>
                <w:vertAlign w:val="baseli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2.根据实训室面积和门窗位置等提供实训设备摆放布局和布线施工要求的</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rPr>
              <w:t>图纸。</w:t>
            </w:r>
            <w:bookmarkEnd w:id="0"/>
            <w:bookmarkEnd w:id="7"/>
            <w:bookmarkEnd w:id="8"/>
            <w:bookmarkEnd w:id="9"/>
            <w:bookmarkEnd w:id="18"/>
            <w:bookmarkEnd w:id="22"/>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响应文件中提供</w:t>
            </w:r>
            <w:r>
              <w:rPr>
                <w:rFonts w:hint="eastAsia" w:ascii="宋体" w:hAnsi="宋体" w:cs="宋体"/>
                <w:color w:val="auto"/>
                <w:sz w:val="24"/>
                <w:szCs w:val="24"/>
                <w:highlight w:val="none"/>
                <w:lang w:eastAsia="zh-CN"/>
              </w:rPr>
              <w:t>）</w:t>
            </w:r>
          </w:p>
        </w:tc>
      </w:tr>
    </w:tbl>
    <w:p w14:paraId="5DADB71E">
      <w:pPr>
        <w:jc w:val="both"/>
        <w:rPr>
          <w:rFonts w:hint="eastAsia" w:ascii="宋体" w:hAnsi="DotumChe" w:cs="宋体"/>
          <w:b/>
          <w:spacing w:val="11"/>
          <w:kern w:val="0"/>
          <w:sz w:val="28"/>
          <w:szCs w:val="28"/>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B2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FD78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AFD78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6BF0"/>
    <w:multiLevelType w:val="singleLevel"/>
    <w:tmpl w:val="8AAE6B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37A87"/>
    <w:rsid w:val="10D80401"/>
    <w:rsid w:val="2A6E3345"/>
    <w:rsid w:val="316F2ACA"/>
    <w:rsid w:val="402C0BD9"/>
    <w:rsid w:val="41743DD8"/>
    <w:rsid w:val="44D51610"/>
    <w:rsid w:val="4D4F6974"/>
    <w:rsid w:val="514A7E0D"/>
    <w:rsid w:val="72367A8B"/>
    <w:rsid w:val="7C4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12476</Words>
  <Characters>14206</Characters>
  <Lines>0</Lines>
  <Paragraphs>0</Paragraphs>
  <TotalTime>0</TotalTime>
  <ScaleCrop>false</ScaleCrop>
  <LinksUpToDate>false</LinksUpToDate>
  <CharactersWithSpaces>14316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2025-10-23T06:48:00Z</dcterms:created>
  <dc:creator>longyue2</dc:creator>
  <cp:lastModifiedBy>ABC</cp:lastModifiedBy>
  <dcterms:modified xsi:type="dcterms:W3CDTF">2025-10-24T01:10:57Z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eyJoZGlkIjoiMjdlNDhhYzk4YzZmYTRiN2IzNGQwMjY3ZDJiN2FlNzYiLCJ1c2VySWQiOiIzNjc3MDUzODIifQ==</vt:lpwstr>
  </property>
  <property fmtid="{D5CDD505-2E9C-101B-9397-08002B2CF9AE}" pid="4" name="ICV">
    <vt:lpwstr>79E21CEB57F14D3A91CEE34BFC74D467_12</vt:lpwstr>
  </property>
</Properties>
</file>