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6728B"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眼科</w:t>
      </w:r>
      <w:r>
        <w:rPr>
          <w:b/>
          <w:sz w:val="32"/>
          <w:szCs w:val="32"/>
        </w:rPr>
        <w:t>手术显微镜</w:t>
      </w:r>
      <w:r>
        <w:rPr>
          <w:rFonts w:hint="eastAsia"/>
          <w:b/>
          <w:sz w:val="32"/>
          <w:szCs w:val="32"/>
          <w:lang w:val="en-US" w:eastAsia="zh-CN"/>
        </w:rPr>
        <w:t>采购需求</w:t>
      </w:r>
    </w:p>
    <w:p w14:paraId="0AD84C8C"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数量：一台</w:t>
      </w:r>
    </w:p>
    <w:p w14:paraId="2464728F">
      <w:pPr>
        <w:spacing w:line="480" w:lineRule="auto"/>
        <w:ind w:left="48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一、光学系统：</w:t>
      </w:r>
    </w:p>
    <w:p w14:paraId="1AE6A3CA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伽利略型显微镜</w:t>
      </w:r>
    </w:p>
    <w:p w14:paraId="24790AE3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防反光消色差：高消色差透镜，复消色差光学系统</w:t>
      </w:r>
    </w:p>
    <w:p w14:paraId="3432DE41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★3.物镜：焦距≥200mm</w:t>
      </w:r>
    </w:p>
    <w:p w14:paraId="68DDDD4A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★4.调焦范围：≥60mm</w:t>
      </w:r>
    </w:p>
    <w:p w14:paraId="4B8537A2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目镜：12.5X</w:t>
      </w:r>
    </w:p>
    <w:p w14:paraId="255C286A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6.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目镜倾斜角度45度～90度可调</w:t>
      </w:r>
    </w:p>
    <w:p w14:paraId="2A45E86D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★7.总放大倍率：4.2到21可调</w:t>
      </w:r>
    </w:p>
    <w:p w14:paraId="72B24357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8. 瞳孔间距可调</w:t>
      </w:r>
    </w:p>
    <w:p w14:paraId="0C4CA7CE">
      <w:pPr>
        <w:spacing w:line="480" w:lineRule="auto"/>
        <w:ind w:left="48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二、立体助手镜：</w:t>
      </w:r>
    </w:p>
    <w:p w14:paraId="433D7E08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★1.同轴立体助手镜系统,0度助手镜。</w:t>
      </w:r>
    </w:p>
    <w:p w14:paraId="732A23D7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2.目镜12.5X</w:t>
      </w:r>
    </w:p>
    <w:p w14:paraId="0F5777CC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3.目镜倾斜角度45度</w:t>
      </w:r>
    </w:p>
    <w:p w14:paraId="32AB0543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4.瞳孔间距可调</w:t>
      </w:r>
    </w:p>
    <w:p w14:paraId="638AB376">
      <w:pPr>
        <w:spacing w:line="480" w:lineRule="auto"/>
        <w:ind w:left="48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三、照明：</w:t>
      </w:r>
    </w:p>
    <w:p w14:paraId="706265CE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卤素灯，两组独立12V、100W冷光源</w:t>
      </w:r>
    </w:p>
    <w:p w14:paraId="6582B1C2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★2. 3角度照明获得优良的景深，高对比的图像。照明角度：-2°、＋2°、＋4°</w:t>
      </w:r>
    </w:p>
    <w:p w14:paraId="71A6E98B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照明方式：同轴照明</w:t>
      </w:r>
    </w:p>
    <w:p w14:paraId="68FA3D7A">
      <w:pPr>
        <w:tabs>
          <w:tab w:val="left" w:pos="0"/>
        </w:tabs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内置黄色视网膜保护滤光片、UV紫外吸收滤光片、IR红光线滤光片</w:t>
      </w:r>
    </w:p>
    <w:p w14:paraId="5CCAF388">
      <w:pPr>
        <w:spacing w:line="480" w:lineRule="auto"/>
        <w:ind w:left="48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四、XY移动系统:</w:t>
      </w:r>
    </w:p>
    <w:p w14:paraId="693F4423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XY系统移动范围: ≥50×50毫米，可以调节</w:t>
      </w:r>
    </w:p>
    <w:p w14:paraId="0B8CAFE4">
      <w:pPr>
        <w:spacing w:line="480" w:lineRule="auto"/>
        <w:ind w:left="48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五、为适应手术需要：</w:t>
      </w:r>
    </w:p>
    <w:p w14:paraId="4FA9EE77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★长度：第一臂≥375MM；第二臂≥9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0MM</w:t>
      </w:r>
    </w:p>
    <w:p w14:paraId="63DDEE35">
      <w:pPr>
        <w:spacing w:line="48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旋转度：第一臂≥300度；第二臂≥300度</w:t>
      </w:r>
    </w:p>
    <w:p w14:paraId="25118E10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六、支架系统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 w14:paraId="22B0CD5B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立式支架, 其底座装有滑轮能移动</w:t>
      </w:r>
    </w:p>
    <w:p w14:paraId="319C499D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底座、立柱、横臂及各活动连接处应坚固稳定，调节灵敏。当横臂在升降时，显微镜应无颤动感。整机推移轻便，锁定装置可靠</w:t>
      </w:r>
    </w:p>
    <w:p w14:paraId="002AE893">
      <w:pPr>
        <w:spacing w:line="480" w:lineRule="auto"/>
        <w:ind w:left="48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七、控制开关：</w:t>
      </w:r>
    </w:p>
    <w:p w14:paraId="2801C2C3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多功能防水脚踏开关系统，通过脚踏开关调节照明开/关、照明强度、放大倍数、焦距(粗调和微调)、照明角度调节和X-Y微动</w:t>
      </w:r>
    </w:p>
    <w:p w14:paraId="7FBEC94A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设置旋钮或其他手动调节方式，可设置变倍、调焦、X-Y的调整速度</w:t>
      </w:r>
    </w:p>
    <w:p w14:paraId="32153C33">
      <w:pPr>
        <w:spacing w:line="480" w:lineRule="auto"/>
        <w:ind w:left="48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八、配备三晶片高清摄录像系统一套</w:t>
      </w:r>
    </w:p>
    <w:p w14:paraId="557216B7">
      <w:pPr>
        <w:spacing w:line="480" w:lineRule="auto"/>
        <w:ind w:left="48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1、摄像头和摄像主机分体式超小超轻设计，摄像头尺寸W30*H40*D40mm,控制器尺寸W170*H58*D200mm</w:t>
      </w:r>
    </w:p>
    <w:p w14:paraId="0B3D78F0">
      <w:pPr>
        <w:spacing w:line="480" w:lineRule="auto"/>
        <w:ind w:left="48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2、灵敏度≥2000 F10</w:t>
      </w:r>
    </w:p>
    <w:p w14:paraId="15375D2E">
      <w:pPr>
        <w:spacing w:line="480" w:lineRule="auto"/>
        <w:ind w:left="48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3、品牌一体化计算机，配置要求：八核M1处理器，8G内存，256G固态硬盘+2T移动硬盘</w:t>
      </w:r>
    </w:p>
    <w:p w14:paraId="230E664F">
      <w:pPr>
        <w:spacing w:line="480" w:lineRule="auto"/>
        <w:ind w:left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4、录像采集软件基于苹果OS X操作系统开发，具有稳定且不会中毒特性，具备录像中途暂停功能</w:t>
      </w:r>
    </w:p>
    <w:p w14:paraId="535EB1AE"/>
    <w:p w14:paraId="33C2643E">
      <w:pPr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54FB1C00">
      <w:pPr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眼科光学相干断层扫描仪采购需求</w:t>
      </w:r>
    </w:p>
    <w:p w14:paraId="76C64032">
      <w:pPr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65EDEF71">
      <w:pPr>
        <w:spacing w:line="400" w:lineRule="exact"/>
        <w:ind w:firstLine="3213" w:firstLineChars="1000"/>
        <w:jc w:val="both"/>
        <w:rPr>
          <w:rFonts w:hint="default" w:ascii="宋体" w:hAnsi="宋体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数量：一台</w:t>
      </w:r>
    </w:p>
    <w:p w14:paraId="406DFFC5">
      <w:pPr>
        <w:autoSpaceDE w:val="0"/>
        <w:autoSpaceDN w:val="0"/>
        <w:adjustRightInd w:val="0"/>
        <w:jc w:val="left"/>
        <w:rPr>
          <w:rFonts w:ascii="宋体"/>
          <w:b/>
          <w:bCs/>
          <w:kern w:val="0"/>
          <w:sz w:val="24"/>
          <w:szCs w:val="24"/>
        </w:rPr>
      </w:pPr>
    </w:p>
    <w:p w14:paraId="56FA0540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、OCT成像</w:t>
      </w:r>
    </w:p>
    <w:p w14:paraId="50A85C8A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1、原理：频域OCT成像技术</w:t>
      </w:r>
    </w:p>
    <w:p w14:paraId="65F2F060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2、光源：超级发光二极管（SLD）</w:t>
      </w:r>
    </w:p>
    <w:p w14:paraId="33FC6F56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3、波长：≥830nm</w:t>
      </w:r>
    </w:p>
    <w:p w14:paraId="7648159F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4、固视：内固视和外固视</w:t>
      </w:r>
    </w:p>
    <w:p w14:paraId="46727DB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★5、纵向分辨率:≤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μm（光学或在组织中)，横向分辨率:≤1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μm（光学或在组织中)</w:t>
      </w:r>
    </w:p>
    <w:p w14:paraId="314E4A4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6、入眼光功率:≤0.6 mW，具备入眼功率监控功能，功率大于标准值自动切断光源供电</w:t>
      </w:r>
    </w:p>
    <w:p w14:paraId="23842304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7、后节扫描模式:黄斑高清单线扫描6mm、黄斑高清单线扫描12mm、黄斑六线扫描、黄斑十线扫描、黄斑区域扫描6mm×6mm、脉络膜增强扫描、视盘区域扫描6mm×6mm、黄斑区域青光眼扫描6mm×6mm</w:t>
      </w:r>
    </w:p>
    <w:p w14:paraId="1F402426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8、前节扫描模式:高清直线扫描6mm,六线扫描</w:t>
      </w:r>
    </w:p>
    <w:p w14:paraId="7AB79B8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9、前节扫描实现方式：外置可拆卸前节镜头，磁吸式，拆卸简单操作便捷，方便维护保养</w:t>
      </w:r>
    </w:p>
    <w:p w14:paraId="70D635B9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10、扫描速度：≥35000 A-Scan/s</w:t>
      </w:r>
    </w:p>
    <w:p w14:paraId="64D7F683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11、屈光调节范围：-20D~+20D</w:t>
      </w:r>
    </w:p>
    <w:p w14:paraId="4C18E69E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</w:t>
      </w:r>
      <w:r>
        <w:rPr>
          <w:rFonts w:hint="eastAsia" w:ascii="宋体" w:hAnsi="宋体" w:eastAsia="宋体" w:cs="宋体"/>
          <w:kern w:val="0"/>
          <w:sz w:val="28"/>
          <w:szCs w:val="28"/>
        </w:rPr>
        <w:t>、眼底成像</w:t>
      </w:r>
    </w:p>
    <w:p w14:paraId="72540BDE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★1、成像扫描原理及视野范围：线扫描激光扫描眼底镜（SLO），视野范围</w:t>
      </w:r>
      <w:r>
        <w:rPr>
          <w:rFonts w:hint="eastAsia" w:ascii="宋体" w:hAnsi="宋体" w:eastAsia="宋体" w:cs="宋体"/>
          <w:sz w:val="28"/>
          <w:szCs w:val="28"/>
        </w:rPr>
        <w:t>≥45°的圆形视野，视野360°范围任意方向均≥45°</w:t>
      </w:r>
    </w:p>
    <w:p w14:paraId="1D584700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2、成像速度：≥7.1帧/秒</w:t>
      </w:r>
    </w:p>
    <w:p w14:paraId="5EA88E82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</w:t>
      </w:r>
      <w:r>
        <w:rPr>
          <w:rFonts w:hint="eastAsia" w:ascii="宋体" w:hAnsi="宋体" w:eastAsia="宋体" w:cs="宋体"/>
          <w:kern w:val="0"/>
          <w:sz w:val="28"/>
          <w:szCs w:val="28"/>
        </w:rPr>
        <w:t>、软件分析功能</w:t>
      </w:r>
    </w:p>
    <w:p w14:paraId="03700452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1、支持多语言操作系统以及图文管理系统。各种扫描模式在同一操作界面，可任意切换，方便操作。</w:t>
      </w:r>
    </w:p>
    <w:p w14:paraId="7B627143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2、OCT 图像伪彩色表示</w:t>
      </w:r>
    </w:p>
    <w:p w14:paraId="0AA00F61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3、伪彩色模式:3种。</w:t>
      </w:r>
    </w:p>
    <w:p w14:paraId="397AAF6A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4、降噪技术：不少于50幅图像高清叠加，使成像更清晰。</w:t>
      </w:r>
    </w:p>
    <w:p w14:paraId="32A851AC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△5、黄斑分析功能：ILM-RPE厚度九区图；ILM-RPE厚度地形图；ILM-RPE厚度分布图；GCC厚度八区图；GCC厚度地形图；GCC厚度分布图；3D 视图；En-face 分析；进展性分析；</w:t>
      </w:r>
    </w:p>
    <w:p w14:paraId="7E51F6FE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6、青光眼分析功能</w:t>
      </w:r>
    </w:p>
    <w:p w14:paraId="297D615D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（1）、视盘区：RNFL厚度地形图；RNFL厚度偏差图；视盘圆周厚度均值图；视盘圆周厚度分布图；杯盘面分析；随访分析；双眼对比分析。</w:t>
      </w:r>
    </w:p>
    <w:p w14:paraId="4A0D06A0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（2）、黄斑区：GCC厚度地形图；GCC厚度偏差地形图；GCC厚度八区图；GCC厚度偏差八区图；RNFL厚度偏差地形图；随访分析；双眼对比分析。</w:t>
      </w:r>
    </w:p>
    <w:p w14:paraId="70C3F9CB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★7、前节分析功能：角膜厚度17区图；角膜厚度地形图；角膜厚度分布图；角膜皮层厚度17区图；角膜皮层厚度地形图；角膜皮层厚度分布图；</w:t>
      </w:r>
    </w:p>
    <w:p w14:paraId="2952E080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8、具备实时动眼追踪系统，确保扫描部位一致，使得随访更精确。</w:t>
      </w:r>
    </w:p>
    <w:p w14:paraId="6B7B5CCC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9、有EDI 脉络膜深层扫描功能。</w:t>
      </w:r>
    </w:p>
    <w:p w14:paraId="32B1F903">
      <w:pPr>
        <w:spacing w:line="300" w:lineRule="exact"/>
        <w:ind w:firstLine="2249" w:firstLineChars="700"/>
        <w:jc w:val="left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眼科AB超声诊断仪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采购需求</w:t>
      </w:r>
    </w:p>
    <w:p w14:paraId="6360B875">
      <w:pPr>
        <w:spacing w:line="300" w:lineRule="exact"/>
        <w:ind w:firstLine="2249" w:firstLineChars="700"/>
        <w:jc w:val="left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 </w:t>
      </w:r>
    </w:p>
    <w:p w14:paraId="09DB6564">
      <w:pPr>
        <w:spacing w:line="300" w:lineRule="exact"/>
        <w:ind w:firstLine="3213" w:firstLineChars="1000"/>
        <w:jc w:val="left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数量：一台</w:t>
      </w:r>
    </w:p>
    <w:p w14:paraId="7AC625D5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、B 超部分：超声频率≥10MHz。</w:t>
      </w:r>
    </w:p>
    <w:p w14:paraId="6DC02EA7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2、扫描方式，机械扇形扫描。</w:t>
      </w:r>
    </w:p>
    <w:p w14:paraId="41445544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3、增益调节：范围包含 0-90dB。</w:t>
      </w:r>
    </w:p>
    <w:p w14:paraId="2EF95408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★4、TGC：-30dB-0dB 动态范围，分段调节。</w:t>
      </w:r>
    </w:p>
    <w:p w14:paraId="0E367AFC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5、显示方式，B、B+B、B+A、A。</w:t>
      </w:r>
    </w:p>
    <w:p w14:paraId="092126EA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6、扫查范围：深度 34mm—60mm 可调。</w:t>
      </w:r>
    </w:p>
    <w:p w14:paraId="5AEE1C1E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7、扫描角度：≥53°。</w:t>
      </w:r>
    </w:p>
    <w:p w14:paraId="36E9FD67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8、分辨力：纵向≤0.2mm, 横向≤0.4mm。</w:t>
      </w:r>
    </w:p>
    <w:p w14:paraId="3466C0B0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9、具有图像存储功能。</w:t>
      </w:r>
    </w:p>
    <w:p w14:paraId="632443F2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10、具有动态回放功能。</w:t>
      </w:r>
    </w:p>
    <w:p w14:paraId="43C9EB1E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11、图像后处理，四组后处理曲线（线性、对数、指数、S 型）。</w:t>
      </w:r>
    </w:p>
    <w:p w14:paraId="17242F87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12、具有彩色显示功能。</w:t>
      </w:r>
    </w:p>
    <w:p w14:paraId="34544738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13、具有电子测距功能。</w:t>
      </w:r>
    </w:p>
    <w:p w14:paraId="489B2455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14、全屏幕字符标识。</w:t>
      </w:r>
    </w:p>
    <w:p w14:paraId="78144CB6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15、可变延时深度：0mm-15mm。</w:t>
      </w:r>
    </w:p>
    <w:p w14:paraId="368BFB21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16、生物测量精度：±0.06。</w:t>
      </w:r>
    </w:p>
    <w:p w14:paraId="2D7AECF6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17、显示分辨力：≥0.01mm。</w:t>
      </w:r>
    </w:p>
    <w:p w14:paraId="3E16D1F3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18、测量范围（AL）：15mm-39mm。</w:t>
      </w:r>
    </w:p>
    <w:p w14:paraId="754E66DF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19、测量参数，前房深度、晶体厚度、玻璃体长度、眼轴长度。</w:t>
      </w:r>
    </w:p>
    <w:p w14:paraId="6F3C130B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20、测量模式，五组（正常眼、无晶体眼、特殊眼、致密白内障眼、手动测量）。</w:t>
      </w:r>
    </w:p>
    <w:p w14:paraId="56D623B8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21、测量方式，浸润/接触测量。</w:t>
      </w:r>
    </w:p>
    <w:p w14:paraId="69902D00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22、人工晶体计算：</w:t>
      </w:r>
    </w:p>
    <w:p w14:paraId="3C918E18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六组公式，SRK-T、SRK-II、BINK-II、HOLLADAY、HOFFER-Q、HAIGIS 任意两组公式可对比计算，可同时显示。</w:t>
      </w:r>
    </w:p>
    <w:p w14:paraId="5FE402EA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23、自动测量≥8 组平均，可长期保存≥50 组病例的 IOL 参数（AL、K1、K2），可保存≥4 组人工晶体常数。</w:t>
      </w:r>
    </w:p>
    <w:p w14:paraId="042E8AE4"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★24、五点标注测量，B 超模式下可变声速的生物测量；A/B 超主机与工作站的独立分体式设计,可进行人工晶体计算、病例管理、编辑、报告等功能。</w:t>
      </w:r>
    </w:p>
    <w:p w14:paraId="1621DD1B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裂隙灯前置镜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采购需求</w:t>
      </w:r>
    </w:p>
    <w:p w14:paraId="4A61E351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数量：三个</w:t>
      </w:r>
    </w:p>
    <w:p w14:paraId="522F396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放大倍率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0.72x</w:t>
      </w:r>
    </w:p>
    <w:p w14:paraId="0B095B02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视场：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105°-120°</w:t>
      </w:r>
    </w:p>
    <w:p w14:paraId="35D19D6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距离：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4-5</w:t>
      </w:r>
      <w:r>
        <w:rPr>
          <w:rFonts w:hint="eastAsia" w:ascii="宋体" w:hAnsi="宋体" w:eastAsia="宋体" w:cs="宋体"/>
          <w:sz w:val="28"/>
          <w:szCs w:val="28"/>
        </w:rPr>
        <w:t>mm</w:t>
      </w:r>
    </w:p>
    <w:p w14:paraId="206FEA93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房角镜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参数采购需求</w:t>
      </w:r>
    </w:p>
    <w:p w14:paraId="501A6D16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数量：二个</w:t>
      </w:r>
    </w:p>
    <w:p w14:paraId="0C84E1F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放大倍率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1.06x</w:t>
      </w:r>
    </w:p>
    <w:p w14:paraId="4DC16BA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曲率半径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7.8mm</w:t>
      </w:r>
    </w:p>
    <w:p w14:paraId="3B6946CA">
      <w:pPr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工作距离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4-5mm</w:t>
      </w:r>
    </w:p>
    <w:p w14:paraId="2796D54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激光放大斑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0.94x</w:t>
      </w:r>
    </w:p>
    <w:p w14:paraId="7B6250F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激光抗反膜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810mm</w:t>
      </w:r>
    </w:p>
    <w:p w14:paraId="2005731B">
      <w:pPr>
        <w:rPr>
          <w:rFonts w:hint="eastAsia" w:ascii="宋体" w:hAnsi="宋体" w:eastAsia="宋体" w:cs="宋体"/>
          <w:sz w:val="28"/>
          <w:szCs w:val="28"/>
        </w:rPr>
      </w:pPr>
    </w:p>
    <w:p w14:paraId="0044961C">
      <w:pPr>
        <w:widowControl/>
        <w:ind w:firstLine="1606" w:firstLineChars="500"/>
        <w:jc w:val="both"/>
        <w:rPr>
          <w:rFonts w:hint="default" w:ascii="宋体" w:hAnsi="宋体" w:cs="宋体" w:eastAsiaTheme="minorEastAsia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双目手持裂隙灯显微镜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采购需求</w:t>
      </w:r>
    </w:p>
    <w:p w14:paraId="7A748966">
      <w:pPr>
        <w:widowControl/>
        <w:ind w:firstLine="2891" w:firstLineChars="900"/>
        <w:jc w:val="both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数量：二台</w:t>
      </w:r>
    </w:p>
    <w:p w14:paraId="6CDAD6B4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1、类  型：交角体视式</w:t>
      </w:r>
    </w:p>
    <w:p w14:paraId="512A1F90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2、改变倍率形式：物镜两档可变</w:t>
      </w:r>
    </w:p>
    <w:p w14:paraId="29ECDFE7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3、放大倍率：10X、16X</w:t>
      </w:r>
    </w:p>
    <w:p w14:paraId="1C692D7D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4、视度补偿：±6D　</w:t>
      </w:r>
    </w:p>
    <w:p w14:paraId="42800EDF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5、瞳距：50mm—75mm</w:t>
      </w:r>
    </w:p>
    <w:p w14:paraId="66D53044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6、工作距离：≤60mm</w:t>
      </w:r>
    </w:p>
    <w:p w14:paraId="64AD264A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7、裂隙宽度：0 --12mm 连续可调</w:t>
      </w:r>
    </w:p>
    <w:p w14:paraId="4ABD4B8B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8、裂隙高度：0.2mm、1mm、5mm、12mm</w:t>
      </w:r>
    </w:p>
    <w:p w14:paraId="6B6BA260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9、滤色片：色温补偿片、无赤片、钴蓝片　</w:t>
      </w:r>
    </w:p>
    <w:p w14:paraId="0DB657A7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10、裂隙转角：±30°</w:t>
      </w:r>
    </w:p>
    <w:p w14:paraId="09FF9D92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11、光源：LED</w:t>
      </w:r>
    </w:p>
    <w:p w14:paraId="7F0C58BF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12、照度：≥15000Lx</w:t>
      </w:r>
    </w:p>
    <w:p w14:paraId="3994BEDA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13、电源：7.4V 2200mA锂电池</w:t>
      </w:r>
    </w:p>
    <w:p w14:paraId="07DB5CC8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14、充电方式：电池充电</w:t>
      </w:r>
    </w:p>
    <w:p w14:paraId="76C2BE89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15、工作时间：正常使用≥2.5小时</w:t>
      </w:r>
    </w:p>
    <w:p w14:paraId="2E789CFB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16、尺寸：216mm X 100mm X 225mm</w:t>
      </w:r>
    </w:p>
    <w:p w14:paraId="5A4EB462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17、净重：≤900g</w:t>
      </w:r>
    </w:p>
    <w:p w14:paraId="76F56147">
      <w:pPr>
        <w:rPr>
          <w:rFonts w:hint="eastAsia" w:ascii="宋体" w:hAnsi="宋体" w:eastAsia="宋体" w:cs="宋体"/>
          <w:sz w:val="28"/>
          <w:szCs w:val="28"/>
        </w:rPr>
      </w:pPr>
    </w:p>
    <w:p w14:paraId="4F4BB017">
      <w:pPr>
        <w:jc w:val="both"/>
        <w:rPr>
          <w:rFonts w:hint="eastAsia" w:ascii="宋体" w:hAnsi="宋体" w:eastAsia="宋体" w:cs="宋体"/>
          <w:sz w:val="28"/>
          <w:szCs w:val="28"/>
        </w:rPr>
      </w:pPr>
    </w:p>
    <w:p w14:paraId="13BD324B">
      <w:pPr>
        <w:jc w:val="both"/>
        <w:rPr>
          <w:rFonts w:hint="eastAsia" w:ascii="宋体" w:hAnsi="宋体" w:eastAsia="宋体" w:cs="宋体"/>
          <w:sz w:val="28"/>
          <w:szCs w:val="28"/>
        </w:rPr>
      </w:pPr>
    </w:p>
    <w:tbl>
      <w:tblPr>
        <w:tblW w:w="7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4043"/>
        <w:gridCol w:w="966"/>
      </w:tblGrid>
      <w:tr w14:paraId="69DC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F38F">
            <w:pPr>
              <w:keepNext w:val="0"/>
              <w:keepLines w:val="0"/>
              <w:widowControl/>
              <w:suppressLineNumbers w:val="0"/>
              <w:ind w:firstLine="803" w:firstLineChars="2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白内障手术器械  数量：十套</w:t>
            </w:r>
          </w:p>
        </w:tc>
      </w:tr>
      <w:tr w14:paraId="7A6F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D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1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</w:tr>
      <w:tr w14:paraId="511B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E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开睑器  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C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28mm、闭口、钢丝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B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3DFC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66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虹膜恢复器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单头、1.2mm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1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6E41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撕囊镊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11.5cm 长弧型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689B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F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晶体植入镊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A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10.5cm长、角弯圆头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2507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E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角膜剪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9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12cm、弯顿、扁柄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F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3AD5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E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膜状内障剪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0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12cm直尖、刃长16mm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F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6E54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F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人工晶体定位钩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1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12cm“T”型、￠0.2mm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111D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人工晶体定位钩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12cm“T”型、￠0.2mm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73C5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超声乳化调节杆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90度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7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3A0B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D9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显微眼用镊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无损伤镊  长柄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0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10D8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1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显微眼用镊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1/2齿   长柄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1EDD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B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显微持针钳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C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7圆柄弯头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B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3C17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D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眼用持针钳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大号 长12.5cm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0D0A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碎核垫板    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6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空心左式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403E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碎核刀           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角形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8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0CFC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止血器         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E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球形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E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77DE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眼科镊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0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弯  1/2齿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1把</w:t>
            </w:r>
          </w:p>
        </w:tc>
      </w:tr>
      <w:tr w14:paraId="3F06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E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注吸冲洗器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3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双管8号针φ0 . 3 5 m m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C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</w:tr>
      <w:tr w14:paraId="6501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E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器械盒   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A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260*160*45cm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2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</w:tr>
    </w:tbl>
    <w:p w14:paraId="7CAB76F7">
      <w:pPr>
        <w:jc w:val="both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2025-06-18T06:44:38Z</dcterms:created>
  <dc:creator>Administrator</dc:creator>
  <cp:lastModifiedBy>WPS_1506392165</cp:lastModifiedBy>
  <dcterms:modified xsi:type="dcterms:W3CDTF">2025-06-18T07:37:24Z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eyJoZGlkIjoiODY4OWU2M2MzMTkyZjYzODI1OWFkOTI1YWFjMmZhZWQiLCJ1c2VySWQiOiIzMDcxNTczNjUifQ==</vt:lpwstr>
  </property>
  <property fmtid="{D5CDD505-2E9C-101B-9397-08002B2CF9AE}" pid="4" name="ICV">
    <vt:lpwstr>96C1C0DA3E714CF898E587E676F3251F_12</vt:lpwstr>
  </property>
</Properties>
</file>