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8E7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六安市人民医院超高端四维超声机采购</w:t>
      </w:r>
      <w:r>
        <w:rPr>
          <w:rFonts w:hint="eastAsia" w:ascii="仿宋" w:hAnsi="仿宋" w:eastAsia="仿宋" w:cs="仿宋"/>
          <w:b/>
          <w:bCs/>
          <w:sz w:val="28"/>
          <w:szCs w:val="28"/>
          <w:lang w:eastAsia="zh-CN"/>
        </w:rPr>
        <w:t>要求</w:t>
      </w:r>
    </w:p>
    <w:p w14:paraId="6A9D0C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lang w:eastAsia="zh-CN"/>
        </w:rPr>
      </w:pPr>
    </w:p>
    <w:p w14:paraId="1F42467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产地：国产</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eastAsia="zh-CN"/>
        </w:rPr>
        <w:t>数量：</w:t>
      </w:r>
      <w:r>
        <w:rPr>
          <w:rFonts w:hint="eastAsia" w:ascii="仿宋" w:hAnsi="仿宋" w:eastAsia="仿宋" w:cs="仿宋"/>
          <w:b w:val="0"/>
          <w:bCs w:val="0"/>
          <w:sz w:val="28"/>
          <w:szCs w:val="28"/>
          <w:lang w:val="en-US" w:eastAsia="zh-CN"/>
        </w:rPr>
        <w:t xml:space="preserve">1台           </w:t>
      </w:r>
    </w:p>
    <w:p w14:paraId="34BCDA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预算：245万</w:t>
      </w:r>
    </w:p>
    <w:tbl>
      <w:tblPr>
        <w:tblStyle w:val="5"/>
        <w:tblW w:w="8872" w:type="dxa"/>
        <w:jc w:val="center"/>
        <w:tblLayout w:type="fixed"/>
        <w:tblCellMar>
          <w:top w:w="0" w:type="dxa"/>
          <w:left w:w="108" w:type="dxa"/>
          <w:bottom w:w="0" w:type="dxa"/>
          <w:right w:w="108" w:type="dxa"/>
        </w:tblCellMar>
      </w:tblPr>
      <w:tblGrid>
        <w:gridCol w:w="1161"/>
        <w:gridCol w:w="7711"/>
      </w:tblGrid>
      <w:tr w14:paraId="556A1B90">
        <w:tblPrEx>
          <w:tblCellMar>
            <w:top w:w="0" w:type="dxa"/>
            <w:left w:w="108" w:type="dxa"/>
            <w:bottom w:w="0" w:type="dxa"/>
            <w:right w:w="108" w:type="dxa"/>
          </w:tblCellMar>
        </w:tblPrEx>
        <w:trPr>
          <w:trHeight w:val="375" w:hRule="atLeast"/>
          <w:jc w:val="center"/>
        </w:trPr>
        <w:tc>
          <w:tcPr>
            <w:tcW w:w="8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523269">
            <w:pPr>
              <w:widowControl/>
              <w:spacing w:line="40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货物需求一览表及技术规格</w:t>
            </w:r>
          </w:p>
        </w:tc>
      </w:tr>
      <w:tr w14:paraId="303F546C">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2B05474">
            <w:pPr>
              <w:widowControl/>
              <w:spacing w:line="40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7711" w:type="dxa"/>
            <w:tcBorders>
              <w:top w:val="nil"/>
              <w:left w:val="nil"/>
              <w:bottom w:val="single" w:color="auto" w:sz="4" w:space="0"/>
              <w:right w:val="single" w:color="auto" w:sz="4" w:space="0"/>
            </w:tcBorders>
            <w:shd w:val="clear" w:color="auto" w:fill="auto"/>
            <w:vAlign w:val="center"/>
          </w:tcPr>
          <w:p w14:paraId="21A4CA9F">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         </w:t>
            </w:r>
          </w:p>
        </w:tc>
      </w:tr>
      <w:tr w14:paraId="57CF4DB0">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896904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w:t>
            </w:r>
          </w:p>
        </w:tc>
        <w:tc>
          <w:tcPr>
            <w:tcW w:w="7711" w:type="dxa"/>
            <w:tcBorders>
              <w:top w:val="nil"/>
              <w:left w:val="nil"/>
              <w:bottom w:val="single" w:color="auto" w:sz="4" w:space="0"/>
              <w:right w:val="single" w:color="auto" w:sz="4" w:space="0"/>
            </w:tcBorders>
            <w:shd w:val="clear" w:color="auto" w:fill="auto"/>
            <w:vAlign w:val="center"/>
          </w:tcPr>
          <w:p w14:paraId="132A7E04">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四维彩色多普勒超声诊断仪</w:t>
            </w:r>
          </w:p>
        </w:tc>
      </w:tr>
      <w:tr w14:paraId="33F4A8A9">
        <w:tblPrEx>
          <w:tblCellMar>
            <w:top w:w="0" w:type="dxa"/>
            <w:left w:w="108" w:type="dxa"/>
            <w:bottom w:w="0" w:type="dxa"/>
            <w:right w:w="108" w:type="dxa"/>
          </w:tblCellMar>
        </w:tblPrEx>
        <w:trPr>
          <w:trHeight w:val="31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6E44D14">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w:t>
            </w:r>
          </w:p>
        </w:tc>
        <w:tc>
          <w:tcPr>
            <w:tcW w:w="7711" w:type="dxa"/>
            <w:tcBorders>
              <w:top w:val="nil"/>
              <w:left w:val="nil"/>
              <w:bottom w:val="single" w:color="auto" w:sz="4" w:space="0"/>
              <w:right w:val="single" w:color="auto" w:sz="4" w:space="0"/>
            </w:tcBorders>
            <w:shd w:val="clear" w:color="auto" w:fill="auto"/>
            <w:vAlign w:val="center"/>
          </w:tcPr>
          <w:p w14:paraId="7ECCCE80">
            <w:pPr>
              <w:widowControl/>
              <w:spacing w:before="120" w:after="120" w:line="400" w:lineRule="exact"/>
              <w:rPr>
                <w:rFonts w:hint="eastAsia" w:ascii="仿宋" w:hAnsi="仿宋" w:eastAsia="仿宋" w:cs="仿宋"/>
                <w:color w:val="000000"/>
                <w:kern w:val="0"/>
                <w:sz w:val="24"/>
                <w:szCs w:val="24"/>
                <w:lang w:eastAsia="zh-CN"/>
              </w:rPr>
            </w:pPr>
            <w:r>
              <w:rPr>
                <w:rFonts w:hint="eastAsia" w:ascii="仿宋" w:hAnsi="仿宋" w:eastAsia="仿宋" w:cs="仿宋"/>
                <w:b/>
                <w:bCs/>
                <w:color w:val="000000"/>
                <w:kern w:val="0"/>
                <w:sz w:val="24"/>
                <w:szCs w:val="24"/>
              </w:rPr>
              <w:t>数量：</w:t>
            </w:r>
            <w:r>
              <w:rPr>
                <w:rFonts w:hint="eastAsia" w:ascii="仿宋" w:hAnsi="仿宋" w:eastAsia="仿宋" w:cs="仿宋"/>
                <w:color w:val="000000"/>
                <w:kern w:val="0"/>
                <w:sz w:val="24"/>
                <w:szCs w:val="24"/>
              </w:rPr>
              <w:t>主机1套</w:t>
            </w:r>
            <w:r>
              <w:rPr>
                <w:rFonts w:hint="eastAsia" w:ascii="仿宋" w:hAnsi="仿宋" w:eastAsia="仿宋" w:cs="仿宋"/>
                <w:color w:val="000000"/>
                <w:kern w:val="0"/>
                <w:sz w:val="24"/>
                <w:szCs w:val="24"/>
                <w:lang w:eastAsia="zh-CN"/>
              </w:rPr>
              <w:t>（</w:t>
            </w:r>
            <w:r>
              <w:rPr>
                <w:rFonts w:hint="eastAsia" w:ascii="仿宋" w:hAnsi="仿宋" w:eastAsia="仿宋" w:cs="仿宋"/>
                <w:b/>
                <w:bCs/>
                <w:color w:val="000000"/>
                <w:kern w:val="0"/>
                <w:sz w:val="24"/>
                <w:szCs w:val="24"/>
                <w:lang w:eastAsia="zh-CN"/>
              </w:rPr>
              <w:t>核心产品</w:t>
            </w:r>
            <w:r>
              <w:rPr>
                <w:rFonts w:hint="eastAsia" w:ascii="仿宋" w:hAnsi="仿宋" w:eastAsia="仿宋" w:cs="仿宋"/>
                <w:color w:val="000000"/>
                <w:kern w:val="0"/>
                <w:sz w:val="24"/>
                <w:szCs w:val="24"/>
                <w:lang w:eastAsia="zh-CN"/>
              </w:rPr>
              <w:t>）</w:t>
            </w:r>
          </w:p>
          <w:p w14:paraId="509B998E">
            <w:pPr>
              <w:widowControl/>
              <w:spacing w:after="120"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腹部单晶凸阵探头：1个</w:t>
            </w:r>
          </w:p>
          <w:p w14:paraId="16CC0CE0">
            <w:pPr>
              <w:widowControl/>
              <w:spacing w:after="120"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腹部容积探头：1个</w:t>
            </w:r>
          </w:p>
          <w:p w14:paraId="71EDAFF0">
            <w:pPr>
              <w:widowControl/>
              <w:spacing w:after="120"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高频面阵探头：1个 </w:t>
            </w:r>
          </w:p>
          <w:p w14:paraId="3F6DC092">
            <w:pPr>
              <w:widowControl/>
              <w:spacing w:after="120" w:line="400" w:lineRule="exact"/>
              <w:ind w:firstLine="720" w:firstLineChars="3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腔内探头：1个  </w:t>
            </w:r>
          </w:p>
        </w:tc>
      </w:tr>
      <w:tr w14:paraId="469E28F1">
        <w:tblPrEx>
          <w:tblCellMar>
            <w:top w:w="0" w:type="dxa"/>
            <w:left w:w="108" w:type="dxa"/>
            <w:bottom w:w="0" w:type="dxa"/>
            <w:right w:w="108" w:type="dxa"/>
          </w:tblCellMar>
        </w:tblPrEx>
        <w:trPr>
          <w:trHeight w:val="43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BF71EC1">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三、</w:t>
            </w:r>
          </w:p>
        </w:tc>
        <w:tc>
          <w:tcPr>
            <w:tcW w:w="7711" w:type="dxa"/>
            <w:tcBorders>
              <w:top w:val="nil"/>
              <w:left w:val="nil"/>
              <w:bottom w:val="single" w:color="auto" w:sz="4" w:space="0"/>
              <w:right w:val="single" w:color="auto" w:sz="4" w:space="0"/>
            </w:tcBorders>
            <w:shd w:val="clear" w:color="auto" w:fill="auto"/>
            <w:vAlign w:val="center"/>
          </w:tcPr>
          <w:p w14:paraId="6263B744">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设备要求：</w:t>
            </w:r>
            <w:r>
              <w:rPr>
                <w:rFonts w:hint="eastAsia" w:ascii="仿宋" w:hAnsi="仿宋" w:eastAsia="仿宋" w:cs="仿宋"/>
                <w:color w:val="000000"/>
                <w:kern w:val="0"/>
                <w:sz w:val="24"/>
                <w:szCs w:val="24"/>
              </w:rPr>
              <w:t>具备NMPA三类医疗设备注册证</w:t>
            </w:r>
          </w:p>
        </w:tc>
      </w:tr>
      <w:tr w14:paraId="026C93D0">
        <w:tblPrEx>
          <w:tblCellMar>
            <w:top w:w="0" w:type="dxa"/>
            <w:left w:w="108" w:type="dxa"/>
            <w:bottom w:w="0" w:type="dxa"/>
            <w:right w:w="108" w:type="dxa"/>
          </w:tblCellMar>
        </w:tblPrEx>
        <w:trPr>
          <w:trHeight w:val="49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3C9585FC">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四、</w:t>
            </w:r>
          </w:p>
        </w:tc>
        <w:tc>
          <w:tcPr>
            <w:tcW w:w="7711" w:type="dxa"/>
            <w:tcBorders>
              <w:top w:val="nil"/>
              <w:left w:val="nil"/>
              <w:bottom w:val="single" w:color="auto" w:sz="4" w:space="0"/>
              <w:right w:val="single" w:color="auto" w:sz="4" w:space="0"/>
            </w:tcBorders>
            <w:shd w:val="clear" w:color="auto" w:fill="auto"/>
            <w:vAlign w:val="center"/>
          </w:tcPr>
          <w:p w14:paraId="4F41E59E">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设备用途及说明：</w:t>
            </w:r>
          </w:p>
          <w:p w14:paraId="2E12CCC5">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妇产科、腹部、胎儿心脏、新生儿、心脏、泌尿科、浅表组织与小器官、颅脑、肌骨、外周血管及科研的高档四维彩色多普勒超声诊断仪，尤其在妇产科、胎儿心脏、早孕检查，盆底超声、经阴道子宫输卵管超声造影领域具有突出优势，满足产科超声诊断，妇科疑难病例超声诊断，胎儿畸形产前诊断及科研。</w:t>
            </w:r>
          </w:p>
        </w:tc>
      </w:tr>
      <w:tr w14:paraId="74B1B8D1">
        <w:tblPrEx>
          <w:tblCellMar>
            <w:top w:w="0" w:type="dxa"/>
            <w:left w:w="108" w:type="dxa"/>
            <w:bottom w:w="0" w:type="dxa"/>
            <w:right w:w="108" w:type="dxa"/>
          </w:tblCellMar>
        </w:tblPrEx>
        <w:trPr>
          <w:trHeight w:val="5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A6F545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五、</w:t>
            </w:r>
          </w:p>
        </w:tc>
        <w:tc>
          <w:tcPr>
            <w:tcW w:w="7711" w:type="dxa"/>
            <w:tcBorders>
              <w:top w:val="nil"/>
              <w:left w:val="nil"/>
              <w:bottom w:val="single" w:color="auto" w:sz="4" w:space="0"/>
              <w:right w:val="single" w:color="auto" w:sz="4" w:space="0"/>
            </w:tcBorders>
            <w:shd w:val="clear" w:color="auto" w:fill="auto"/>
            <w:vAlign w:val="center"/>
          </w:tcPr>
          <w:p w14:paraId="3C03C69B">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主要规格及系统概述</w:t>
            </w:r>
          </w:p>
        </w:tc>
      </w:tr>
      <w:tr w14:paraId="42E14D1D">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10C2EEC">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5.1</w:t>
            </w:r>
          </w:p>
        </w:tc>
        <w:tc>
          <w:tcPr>
            <w:tcW w:w="7711" w:type="dxa"/>
            <w:tcBorders>
              <w:top w:val="nil"/>
              <w:left w:val="nil"/>
              <w:bottom w:val="single" w:color="auto" w:sz="4" w:space="0"/>
              <w:right w:val="single" w:color="auto" w:sz="4" w:space="0"/>
            </w:tcBorders>
            <w:shd w:val="clear" w:color="auto" w:fill="auto"/>
            <w:vAlign w:val="center"/>
          </w:tcPr>
          <w:p w14:paraId="2B70FD76">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彩色多普勒超声波诊断仪包括：</w:t>
            </w:r>
          </w:p>
        </w:tc>
      </w:tr>
      <w:tr w14:paraId="296FCC59">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8582275">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5.1.1</w:t>
            </w:r>
          </w:p>
        </w:tc>
        <w:tc>
          <w:tcPr>
            <w:tcW w:w="7711" w:type="dxa"/>
            <w:tcBorders>
              <w:top w:val="nil"/>
              <w:left w:val="nil"/>
              <w:bottom w:val="single" w:color="auto" w:sz="4" w:space="0"/>
              <w:right w:val="single" w:color="auto" w:sz="4" w:space="0"/>
            </w:tcBorders>
            <w:shd w:val="clear" w:color="auto" w:fill="auto"/>
            <w:vAlign w:val="center"/>
          </w:tcPr>
          <w:p w14:paraId="482EC2F0">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主机一体化LCD显示器 ≥23.8英寸</w:t>
            </w:r>
          </w:p>
        </w:tc>
      </w:tr>
      <w:tr w14:paraId="7A44FA6E">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0FF3B2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5.1.2</w:t>
            </w:r>
          </w:p>
        </w:tc>
        <w:tc>
          <w:tcPr>
            <w:tcW w:w="7711" w:type="dxa"/>
            <w:tcBorders>
              <w:top w:val="nil"/>
              <w:left w:val="nil"/>
              <w:bottom w:val="single" w:color="auto" w:sz="4" w:space="0"/>
              <w:right w:val="single" w:color="auto" w:sz="4" w:space="0"/>
            </w:tcBorders>
            <w:shd w:val="clear" w:color="auto" w:fill="auto"/>
            <w:vAlign w:val="center"/>
          </w:tcPr>
          <w:p w14:paraId="1A8D8304">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液晶触摸屏≥</w:t>
            </w:r>
            <w:r>
              <w:rPr>
                <w:rFonts w:hint="eastAsia" w:ascii="仿宋" w:hAnsi="仿宋" w:eastAsia="仿宋" w:cs="仿宋"/>
                <w:kern w:val="0"/>
                <w:sz w:val="24"/>
                <w:szCs w:val="24"/>
              </w:rPr>
              <w:t>15.6</w:t>
            </w:r>
            <w:r>
              <w:rPr>
                <w:rFonts w:hint="eastAsia" w:ascii="仿宋" w:hAnsi="仿宋" w:eastAsia="仿宋" w:cs="仿宋"/>
                <w:color w:val="000000"/>
                <w:kern w:val="0"/>
                <w:sz w:val="24"/>
                <w:szCs w:val="24"/>
              </w:rPr>
              <w:t>英寸, 可通过触控屏的多点触控进行容积图像的旋转、放大、切割等直观操作,也可以通过触屏上手势划线实现任意切面成像以及多光源调节功能。</w:t>
            </w:r>
          </w:p>
        </w:tc>
      </w:tr>
      <w:tr w14:paraId="507AF934">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58732E5">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5.1.3</w:t>
            </w:r>
          </w:p>
        </w:tc>
        <w:tc>
          <w:tcPr>
            <w:tcW w:w="7711" w:type="dxa"/>
            <w:tcBorders>
              <w:top w:val="nil"/>
              <w:left w:val="nil"/>
              <w:bottom w:val="single" w:color="auto" w:sz="4" w:space="0"/>
              <w:right w:val="single" w:color="auto" w:sz="4" w:space="0"/>
            </w:tcBorders>
            <w:shd w:val="clear" w:color="auto" w:fill="auto"/>
          </w:tcPr>
          <w:p w14:paraId="0EB877F3">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数字化二维灰阶成像单元</w:t>
            </w:r>
          </w:p>
        </w:tc>
      </w:tr>
      <w:tr w14:paraId="3A5818E3">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9D79E00">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5.1.4</w:t>
            </w:r>
          </w:p>
        </w:tc>
        <w:tc>
          <w:tcPr>
            <w:tcW w:w="7711" w:type="dxa"/>
            <w:tcBorders>
              <w:top w:val="nil"/>
              <w:left w:val="nil"/>
              <w:bottom w:val="single" w:color="auto" w:sz="4" w:space="0"/>
              <w:right w:val="single" w:color="auto" w:sz="4" w:space="0"/>
            </w:tcBorders>
            <w:shd w:val="clear" w:color="auto" w:fill="auto"/>
          </w:tcPr>
          <w:p w14:paraId="5FD5654D">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数字化彩色多普勒单元</w:t>
            </w:r>
          </w:p>
        </w:tc>
      </w:tr>
      <w:tr w14:paraId="374E4C1B">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7258460">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5.1.5</w:t>
            </w:r>
          </w:p>
        </w:tc>
        <w:tc>
          <w:tcPr>
            <w:tcW w:w="7711" w:type="dxa"/>
            <w:tcBorders>
              <w:top w:val="nil"/>
              <w:left w:val="nil"/>
              <w:bottom w:val="single" w:color="auto" w:sz="4" w:space="0"/>
              <w:right w:val="single" w:color="auto" w:sz="4" w:space="0"/>
            </w:tcBorders>
            <w:shd w:val="clear" w:color="auto" w:fill="auto"/>
          </w:tcPr>
          <w:p w14:paraId="755440BF">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数字化能量多普勒成像单元</w:t>
            </w:r>
          </w:p>
        </w:tc>
      </w:tr>
      <w:tr w14:paraId="10221F01">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40B3B14">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5.1.6</w:t>
            </w:r>
          </w:p>
        </w:tc>
        <w:tc>
          <w:tcPr>
            <w:tcW w:w="7711" w:type="dxa"/>
            <w:tcBorders>
              <w:top w:val="nil"/>
              <w:left w:val="nil"/>
              <w:bottom w:val="single" w:color="auto" w:sz="4" w:space="0"/>
              <w:right w:val="single" w:color="auto" w:sz="4" w:space="0"/>
            </w:tcBorders>
            <w:shd w:val="clear" w:color="auto" w:fill="auto"/>
          </w:tcPr>
          <w:p w14:paraId="7DE63D3D">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PW脉冲波多普勒成像单元</w:t>
            </w:r>
          </w:p>
        </w:tc>
      </w:tr>
      <w:tr w14:paraId="7D8B7558">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CF5D936">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5.1.7</w:t>
            </w:r>
          </w:p>
        </w:tc>
        <w:tc>
          <w:tcPr>
            <w:tcW w:w="7711" w:type="dxa"/>
            <w:tcBorders>
              <w:top w:val="nil"/>
              <w:left w:val="nil"/>
              <w:bottom w:val="single" w:color="auto" w:sz="4" w:space="0"/>
              <w:right w:val="single" w:color="auto" w:sz="4" w:space="0"/>
            </w:tcBorders>
            <w:shd w:val="clear" w:color="auto" w:fill="auto"/>
          </w:tcPr>
          <w:p w14:paraId="4E9AACAE">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CW连续波多普勒成像单元</w:t>
            </w:r>
          </w:p>
        </w:tc>
      </w:tr>
      <w:tr w14:paraId="2F6D1637">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24719CD0">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5.1.8</w:t>
            </w:r>
          </w:p>
        </w:tc>
        <w:tc>
          <w:tcPr>
            <w:tcW w:w="7711" w:type="dxa"/>
            <w:tcBorders>
              <w:top w:val="nil"/>
              <w:left w:val="nil"/>
              <w:bottom w:val="single" w:color="auto" w:sz="4" w:space="0"/>
              <w:right w:val="single" w:color="auto" w:sz="4" w:space="0"/>
            </w:tcBorders>
            <w:shd w:val="clear" w:color="auto" w:fill="auto"/>
          </w:tcPr>
          <w:p w14:paraId="3599918F">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实时四维成像单元</w:t>
            </w:r>
          </w:p>
        </w:tc>
      </w:tr>
      <w:tr w14:paraId="05E88F59">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BEE7CAE">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5.1.9</w:t>
            </w:r>
          </w:p>
        </w:tc>
        <w:tc>
          <w:tcPr>
            <w:tcW w:w="7711" w:type="dxa"/>
            <w:tcBorders>
              <w:top w:val="nil"/>
              <w:left w:val="nil"/>
              <w:bottom w:val="single" w:color="auto" w:sz="4" w:space="0"/>
              <w:right w:val="single" w:color="auto" w:sz="4" w:space="0"/>
            </w:tcBorders>
            <w:shd w:val="clear" w:color="auto" w:fill="auto"/>
          </w:tcPr>
          <w:p w14:paraId="6731F620">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软件波束形成器技术</w:t>
            </w:r>
          </w:p>
        </w:tc>
      </w:tr>
      <w:tr w14:paraId="542866F5">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67BF93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5.1.10</w:t>
            </w:r>
          </w:p>
        </w:tc>
        <w:tc>
          <w:tcPr>
            <w:tcW w:w="7711" w:type="dxa"/>
            <w:tcBorders>
              <w:top w:val="nil"/>
              <w:left w:val="nil"/>
              <w:bottom w:val="single" w:color="auto" w:sz="4" w:space="0"/>
              <w:right w:val="single" w:color="auto" w:sz="4" w:space="0"/>
            </w:tcBorders>
            <w:shd w:val="clear" w:color="auto" w:fill="auto"/>
          </w:tcPr>
          <w:p w14:paraId="1D157FF7">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二维线阵探头可以支持CW连续波多普勒成像，便于进行胎儿心脏血流速度测量</w:t>
            </w:r>
          </w:p>
        </w:tc>
      </w:tr>
      <w:tr w14:paraId="09DDA7B1">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8BADD7F">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5.1.11</w:t>
            </w:r>
          </w:p>
        </w:tc>
        <w:tc>
          <w:tcPr>
            <w:tcW w:w="7711" w:type="dxa"/>
            <w:tcBorders>
              <w:top w:val="nil"/>
              <w:left w:val="nil"/>
              <w:bottom w:val="single" w:color="auto" w:sz="4" w:space="0"/>
              <w:right w:val="single" w:color="auto" w:sz="4" w:space="0"/>
            </w:tcBorders>
            <w:shd w:val="clear" w:color="auto" w:fill="auto"/>
          </w:tcPr>
          <w:p w14:paraId="53D01B8A">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二维灰阶血流成像技术，采用非多普勒原理，无彩色取样框限制，不需要造影剂，可以对血流进行实时显示，反应血流动力学真实状态。</w:t>
            </w:r>
          </w:p>
        </w:tc>
      </w:tr>
      <w:tr w14:paraId="12BC0DF9">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28E0B0C">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5.1.12</w:t>
            </w:r>
          </w:p>
        </w:tc>
        <w:tc>
          <w:tcPr>
            <w:tcW w:w="7711" w:type="dxa"/>
            <w:tcBorders>
              <w:top w:val="nil"/>
              <w:left w:val="nil"/>
              <w:bottom w:val="single" w:color="auto" w:sz="4" w:space="0"/>
              <w:right w:val="single" w:color="auto" w:sz="4" w:space="0"/>
            </w:tcBorders>
            <w:shd w:val="clear" w:color="auto" w:fill="auto"/>
          </w:tcPr>
          <w:p w14:paraId="1E4A8B20">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二维立体血流成像技术，二维探头即可呈现立体血流形态，增强血流边界的显示及可视化效果。需要附产品白皮书，并有相关二维立体血流成像的描述说明。</w:t>
            </w:r>
          </w:p>
        </w:tc>
      </w:tr>
      <w:tr w14:paraId="3E0D7A83">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80982D1">
            <w:pPr>
              <w:widowControl/>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5.1.13</w:t>
            </w:r>
          </w:p>
        </w:tc>
        <w:tc>
          <w:tcPr>
            <w:tcW w:w="7711" w:type="dxa"/>
            <w:tcBorders>
              <w:top w:val="nil"/>
              <w:left w:val="nil"/>
              <w:bottom w:val="single" w:color="auto" w:sz="4" w:space="0"/>
              <w:right w:val="single" w:color="auto" w:sz="4" w:space="0"/>
            </w:tcBorders>
            <w:shd w:val="clear" w:color="auto" w:fill="auto"/>
          </w:tcPr>
          <w:p w14:paraId="3FEC3EE1">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具有二维超低速血流显示技术，三维超低速血流显示技术，全面显示组织器官微血流灌注状态。</w:t>
            </w:r>
          </w:p>
        </w:tc>
      </w:tr>
      <w:tr w14:paraId="6A1AB0AD">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182AAC1">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5.1.14</w:t>
            </w:r>
          </w:p>
        </w:tc>
        <w:tc>
          <w:tcPr>
            <w:tcW w:w="7711" w:type="dxa"/>
            <w:tcBorders>
              <w:top w:val="nil"/>
              <w:left w:val="nil"/>
              <w:bottom w:val="single" w:color="auto" w:sz="4" w:space="0"/>
              <w:right w:val="single" w:color="auto" w:sz="4" w:space="0"/>
            </w:tcBorders>
            <w:shd w:val="clear" w:color="auto" w:fill="auto"/>
          </w:tcPr>
          <w:p w14:paraId="6CDDA2A0">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组织多普勒成像技术</w:t>
            </w:r>
          </w:p>
        </w:tc>
      </w:tr>
      <w:tr w14:paraId="367E2AD7">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B567A2B">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5.1.15</w:t>
            </w:r>
          </w:p>
        </w:tc>
        <w:tc>
          <w:tcPr>
            <w:tcW w:w="7711" w:type="dxa"/>
            <w:tcBorders>
              <w:top w:val="nil"/>
              <w:left w:val="nil"/>
              <w:bottom w:val="single" w:color="auto" w:sz="4" w:space="0"/>
              <w:right w:val="single" w:color="auto" w:sz="4" w:space="0"/>
            </w:tcBorders>
            <w:shd w:val="clear" w:color="auto" w:fill="auto"/>
          </w:tcPr>
          <w:p w14:paraId="0F998A0F">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应变式弹性成像技术</w:t>
            </w:r>
          </w:p>
        </w:tc>
      </w:tr>
      <w:tr w14:paraId="781CD14B">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B479DB8">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5.1.16</w:t>
            </w:r>
          </w:p>
        </w:tc>
        <w:tc>
          <w:tcPr>
            <w:tcW w:w="7711" w:type="dxa"/>
            <w:tcBorders>
              <w:top w:val="nil"/>
              <w:left w:val="nil"/>
              <w:bottom w:val="single" w:color="auto" w:sz="4" w:space="0"/>
              <w:right w:val="single" w:color="auto" w:sz="4" w:space="0"/>
            </w:tcBorders>
            <w:shd w:val="clear" w:color="auto" w:fill="auto"/>
          </w:tcPr>
          <w:p w14:paraId="357A7FF3">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宽景成像技术，支持所有凸阵和线阵探头</w:t>
            </w:r>
          </w:p>
        </w:tc>
      </w:tr>
      <w:tr w14:paraId="13C85760">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1DACACC">
            <w:pPr>
              <w:widowControl/>
              <w:spacing w:line="400" w:lineRule="exact"/>
              <w:jc w:val="left"/>
              <w:rPr>
                <w:rFonts w:hint="eastAsia" w:ascii="仿宋" w:hAnsi="仿宋" w:eastAsia="仿宋" w:cs="仿宋"/>
                <w:color w:val="000000"/>
                <w:kern w:val="0"/>
                <w:sz w:val="24"/>
                <w:szCs w:val="24"/>
                <w:lang w:eastAsia="zh-CN"/>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5.1.1</w:t>
            </w:r>
            <w:r>
              <w:rPr>
                <w:rFonts w:hint="eastAsia" w:ascii="仿宋" w:hAnsi="仿宋" w:eastAsia="仿宋" w:cs="仿宋"/>
                <w:color w:val="000000"/>
                <w:kern w:val="0"/>
                <w:sz w:val="24"/>
                <w:szCs w:val="24"/>
                <w:lang w:val="en-US" w:eastAsia="zh-CN"/>
              </w:rPr>
              <w:t>7</w:t>
            </w:r>
          </w:p>
        </w:tc>
        <w:tc>
          <w:tcPr>
            <w:tcW w:w="7711" w:type="dxa"/>
            <w:tcBorders>
              <w:top w:val="nil"/>
              <w:left w:val="nil"/>
              <w:bottom w:val="single" w:color="auto" w:sz="4" w:space="0"/>
              <w:right w:val="single" w:color="auto" w:sz="4" w:space="0"/>
            </w:tcBorders>
            <w:shd w:val="clear" w:color="auto" w:fill="auto"/>
          </w:tcPr>
          <w:p w14:paraId="51A2CF85">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具有深度子宫内膜异位症组织专家共识推荐的标准超声图文评估流程助手，帮助医生对深度子宫内膜异位症进行标准化评估。</w:t>
            </w:r>
          </w:p>
        </w:tc>
      </w:tr>
      <w:tr w14:paraId="335B8C96">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13B93D2">
            <w:pPr>
              <w:widowControl/>
              <w:spacing w:line="400" w:lineRule="exact"/>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5.1.</w:t>
            </w:r>
            <w:r>
              <w:rPr>
                <w:rFonts w:hint="eastAsia" w:ascii="仿宋" w:hAnsi="仿宋" w:eastAsia="仿宋" w:cs="仿宋"/>
                <w:color w:val="000000"/>
                <w:kern w:val="0"/>
                <w:sz w:val="24"/>
                <w:szCs w:val="24"/>
                <w:lang w:val="en-US" w:eastAsia="zh-CN"/>
              </w:rPr>
              <w:t>18</w:t>
            </w:r>
          </w:p>
        </w:tc>
        <w:tc>
          <w:tcPr>
            <w:tcW w:w="7711" w:type="dxa"/>
            <w:tcBorders>
              <w:top w:val="nil"/>
              <w:left w:val="nil"/>
              <w:bottom w:val="single" w:color="auto" w:sz="4" w:space="0"/>
              <w:right w:val="single" w:color="auto" w:sz="4" w:space="0"/>
            </w:tcBorders>
            <w:shd w:val="clear" w:color="auto" w:fill="auto"/>
          </w:tcPr>
          <w:p w14:paraId="15A2D322">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支持机械指数和热指数警报设置，可自定义声输出限制并将其设定到系统中，将在扫描时提供超预设警报。</w:t>
            </w:r>
          </w:p>
        </w:tc>
      </w:tr>
      <w:tr w14:paraId="398D3878">
        <w:tblPrEx>
          <w:tblCellMar>
            <w:top w:w="0" w:type="dxa"/>
            <w:left w:w="108" w:type="dxa"/>
            <w:bottom w:w="0" w:type="dxa"/>
            <w:right w:w="108" w:type="dxa"/>
          </w:tblCellMar>
        </w:tblPrEx>
        <w:trPr>
          <w:trHeight w:val="46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352159C">
            <w:pPr>
              <w:widowControl/>
              <w:spacing w:line="400" w:lineRule="exact"/>
              <w:jc w:val="left"/>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5.1.</w:t>
            </w:r>
            <w:r>
              <w:rPr>
                <w:rFonts w:hint="eastAsia" w:ascii="仿宋" w:hAnsi="仿宋" w:eastAsia="仿宋" w:cs="仿宋"/>
                <w:color w:val="000000"/>
                <w:kern w:val="0"/>
                <w:sz w:val="24"/>
                <w:szCs w:val="24"/>
                <w:lang w:val="en-US" w:eastAsia="zh-CN"/>
              </w:rPr>
              <w:t>19</w:t>
            </w:r>
          </w:p>
        </w:tc>
        <w:tc>
          <w:tcPr>
            <w:tcW w:w="7711" w:type="dxa"/>
            <w:tcBorders>
              <w:top w:val="nil"/>
              <w:left w:val="nil"/>
              <w:bottom w:val="single" w:color="auto" w:sz="4" w:space="0"/>
              <w:right w:val="single" w:color="auto" w:sz="4" w:space="0"/>
            </w:tcBorders>
            <w:shd w:val="clear" w:color="auto" w:fill="auto"/>
          </w:tcPr>
          <w:p w14:paraId="3F13E33B">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内置耦合剂加热功能</w:t>
            </w:r>
          </w:p>
        </w:tc>
      </w:tr>
      <w:tr w14:paraId="6DCEC102">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67B2A24">
            <w:pPr>
              <w:widowControl/>
              <w:spacing w:line="400" w:lineRule="exact"/>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5.1.2</w:t>
            </w:r>
            <w:r>
              <w:rPr>
                <w:rFonts w:hint="eastAsia" w:ascii="仿宋" w:hAnsi="仿宋" w:eastAsia="仿宋" w:cs="仿宋"/>
                <w:color w:val="000000"/>
                <w:kern w:val="0"/>
                <w:sz w:val="24"/>
                <w:szCs w:val="24"/>
                <w:lang w:val="en-US" w:eastAsia="zh-CN"/>
              </w:rPr>
              <w:t>0</w:t>
            </w:r>
          </w:p>
        </w:tc>
        <w:tc>
          <w:tcPr>
            <w:tcW w:w="7711" w:type="dxa"/>
            <w:tcBorders>
              <w:top w:val="nil"/>
              <w:left w:val="nil"/>
              <w:bottom w:val="single" w:color="auto" w:sz="4" w:space="0"/>
              <w:right w:val="single" w:color="auto" w:sz="4" w:space="0"/>
            </w:tcBorders>
            <w:shd w:val="clear" w:color="auto" w:fill="auto"/>
          </w:tcPr>
          <w:p w14:paraId="0E0C5E3B">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具备降低声影的强度专用技术：帮助恢复被声阴影遮挡的组织和边界，提供从近场到远场均匀一致的图像品质。</w:t>
            </w:r>
          </w:p>
        </w:tc>
      </w:tr>
      <w:tr w14:paraId="3C3C43EB">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271348E9">
            <w:pPr>
              <w:widowControl/>
              <w:spacing w:line="400" w:lineRule="exact"/>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5.1.2</w:t>
            </w:r>
            <w:r>
              <w:rPr>
                <w:rFonts w:hint="eastAsia" w:ascii="仿宋" w:hAnsi="仿宋" w:eastAsia="仿宋" w:cs="仿宋"/>
                <w:color w:val="000000"/>
                <w:kern w:val="0"/>
                <w:sz w:val="24"/>
                <w:szCs w:val="24"/>
                <w:lang w:val="en-US" w:eastAsia="zh-CN"/>
              </w:rPr>
              <w:t>1</w:t>
            </w:r>
          </w:p>
        </w:tc>
        <w:tc>
          <w:tcPr>
            <w:tcW w:w="7711" w:type="dxa"/>
            <w:tcBorders>
              <w:top w:val="nil"/>
              <w:left w:val="nil"/>
              <w:bottom w:val="single" w:color="auto" w:sz="4" w:space="0"/>
              <w:right w:val="single" w:color="auto" w:sz="4" w:space="0"/>
            </w:tcBorders>
            <w:shd w:val="clear" w:color="auto" w:fill="auto"/>
          </w:tcPr>
          <w:p w14:paraId="29E0E897">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困难条件成像专用技术：扫描困难条件患者，例如高体重指数 ，获得更清晰的图像。</w:t>
            </w:r>
          </w:p>
        </w:tc>
      </w:tr>
      <w:tr w14:paraId="53E340E8">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6C5B24D">
            <w:pPr>
              <w:widowControl/>
              <w:spacing w:line="400" w:lineRule="exact"/>
              <w:jc w:val="left"/>
              <w:rPr>
                <w:rFonts w:hint="eastAsia" w:ascii="仿宋" w:hAnsi="仿宋" w:eastAsia="仿宋" w:cs="仿宋"/>
                <w:color w:val="000000"/>
                <w:kern w:val="0"/>
                <w:sz w:val="24"/>
                <w:szCs w:val="24"/>
                <w:lang w:eastAsia="zh-CN"/>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5.1.2</w:t>
            </w:r>
            <w:r>
              <w:rPr>
                <w:rFonts w:hint="eastAsia" w:ascii="仿宋" w:hAnsi="仿宋" w:eastAsia="仿宋" w:cs="仿宋"/>
                <w:color w:val="000000"/>
                <w:kern w:val="0"/>
                <w:sz w:val="24"/>
                <w:szCs w:val="24"/>
                <w:lang w:val="en-US" w:eastAsia="zh-CN"/>
              </w:rPr>
              <w:t>2</w:t>
            </w:r>
          </w:p>
        </w:tc>
        <w:tc>
          <w:tcPr>
            <w:tcW w:w="7711" w:type="dxa"/>
            <w:tcBorders>
              <w:top w:val="nil"/>
              <w:left w:val="nil"/>
              <w:bottom w:val="single" w:color="auto" w:sz="4" w:space="0"/>
              <w:right w:val="single" w:color="auto" w:sz="4" w:space="0"/>
            </w:tcBorders>
            <w:shd w:val="clear" w:color="auto" w:fill="auto"/>
          </w:tcPr>
          <w:p w14:paraId="6955F3F6">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探头智能响应技术：选取探头后，自动激活，并进入到扫描状态</w:t>
            </w:r>
          </w:p>
        </w:tc>
      </w:tr>
      <w:tr w14:paraId="2F7B69DD">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E890F57">
            <w:pPr>
              <w:widowControl/>
              <w:spacing w:line="400" w:lineRule="exact"/>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5.1.2</w:t>
            </w:r>
            <w:r>
              <w:rPr>
                <w:rFonts w:hint="eastAsia" w:ascii="仿宋" w:hAnsi="仿宋" w:eastAsia="仿宋" w:cs="仿宋"/>
                <w:color w:val="000000"/>
                <w:kern w:val="0"/>
                <w:sz w:val="24"/>
                <w:szCs w:val="24"/>
                <w:lang w:val="en-US" w:eastAsia="zh-CN"/>
              </w:rPr>
              <w:t>3</w:t>
            </w:r>
          </w:p>
        </w:tc>
        <w:tc>
          <w:tcPr>
            <w:tcW w:w="7711" w:type="dxa"/>
            <w:tcBorders>
              <w:top w:val="nil"/>
              <w:left w:val="nil"/>
              <w:bottom w:val="single" w:color="auto" w:sz="4" w:space="0"/>
              <w:right w:val="single" w:color="auto" w:sz="4" w:space="0"/>
            </w:tcBorders>
            <w:shd w:val="clear" w:color="auto" w:fill="auto"/>
          </w:tcPr>
          <w:p w14:paraId="1B1E62F6">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智能胎儿多普勒技术：六种血流预设，随心切换，提升彩色/频谱/测量工作效率，（可自定义设置）</w:t>
            </w:r>
          </w:p>
        </w:tc>
      </w:tr>
      <w:tr w14:paraId="438311AB">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39FA389A">
            <w:pPr>
              <w:widowControl/>
              <w:spacing w:line="400" w:lineRule="exact"/>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5.1.2</w:t>
            </w:r>
            <w:r>
              <w:rPr>
                <w:rFonts w:hint="eastAsia" w:ascii="仿宋" w:hAnsi="仿宋" w:eastAsia="仿宋" w:cs="仿宋"/>
                <w:color w:val="000000"/>
                <w:kern w:val="0"/>
                <w:sz w:val="24"/>
                <w:szCs w:val="24"/>
                <w:lang w:val="en-US" w:eastAsia="zh-CN"/>
              </w:rPr>
              <w:t>4</w:t>
            </w:r>
          </w:p>
        </w:tc>
        <w:tc>
          <w:tcPr>
            <w:tcW w:w="7711" w:type="dxa"/>
            <w:tcBorders>
              <w:top w:val="nil"/>
              <w:left w:val="nil"/>
              <w:bottom w:val="single" w:color="auto" w:sz="4" w:space="0"/>
              <w:right w:val="single" w:color="auto" w:sz="4" w:space="0"/>
            </w:tcBorders>
            <w:shd w:val="clear" w:color="auto" w:fill="auto"/>
          </w:tcPr>
          <w:p w14:paraId="4F5A3B85">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用户界面颜色、灯光的个性化设置：轨迹球颜色 、用户界面照明、主机周边照明、触摸屏配色方案 均可自定义设置。</w:t>
            </w:r>
          </w:p>
        </w:tc>
      </w:tr>
      <w:tr w14:paraId="592807F0">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C146A54">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5.2 </w:t>
            </w:r>
          </w:p>
        </w:tc>
        <w:tc>
          <w:tcPr>
            <w:tcW w:w="7711" w:type="dxa"/>
            <w:tcBorders>
              <w:top w:val="nil"/>
              <w:left w:val="nil"/>
              <w:bottom w:val="single" w:color="auto" w:sz="4" w:space="0"/>
              <w:right w:val="single" w:color="auto" w:sz="4" w:space="0"/>
            </w:tcBorders>
            <w:shd w:val="clear" w:color="auto" w:fill="auto"/>
          </w:tcPr>
          <w:p w14:paraId="3640248F">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容积四维成像技术：</w:t>
            </w:r>
          </w:p>
        </w:tc>
      </w:tr>
      <w:tr w14:paraId="12BD7051">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3E22BF44">
            <w:pPr>
              <w:widowControl/>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5.2.1</w:t>
            </w:r>
          </w:p>
        </w:tc>
        <w:tc>
          <w:tcPr>
            <w:tcW w:w="7711" w:type="dxa"/>
            <w:tcBorders>
              <w:top w:val="nil"/>
              <w:left w:val="nil"/>
              <w:bottom w:val="single" w:color="auto" w:sz="4" w:space="0"/>
              <w:right w:val="single" w:color="auto" w:sz="4" w:space="0"/>
            </w:tcBorders>
            <w:shd w:val="clear" w:color="auto" w:fill="auto"/>
          </w:tcPr>
          <w:p w14:paraId="5610758F">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支持灰阶及血流三维/四维成像模式，具有虚拟光源移动技术，可同时支持3个独立的可移动光源。可实现表面成像和透视剪影成像，同时观察组织的外部轮廓和内部结构。</w:t>
            </w:r>
            <w:r>
              <w:rPr>
                <w:rFonts w:hint="eastAsia" w:ascii="仿宋" w:hAnsi="仿宋" w:eastAsia="仿宋" w:cs="仿宋"/>
                <w:color w:val="000000"/>
                <w:sz w:val="24"/>
                <w:szCs w:val="24"/>
              </w:rPr>
              <w:t>彩色血流高清立体成像，</w:t>
            </w:r>
            <w:r>
              <w:rPr>
                <w:rFonts w:hint="eastAsia" w:ascii="仿宋" w:hAnsi="仿宋" w:eastAsia="仿宋" w:cs="仿宋"/>
                <w:color w:val="000000"/>
                <w:kern w:val="0"/>
                <w:sz w:val="24"/>
                <w:szCs w:val="24"/>
              </w:rPr>
              <w:t>立体直观显示血管空间结构关系，更容易判断血管走行及关系彩色血流容积透视剪影。彩色血流容积透视剪影，全新的血流显示方式，通过可调节的边界增强和内部透明技术，更好的显示血管分布及空间关系。</w:t>
            </w:r>
          </w:p>
        </w:tc>
      </w:tr>
      <w:tr w14:paraId="4245D06A">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B51FB5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5.2.2</w:t>
            </w:r>
          </w:p>
        </w:tc>
        <w:tc>
          <w:tcPr>
            <w:tcW w:w="7711" w:type="dxa"/>
            <w:tcBorders>
              <w:top w:val="nil"/>
              <w:left w:val="nil"/>
              <w:bottom w:val="single" w:color="auto" w:sz="4" w:space="0"/>
              <w:right w:val="single" w:color="auto" w:sz="4" w:space="0"/>
            </w:tcBorders>
            <w:shd w:val="clear" w:color="auto" w:fill="auto"/>
          </w:tcPr>
          <w:p w14:paraId="63245594">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断层超声显像技术</w:t>
            </w:r>
          </w:p>
        </w:tc>
      </w:tr>
      <w:tr w14:paraId="30DBCD0E">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8B2F563">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5.2.3</w:t>
            </w:r>
          </w:p>
        </w:tc>
        <w:tc>
          <w:tcPr>
            <w:tcW w:w="7711" w:type="dxa"/>
            <w:tcBorders>
              <w:top w:val="nil"/>
              <w:left w:val="nil"/>
              <w:bottom w:val="single" w:color="auto" w:sz="4" w:space="0"/>
              <w:right w:val="single" w:color="auto" w:sz="4" w:space="0"/>
            </w:tcBorders>
            <w:shd w:val="clear" w:color="auto" w:fill="auto"/>
          </w:tcPr>
          <w:p w14:paraId="147CB082">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具有胎儿自动识别技术，可实时自动跟踪胎儿运动并调整容积成像框位置，快速获得胎儿表面容积成像，提高工作效率。</w:t>
            </w:r>
          </w:p>
        </w:tc>
      </w:tr>
      <w:tr w14:paraId="1A219641">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37A8CE1E">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5.2.4</w:t>
            </w:r>
          </w:p>
        </w:tc>
        <w:tc>
          <w:tcPr>
            <w:tcW w:w="7711" w:type="dxa"/>
            <w:tcBorders>
              <w:top w:val="nil"/>
              <w:left w:val="nil"/>
              <w:bottom w:val="single" w:color="auto" w:sz="4" w:space="0"/>
              <w:right w:val="single" w:color="auto" w:sz="4" w:space="0"/>
            </w:tcBorders>
            <w:shd w:val="clear" w:color="auto" w:fill="auto"/>
          </w:tcPr>
          <w:p w14:paraId="61F82944">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卵泡智能容积成像，自动彩色编码显示，并按照体积大小排序及计数。</w:t>
            </w:r>
          </w:p>
        </w:tc>
      </w:tr>
      <w:tr w14:paraId="2F6C1254">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74111B4">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5.2.5</w:t>
            </w:r>
          </w:p>
        </w:tc>
        <w:tc>
          <w:tcPr>
            <w:tcW w:w="7711" w:type="dxa"/>
            <w:tcBorders>
              <w:top w:val="nil"/>
              <w:left w:val="nil"/>
              <w:bottom w:val="single" w:color="auto" w:sz="4" w:space="0"/>
              <w:right w:val="single" w:color="auto" w:sz="4" w:space="0"/>
            </w:tcBorders>
            <w:shd w:val="clear" w:color="auto" w:fill="auto"/>
          </w:tcPr>
          <w:p w14:paraId="465105A0">
            <w:pPr>
              <w:widowControl/>
              <w:spacing w:line="400" w:lineRule="exact"/>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专用窦卵泡智能容积成像，自动彩色编码显示，并按照体积大小排序及计数。</w:t>
            </w:r>
          </w:p>
        </w:tc>
      </w:tr>
      <w:tr w14:paraId="06854074">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C3C1735">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5.2.6</w:t>
            </w:r>
          </w:p>
        </w:tc>
        <w:tc>
          <w:tcPr>
            <w:tcW w:w="7711" w:type="dxa"/>
            <w:tcBorders>
              <w:top w:val="nil"/>
              <w:left w:val="nil"/>
              <w:bottom w:val="single" w:color="auto" w:sz="4" w:space="0"/>
              <w:right w:val="single" w:color="auto" w:sz="4" w:space="0"/>
            </w:tcBorders>
            <w:shd w:val="clear" w:color="auto" w:fill="auto"/>
          </w:tcPr>
          <w:p w14:paraId="48530353">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STIC时间空间相关成像技术</w:t>
            </w:r>
          </w:p>
        </w:tc>
      </w:tr>
      <w:tr w14:paraId="0FA353A1">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19670D9">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5.2.7</w:t>
            </w:r>
          </w:p>
        </w:tc>
        <w:tc>
          <w:tcPr>
            <w:tcW w:w="7711" w:type="dxa"/>
            <w:tcBorders>
              <w:top w:val="nil"/>
              <w:left w:val="nil"/>
              <w:bottom w:val="single" w:color="auto" w:sz="4" w:space="0"/>
              <w:right w:val="single" w:color="auto" w:sz="4" w:space="0"/>
            </w:tcBorders>
            <w:shd w:val="clear" w:color="auto" w:fill="auto"/>
          </w:tcPr>
          <w:p w14:paraId="63743123">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STIC胎心容积导航技术，基于STIC容积数据自动获取包括四腔心、左室流出道、右室流出道、胃泡、静脉连接、导管弓、主动脉弓、三血管气管切面。</w:t>
            </w:r>
          </w:p>
        </w:tc>
      </w:tr>
      <w:tr w14:paraId="2CDBC5F6">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341FACDF">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5.2.8</w:t>
            </w:r>
          </w:p>
        </w:tc>
        <w:tc>
          <w:tcPr>
            <w:tcW w:w="7711" w:type="dxa"/>
            <w:tcBorders>
              <w:top w:val="nil"/>
              <w:left w:val="nil"/>
              <w:bottom w:val="single" w:color="auto" w:sz="4" w:space="0"/>
              <w:right w:val="single" w:color="auto" w:sz="4" w:space="0"/>
            </w:tcBorders>
            <w:shd w:val="clear" w:color="auto" w:fill="auto"/>
          </w:tcPr>
          <w:p w14:paraId="3E37C246">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具有实时四维穿刺引导功能，有穿刺引导线。</w:t>
            </w:r>
          </w:p>
        </w:tc>
      </w:tr>
      <w:tr w14:paraId="5FA444C5">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3108D650">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5.2.9</w:t>
            </w:r>
          </w:p>
        </w:tc>
        <w:tc>
          <w:tcPr>
            <w:tcW w:w="7711" w:type="dxa"/>
            <w:tcBorders>
              <w:top w:val="nil"/>
              <w:left w:val="nil"/>
              <w:bottom w:val="single" w:color="auto" w:sz="4" w:space="0"/>
              <w:right w:val="single" w:color="auto" w:sz="4" w:space="0"/>
            </w:tcBorders>
            <w:shd w:val="clear" w:color="auto" w:fill="auto"/>
          </w:tcPr>
          <w:p w14:paraId="3B128A43">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腔内容积探头具有四维实时对比谐波造影功能，支持阴道子宫输卵管超声造影检查</w:t>
            </w:r>
          </w:p>
        </w:tc>
      </w:tr>
      <w:tr w14:paraId="73B53F95">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F64A6D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5.2.10</w:t>
            </w:r>
          </w:p>
        </w:tc>
        <w:tc>
          <w:tcPr>
            <w:tcW w:w="7711" w:type="dxa"/>
            <w:tcBorders>
              <w:top w:val="nil"/>
              <w:left w:val="nil"/>
              <w:bottom w:val="single" w:color="auto" w:sz="4" w:space="0"/>
              <w:right w:val="single" w:color="auto" w:sz="4" w:space="0"/>
            </w:tcBorders>
            <w:shd w:val="clear" w:color="auto" w:fill="auto"/>
          </w:tcPr>
          <w:p w14:paraId="73623F9A">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具备实时容积对比成像技术，对二维图像增加厚度的信息，可以明显提高平面图像的分辨率，增加信息量，提高对组织结构的空间观察。</w:t>
            </w:r>
          </w:p>
        </w:tc>
      </w:tr>
      <w:tr w14:paraId="52B2007F">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38820A9">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5.2.11</w:t>
            </w:r>
          </w:p>
        </w:tc>
        <w:tc>
          <w:tcPr>
            <w:tcW w:w="7711" w:type="dxa"/>
            <w:tcBorders>
              <w:top w:val="nil"/>
              <w:left w:val="nil"/>
              <w:bottom w:val="single" w:color="auto" w:sz="4" w:space="0"/>
              <w:right w:val="single" w:color="auto" w:sz="4" w:space="0"/>
            </w:tcBorders>
            <w:shd w:val="clear" w:color="auto" w:fill="auto"/>
          </w:tcPr>
          <w:p w14:paraId="7C039ED2">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智能中枢神经系统检查：人工智能（AI ）工具，基于深度学习算法支持，通过自动寻找成像切面位置，显示3D容积数据中的检查胎儿大脑的推荐切面和测量来帮助提高工作效率。</w:t>
            </w:r>
          </w:p>
          <w:p w14:paraId="5859C6B7">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自动识别胎儿颅脑正中矢状面，经丘脑平面，经小脑平面，经侧脑室平面4个标准平面。自动同时测量BPD,HC,OFD,</w:t>
            </w:r>
            <w:r>
              <w:rPr>
                <w:rFonts w:hint="eastAsia" w:ascii="仿宋" w:hAnsi="仿宋" w:eastAsia="仿宋" w:cs="仿宋"/>
                <w:sz w:val="24"/>
                <w:szCs w:val="24"/>
              </w:rPr>
              <w:t xml:space="preserve"> </w:t>
            </w:r>
            <w:r>
              <w:rPr>
                <w:rFonts w:hint="eastAsia" w:ascii="仿宋" w:hAnsi="仿宋" w:eastAsia="仿宋" w:cs="仿宋"/>
                <w:color w:val="000000"/>
                <w:kern w:val="0"/>
                <w:sz w:val="24"/>
                <w:szCs w:val="24"/>
              </w:rPr>
              <w:t>CM 后颅窝池,</w:t>
            </w:r>
            <w:r>
              <w:rPr>
                <w:rFonts w:hint="eastAsia" w:ascii="仿宋" w:hAnsi="仿宋" w:eastAsia="仿宋" w:cs="仿宋"/>
                <w:sz w:val="24"/>
                <w:szCs w:val="24"/>
              </w:rPr>
              <w:t xml:space="preserve"> </w:t>
            </w:r>
            <w:r>
              <w:rPr>
                <w:rFonts w:hint="eastAsia" w:ascii="仿宋" w:hAnsi="仿宋" w:eastAsia="仿宋" w:cs="仿宋"/>
                <w:color w:val="000000"/>
                <w:kern w:val="0"/>
                <w:sz w:val="24"/>
                <w:szCs w:val="24"/>
              </w:rPr>
              <w:t>Cerebellum小脑横径,</w:t>
            </w:r>
            <w:r>
              <w:rPr>
                <w:rFonts w:hint="eastAsia" w:ascii="仿宋" w:hAnsi="仿宋" w:eastAsia="仿宋" w:cs="仿宋"/>
                <w:sz w:val="24"/>
                <w:szCs w:val="24"/>
              </w:rPr>
              <w:t xml:space="preserve"> </w:t>
            </w:r>
            <w:r>
              <w:rPr>
                <w:rFonts w:hint="eastAsia" w:ascii="仿宋" w:hAnsi="仿宋" w:eastAsia="仿宋" w:cs="仿宋"/>
                <w:color w:val="000000"/>
                <w:kern w:val="0"/>
                <w:sz w:val="24"/>
                <w:szCs w:val="24"/>
              </w:rPr>
              <w:t>Vp 侧脑室后脚6组生物指标。</w:t>
            </w:r>
          </w:p>
        </w:tc>
      </w:tr>
      <w:tr w14:paraId="176DA8A1">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D2369C7">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5.2.12</w:t>
            </w:r>
          </w:p>
        </w:tc>
        <w:tc>
          <w:tcPr>
            <w:tcW w:w="7711" w:type="dxa"/>
            <w:tcBorders>
              <w:top w:val="nil"/>
              <w:left w:val="nil"/>
              <w:bottom w:val="single" w:color="auto" w:sz="4" w:space="0"/>
              <w:right w:val="single" w:color="auto" w:sz="4" w:space="0"/>
            </w:tcBorders>
            <w:shd w:val="clear" w:color="auto" w:fill="auto"/>
          </w:tcPr>
          <w:p w14:paraId="729DCBA9">
            <w:pPr>
              <w:widowControl/>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智能三维产程监测功能：能够测量胎儿头部进程、旋转和方向，并同时自动产生一个包括了超声波客观数据、手动输入数据在内的产程报告（原厂技术白皮书证明）。</w:t>
            </w:r>
          </w:p>
        </w:tc>
      </w:tr>
      <w:tr w14:paraId="6CB44EC9">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893D002">
            <w:pPr>
              <w:widowControl/>
              <w:spacing w:line="400" w:lineRule="exact"/>
              <w:jc w:val="left"/>
              <w:rPr>
                <w:rFonts w:hint="eastAsia" w:ascii="仿宋" w:hAnsi="仿宋" w:eastAsia="仿宋" w:cs="仿宋"/>
                <w:b/>
                <w:bCs/>
                <w:kern w:val="0"/>
                <w:sz w:val="24"/>
                <w:szCs w:val="24"/>
              </w:rPr>
            </w:pPr>
            <w:r>
              <w:rPr>
                <w:rFonts w:hint="eastAsia" w:ascii="仿宋" w:hAnsi="仿宋" w:eastAsia="仿宋" w:cs="仿宋"/>
                <w:kern w:val="0"/>
                <w:sz w:val="24"/>
                <w:szCs w:val="24"/>
              </w:rPr>
              <w:t>5.2.13</w:t>
            </w:r>
          </w:p>
        </w:tc>
        <w:tc>
          <w:tcPr>
            <w:tcW w:w="7711" w:type="dxa"/>
            <w:tcBorders>
              <w:top w:val="nil"/>
              <w:left w:val="nil"/>
              <w:bottom w:val="single" w:color="auto" w:sz="4" w:space="0"/>
              <w:right w:val="single" w:color="auto" w:sz="4" w:space="0"/>
            </w:tcBorders>
            <w:shd w:val="clear" w:color="auto" w:fill="auto"/>
          </w:tcPr>
          <w:p w14:paraId="099FBE10">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容积智能斑点噪声抑制技术：通过特殊算法对体素进行实时优化，可优化重建容积图像以及各个平面特别是冠状面上的图像品质。</w:t>
            </w:r>
          </w:p>
        </w:tc>
      </w:tr>
      <w:tr w14:paraId="66BE333E">
        <w:tblPrEx>
          <w:tblCellMar>
            <w:top w:w="0" w:type="dxa"/>
            <w:left w:w="108" w:type="dxa"/>
            <w:bottom w:w="0" w:type="dxa"/>
            <w:right w:w="108" w:type="dxa"/>
          </w:tblCellMar>
        </w:tblPrEx>
        <w:trPr>
          <w:trHeight w:val="36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236A30A1">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5.3</w:t>
            </w:r>
          </w:p>
        </w:tc>
        <w:tc>
          <w:tcPr>
            <w:tcW w:w="7711" w:type="dxa"/>
            <w:tcBorders>
              <w:top w:val="nil"/>
              <w:left w:val="nil"/>
              <w:bottom w:val="single" w:color="auto" w:sz="4" w:space="0"/>
              <w:right w:val="single" w:color="auto" w:sz="4" w:space="0"/>
            </w:tcBorders>
            <w:shd w:val="clear" w:color="auto" w:fill="auto"/>
          </w:tcPr>
          <w:p w14:paraId="3BD8648F">
            <w:pPr>
              <w:widowControl/>
              <w:spacing w:line="400" w:lineRule="exac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Ai智能筛查系列技术：</w:t>
            </w:r>
          </w:p>
        </w:tc>
      </w:tr>
      <w:tr w14:paraId="3F81EC34">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B2B2B7E">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5.3.1</w:t>
            </w:r>
          </w:p>
        </w:tc>
        <w:tc>
          <w:tcPr>
            <w:tcW w:w="7711" w:type="dxa"/>
            <w:tcBorders>
              <w:top w:val="nil"/>
              <w:left w:val="nil"/>
              <w:bottom w:val="single" w:color="auto" w:sz="4" w:space="0"/>
              <w:right w:val="single" w:color="auto" w:sz="4" w:space="0"/>
            </w:tcBorders>
            <w:shd w:val="clear" w:color="000000" w:fill="FFFFFF"/>
          </w:tcPr>
          <w:p w14:paraId="42308433">
            <w:pPr>
              <w:spacing w:line="400" w:lineRule="exact"/>
              <w:rPr>
                <w:rFonts w:hint="eastAsia" w:ascii="仿宋" w:hAnsi="仿宋" w:eastAsia="仿宋" w:cs="仿宋"/>
                <w:color w:val="000000"/>
                <w:sz w:val="24"/>
                <w:szCs w:val="24"/>
              </w:rPr>
            </w:pPr>
            <w:r>
              <w:rPr>
                <w:rFonts w:hint="eastAsia" w:ascii="仿宋" w:hAnsi="仿宋" w:eastAsia="仿宋" w:cs="仿宋"/>
                <w:color w:val="000000"/>
                <w:kern w:val="0"/>
                <w:sz w:val="24"/>
                <w:szCs w:val="24"/>
              </w:rPr>
              <w:t>智能产筛切面识别:自动检测识别≥21个切面。自动注释及测量。改进产筛工作流程，减少操作的差异性，提高一致性。</w:t>
            </w:r>
          </w:p>
        </w:tc>
      </w:tr>
      <w:tr w14:paraId="02858D1E">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64F5CFB">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5.3.2</w:t>
            </w:r>
          </w:p>
        </w:tc>
        <w:tc>
          <w:tcPr>
            <w:tcW w:w="7711" w:type="dxa"/>
            <w:tcBorders>
              <w:top w:val="nil"/>
              <w:left w:val="nil"/>
              <w:bottom w:val="single" w:color="auto" w:sz="4" w:space="0"/>
              <w:right w:val="single" w:color="auto" w:sz="4" w:space="0"/>
            </w:tcBorders>
            <w:shd w:val="clear" w:color="000000" w:fill="FFFFFF"/>
          </w:tcPr>
          <w:p w14:paraId="5DAEFE12">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产筛质量控制，系统将获取的图像或切面与标准切面进行比较，以确保其符合临床标准。能够帮助提高准确性和质量，有解剖示意图和并可插入标准图像进行参考比较。防漏筛及确保最高图像质量标准和一致性。</w:t>
            </w:r>
          </w:p>
        </w:tc>
      </w:tr>
      <w:tr w14:paraId="382F83E3">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88373E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5.3.3</w:t>
            </w:r>
          </w:p>
        </w:tc>
        <w:tc>
          <w:tcPr>
            <w:tcW w:w="7711" w:type="dxa"/>
            <w:tcBorders>
              <w:top w:val="nil"/>
              <w:left w:val="nil"/>
              <w:bottom w:val="single" w:color="auto" w:sz="4" w:space="0"/>
              <w:right w:val="single" w:color="auto" w:sz="4" w:space="0"/>
            </w:tcBorders>
            <w:shd w:val="clear" w:color="000000" w:fill="FFFFFF"/>
          </w:tcPr>
          <w:p w14:paraId="4602C4CE">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智能先心病筛查技术：AI-胎心检查导航，通过文字说明、参考图像和正常解剖结构示意图，分步指导如何识别正常解剖结构及扫描流程。AI智能生成四腔心切面、三血管/三血管气管切面以及心轴角度。</w:t>
            </w:r>
          </w:p>
        </w:tc>
      </w:tr>
      <w:tr w14:paraId="0C1CD65D">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1405DA5">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 xml:space="preserve"> </w:t>
            </w:r>
            <w:r>
              <w:rPr>
                <w:rFonts w:hint="eastAsia" w:ascii="仿宋" w:hAnsi="仿宋" w:eastAsia="仿宋" w:cs="仿宋"/>
                <w:color w:val="000000"/>
                <w:kern w:val="0"/>
                <w:sz w:val="24"/>
                <w:szCs w:val="24"/>
              </w:rPr>
              <w:t>5.3.4</w:t>
            </w:r>
          </w:p>
        </w:tc>
        <w:tc>
          <w:tcPr>
            <w:tcW w:w="7711" w:type="dxa"/>
            <w:tcBorders>
              <w:top w:val="nil"/>
              <w:left w:val="nil"/>
              <w:bottom w:val="single" w:color="auto" w:sz="4" w:space="0"/>
              <w:right w:val="single" w:color="auto" w:sz="4" w:space="0"/>
            </w:tcBorders>
            <w:shd w:val="clear" w:color="000000" w:fill="FFFFFF"/>
          </w:tcPr>
          <w:p w14:paraId="4D55883D">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智能盆底检查:</w:t>
            </w:r>
            <w:r>
              <w:rPr>
                <w:rFonts w:hint="eastAsia" w:ascii="仿宋" w:hAnsi="仿宋" w:eastAsia="仿宋" w:cs="仿宋"/>
                <w:sz w:val="24"/>
                <w:szCs w:val="24"/>
              </w:rPr>
              <w:t xml:space="preserve"> </w:t>
            </w:r>
            <w:r>
              <w:rPr>
                <w:rFonts w:hint="eastAsia" w:ascii="仿宋" w:hAnsi="仿宋" w:eastAsia="仿宋" w:cs="仿宋"/>
                <w:color w:val="000000"/>
                <w:kern w:val="0"/>
                <w:sz w:val="24"/>
                <w:szCs w:val="24"/>
              </w:rPr>
              <w:t>基于人工智能（AI），遵循国际规范,自动获得盆底测量，重复性好。自动寻找valsalva和缩肛状态下，最大裂孔平面位置;自动测量肛提肌裂孔的面积、周长、前后径和左右径。</w:t>
            </w:r>
          </w:p>
        </w:tc>
      </w:tr>
      <w:tr w14:paraId="11B2ECE9">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29A6540">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5.4</w:t>
            </w:r>
          </w:p>
        </w:tc>
        <w:tc>
          <w:tcPr>
            <w:tcW w:w="7711" w:type="dxa"/>
            <w:tcBorders>
              <w:top w:val="nil"/>
              <w:left w:val="nil"/>
              <w:bottom w:val="single" w:color="auto" w:sz="4" w:space="0"/>
              <w:right w:val="single" w:color="auto" w:sz="4" w:space="0"/>
            </w:tcBorders>
            <w:shd w:val="clear" w:color="000000" w:fill="FFFFFF"/>
          </w:tcPr>
          <w:p w14:paraId="282B3486">
            <w:pPr>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测量和分析（B型、M型、频谱多普勒、彩色模式）</w:t>
            </w:r>
          </w:p>
        </w:tc>
      </w:tr>
      <w:tr w14:paraId="73DFF345">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2C0EEF2F">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5.4.1</w:t>
            </w:r>
          </w:p>
        </w:tc>
        <w:tc>
          <w:tcPr>
            <w:tcW w:w="7711" w:type="dxa"/>
            <w:tcBorders>
              <w:top w:val="nil"/>
              <w:left w:val="nil"/>
              <w:bottom w:val="single" w:color="auto" w:sz="4" w:space="0"/>
              <w:right w:val="single" w:color="auto" w:sz="4" w:space="0"/>
            </w:tcBorders>
            <w:shd w:val="clear" w:color="000000" w:fill="FFFFFF"/>
          </w:tcPr>
          <w:p w14:paraId="53FAB823">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一般测量</w:t>
            </w:r>
          </w:p>
        </w:tc>
      </w:tr>
      <w:tr w14:paraId="66174DD6">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C7B67F1">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5.4.2</w:t>
            </w:r>
          </w:p>
        </w:tc>
        <w:tc>
          <w:tcPr>
            <w:tcW w:w="7711" w:type="dxa"/>
            <w:tcBorders>
              <w:top w:val="nil"/>
              <w:left w:val="nil"/>
              <w:bottom w:val="single" w:color="auto" w:sz="4" w:space="0"/>
              <w:right w:val="single" w:color="auto" w:sz="4" w:space="0"/>
            </w:tcBorders>
            <w:shd w:val="clear" w:color="000000" w:fill="FFFFFF"/>
          </w:tcPr>
          <w:p w14:paraId="754F4983">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多普勒血流测量与分析，具有自动包络功能</w:t>
            </w:r>
          </w:p>
        </w:tc>
      </w:tr>
      <w:tr w14:paraId="362F24B5">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C7B3AB8">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5.4.3</w:t>
            </w:r>
          </w:p>
        </w:tc>
        <w:tc>
          <w:tcPr>
            <w:tcW w:w="7711" w:type="dxa"/>
            <w:tcBorders>
              <w:top w:val="nil"/>
              <w:left w:val="nil"/>
              <w:bottom w:val="single" w:color="auto" w:sz="4" w:space="0"/>
              <w:right w:val="single" w:color="auto" w:sz="4" w:space="0"/>
            </w:tcBorders>
            <w:shd w:val="clear" w:color="000000" w:fill="FFFFFF"/>
          </w:tcPr>
          <w:p w14:paraId="3E886FFF">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妇产，心脏，血管，儿科等测量与分析</w:t>
            </w:r>
          </w:p>
        </w:tc>
      </w:tr>
      <w:tr w14:paraId="7341F8E1">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D0F6ECC">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5.4.4</w:t>
            </w:r>
          </w:p>
        </w:tc>
        <w:tc>
          <w:tcPr>
            <w:tcW w:w="7711" w:type="dxa"/>
            <w:tcBorders>
              <w:top w:val="nil"/>
              <w:left w:val="nil"/>
              <w:bottom w:val="single" w:color="auto" w:sz="4" w:space="0"/>
              <w:right w:val="single" w:color="auto" w:sz="4" w:space="0"/>
            </w:tcBorders>
            <w:shd w:val="clear" w:color="000000" w:fill="FFFFFF"/>
          </w:tcPr>
          <w:p w14:paraId="241A3C1D">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胎儿生长指标自动测量功能，包括胎儿双顶径、枕额径、头围、腹围、股骨长、肱骨长</w:t>
            </w:r>
          </w:p>
        </w:tc>
      </w:tr>
      <w:tr w14:paraId="39CE97B3">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29E8724">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5.4.5</w:t>
            </w:r>
          </w:p>
        </w:tc>
        <w:tc>
          <w:tcPr>
            <w:tcW w:w="7711" w:type="dxa"/>
            <w:tcBorders>
              <w:top w:val="nil"/>
              <w:left w:val="nil"/>
              <w:bottom w:val="single" w:color="auto" w:sz="4" w:space="0"/>
              <w:right w:val="single" w:color="auto" w:sz="4" w:space="0"/>
            </w:tcBorders>
            <w:shd w:val="clear" w:color="000000" w:fill="FFFFFF"/>
          </w:tcPr>
          <w:p w14:paraId="26B34DD1">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自动NT及IT测量技术</w:t>
            </w:r>
          </w:p>
        </w:tc>
      </w:tr>
      <w:tr w14:paraId="62D37ED3">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103A231">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5.4.6</w:t>
            </w:r>
          </w:p>
        </w:tc>
        <w:tc>
          <w:tcPr>
            <w:tcW w:w="7711" w:type="dxa"/>
            <w:tcBorders>
              <w:top w:val="nil"/>
              <w:left w:val="nil"/>
              <w:bottom w:val="single" w:color="auto" w:sz="4" w:space="0"/>
              <w:right w:val="single" w:color="auto" w:sz="4" w:space="0"/>
            </w:tcBorders>
            <w:shd w:val="clear" w:color="000000" w:fill="FFFFFF"/>
          </w:tcPr>
          <w:p w14:paraId="63720A24">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自动胎心率测量技术</w:t>
            </w:r>
          </w:p>
        </w:tc>
      </w:tr>
      <w:tr w14:paraId="356A8771">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AB23860">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5.4.7</w:t>
            </w:r>
          </w:p>
        </w:tc>
        <w:tc>
          <w:tcPr>
            <w:tcW w:w="7711" w:type="dxa"/>
            <w:tcBorders>
              <w:top w:val="nil"/>
              <w:left w:val="nil"/>
              <w:bottom w:val="single" w:color="auto" w:sz="4" w:space="0"/>
              <w:right w:val="single" w:color="auto" w:sz="4" w:space="0"/>
            </w:tcBorders>
            <w:shd w:val="clear" w:color="000000" w:fill="FFFFFF"/>
          </w:tcPr>
          <w:p w14:paraId="3229A281">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不规则体积测量技术，快速测量一个或多个低回声的不规则体的体积</w:t>
            </w:r>
          </w:p>
        </w:tc>
      </w:tr>
      <w:tr w14:paraId="59DF4BD8">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3DC1E1C">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5.4.8</w:t>
            </w:r>
          </w:p>
        </w:tc>
        <w:tc>
          <w:tcPr>
            <w:tcW w:w="7711" w:type="dxa"/>
            <w:tcBorders>
              <w:top w:val="nil"/>
              <w:left w:val="nil"/>
              <w:bottom w:val="single" w:color="auto" w:sz="4" w:space="0"/>
              <w:right w:val="single" w:color="auto" w:sz="4" w:space="0"/>
            </w:tcBorders>
            <w:shd w:val="clear" w:color="000000" w:fill="FFFFFF"/>
          </w:tcPr>
          <w:p w14:paraId="6E7BE33F">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容积能量模式直方图技术，结合不规则体积测量可计算血管指数VI，FI和VFI</w:t>
            </w:r>
          </w:p>
        </w:tc>
      </w:tr>
      <w:tr w14:paraId="70E7E810">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5A705C4">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5.5</w:t>
            </w:r>
          </w:p>
        </w:tc>
        <w:tc>
          <w:tcPr>
            <w:tcW w:w="7711" w:type="dxa"/>
            <w:tcBorders>
              <w:top w:val="nil"/>
              <w:left w:val="nil"/>
              <w:bottom w:val="single" w:color="auto" w:sz="4" w:space="0"/>
              <w:right w:val="single" w:color="auto" w:sz="4" w:space="0"/>
            </w:tcBorders>
            <w:shd w:val="clear" w:color="000000" w:fill="FFFFFF"/>
          </w:tcPr>
          <w:p w14:paraId="0395180F">
            <w:pPr>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图像存储、管理及回放重现</w:t>
            </w:r>
          </w:p>
        </w:tc>
      </w:tr>
      <w:tr w14:paraId="41B0D43E">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9DE8194">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5.5.1</w:t>
            </w:r>
          </w:p>
        </w:tc>
        <w:tc>
          <w:tcPr>
            <w:tcW w:w="7711" w:type="dxa"/>
            <w:tcBorders>
              <w:top w:val="nil"/>
              <w:left w:val="nil"/>
              <w:bottom w:val="single" w:color="auto" w:sz="4" w:space="0"/>
              <w:right w:val="single" w:color="auto" w:sz="4" w:space="0"/>
            </w:tcBorders>
            <w:shd w:val="clear" w:color="000000" w:fill="FFFFFF"/>
          </w:tcPr>
          <w:p w14:paraId="181E00EE">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输入/输出信号：USB, HDMI,</w:t>
            </w:r>
            <w:r>
              <w:rPr>
                <w:rFonts w:hint="eastAsia" w:ascii="仿宋" w:hAnsi="仿宋" w:eastAsia="仿宋" w:cs="仿宋"/>
                <w:sz w:val="24"/>
                <w:szCs w:val="24"/>
              </w:rPr>
              <w:t xml:space="preserve"> </w:t>
            </w:r>
            <w:r>
              <w:rPr>
                <w:rFonts w:hint="eastAsia" w:ascii="仿宋" w:hAnsi="仿宋" w:eastAsia="仿宋" w:cs="仿宋"/>
                <w:color w:val="000000"/>
                <w:kern w:val="0"/>
                <w:sz w:val="24"/>
                <w:szCs w:val="24"/>
              </w:rPr>
              <w:t>S-Video, VGA</w:t>
            </w:r>
          </w:p>
        </w:tc>
      </w:tr>
      <w:tr w14:paraId="65CD13D8">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5F3EB315">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5.5.2</w:t>
            </w:r>
          </w:p>
        </w:tc>
        <w:tc>
          <w:tcPr>
            <w:tcW w:w="7711" w:type="dxa"/>
            <w:tcBorders>
              <w:top w:val="nil"/>
              <w:left w:val="nil"/>
              <w:bottom w:val="single" w:color="auto" w:sz="4" w:space="0"/>
              <w:right w:val="single" w:color="auto" w:sz="4" w:space="0"/>
            </w:tcBorders>
            <w:shd w:val="clear" w:color="000000" w:fill="FFFFFF"/>
          </w:tcPr>
          <w:p w14:paraId="03690A12">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连通性：医学数字图像和通信DICOM 3.0</w:t>
            </w:r>
          </w:p>
        </w:tc>
      </w:tr>
      <w:tr w14:paraId="3C05F565">
        <w:tblPrEx>
          <w:tblCellMar>
            <w:top w:w="0" w:type="dxa"/>
            <w:left w:w="108" w:type="dxa"/>
            <w:bottom w:w="0" w:type="dxa"/>
            <w:right w:w="108" w:type="dxa"/>
          </w:tblCellMar>
        </w:tblPrEx>
        <w:trPr>
          <w:trHeight w:val="377"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183759D3">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5.5.3</w:t>
            </w:r>
          </w:p>
        </w:tc>
        <w:tc>
          <w:tcPr>
            <w:tcW w:w="7711" w:type="dxa"/>
            <w:tcBorders>
              <w:top w:val="nil"/>
              <w:left w:val="nil"/>
              <w:bottom w:val="single" w:color="auto" w:sz="4" w:space="0"/>
              <w:right w:val="single" w:color="auto" w:sz="4" w:space="0"/>
            </w:tcBorders>
            <w:shd w:val="clear" w:color="000000" w:fill="FFFFFF"/>
          </w:tcPr>
          <w:p w14:paraId="1E7DA974">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超声图像存档与病案管理系统</w:t>
            </w:r>
          </w:p>
        </w:tc>
      </w:tr>
      <w:tr w14:paraId="458B6F55">
        <w:tblPrEx>
          <w:tblCellMar>
            <w:top w:w="0" w:type="dxa"/>
            <w:left w:w="108" w:type="dxa"/>
            <w:bottom w:w="0" w:type="dxa"/>
            <w:right w:w="108" w:type="dxa"/>
          </w:tblCellMar>
        </w:tblPrEx>
        <w:trPr>
          <w:trHeight w:val="476"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4BA3FD88">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5.5.4</w:t>
            </w:r>
          </w:p>
        </w:tc>
        <w:tc>
          <w:tcPr>
            <w:tcW w:w="7711" w:type="dxa"/>
            <w:tcBorders>
              <w:top w:val="nil"/>
              <w:left w:val="nil"/>
              <w:bottom w:val="single" w:color="auto" w:sz="4" w:space="0"/>
              <w:right w:val="single" w:color="auto" w:sz="4" w:space="0"/>
            </w:tcBorders>
            <w:shd w:val="clear" w:color="000000" w:fill="FFFFFF"/>
          </w:tcPr>
          <w:p w14:paraId="6D421C13">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回放重现单元</w:t>
            </w:r>
          </w:p>
        </w:tc>
      </w:tr>
      <w:tr w14:paraId="1D77BF30">
        <w:tblPrEx>
          <w:tblCellMar>
            <w:top w:w="0" w:type="dxa"/>
            <w:left w:w="108" w:type="dxa"/>
            <w:bottom w:w="0" w:type="dxa"/>
            <w:right w:w="108" w:type="dxa"/>
          </w:tblCellMar>
        </w:tblPrEx>
        <w:trPr>
          <w:trHeight w:val="476"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0EFADA5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5.5.5</w:t>
            </w:r>
          </w:p>
        </w:tc>
        <w:tc>
          <w:tcPr>
            <w:tcW w:w="7711" w:type="dxa"/>
            <w:tcBorders>
              <w:top w:val="nil"/>
              <w:left w:val="nil"/>
              <w:bottom w:val="single" w:color="auto" w:sz="4" w:space="0"/>
              <w:right w:val="single" w:color="auto" w:sz="4" w:space="0"/>
            </w:tcBorders>
            <w:shd w:val="clear" w:color="000000" w:fill="FFFFFF"/>
          </w:tcPr>
          <w:p w14:paraId="48975CDA">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硬盘容量≥1T</w:t>
            </w:r>
          </w:p>
        </w:tc>
      </w:tr>
      <w:tr w14:paraId="3C41C8EE">
        <w:tblPrEx>
          <w:tblCellMar>
            <w:top w:w="0" w:type="dxa"/>
            <w:left w:w="108" w:type="dxa"/>
            <w:bottom w:w="0" w:type="dxa"/>
            <w:right w:w="108" w:type="dxa"/>
          </w:tblCellMar>
        </w:tblPrEx>
        <w:trPr>
          <w:trHeight w:val="298"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113AE29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5.5.6</w:t>
            </w:r>
          </w:p>
        </w:tc>
        <w:tc>
          <w:tcPr>
            <w:tcW w:w="7711" w:type="dxa"/>
            <w:tcBorders>
              <w:top w:val="nil"/>
              <w:left w:val="nil"/>
              <w:bottom w:val="single" w:color="auto" w:sz="4" w:space="0"/>
              <w:right w:val="single" w:color="auto" w:sz="4" w:space="0"/>
            </w:tcBorders>
            <w:shd w:val="clear" w:color="000000" w:fill="FFFFFF"/>
          </w:tcPr>
          <w:p w14:paraId="1B13F5CE">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一体化剪帖板：(在屏幕上)可以存储和回放动态及静态图像</w:t>
            </w:r>
          </w:p>
        </w:tc>
      </w:tr>
      <w:tr w14:paraId="0975B5AE">
        <w:tblPrEx>
          <w:tblCellMar>
            <w:top w:w="0" w:type="dxa"/>
            <w:left w:w="108" w:type="dxa"/>
            <w:bottom w:w="0" w:type="dxa"/>
            <w:right w:w="108" w:type="dxa"/>
          </w:tblCellMar>
        </w:tblPrEx>
        <w:trPr>
          <w:trHeight w:val="43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7C9BA59">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5.5.8</w:t>
            </w:r>
          </w:p>
        </w:tc>
        <w:tc>
          <w:tcPr>
            <w:tcW w:w="7711" w:type="dxa"/>
            <w:tcBorders>
              <w:top w:val="nil"/>
              <w:left w:val="nil"/>
              <w:bottom w:val="single" w:color="auto" w:sz="4" w:space="0"/>
              <w:right w:val="single" w:color="auto" w:sz="4" w:space="0"/>
            </w:tcBorders>
            <w:shd w:val="clear" w:color="000000" w:fill="FFFFFF"/>
          </w:tcPr>
          <w:p w14:paraId="10FED25C">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支持一键式输出3D打印格式，包括STL、OBJ、PLY、3MF、XYZ格式（附原厂技术白皮书证明）</w:t>
            </w:r>
          </w:p>
        </w:tc>
      </w:tr>
      <w:tr w14:paraId="72E6F043">
        <w:tblPrEx>
          <w:tblCellMar>
            <w:top w:w="0" w:type="dxa"/>
            <w:left w:w="108" w:type="dxa"/>
            <w:bottom w:w="0" w:type="dxa"/>
            <w:right w:w="108" w:type="dxa"/>
          </w:tblCellMar>
        </w:tblPrEx>
        <w:trPr>
          <w:trHeight w:val="404"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E68656C">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5.6</w:t>
            </w:r>
          </w:p>
        </w:tc>
        <w:tc>
          <w:tcPr>
            <w:tcW w:w="7711" w:type="dxa"/>
            <w:tcBorders>
              <w:top w:val="nil"/>
              <w:left w:val="nil"/>
              <w:bottom w:val="single" w:color="auto" w:sz="4" w:space="0"/>
              <w:right w:val="single" w:color="auto" w:sz="4" w:space="0"/>
            </w:tcBorders>
            <w:shd w:val="clear" w:color="000000" w:fill="FFFFFF"/>
          </w:tcPr>
          <w:p w14:paraId="6607BFEA">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技术参数要求</w:t>
            </w:r>
          </w:p>
        </w:tc>
      </w:tr>
      <w:tr w14:paraId="168203EF">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209C25C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5.6.1</w:t>
            </w:r>
          </w:p>
        </w:tc>
        <w:tc>
          <w:tcPr>
            <w:tcW w:w="7711" w:type="dxa"/>
            <w:tcBorders>
              <w:top w:val="nil"/>
              <w:left w:val="nil"/>
              <w:bottom w:val="single" w:color="auto" w:sz="4" w:space="0"/>
              <w:right w:val="single" w:color="auto" w:sz="4" w:space="0"/>
            </w:tcBorders>
            <w:shd w:val="clear" w:color="000000" w:fill="FFFFFF"/>
          </w:tcPr>
          <w:p w14:paraId="21627C25">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监视器≥23.8英寸高分辨率LCD监视器</w:t>
            </w:r>
          </w:p>
        </w:tc>
      </w:tr>
      <w:tr w14:paraId="0385446C">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4DD9E60">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5.6.2</w:t>
            </w:r>
          </w:p>
        </w:tc>
        <w:tc>
          <w:tcPr>
            <w:tcW w:w="7711" w:type="dxa"/>
            <w:tcBorders>
              <w:top w:val="nil"/>
              <w:left w:val="nil"/>
              <w:bottom w:val="single" w:color="auto" w:sz="4" w:space="0"/>
              <w:right w:val="single" w:color="auto" w:sz="4" w:space="0"/>
            </w:tcBorders>
            <w:shd w:val="clear" w:color="000000" w:fill="FFFFFF"/>
          </w:tcPr>
          <w:p w14:paraId="15118558">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操作控制台，可单键电动垂直调节高度，并可左右转动、前后移动和锁定</w:t>
            </w:r>
          </w:p>
        </w:tc>
      </w:tr>
      <w:tr w14:paraId="740D5F91">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2A9E91B1">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5.6.3</w:t>
            </w:r>
          </w:p>
        </w:tc>
        <w:tc>
          <w:tcPr>
            <w:tcW w:w="7711" w:type="dxa"/>
            <w:tcBorders>
              <w:top w:val="nil"/>
              <w:left w:val="nil"/>
              <w:bottom w:val="single" w:color="auto" w:sz="4" w:space="0"/>
              <w:right w:val="single" w:color="auto" w:sz="4" w:space="0"/>
            </w:tcBorders>
            <w:shd w:val="clear" w:color="000000" w:fill="FFFFFF"/>
          </w:tcPr>
          <w:p w14:paraId="2047FE75">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探头接口：≥4个，探头接口为无针式接口</w:t>
            </w:r>
          </w:p>
        </w:tc>
      </w:tr>
      <w:tr w14:paraId="255A72A4">
        <w:tblPrEx>
          <w:tblCellMar>
            <w:top w:w="0" w:type="dxa"/>
            <w:left w:w="108" w:type="dxa"/>
            <w:bottom w:w="0" w:type="dxa"/>
            <w:right w:w="108" w:type="dxa"/>
          </w:tblCellMar>
        </w:tblPrEx>
        <w:trPr>
          <w:trHeight w:val="285" w:hRule="atLeast"/>
          <w:jc w:val="center"/>
        </w:trPr>
        <w:tc>
          <w:tcPr>
            <w:tcW w:w="1161" w:type="dxa"/>
            <w:tcBorders>
              <w:top w:val="single" w:color="auto" w:sz="4" w:space="0"/>
              <w:left w:val="single" w:color="auto" w:sz="4" w:space="0"/>
              <w:bottom w:val="single" w:color="auto" w:sz="4" w:space="0"/>
              <w:right w:val="single" w:color="auto" w:sz="4" w:space="0"/>
            </w:tcBorders>
            <w:shd w:val="clear" w:color="000000" w:fill="FFFFFF"/>
          </w:tcPr>
          <w:p w14:paraId="40183590">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5.6.4</w:t>
            </w:r>
          </w:p>
        </w:tc>
        <w:tc>
          <w:tcPr>
            <w:tcW w:w="7711" w:type="dxa"/>
            <w:tcBorders>
              <w:top w:val="single" w:color="auto" w:sz="4" w:space="0"/>
              <w:left w:val="nil"/>
              <w:bottom w:val="single" w:color="auto" w:sz="4" w:space="0"/>
              <w:right w:val="single" w:color="auto" w:sz="4" w:space="0"/>
            </w:tcBorders>
            <w:shd w:val="clear" w:color="000000" w:fill="FFFFFF"/>
          </w:tcPr>
          <w:p w14:paraId="7BCBA0C3">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≥15.6英寸多点触控触摸屏</w:t>
            </w:r>
          </w:p>
        </w:tc>
      </w:tr>
      <w:tr w14:paraId="11FB6424">
        <w:tblPrEx>
          <w:tblCellMar>
            <w:top w:w="0" w:type="dxa"/>
            <w:left w:w="108" w:type="dxa"/>
            <w:bottom w:w="0" w:type="dxa"/>
            <w:right w:w="108" w:type="dxa"/>
          </w:tblCellMar>
        </w:tblPrEx>
        <w:trPr>
          <w:trHeight w:val="285" w:hRule="atLeast"/>
          <w:jc w:val="center"/>
        </w:trPr>
        <w:tc>
          <w:tcPr>
            <w:tcW w:w="1161" w:type="dxa"/>
            <w:tcBorders>
              <w:top w:val="single" w:color="auto" w:sz="4" w:space="0"/>
              <w:left w:val="single" w:color="auto" w:sz="4" w:space="0"/>
              <w:bottom w:val="single" w:color="auto" w:sz="4" w:space="0"/>
              <w:right w:val="single" w:color="auto" w:sz="4" w:space="0"/>
            </w:tcBorders>
            <w:shd w:val="clear" w:color="000000" w:fill="FFFFFF"/>
          </w:tcPr>
          <w:p w14:paraId="19ECB82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5.6.5</w:t>
            </w:r>
          </w:p>
        </w:tc>
        <w:tc>
          <w:tcPr>
            <w:tcW w:w="7711" w:type="dxa"/>
            <w:tcBorders>
              <w:top w:val="single" w:color="auto" w:sz="4" w:space="0"/>
              <w:left w:val="nil"/>
              <w:bottom w:val="single" w:color="auto" w:sz="4" w:space="0"/>
              <w:right w:val="single" w:color="auto" w:sz="4" w:space="0"/>
            </w:tcBorders>
            <w:shd w:val="clear" w:color="000000" w:fill="FFFFFF"/>
          </w:tcPr>
          <w:p w14:paraId="29624B79">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空间分辨率：符合GB10152-2009国家标准</w:t>
            </w:r>
          </w:p>
        </w:tc>
      </w:tr>
      <w:tr w14:paraId="31464FC5">
        <w:tblPrEx>
          <w:tblCellMar>
            <w:top w:w="0" w:type="dxa"/>
            <w:left w:w="108" w:type="dxa"/>
            <w:bottom w:w="0" w:type="dxa"/>
            <w:right w:w="108" w:type="dxa"/>
          </w:tblCellMar>
        </w:tblPrEx>
        <w:trPr>
          <w:trHeight w:val="285" w:hRule="atLeast"/>
          <w:jc w:val="center"/>
        </w:trPr>
        <w:tc>
          <w:tcPr>
            <w:tcW w:w="1161" w:type="dxa"/>
            <w:tcBorders>
              <w:top w:val="single" w:color="auto" w:sz="4" w:space="0"/>
              <w:left w:val="single" w:color="auto" w:sz="4" w:space="0"/>
              <w:bottom w:val="single" w:color="auto" w:sz="4" w:space="0"/>
              <w:right w:val="single" w:color="auto" w:sz="4" w:space="0"/>
            </w:tcBorders>
            <w:shd w:val="clear" w:color="000000" w:fill="FFFFFF"/>
          </w:tcPr>
          <w:p w14:paraId="7C60C888">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5.6.6</w:t>
            </w:r>
          </w:p>
        </w:tc>
        <w:tc>
          <w:tcPr>
            <w:tcW w:w="7711" w:type="dxa"/>
            <w:tcBorders>
              <w:top w:val="single" w:color="auto" w:sz="4" w:space="0"/>
              <w:left w:val="nil"/>
              <w:bottom w:val="single" w:color="auto" w:sz="4" w:space="0"/>
              <w:right w:val="single" w:color="auto" w:sz="4" w:space="0"/>
            </w:tcBorders>
            <w:shd w:val="clear" w:color="000000" w:fill="FFFFFF"/>
          </w:tcPr>
          <w:p w14:paraId="27FA003F">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超声功率输出调节：B/M、PWD、Color Doppler输出功率可调</w:t>
            </w:r>
          </w:p>
        </w:tc>
      </w:tr>
      <w:tr w14:paraId="24D21132">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43D692E">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5.7</w:t>
            </w:r>
          </w:p>
        </w:tc>
        <w:tc>
          <w:tcPr>
            <w:tcW w:w="7711" w:type="dxa"/>
            <w:tcBorders>
              <w:top w:val="nil"/>
              <w:left w:val="nil"/>
              <w:bottom w:val="single" w:color="auto" w:sz="4" w:space="0"/>
              <w:right w:val="single" w:color="auto" w:sz="4" w:space="0"/>
            </w:tcBorders>
            <w:shd w:val="clear" w:color="000000" w:fill="FFFFFF"/>
          </w:tcPr>
          <w:p w14:paraId="72F8FB13">
            <w:pPr>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探头</w:t>
            </w:r>
          </w:p>
        </w:tc>
      </w:tr>
      <w:tr w14:paraId="79BF9BC9">
        <w:tblPrEx>
          <w:tblCellMar>
            <w:top w:w="0" w:type="dxa"/>
            <w:left w:w="108" w:type="dxa"/>
            <w:bottom w:w="0" w:type="dxa"/>
            <w:right w:w="108" w:type="dxa"/>
          </w:tblCellMar>
        </w:tblPrEx>
        <w:trPr>
          <w:trHeight w:val="285" w:hRule="atLeast"/>
          <w:jc w:val="center"/>
        </w:trPr>
        <w:tc>
          <w:tcPr>
            <w:tcW w:w="1161" w:type="dxa"/>
            <w:tcBorders>
              <w:top w:val="single" w:color="auto" w:sz="4" w:space="0"/>
              <w:left w:val="single" w:color="auto" w:sz="4" w:space="0"/>
              <w:bottom w:val="single" w:color="auto" w:sz="4" w:space="0"/>
              <w:right w:val="single" w:color="auto" w:sz="4" w:space="0"/>
            </w:tcBorders>
            <w:shd w:val="clear" w:color="000000" w:fill="FFFFFF"/>
            <w:vAlign w:val="center"/>
          </w:tcPr>
          <w:p w14:paraId="29EA7EC9">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5.7.1</w:t>
            </w:r>
          </w:p>
        </w:tc>
        <w:tc>
          <w:tcPr>
            <w:tcW w:w="7711" w:type="dxa"/>
            <w:tcBorders>
              <w:top w:val="single" w:color="auto" w:sz="4" w:space="0"/>
              <w:left w:val="nil"/>
              <w:bottom w:val="single" w:color="auto" w:sz="4" w:space="0"/>
              <w:right w:val="single" w:color="auto" w:sz="4" w:space="0"/>
            </w:tcBorders>
            <w:shd w:val="clear" w:color="000000" w:fill="FFFFFF"/>
          </w:tcPr>
          <w:p w14:paraId="240EB3C5">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频率：超宽频、变频探头，工作频率可显示，变频探头中心频率可选择≥3种，多普勒频率≥3种</w:t>
            </w:r>
          </w:p>
        </w:tc>
      </w:tr>
      <w:tr w14:paraId="21607155">
        <w:tblPrEx>
          <w:tblCellMar>
            <w:top w:w="0" w:type="dxa"/>
            <w:left w:w="108" w:type="dxa"/>
            <w:bottom w:w="0" w:type="dxa"/>
            <w:right w:w="108" w:type="dxa"/>
          </w:tblCellMar>
        </w:tblPrEx>
        <w:trPr>
          <w:trHeight w:val="494"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6B06A19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val="en-US" w:eastAsia="zh-CN"/>
              </w:rPr>
              <w:t xml:space="preserve"> </w:t>
            </w:r>
            <w:r>
              <w:rPr>
                <w:rFonts w:hint="eastAsia" w:ascii="仿宋" w:hAnsi="仿宋" w:eastAsia="仿宋" w:cs="仿宋"/>
                <w:color w:val="000000"/>
                <w:kern w:val="0"/>
                <w:sz w:val="24"/>
                <w:szCs w:val="24"/>
              </w:rPr>
              <w:t>5.7.2</w:t>
            </w:r>
          </w:p>
        </w:tc>
        <w:tc>
          <w:tcPr>
            <w:tcW w:w="7711" w:type="dxa"/>
            <w:tcBorders>
              <w:top w:val="nil"/>
              <w:left w:val="nil"/>
              <w:bottom w:val="single" w:color="auto" w:sz="4" w:space="0"/>
              <w:right w:val="single" w:color="auto" w:sz="4" w:space="0"/>
            </w:tcBorders>
            <w:shd w:val="clear" w:color="000000" w:fill="FFFFFF"/>
          </w:tcPr>
          <w:p w14:paraId="7872F40D">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腹部二维凸阵探头：超声频率2.0 — 5.0 MHz，阵元数≥192, 成像角度≥112°</w:t>
            </w:r>
          </w:p>
        </w:tc>
      </w:tr>
      <w:tr w14:paraId="74BFBD1D">
        <w:tblPrEx>
          <w:tblCellMar>
            <w:top w:w="0" w:type="dxa"/>
            <w:left w:w="108" w:type="dxa"/>
            <w:bottom w:w="0" w:type="dxa"/>
            <w:right w:w="108" w:type="dxa"/>
          </w:tblCellMar>
        </w:tblPrEx>
        <w:trPr>
          <w:trHeight w:val="314"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3408F18D">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5.7.3</w:t>
            </w:r>
          </w:p>
        </w:tc>
        <w:tc>
          <w:tcPr>
            <w:tcW w:w="7711" w:type="dxa"/>
            <w:tcBorders>
              <w:top w:val="nil"/>
              <w:left w:val="nil"/>
              <w:bottom w:val="single" w:color="auto" w:sz="4" w:space="0"/>
              <w:right w:val="single" w:color="auto" w:sz="4" w:space="0"/>
            </w:tcBorders>
            <w:shd w:val="clear" w:color="auto" w:fill="auto"/>
          </w:tcPr>
          <w:p w14:paraId="56277A93">
            <w:pPr>
              <w:spacing w:line="400" w:lineRule="exact"/>
              <w:rPr>
                <w:rFonts w:hint="eastAsia" w:ascii="仿宋" w:hAnsi="仿宋" w:eastAsia="仿宋" w:cs="仿宋"/>
                <w:b/>
                <w:bCs/>
                <w:color w:val="171717"/>
                <w:kern w:val="0"/>
                <w:sz w:val="24"/>
                <w:szCs w:val="24"/>
              </w:rPr>
            </w:pPr>
            <w:r>
              <w:rPr>
                <w:rFonts w:hint="eastAsia" w:ascii="仿宋" w:hAnsi="仿宋" w:eastAsia="仿宋" w:cs="仿宋"/>
                <w:color w:val="171717"/>
                <w:kern w:val="0"/>
                <w:sz w:val="24"/>
                <w:szCs w:val="24"/>
              </w:rPr>
              <w:t>腹部容积探头：超声频率2.0 —7.0 MHz，阵元数≥192阵元</w:t>
            </w:r>
          </w:p>
        </w:tc>
      </w:tr>
      <w:tr w14:paraId="44053DC7">
        <w:tblPrEx>
          <w:tblCellMar>
            <w:top w:w="0" w:type="dxa"/>
            <w:left w:w="108" w:type="dxa"/>
            <w:bottom w:w="0" w:type="dxa"/>
            <w:right w:w="108" w:type="dxa"/>
          </w:tblCellMar>
        </w:tblPrEx>
        <w:trPr>
          <w:trHeight w:val="274"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2781BF24">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5.7.4</w:t>
            </w:r>
          </w:p>
        </w:tc>
        <w:tc>
          <w:tcPr>
            <w:tcW w:w="7711" w:type="dxa"/>
            <w:tcBorders>
              <w:top w:val="nil"/>
              <w:left w:val="nil"/>
              <w:bottom w:val="single" w:color="auto" w:sz="4" w:space="0"/>
              <w:right w:val="single" w:color="auto" w:sz="4" w:space="0"/>
            </w:tcBorders>
            <w:shd w:val="clear" w:color="auto" w:fill="auto"/>
          </w:tcPr>
          <w:p w14:paraId="378E837F">
            <w:pPr>
              <w:spacing w:line="400" w:lineRule="exact"/>
              <w:rPr>
                <w:rFonts w:hint="eastAsia" w:ascii="仿宋" w:hAnsi="仿宋" w:eastAsia="仿宋" w:cs="仿宋"/>
                <w:b/>
                <w:bCs/>
                <w:color w:val="171717"/>
                <w:kern w:val="0"/>
                <w:sz w:val="24"/>
                <w:szCs w:val="24"/>
              </w:rPr>
            </w:pPr>
            <w:r>
              <w:rPr>
                <w:rFonts w:hint="eastAsia" w:ascii="仿宋" w:hAnsi="仿宋" w:eastAsia="仿宋" w:cs="仿宋"/>
                <w:color w:val="171717"/>
                <w:kern w:val="0"/>
                <w:sz w:val="24"/>
                <w:szCs w:val="24"/>
              </w:rPr>
              <w:t>高频面阵线阵探头：超声频率4.0 —13.0 MHz，阵元数≥1000阵元</w:t>
            </w:r>
          </w:p>
        </w:tc>
      </w:tr>
      <w:tr w14:paraId="27C17E9F">
        <w:tblPrEx>
          <w:tblCellMar>
            <w:top w:w="0" w:type="dxa"/>
            <w:left w:w="108" w:type="dxa"/>
            <w:bottom w:w="0" w:type="dxa"/>
            <w:right w:w="108" w:type="dxa"/>
          </w:tblCellMar>
        </w:tblPrEx>
        <w:trPr>
          <w:trHeight w:val="274"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4D5C8C3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5.7.5</w:t>
            </w:r>
          </w:p>
        </w:tc>
        <w:tc>
          <w:tcPr>
            <w:tcW w:w="7711" w:type="dxa"/>
            <w:tcBorders>
              <w:top w:val="nil"/>
              <w:left w:val="nil"/>
              <w:bottom w:val="single" w:color="auto" w:sz="4" w:space="0"/>
              <w:right w:val="single" w:color="auto" w:sz="4" w:space="0"/>
            </w:tcBorders>
            <w:shd w:val="clear" w:color="auto" w:fill="auto"/>
          </w:tcPr>
          <w:p w14:paraId="727C5B25">
            <w:pPr>
              <w:spacing w:line="400" w:lineRule="exact"/>
              <w:rPr>
                <w:rFonts w:hint="eastAsia" w:ascii="仿宋" w:hAnsi="仿宋" w:eastAsia="仿宋" w:cs="仿宋"/>
                <w:color w:val="171717"/>
                <w:kern w:val="0"/>
                <w:sz w:val="24"/>
                <w:szCs w:val="24"/>
              </w:rPr>
            </w:pPr>
            <w:r>
              <w:rPr>
                <w:rFonts w:hint="eastAsia" w:ascii="仿宋" w:hAnsi="仿宋" w:eastAsia="仿宋" w:cs="仿宋"/>
                <w:color w:val="171717"/>
                <w:kern w:val="0"/>
                <w:sz w:val="24"/>
                <w:szCs w:val="24"/>
              </w:rPr>
              <w:t>腔内探头：超声频率4.0 —9.0 MHz</w:t>
            </w:r>
          </w:p>
        </w:tc>
      </w:tr>
      <w:tr w14:paraId="04D869B0">
        <w:tblPrEx>
          <w:tblCellMar>
            <w:top w:w="0" w:type="dxa"/>
            <w:left w:w="108" w:type="dxa"/>
            <w:bottom w:w="0" w:type="dxa"/>
            <w:right w:w="108" w:type="dxa"/>
          </w:tblCellMar>
        </w:tblPrEx>
        <w:trPr>
          <w:trHeight w:val="274"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673DA4D3">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5.7.6</w:t>
            </w:r>
          </w:p>
        </w:tc>
        <w:tc>
          <w:tcPr>
            <w:tcW w:w="7711" w:type="dxa"/>
            <w:tcBorders>
              <w:top w:val="nil"/>
              <w:left w:val="nil"/>
              <w:bottom w:val="single" w:color="auto" w:sz="4" w:space="0"/>
              <w:right w:val="single" w:color="auto" w:sz="4" w:space="0"/>
            </w:tcBorders>
            <w:shd w:val="clear" w:color="auto" w:fill="auto"/>
          </w:tcPr>
          <w:p w14:paraId="42E9225F">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可选配小线阵术中探头</w:t>
            </w:r>
          </w:p>
        </w:tc>
      </w:tr>
      <w:tr w14:paraId="1AEB7782">
        <w:tblPrEx>
          <w:tblCellMar>
            <w:top w:w="0" w:type="dxa"/>
            <w:left w:w="108" w:type="dxa"/>
            <w:bottom w:w="0" w:type="dxa"/>
            <w:right w:w="108" w:type="dxa"/>
          </w:tblCellMar>
        </w:tblPrEx>
        <w:trPr>
          <w:trHeight w:val="274"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399E7EF9">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5.8</w:t>
            </w:r>
          </w:p>
        </w:tc>
        <w:tc>
          <w:tcPr>
            <w:tcW w:w="7711" w:type="dxa"/>
            <w:tcBorders>
              <w:top w:val="nil"/>
              <w:left w:val="nil"/>
              <w:bottom w:val="single" w:color="auto" w:sz="4" w:space="0"/>
              <w:right w:val="single" w:color="auto" w:sz="4" w:space="0"/>
            </w:tcBorders>
            <w:shd w:val="clear" w:color="auto" w:fill="auto"/>
          </w:tcPr>
          <w:p w14:paraId="1079E090">
            <w:pPr>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二维灰阶及容积成像主要参数</w:t>
            </w:r>
          </w:p>
        </w:tc>
      </w:tr>
      <w:tr w14:paraId="4B6F9F3C">
        <w:tblPrEx>
          <w:tblCellMar>
            <w:top w:w="0" w:type="dxa"/>
            <w:left w:w="108" w:type="dxa"/>
            <w:bottom w:w="0" w:type="dxa"/>
            <w:right w:w="108" w:type="dxa"/>
          </w:tblCellMar>
        </w:tblPrEx>
        <w:trPr>
          <w:trHeight w:val="30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6548281">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5.8.1</w:t>
            </w:r>
          </w:p>
        </w:tc>
        <w:tc>
          <w:tcPr>
            <w:tcW w:w="7711" w:type="dxa"/>
            <w:tcBorders>
              <w:top w:val="nil"/>
              <w:left w:val="nil"/>
              <w:bottom w:val="single" w:color="auto" w:sz="4" w:space="0"/>
              <w:right w:val="single" w:color="auto" w:sz="4" w:space="0"/>
            </w:tcBorders>
            <w:shd w:val="clear" w:color="000000" w:fill="FFFFFF"/>
          </w:tcPr>
          <w:p w14:paraId="031F6542">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凸阵探头，全视野，17cm深度时，在最高线密度下，二维帧频≥30帧/秒</w:t>
            </w:r>
          </w:p>
        </w:tc>
      </w:tr>
      <w:tr w14:paraId="4A0691C6">
        <w:tblPrEx>
          <w:tblCellMar>
            <w:top w:w="0" w:type="dxa"/>
            <w:left w:w="108" w:type="dxa"/>
            <w:bottom w:w="0" w:type="dxa"/>
            <w:right w:w="108" w:type="dxa"/>
          </w:tblCellMar>
        </w:tblPrEx>
        <w:trPr>
          <w:trHeight w:val="30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4D3F3CD">
            <w:pPr>
              <w:widowControl/>
              <w:spacing w:line="40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5.8.2</w:t>
            </w:r>
          </w:p>
        </w:tc>
        <w:tc>
          <w:tcPr>
            <w:tcW w:w="7711" w:type="dxa"/>
            <w:tcBorders>
              <w:top w:val="nil"/>
              <w:left w:val="nil"/>
              <w:bottom w:val="single" w:color="auto" w:sz="4" w:space="0"/>
              <w:right w:val="single" w:color="auto" w:sz="4" w:space="0"/>
            </w:tcBorders>
            <w:shd w:val="clear" w:color="000000" w:fill="FFFFFF"/>
          </w:tcPr>
          <w:p w14:paraId="223CAE15">
            <w:pPr>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凸阵容积探头，全视野，17cm深度时，四维成像帧频≥30帧/秒</w:t>
            </w:r>
          </w:p>
        </w:tc>
      </w:tr>
      <w:tr w14:paraId="2AB3B071">
        <w:tblPrEx>
          <w:tblCellMar>
            <w:top w:w="0" w:type="dxa"/>
            <w:left w:w="108" w:type="dxa"/>
            <w:bottom w:w="0" w:type="dxa"/>
            <w:right w:w="108" w:type="dxa"/>
          </w:tblCellMar>
        </w:tblPrEx>
        <w:trPr>
          <w:trHeight w:val="300"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5CA0749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5.8.3</w:t>
            </w:r>
          </w:p>
        </w:tc>
        <w:tc>
          <w:tcPr>
            <w:tcW w:w="7711" w:type="dxa"/>
            <w:tcBorders>
              <w:top w:val="nil"/>
              <w:left w:val="nil"/>
              <w:bottom w:val="single" w:color="auto" w:sz="4" w:space="0"/>
              <w:right w:val="single" w:color="auto" w:sz="4" w:space="0"/>
            </w:tcBorders>
            <w:shd w:val="clear" w:color="000000" w:fill="FFFFFF"/>
          </w:tcPr>
          <w:p w14:paraId="12A68A92">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数字集成化智能TGC分段≥8段</w:t>
            </w:r>
          </w:p>
        </w:tc>
      </w:tr>
      <w:tr w14:paraId="2B44290B">
        <w:tblPrEx>
          <w:tblCellMar>
            <w:top w:w="0" w:type="dxa"/>
            <w:left w:w="108" w:type="dxa"/>
            <w:bottom w:w="0" w:type="dxa"/>
            <w:right w:w="108" w:type="dxa"/>
          </w:tblCellMar>
        </w:tblPrEx>
        <w:trPr>
          <w:trHeight w:val="604"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143C94CB">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5.8.4</w:t>
            </w:r>
          </w:p>
        </w:tc>
        <w:tc>
          <w:tcPr>
            <w:tcW w:w="7711" w:type="dxa"/>
            <w:tcBorders>
              <w:top w:val="nil"/>
              <w:left w:val="nil"/>
              <w:bottom w:val="single" w:color="auto" w:sz="4" w:space="0"/>
              <w:right w:val="single" w:color="auto" w:sz="4" w:space="0"/>
            </w:tcBorders>
            <w:shd w:val="clear" w:color="auto" w:fill="auto"/>
          </w:tcPr>
          <w:p w14:paraId="7324FAF9">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二维成像扫描深度≥50cm（提供原厂白皮书，并附图证明）</w:t>
            </w:r>
          </w:p>
        </w:tc>
      </w:tr>
      <w:tr w14:paraId="4E4D612A">
        <w:tblPrEx>
          <w:tblCellMar>
            <w:top w:w="0" w:type="dxa"/>
            <w:left w:w="108" w:type="dxa"/>
            <w:bottom w:w="0" w:type="dxa"/>
            <w:right w:w="108" w:type="dxa"/>
          </w:tblCellMar>
        </w:tblPrEx>
        <w:trPr>
          <w:trHeight w:val="43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0E763EF">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5.8.5</w:t>
            </w:r>
          </w:p>
        </w:tc>
        <w:tc>
          <w:tcPr>
            <w:tcW w:w="7711" w:type="dxa"/>
            <w:tcBorders>
              <w:top w:val="nil"/>
              <w:left w:val="nil"/>
              <w:bottom w:val="single" w:color="auto" w:sz="4" w:space="0"/>
              <w:right w:val="single" w:color="auto" w:sz="4" w:space="0"/>
            </w:tcBorders>
            <w:shd w:val="clear" w:color="auto" w:fill="auto"/>
          </w:tcPr>
          <w:p w14:paraId="77F1B8F6">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回放重现：灰阶图像回放≥4000幅，四维图像回放≥400容积帧</w:t>
            </w:r>
          </w:p>
        </w:tc>
      </w:tr>
      <w:tr w14:paraId="509CA411">
        <w:tblPrEx>
          <w:tblCellMar>
            <w:top w:w="0" w:type="dxa"/>
            <w:left w:w="108" w:type="dxa"/>
            <w:bottom w:w="0" w:type="dxa"/>
            <w:right w:w="108" w:type="dxa"/>
          </w:tblCellMar>
        </w:tblPrEx>
        <w:trPr>
          <w:trHeight w:val="433"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78E0428">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5.8.6</w:t>
            </w:r>
          </w:p>
        </w:tc>
        <w:tc>
          <w:tcPr>
            <w:tcW w:w="7711" w:type="dxa"/>
            <w:tcBorders>
              <w:top w:val="nil"/>
              <w:left w:val="nil"/>
              <w:bottom w:val="single" w:color="auto" w:sz="4" w:space="0"/>
              <w:right w:val="single" w:color="auto" w:sz="4" w:space="0"/>
            </w:tcBorders>
            <w:shd w:val="clear" w:color="auto" w:fill="auto"/>
          </w:tcPr>
          <w:p w14:paraId="4E426133">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系统动态范围≥400dB （提供原厂技术白皮书证明）</w:t>
            </w:r>
          </w:p>
        </w:tc>
      </w:tr>
      <w:tr w14:paraId="48BABF11">
        <w:tblPrEx>
          <w:tblCellMar>
            <w:top w:w="0" w:type="dxa"/>
            <w:left w:w="108" w:type="dxa"/>
            <w:bottom w:w="0" w:type="dxa"/>
            <w:right w:w="108" w:type="dxa"/>
          </w:tblCellMar>
        </w:tblPrEx>
        <w:trPr>
          <w:trHeight w:val="256"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099556A3">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5.8.7</w:t>
            </w:r>
          </w:p>
        </w:tc>
        <w:tc>
          <w:tcPr>
            <w:tcW w:w="7711" w:type="dxa"/>
            <w:tcBorders>
              <w:top w:val="nil"/>
              <w:left w:val="nil"/>
              <w:bottom w:val="single" w:color="auto" w:sz="4" w:space="0"/>
              <w:right w:val="single" w:color="auto" w:sz="4" w:space="0"/>
            </w:tcBorders>
            <w:shd w:val="clear" w:color="auto" w:fill="auto"/>
          </w:tcPr>
          <w:p w14:paraId="41295E8A">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预设条件 针对不同的检查脏器，预置最佳化图像的检查条件，减少操作时的调节，及常用所需的外部调节及组合调节</w:t>
            </w:r>
          </w:p>
        </w:tc>
      </w:tr>
      <w:tr w14:paraId="3329461F">
        <w:tblPrEx>
          <w:tblCellMar>
            <w:top w:w="0" w:type="dxa"/>
            <w:left w:w="108" w:type="dxa"/>
            <w:bottom w:w="0" w:type="dxa"/>
            <w:right w:w="108" w:type="dxa"/>
          </w:tblCellMar>
        </w:tblPrEx>
        <w:trPr>
          <w:trHeight w:val="276"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4901160E">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5.9</w:t>
            </w:r>
          </w:p>
        </w:tc>
        <w:tc>
          <w:tcPr>
            <w:tcW w:w="7711" w:type="dxa"/>
            <w:tcBorders>
              <w:top w:val="nil"/>
              <w:left w:val="nil"/>
              <w:bottom w:val="single" w:color="auto" w:sz="4" w:space="0"/>
              <w:right w:val="single" w:color="auto" w:sz="4" w:space="0"/>
            </w:tcBorders>
            <w:shd w:val="clear" w:color="auto" w:fill="auto"/>
          </w:tcPr>
          <w:p w14:paraId="49B7E05E">
            <w:pPr>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频谱多普勒</w:t>
            </w:r>
          </w:p>
        </w:tc>
      </w:tr>
      <w:tr w14:paraId="6324B7B5">
        <w:tblPrEx>
          <w:tblCellMar>
            <w:top w:w="0" w:type="dxa"/>
            <w:left w:w="108" w:type="dxa"/>
            <w:bottom w:w="0" w:type="dxa"/>
            <w:right w:w="108" w:type="dxa"/>
          </w:tblCellMar>
        </w:tblPrEx>
        <w:trPr>
          <w:trHeight w:val="297"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24B6AEA7">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5.9.1</w:t>
            </w:r>
          </w:p>
        </w:tc>
        <w:tc>
          <w:tcPr>
            <w:tcW w:w="7711" w:type="dxa"/>
            <w:tcBorders>
              <w:top w:val="nil"/>
              <w:left w:val="nil"/>
              <w:bottom w:val="single" w:color="auto" w:sz="4" w:space="0"/>
              <w:right w:val="single" w:color="auto" w:sz="4" w:space="0"/>
            </w:tcBorders>
            <w:shd w:val="clear" w:color="auto" w:fill="auto"/>
          </w:tcPr>
          <w:p w14:paraId="0F56F518">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方式：PW，CW</w:t>
            </w:r>
          </w:p>
        </w:tc>
      </w:tr>
      <w:tr w14:paraId="70E4E76C">
        <w:tblPrEx>
          <w:tblCellMar>
            <w:top w:w="0" w:type="dxa"/>
            <w:left w:w="108" w:type="dxa"/>
            <w:bottom w:w="0" w:type="dxa"/>
            <w:right w:w="108" w:type="dxa"/>
          </w:tblCellMar>
        </w:tblPrEx>
        <w:trPr>
          <w:trHeight w:val="413"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3F40BCBA">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5.9.2</w:t>
            </w:r>
          </w:p>
        </w:tc>
        <w:tc>
          <w:tcPr>
            <w:tcW w:w="7711" w:type="dxa"/>
            <w:tcBorders>
              <w:top w:val="nil"/>
              <w:left w:val="nil"/>
              <w:bottom w:val="single" w:color="auto" w:sz="4" w:space="0"/>
              <w:right w:val="single" w:color="auto" w:sz="4" w:space="0"/>
            </w:tcBorders>
            <w:shd w:val="clear" w:color="auto" w:fill="auto"/>
          </w:tcPr>
          <w:p w14:paraId="31950556">
            <w:pPr>
              <w:spacing w:line="400" w:lineRule="exact"/>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多普勒发射频率可视可调，中心频率明确显示</w:t>
            </w:r>
          </w:p>
        </w:tc>
      </w:tr>
      <w:tr w14:paraId="0684893D">
        <w:tblPrEx>
          <w:tblCellMar>
            <w:top w:w="0" w:type="dxa"/>
            <w:left w:w="108" w:type="dxa"/>
            <w:bottom w:w="0" w:type="dxa"/>
            <w:right w:w="108" w:type="dxa"/>
          </w:tblCellMar>
        </w:tblPrEx>
        <w:trPr>
          <w:trHeight w:val="34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188F0E73">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5.9.3</w:t>
            </w:r>
          </w:p>
        </w:tc>
        <w:tc>
          <w:tcPr>
            <w:tcW w:w="7711" w:type="dxa"/>
            <w:tcBorders>
              <w:top w:val="nil"/>
              <w:left w:val="nil"/>
              <w:bottom w:val="single" w:color="auto" w:sz="4" w:space="0"/>
              <w:right w:val="single" w:color="auto" w:sz="4" w:space="0"/>
            </w:tcBorders>
            <w:shd w:val="clear" w:color="000000" w:fill="FFFFFF"/>
          </w:tcPr>
          <w:p w14:paraId="432A2120">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PWD：血流速度≥10m/s；CWD：血流速度≥21m/s</w:t>
            </w:r>
          </w:p>
        </w:tc>
      </w:tr>
      <w:tr w14:paraId="401E950D">
        <w:tblPrEx>
          <w:tblCellMar>
            <w:top w:w="0" w:type="dxa"/>
            <w:left w:w="108" w:type="dxa"/>
            <w:bottom w:w="0" w:type="dxa"/>
            <w:right w:w="108" w:type="dxa"/>
          </w:tblCellMar>
        </w:tblPrEx>
        <w:trPr>
          <w:trHeight w:val="34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2591A94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5.9.4</w:t>
            </w:r>
          </w:p>
        </w:tc>
        <w:tc>
          <w:tcPr>
            <w:tcW w:w="7711" w:type="dxa"/>
            <w:tcBorders>
              <w:top w:val="nil"/>
              <w:left w:val="nil"/>
              <w:bottom w:val="single" w:color="auto" w:sz="4" w:space="0"/>
              <w:right w:val="single" w:color="auto" w:sz="4" w:space="0"/>
            </w:tcBorders>
            <w:shd w:val="clear" w:color="000000" w:fill="FFFFFF"/>
          </w:tcPr>
          <w:p w14:paraId="6018B507">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最低测量速度：≤10mm/s </w:t>
            </w:r>
          </w:p>
        </w:tc>
      </w:tr>
      <w:tr w14:paraId="679545FD">
        <w:tblPrEx>
          <w:tblCellMar>
            <w:top w:w="0" w:type="dxa"/>
            <w:left w:w="108" w:type="dxa"/>
            <w:bottom w:w="0" w:type="dxa"/>
            <w:right w:w="108" w:type="dxa"/>
          </w:tblCellMar>
        </w:tblPrEx>
        <w:trPr>
          <w:trHeight w:val="300"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64A12DCF">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5.9.5</w:t>
            </w:r>
          </w:p>
        </w:tc>
        <w:tc>
          <w:tcPr>
            <w:tcW w:w="7711" w:type="dxa"/>
            <w:tcBorders>
              <w:top w:val="nil"/>
              <w:left w:val="nil"/>
              <w:bottom w:val="single" w:color="auto" w:sz="4" w:space="0"/>
              <w:right w:val="single" w:color="auto" w:sz="4" w:space="0"/>
            </w:tcBorders>
            <w:shd w:val="clear" w:color="000000" w:fill="FFFFFF"/>
          </w:tcPr>
          <w:p w14:paraId="166739EA">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零位移动：≥10级</w:t>
            </w:r>
          </w:p>
        </w:tc>
      </w:tr>
      <w:tr w14:paraId="251F23B5">
        <w:tblPrEx>
          <w:tblCellMar>
            <w:top w:w="0" w:type="dxa"/>
            <w:left w:w="108" w:type="dxa"/>
            <w:bottom w:w="0" w:type="dxa"/>
            <w:right w:w="108" w:type="dxa"/>
          </w:tblCellMar>
        </w:tblPrEx>
        <w:trPr>
          <w:trHeight w:val="300"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047D7CB9">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5.9.6</w:t>
            </w:r>
          </w:p>
        </w:tc>
        <w:tc>
          <w:tcPr>
            <w:tcW w:w="7711" w:type="dxa"/>
            <w:tcBorders>
              <w:top w:val="nil"/>
              <w:left w:val="nil"/>
              <w:bottom w:val="single" w:color="auto" w:sz="4" w:space="0"/>
              <w:right w:val="single" w:color="auto" w:sz="4" w:space="0"/>
            </w:tcBorders>
            <w:shd w:val="clear" w:color="000000" w:fill="FFFFFF"/>
          </w:tcPr>
          <w:p w14:paraId="5D2665E0">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PW最小取样容积≤0.2mm</w:t>
            </w:r>
          </w:p>
        </w:tc>
      </w:tr>
      <w:tr w14:paraId="53A86515">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4AAF8D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5.10</w:t>
            </w:r>
          </w:p>
        </w:tc>
        <w:tc>
          <w:tcPr>
            <w:tcW w:w="7711" w:type="dxa"/>
            <w:tcBorders>
              <w:top w:val="nil"/>
              <w:left w:val="nil"/>
              <w:bottom w:val="single" w:color="auto" w:sz="4" w:space="0"/>
              <w:right w:val="single" w:color="auto" w:sz="4" w:space="0"/>
            </w:tcBorders>
            <w:shd w:val="clear" w:color="000000" w:fill="FFFFFF"/>
          </w:tcPr>
          <w:p w14:paraId="0E1A1D17">
            <w:pPr>
              <w:spacing w:line="400" w:lineRule="exact"/>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彩色多普勒</w:t>
            </w:r>
          </w:p>
        </w:tc>
      </w:tr>
      <w:tr w14:paraId="471E7617">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7E3ABF4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5.10.1</w:t>
            </w:r>
          </w:p>
        </w:tc>
        <w:tc>
          <w:tcPr>
            <w:tcW w:w="7711" w:type="dxa"/>
            <w:tcBorders>
              <w:top w:val="nil"/>
              <w:left w:val="nil"/>
              <w:bottom w:val="single" w:color="auto" w:sz="4" w:space="0"/>
              <w:right w:val="single" w:color="auto" w:sz="4" w:space="0"/>
            </w:tcBorders>
            <w:shd w:val="clear" w:color="000000" w:fill="FFFFFF"/>
          </w:tcPr>
          <w:p w14:paraId="2EC9E3A9">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显示方式：能量显示，速度显示、二维立体血流显示</w:t>
            </w:r>
          </w:p>
        </w:tc>
      </w:tr>
      <w:tr w14:paraId="53556E06">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76A53BBA">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5.10.2</w:t>
            </w:r>
          </w:p>
        </w:tc>
        <w:tc>
          <w:tcPr>
            <w:tcW w:w="7711" w:type="dxa"/>
            <w:tcBorders>
              <w:top w:val="nil"/>
              <w:left w:val="nil"/>
              <w:bottom w:val="single" w:color="auto" w:sz="4" w:space="0"/>
              <w:right w:val="single" w:color="auto" w:sz="4" w:space="0"/>
            </w:tcBorders>
            <w:shd w:val="clear" w:color="000000" w:fill="FFFFFF"/>
          </w:tcPr>
          <w:p w14:paraId="3BF13393">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凸阵探头，全视野，17cm深度时，在最高线密度下，彩色帧频≥10帧/秒；</w:t>
            </w:r>
          </w:p>
        </w:tc>
      </w:tr>
      <w:tr w14:paraId="44D62183">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0F6ABBDE">
            <w:pPr>
              <w:widowControl/>
              <w:spacing w:line="400" w:lineRule="exact"/>
              <w:jc w:val="left"/>
              <w:rPr>
                <w:rFonts w:hint="eastAsia" w:ascii="仿宋" w:hAnsi="仿宋" w:eastAsia="仿宋" w:cs="仿宋"/>
                <w:b/>
                <w:bCs/>
                <w:kern w:val="0"/>
                <w:sz w:val="24"/>
                <w:szCs w:val="24"/>
              </w:rPr>
            </w:pPr>
            <w:r>
              <w:rPr>
                <w:rFonts w:hint="eastAsia" w:ascii="仿宋" w:hAnsi="仿宋" w:eastAsia="仿宋" w:cs="仿宋"/>
                <w:kern w:val="0"/>
                <w:sz w:val="24"/>
                <w:szCs w:val="24"/>
              </w:rPr>
              <w:t>5.10.3</w:t>
            </w:r>
          </w:p>
        </w:tc>
        <w:tc>
          <w:tcPr>
            <w:tcW w:w="7711" w:type="dxa"/>
            <w:tcBorders>
              <w:top w:val="nil"/>
              <w:left w:val="nil"/>
              <w:bottom w:val="single" w:color="auto" w:sz="4" w:space="0"/>
              <w:right w:val="single" w:color="auto" w:sz="4" w:space="0"/>
            </w:tcBorders>
            <w:shd w:val="clear" w:color="000000" w:fill="FFFFFF"/>
          </w:tcPr>
          <w:p w14:paraId="0CB5E567">
            <w:pPr>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凸阵容积探头，全视野，17cm深度时，四维彩色成像帧频≥9帧/秒</w:t>
            </w:r>
          </w:p>
        </w:tc>
      </w:tr>
      <w:tr w14:paraId="3A2356D2">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65D08A8F">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5.10.4</w:t>
            </w:r>
          </w:p>
        </w:tc>
        <w:tc>
          <w:tcPr>
            <w:tcW w:w="7711" w:type="dxa"/>
            <w:tcBorders>
              <w:top w:val="nil"/>
              <w:left w:val="nil"/>
              <w:bottom w:val="single" w:color="auto" w:sz="4" w:space="0"/>
              <w:right w:val="single" w:color="auto" w:sz="4" w:space="0"/>
            </w:tcBorders>
            <w:shd w:val="clear" w:color="000000" w:fill="FFFFFF"/>
          </w:tcPr>
          <w:p w14:paraId="0C608657">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彩色显示速度：最低平均血流测量速度≤5mm/s（非噪声信号）</w:t>
            </w:r>
          </w:p>
        </w:tc>
      </w:tr>
      <w:tr w14:paraId="59A3D80A">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78C679F2">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5.10.5</w:t>
            </w:r>
          </w:p>
        </w:tc>
        <w:tc>
          <w:tcPr>
            <w:tcW w:w="7711" w:type="dxa"/>
            <w:tcBorders>
              <w:top w:val="nil"/>
              <w:left w:val="nil"/>
              <w:bottom w:val="single" w:color="auto" w:sz="4" w:space="0"/>
              <w:right w:val="single" w:color="auto" w:sz="4" w:space="0"/>
            </w:tcBorders>
            <w:shd w:val="clear" w:color="000000" w:fill="FFFFFF"/>
          </w:tcPr>
          <w:p w14:paraId="714139F0">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彩色增强功能：彩色多普勒能量图，方向性能量图</w:t>
            </w:r>
          </w:p>
        </w:tc>
      </w:tr>
      <w:tr w14:paraId="7C55837D">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auto" w:fill="auto"/>
            <w:vAlign w:val="center"/>
          </w:tcPr>
          <w:p w14:paraId="4E12A9B3">
            <w:pPr>
              <w:widowControl/>
              <w:spacing w:line="400" w:lineRule="exact"/>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六</w:t>
            </w:r>
          </w:p>
        </w:tc>
        <w:tc>
          <w:tcPr>
            <w:tcW w:w="7711" w:type="dxa"/>
            <w:tcBorders>
              <w:top w:val="nil"/>
              <w:left w:val="nil"/>
              <w:bottom w:val="single" w:color="auto" w:sz="4" w:space="0"/>
              <w:right w:val="single" w:color="auto" w:sz="4" w:space="0"/>
            </w:tcBorders>
            <w:shd w:val="clear" w:color="auto" w:fill="auto"/>
          </w:tcPr>
          <w:p w14:paraId="3D0510F8">
            <w:pPr>
              <w:spacing w:line="400" w:lineRule="exac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备件</w:t>
            </w:r>
            <w:bookmarkStart w:id="0" w:name="_GoBack"/>
            <w:bookmarkEnd w:id="0"/>
            <w:r>
              <w:rPr>
                <w:rFonts w:hint="eastAsia" w:ascii="仿宋" w:hAnsi="仿宋" w:eastAsia="仿宋" w:cs="仿宋"/>
                <w:b/>
                <w:bCs/>
                <w:color w:val="000000"/>
                <w:kern w:val="0"/>
                <w:sz w:val="24"/>
                <w:szCs w:val="24"/>
              </w:rPr>
              <w:t>及技术服务</w:t>
            </w:r>
          </w:p>
        </w:tc>
      </w:tr>
      <w:tr w14:paraId="4AB8669A">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vAlign w:val="center"/>
          </w:tcPr>
          <w:p w14:paraId="6179F2EF">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7711" w:type="dxa"/>
            <w:tcBorders>
              <w:top w:val="nil"/>
              <w:left w:val="nil"/>
              <w:bottom w:val="single" w:color="auto" w:sz="4" w:space="0"/>
              <w:right w:val="single" w:color="auto" w:sz="4" w:space="0"/>
            </w:tcBorders>
            <w:shd w:val="clear" w:color="000000" w:fill="FFFFFF"/>
          </w:tcPr>
          <w:p w14:paraId="1E6995DD">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为保证设备正常运行，卖方应在中国境内方便的地点设置备件库，存入所有必须的备件，并保证10年以上的供应期。</w:t>
            </w:r>
          </w:p>
        </w:tc>
      </w:tr>
      <w:tr w14:paraId="2861B1DA">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0AAD456E">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7711" w:type="dxa"/>
            <w:tcBorders>
              <w:top w:val="nil"/>
              <w:left w:val="nil"/>
              <w:bottom w:val="single" w:color="auto" w:sz="4" w:space="0"/>
              <w:right w:val="single" w:color="auto" w:sz="4" w:space="0"/>
            </w:tcBorders>
            <w:shd w:val="clear" w:color="000000" w:fill="FFFFFF"/>
          </w:tcPr>
          <w:p w14:paraId="344D502C">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在货物到达使用单位后，卖方应在 7 天内派工程技术人员到达现场，在买方技术人员在场的情况下开箱清点货物，组织安装调试，并承担因此发生的一切 费用。</w:t>
            </w:r>
          </w:p>
        </w:tc>
      </w:tr>
      <w:tr w14:paraId="3A9E9977">
        <w:tblPrEx>
          <w:tblCellMar>
            <w:top w:w="0" w:type="dxa"/>
            <w:left w:w="108" w:type="dxa"/>
            <w:bottom w:w="0" w:type="dxa"/>
            <w:right w:w="108" w:type="dxa"/>
          </w:tblCellMar>
        </w:tblPrEx>
        <w:trPr>
          <w:trHeight w:val="323" w:hRule="atLeast"/>
          <w:jc w:val="center"/>
        </w:trPr>
        <w:tc>
          <w:tcPr>
            <w:tcW w:w="1161" w:type="dxa"/>
            <w:tcBorders>
              <w:top w:val="nil"/>
              <w:left w:val="single" w:color="auto" w:sz="4" w:space="0"/>
              <w:bottom w:val="single" w:color="auto" w:sz="4" w:space="0"/>
              <w:right w:val="single" w:color="auto" w:sz="4" w:space="0"/>
            </w:tcBorders>
            <w:shd w:val="clear" w:color="000000" w:fill="FFFFFF"/>
          </w:tcPr>
          <w:p w14:paraId="2B7711BD">
            <w:pPr>
              <w:widowControl/>
              <w:spacing w:line="400" w:lineRule="exact"/>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7711" w:type="dxa"/>
            <w:tcBorders>
              <w:top w:val="nil"/>
              <w:left w:val="nil"/>
              <w:bottom w:val="single" w:color="auto" w:sz="4" w:space="0"/>
              <w:right w:val="single" w:color="auto" w:sz="4" w:space="0"/>
            </w:tcBorders>
            <w:shd w:val="clear" w:color="000000" w:fill="FFFFFF"/>
          </w:tcPr>
          <w:p w14:paraId="11F037DC">
            <w:pPr>
              <w:spacing w:line="40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现场培训：卖方应提供现场技术培训，保证使用人员正常操作设备各种功能。</w:t>
            </w:r>
          </w:p>
        </w:tc>
      </w:tr>
    </w:tbl>
    <w:p w14:paraId="0C97CC08">
      <w:pPr>
        <w:rPr>
          <w:rFonts w:hint="eastAsia" w:ascii="仿宋" w:hAnsi="仿宋" w:eastAsia="仿宋" w:cs="仿宋"/>
          <w:sz w:val="24"/>
          <w:szCs w:val="24"/>
          <w:lang w:eastAsia="zh-CN"/>
        </w:rPr>
      </w:pPr>
    </w:p>
    <w:p w14:paraId="74548E36">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备注：</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整机原厂保修至少</w:t>
      </w:r>
      <w:r>
        <w:rPr>
          <w:rFonts w:hint="eastAsia" w:ascii="仿宋" w:hAnsi="仿宋" w:eastAsia="仿宋" w:cs="仿宋"/>
          <w:sz w:val="24"/>
          <w:szCs w:val="24"/>
          <w:lang w:val="en-US" w:eastAsia="zh-CN"/>
        </w:rPr>
        <w:t>3年，提供免费安装调试培训工作。</w:t>
      </w:r>
    </w:p>
    <w:p w14:paraId="21974733">
      <w:pPr>
        <w:ind w:firstLine="720" w:firstLineChars="3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2、供应商对本项目采购需求中的参数必须完全响应，且按要求提供相应资料证明，以供应商响应文件中“响应情况表”及相应资料评审为准，不满足要求的按不实质性响应采购文件处理</w:t>
      </w:r>
    </w:p>
    <w:p w14:paraId="59989FC8">
      <w:pPr>
        <w:ind w:firstLine="720" w:firstLineChars="3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3、采购需求中标记 </w:t>
      </w:r>
      <w:r>
        <w:rPr>
          <w:rFonts w:hint="eastAsia" w:ascii="仿宋" w:hAnsi="仿宋" w:eastAsia="仿宋" w:cs="仿宋"/>
          <w:b/>
          <w:bCs/>
          <w:color w:val="auto"/>
          <w:kern w:val="0"/>
          <w:sz w:val="24"/>
          <w:szCs w:val="24"/>
          <w:lang w:val="en-US" w:eastAsia="zh-CN"/>
        </w:rPr>
        <w:t xml:space="preserve">* </w:t>
      </w:r>
      <w:r>
        <w:rPr>
          <w:rFonts w:hint="eastAsia" w:ascii="仿宋" w:hAnsi="仿宋" w:eastAsia="仿宋" w:cs="仿宋"/>
          <w:b w:val="0"/>
          <w:bCs w:val="0"/>
          <w:color w:val="auto"/>
          <w:kern w:val="0"/>
          <w:sz w:val="24"/>
          <w:szCs w:val="24"/>
          <w:lang w:val="en-US" w:eastAsia="zh-CN"/>
        </w:rPr>
        <w:t>的项目需提供</w:t>
      </w:r>
      <w:r>
        <w:rPr>
          <w:rFonts w:hint="eastAsia" w:ascii="仿宋" w:hAnsi="仿宋" w:eastAsia="仿宋" w:cs="仿宋"/>
          <w:color w:val="auto"/>
          <w:sz w:val="24"/>
          <w:szCs w:val="24"/>
          <w:lang w:val="en-US" w:eastAsia="zh-CN"/>
        </w:rPr>
        <w:t>证明材料。</w:t>
      </w:r>
    </w:p>
    <w:p w14:paraId="077357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7F46"/>
    <w:rsid w:val="135D0AD5"/>
    <w:rsid w:val="20EE765B"/>
    <w:rsid w:val="37B97F5B"/>
    <w:rsid w:val="3CE464D9"/>
    <w:rsid w:val="43B2744B"/>
    <w:rsid w:val="4C69091F"/>
    <w:rsid w:val="4DB108F3"/>
    <w:rsid w:val="518C50AC"/>
    <w:rsid w:val="6C4A5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00" w:lineRule="exact"/>
      <w:jc w:val="center"/>
      <w:outlineLvl w:val="0"/>
    </w:pPr>
    <w:rPr>
      <w:rFonts w:ascii="Times New Roman" w:hAnsi="Times New Roman" w:eastAsia="宋体"/>
      <w:b/>
      <w:kern w:val="44"/>
      <w:sz w:val="28"/>
    </w:rPr>
  </w:style>
  <w:style w:type="paragraph" w:styleId="3">
    <w:name w:val="heading 2"/>
    <w:basedOn w:val="1"/>
    <w:next w:val="1"/>
    <w:semiHidden/>
    <w:unhideWhenUsed/>
    <w:qFormat/>
    <w:uiPriority w:val="0"/>
    <w:pPr>
      <w:keepNext/>
      <w:keepLines/>
      <w:spacing w:before="80" w:beforeLines="0" w:beforeAutospacing="0" w:after="80" w:afterLines="0" w:afterAutospacing="0" w:line="420" w:lineRule="exact"/>
      <w:outlineLvl w:val="1"/>
    </w:pPr>
    <w:rPr>
      <w:rFonts w:ascii="Arial" w:hAnsi="Arial" w:eastAsia="宋体"/>
      <w:b/>
      <w:sz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300" w:lineRule="exact"/>
      <w:jc w:val="center"/>
      <w:outlineLvl w:val="2"/>
    </w:pPr>
    <w:rPr>
      <w:rFonts w:ascii="Times New Roman" w:hAnsi="Times New Roman" w:eastAsia="宋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2019-12-17T07:10:00Z</dcterms:created>
  <dc:creator>Administrator</dc:creator>
  <cp:lastModifiedBy>吴朋</cp:lastModifiedBy>
  <dcterms:modified xsi:type="dcterms:W3CDTF">2025-08-22T03:50:31Z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eyJoZGlkIjoiMTNkNWZmNDNmYzgxOTJkMzA5OGEzMjM3NTg0N2QwZDAiLCJ1c2VySWQiOiI0MzExMTg4NDQifQ==</vt:lpwstr>
  </property>
  <property fmtid="{D5CDD505-2E9C-101B-9397-08002B2CF9AE}" pid="4" name="ICV">
    <vt:lpwstr>B88EA754A93A42E6AFC51E0ECA4D3936_12</vt:lpwstr>
  </property>
</Properties>
</file>