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A9E8F">
      <w:pPr>
        <w:spacing w:line="360" w:lineRule="auto"/>
        <w:jc w:val="center"/>
        <w:outlineLvl w:val="1"/>
        <w:rPr>
          <w:rFonts w:ascii="宋体" w:hAnsi="宋体" w:eastAsia="宋体"/>
          <w:b/>
          <w:bCs/>
          <w:color w:val="auto"/>
          <w:sz w:val="24"/>
          <w:szCs w:val="18"/>
          <w:highlight w:val="none"/>
        </w:rPr>
      </w:pPr>
      <w:bookmarkStart w:id="0" w:name="_Toc8981"/>
      <w:bookmarkStart w:id="1" w:name="_Toc25805"/>
      <w:r>
        <w:rPr>
          <w:rFonts w:hint="eastAsia" w:ascii="宋体" w:hAnsi="宋体" w:eastAsia="宋体"/>
          <w:b/>
          <w:bCs/>
          <w:color w:val="auto"/>
          <w:sz w:val="24"/>
          <w:szCs w:val="18"/>
          <w:highlight w:val="none"/>
          <w:lang w:val="en-US" w:eastAsia="zh-CN"/>
        </w:rPr>
        <w:t>采购</w:t>
      </w:r>
      <w:r>
        <w:rPr>
          <w:rFonts w:hint="eastAsia" w:ascii="宋体" w:hAnsi="宋体" w:eastAsia="宋体"/>
          <w:b/>
          <w:bCs/>
          <w:color w:val="auto"/>
          <w:sz w:val="24"/>
          <w:szCs w:val="18"/>
          <w:highlight w:val="none"/>
        </w:rPr>
        <w:t>需求</w:t>
      </w:r>
      <w:bookmarkEnd w:id="0"/>
      <w:bookmarkEnd w:id="1"/>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259"/>
        <w:gridCol w:w="2897"/>
        <w:gridCol w:w="1022"/>
        <w:gridCol w:w="717"/>
        <w:gridCol w:w="1133"/>
        <w:gridCol w:w="816"/>
      </w:tblGrid>
      <w:tr w14:paraId="281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14:paraId="272FEEF9">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序号</w:t>
            </w:r>
          </w:p>
        </w:tc>
        <w:tc>
          <w:tcPr>
            <w:tcW w:w="739" w:type="pct"/>
            <w:vAlign w:val="center"/>
          </w:tcPr>
          <w:p w14:paraId="3EF4BCDB">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货物名称</w:t>
            </w:r>
          </w:p>
        </w:tc>
        <w:tc>
          <w:tcPr>
            <w:tcW w:w="1701" w:type="pct"/>
            <w:vAlign w:val="center"/>
          </w:tcPr>
          <w:p w14:paraId="52851B19">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技术参数及要求</w:t>
            </w:r>
          </w:p>
        </w:tc>
        <w:tc>
          <w:tcPr>
            <w:tcW w:w="600" w:type="pct"/>
            <w:vAlign w:val="center"/>
          </w:tcPr>
          <w:p w14:paraId="73D8E8BB">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数量（单位）</w:t>
            </w:r>
          </w:p>
        </w:tc>
        <w:tc>
          <w:tcPr>
            <w:tcW w:w="421" w:type="pct"/>
            <w:vAlign w:val="center"/>
          </w:tcPr>
          <w:p w14:paraId="6F38DDA4">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所属行业</w:t>
            </w:r>
          </w:p>
        </w:tc>
        <w:tc>
          <w:tcPr>
            <w:tcW w:w="665" w:type="pct"/>
            <w:vAlign w:val="center"/>
          </w:tcPr>
          <w:p w14:paraId="5D0852A4">
            <w:pPr>
              <w:spacing w:line="360" w:lineRule="auto"/>
              <w:jc w:val="center"/>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是否为核心产品</w:t>
            </w:r>
          </w:p>
        </w:tc>
        <w:tc>
          <w:tcPr>
            <w:tcW w:w="479" w:type="pct"/>
            <w:vAlign w:val="center"/>
          </w:tcPr>
          <w:p w14:paraId="53B9DF8E">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备注</w:t>
            </w:r>
          </w:p>
        </w:tc>
      </w:tr>
      <w:tr w14:paraId="3104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92" w:type="pct"/>
            <w:shd w:val="clear"/>
            <w:vAlign w:val="center"/>
          </w:tcPr>
          <w:p w14:paraId="4DD6AAB5">
            <w:pPr>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1</w:t>
            </w:r>
          </w:p>
        </w:tc>
        <w:tc>
          <w:tcPr>
            <w:tcW w:w="739" w:type="pct"/>
            <w:shd w:val="clear"/>
            <w:vAlign w:val="center"/>
          </w:tcPr>
          <w:p w14:paraId="4DDECDB5">
            <w:pPr>
              <w:jc w:val="center"/>
              <w:rPr>
                <w:rFonts w:hint="eastAsia" w:ascii="宋体" w:hAnsi="宋体" w:eastAsia="@仿宋_GB2312" w:cstheme="minorBidi"/>
                <w:color w:val="auto"/>
                <w:kern w:val="2"/>
                <w:sz w:val="21"/>
                <w:szCs w:val="21"/>
                <w:highlight w:val="none"/>
                <w:lang w:val="en-US" w:eastAsia="zh-CN" w:bidi="ar-SA"/>
              </w:rPr>
            </w:pPr>
            <w:r>
              <w:rPr>
                <w:rFonts w:hint="eastAsia" w:eastAsia="宋体"/>
                <w:b/>
                <w:bCs/>
                <w:color w:val="auto"/>
                <w:szCs w:val="21"/>
                <w:highlight w:val="none"/>
                <w:lang w:val="en-US" w:eastAsia="zh-CN"/>
              </w:rPr>
              <w:t>高清电子支气管镜系统</w:t>
            </w:r>
          </w:p>
        </w:tc>
        <w:tc>
          <w:tcPr>
            <w:tcW w:w="1701" w:type="pct"/>
            <w:shd w:val="clear"/>
            <w:vAlign w:val="center"/>
          </w:tcPr>
          <w:p w14:paraId="5167F442">
            <w:pPr>
              <w:numPr>
                <w:ilvl w:val="0"/>
                <w:numId w:val="0"/>
              </w:numPr>
              <w:spacing w:line="360" w:lineRule="auto"/>
              <w:rPr>
                <w:rFonts w:hint="eastAsia" w:ascii="宋体" w:hAnsi="宋体" w:eastAsia="宋体"/>
                <w:b w:val="0"/>
                <w:bCs/>
                <w:sz w:val="24"/>
                <w:szCs w:val="24"/>
                <w:highlight w:val="none"/>
              </w:rPr>
            </w:pPr>
            <w:r>
              <w:rPr>
                <w:rFonts w:hint="eastAsia" w:ascii="宋体" w:hAnsi="宋体" w:eastAsia="宋体"/>
                <w:b w:val="0"/>
                <w:bCs/>
                <w:sz w:val="24"/>
                <w:szCs w:val="24"/>
                <w:highlight w:val="none"/>
                <w:lang w:val="en-US" w:eastAsia="zh-CN"/>
              </w:rPr>
              <w:t>1.</w:t>
            </w:r>
            <w:r>
              <w:rPr>
                <w:rFonts w:hint="eastAsia" w:ascii="宋体" w:hAnsi="宋体" w:eastAsia="宋体"/>
                <w:b w:val="0"/>
                <w:bCs/>
                <w:sz w:val="24"/>
                <w:szCs w:val="24"/>
                <w:highlight w:val="none"/>
              </w:rPr>
              <w:t>图像处理器</w:t>
            </w:r>
            <w:r>
              <w:rPr>
                <w:rFonts w:hint="eastAsia" w:ascii="宋体" w:hAnsi="宋体" w:eastAsia="宋体"/>
                <w:b w:val="0"/>
                <w:bCs/>
                <w:sz w:val="24"/>
                <w:szCs w:val="24"/>
                <w:highlight w:val="none"/>
                <w:lang w:eastAsia="zh-CN"/>
              </w:rPr>
              <w:t>（</w:t>
            </w:r>
            <w:r>
              <w:rPr>
                <w:rFonts w:hint="eastAsia" w:ascii="宋体" w:hAnsi="宋体"/>
                <w:b w:val="0"/>
                <w:bCs/>
                <w:sz w:val="24"/>
                <w:szCs w:val="24"/>
                <w:highlight w:val="none"/>
                <w:lang w:val="en-US" w:eastAsia="zh-CN"/>
              </w:rPr>
              <w:t>数量：</w:t>
            </w:r>
            <w:r>
              <w:rPr>
                <w:rFonts w:hint="eastAsia" w:ascii="宋体" w:hAnsi="宋体" w:eastAsia="宋体"/>
                <w:b w:val="0"/>
                <w:bCs/>
                <w:sz w:val="24"/>
                <w:szCs w:val="24"/>
                <w:highlight w:val="none"/>
                <w:lang w:eastAsia="zh-CN"/>
              </w:rPr>
              <w:t>一套）</w:t>
            </w:r>
          </w:p>
          <w:p w14:paraId="18A6F24D">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1.1处理类型：分体式</w:t>
            </w:r>
          </w:p>
          <w:p w14:paraId="108D4BB1">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1.2高清视频信号输出分辨率≥1920*1080</w:t>
            </w:r>
          </w:p>
          <w:p w14:paraId="37B0B9CC">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1.3测光方式</w:t>
            </w:r>
            <w:r>
              <w:rPr>
                <w:rFonts w:hint="eastAsia" w:eastAsia="宋体"/>
                <w:b w:val="0"/>
                <w:bCs/>
                <w:color w:val="000000"/>
                <w:sz w:val="24"/>
                <w:szCs w:val="24"/>
                <w:highlight w:val="none"/>
                <w:lang w:val="en-US"/>
              </w:rPr>
              <w:t>三种</w:t>
            </w:r>
            <w:r>
              <w:rPr>
                <w:rFonts w:hint="default" w:eastAsia="宋体"/>
                <w:b w:val="0"/>
                <w:bCs/>
                <w:color w:val="000000"/>
                <w:sz w:val="24"/>
                <w:szCs w:val="24"/>
                <w:highlight w:val="none"/>
              </w:rPr>
              <w:t>，</w:t>
            </w:r>
            <w:r>
              <w:rPr>
                <w:rFonts w:hint="eastAsia" w:eastAsia="宋体"/>
                <w:b w:val="0"/>
                <w:bCs/>
                <w:color w:val="000000"/>
                <w:sz w:val="24"/>
                <w:szCs w:val="24"/>
                <w:highlight w:val="none"/>
                <w:lang w:val="en-US" w:eastAsia="zh-CN"/>
              </w:rPr>
              <w:t>平</w:t>
            </w:r>
            <w:r>
              <w:rPr>
                <w:rFonts w:hint="eastAsia" w:eastAsia="宋体"/>
                <w:b w:val="0"/>
                <w:bCs/>
                <w:sz w:val="24"/>
                <w:szCs w:val="24"/>
                <w:highlight w:val="none"/>
                <w:lang w:val="en-US" w:eastAsia="zh-CN"/>
              </w:rPr>
              <w:t>均测光/峰值测光/全自动测光</w:t>
            </w:r>
          </w:p>
          <w:p w14:paraId="4B608DC9">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1.4输出接口：DVI、SDI</w:t>
            </w:r>
            <w:r>
              <w:rPr>
                <w:rFonts w:hint="default" w:eastAsia="宋体"/>
                <w:b w:val="0"/>
                <w:bCs/>
                <w:sz w:val="24"/>
                <w:szCs w:val="24"/>
                <w:highlight w:val="none"/>
                <w:lang w:val="en-US" w:eastAsia="zh-CN"/>
              </w:rPr>
              <w:t>、</w:t>
            </w:r>
            <w:r>
              <w:rPr>
                <w:rFonts w:hint="eastAsia" w:eastAsia="宋体"/>
                <w:b w:val="0"/>
                <w:bCs/>
                <w:sz w:val="24"/>
                <w:szCs w:val="24"/>
                <w:highlight w:val="none"/>
                <w:lang w:val="en-US"/>
              </w:rPr>
              <w:t>CVBS</w:t>
            </w:r>
            <w:r>
              <w:rPr>
                <w:rFonts w:hint="default" w:eastAsia="宋体"/>
                <w:b w:val="0"/>
                <w:bCs/>
                <w:sz w:val="24"/>
                <w:szCs w:val="24"/>
                <w:highlight w:val="none"/>
                <w:lang w:val="en-US"/>
              </w:rPr>
              <w:t>、</w:t>
            </w:r>
            <w:r>
              <w:rPr>
                <w:rFonts w:hint="eastAsia" w:eastAsia="宋体"/>
                <w:b w:val="0"/>
                <w:bCs/>
                <w:sz w:val="24"/>
                <w:szCs w:val="24"/>
                <w:highlight w:val="none"/>
                <w:lang w:val="en-US"/>
              </w:rPr>
              <w:t>S</w:t>
            </w:r>
            <w:r>
              <w:rPr>
                <w:rFonts w:hint="default" w:eastAsia="宋体"/>
                <w:b w:val="0"/>
                <w:bCs/>
                <w:sz w:val="24"/>
                <w:szCs w:val="24"/>
                <w:highlight w:val="none"/>
                <w:lang w:val="en-US"/>
              </w:rPr>
              <w:t>-</w:t>
            </w:r>
            <w:r>
              <w:rPr>
                <w:rFonts w:hint="eastAsia" w:eastAsia="宋体"/>
                <w:b w:val="0"/>
                <w:bCs/>
                <w:sz w:val="24"/>
                <w:szCs w:val="24"/>
                <w:highlight w:val="none"/>
                <w:lang w:val="en-US"/>
              </w:rPr>
              <w:t>VIDEO</w:t>
            </w:r>
            <w:r>
              <w:rPr>
                <w:rFonts w:hint="default" w:eastAsia="宋体"/>
                <w:b w:val="0"/>
                <w:bCs/>
                <w:sz w:val="24"/>
                <w:szCs w:val="24"/>
                <w:highlight w:val="none"/>
                <w:lang w:val="en-US"/>
              </w:rPr>
              <w:t>、</w:t>
            </w:r>
            <w:r>
              <w:rPr>
                <w:rFonts w:hint="eastAsia" w:eastAsia="宋体"/>
                <w:b w:val="0"/>
                <w:bCs/>
                <w:sz w:val="24"/>
                <w:szCs w:val="24"/>
                <w:highlight w:val="none"/>
                <w:lang w:val="en-US"/>
              </w:rPr>
              <w:t>VGA</w:t>
            </w:r>
            <w:r>
              <w:rPr>
                <w:rFonts w:hint="eastAsia" w:eastAsia="宋体"/>
                <w:b w:val="0"/>
                <w:bCs/>
                <w:sz w:val="24"/>
                <w:szCs w:val="24"/>
                <w:highlight w:val="none"/>
                <w:lang w:val="en-US" w:eastAsia="zh-CN"/>
              </w:rPr>
              <w:t>等信号输出方式</w:t>
            </w:r>
          </w:p>
          <w:p w14:paraId="075DE292">
            <w:pPr>
              <w:spacing w:line="360" w:lineRule="auto"/>
              <w:rPr>
                <w:rFonts w:hint="default" w:eastAsia="宋体"/>
                <w:b w:val="0"/>
                <w:bCs/>
                <w:sz w:val="24"/>
                <w:szCs w:val="24"/>
                <w:highlight w:val="none"/>
                <w:lang w:eastAsia="zh-CN"/>
              </w:rPr>
            </w:pPr>
            <w:r>
              <w:rPr>
                <w:rFonts w:hint="eastAsia" w:eastAsia="宋体"/>
                <w:b w:val="0"/>
                <w:bCs/>
                <w:sz w:val="24"/>
                <w:szCs w:val="24"/>
                <w:highlight w:val="none"/>
                <w:lang w:val="en-US" w:eastAsia="zh-CN"/>
              </w:rPr>
              <w:t>1.5红色调、蓝色调及饱和度调节功能</w:t>
            </w:r>
            <w:r>
              <w:rPr>
                <w:rFonts w:hint="eastAsia"/>
                <w:b w:val="0"/>
                <w:bCs/>
                <w:sz w:val="24"/>
                <w:szCs w:val="24"/>
                <w:highlight w:val="none"/>
                <w:lang w:val="en-US" w:eastAsia="zh-CN"/>
              </w:rPr>
              <w:t>≥14</w:t>
            </w:r>
            <w:r>
              <w:rPr>
                <w:rFonts w:hint="eastAsia" w:eastAsia="宋体"/>
                <w:b w:val="0"/>
                <w:bCs/>
                <w:sz w:val="24"/>
                <w:szCs w:val="24"/>
                <w:highlight w:val="none"/>
                <w:lang w:val="en-US" w:eastAsia="zh-CN"/>
              </w:rPr>
              <w:t>级</w:t>
            </w:r>
          </w:p>
          <w:p w14:paraId="39420680">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1.6具</w:t>
            </w:r>
            <w:r>
              <w:rPr>
                <w:rFonts w:hint="eastAsia"/>
                <w:b w:val="0"/>
                <w:bCs/>
                <w:sz w:val="24"/>
                <w:szCs w:val="24"/>
                <w:highlight w:val="none"/>
                <w:lang w:val="en-US" w:eastAsia="zh-CN"/>
              </w:rPr>
              <w:t>备</w:t>
            </w:r>
            <w:r>
              <w:rPr>
                <w:rFonts w:hint="eastAsia" w:eastAsia="宋体"/>
                <w:b w:val="0"/>
                <w:bCs/>
                <w:sz w:val="24"/>
                <w:szCs w:val="24"/>
                <w:highlight w:val="none"/>
                <w:lang w:val="en-US" w:eastAsia="zh-CN"/>
              </w:rPr>
              <w:t>自动增益（AGC）功能</w:t>
            </w:r>
          </w:p>
          <w:p w14:paraId="28A5AE4B">
            <w:pPr>
              <w:spacing w:line="360" w:lineRule="auto"/>
              <w:rPr>
                <w:rFonts w:hint="default" w:eastAsia="宋体"/>
                <w:b w:val="0"/>
                <w:bCs/>
                <w:sz w:val="24"/>
                <w:szCs w:val="24"/>
                <w:highlight w:val="none"/>
                <w:lang w:val="en-US" w:eastAsia="zh-CN"/>
              </w:rPr>
            </w:pPr>
            <w:r>
              <w:rPr>
                <w:rFonts w:hint="eastAsia" w:eastAsia="宋体"/>
                <w:b w:val="0"/>
                <w:bCs/>
                <w:sz w:val="24"/>
                <w:szCs w:val="24"/>
                <w:highlight w:val="none"/>
                <w:lang w:val="en-US" w:eastAsia="zh-CN"/>
              </w:rPr>
              <w:t>1.7色彩强调：至少</w:t>
            </w:r>
            <w:r>
              <w:rPr>
                <w:rFonts w:hint="eastAsia"/>
                <w:b w:val="0"/>
                <w:bCs/>
                <w:sz w:val="24"/>
                <w:szCs w:val="24"/>
                <w:highlight w:val="none"/>
                <w:lang w:val="en-US" w:eastAsia="zh-CN"/>
              </w:rPr>
              <w:t>具备0-15级可调</w:t>
            </w:r>
          </w:p>
          <w:p w14:paraId="6D8B504A">
            <w:pPr>
              <w:spacing w:line="360" w:lineRule="auto"/>
              <w:rPr>
                <w:rFonts w:hint="eastAsia" w:eastAsia="宋体"/>
                <w:b w:val="0"/>
                <w:bCs/>
                <w:sz w:val="24"/>
                <w:szCs w:val="24"/>
                <w:highlight w:val="none"/>
                <w:lang w:val="en-US"/>
              </w:rPr>
            </w:pPr>
            <w:r>
              <w:rPr>
                <w:rFonts w:hint="eastAsia" w:eastAsia="宋体"/>
                <w:b w:val="0"/>
                <w:bCs/>
                <w:sz w:val="24"/>
                <w:szCs w:val="24"/>
                <w:highlight w:val="none"/>
                <w:lang w:val="en-US" w:eastAsia="zh-CN"/>
              </w:rPr>
              <w:t>1.</w:t>
            </w:r>
            <w:r>
              <w:rPr>
                <w:rFonts w:hint="default"/>
                <w:b w:val="0"/>
                <w:bCs/>
                <w:sz w:val="24"/>
                <w:szCs w:val="24"/>
                <w:highlight w:val="none"/>
                <w:lang w:eastAsia="zh-CN"/>
              </w:rPr>
              <w:t>8</w:t>
            </w:r>
            <w:r>
              <w:rPr>
                <w:rFonts w:hint="eastAsia"/>
                <w:b w:val="0"/>
                <w:bCs/>
                <w:sz w:val="24"/>
                <w:szCs w:val="24"/>
                <w:highlight w:val="none"/>
                <w:lang w:val="en-US" w:eastAsia="zh-CN"/>
              </w:rPr>
              <w:t>轮廓强调：至少具备</w:t>
            </w:r>
            <w:r>
              <w:rPr>
                <w:rFonts w:hint="default"/>
                <w:b w:val="0"/>
                <w:bCs/>
                <w:sz w:val="24"/>
                <w:szCs w:val="24"/>
                <w:highlight w:val="none"/>
                <w:lang w:val="en-US" w:eastAsia="zh-CN"/>
              </w:rPr>
              <w:t>AB</w:t>
            </w:r>
            <w:r>
              <w:rPr>
                <w:rFonts w:hint="eastAsia"/>
                <w:b w:val="0"/>
                <w:bCs/>
                <w:sz w:val="24"/>
                <w:szCs w:val="24"/>
                <w:highlight w:val="none"/>
                <w:lang w:val="en-US" w:eastAsia="zh-CN"/>
              </w:rPr>
              <w:t>模式，至少三档可调，每档至少具备0-15级可调</w:t>
            </w:r>
          </w:p>
          <w:p w14:paraId="1974077A">
            <w:pPr>
              <w:spacing w:line="360" w:lineRule="auto"/>
              <w:rPr>
                <w:rFonts w:hint="eastAsia"/>
                <w:b w:val="0"/>
                <w:bCs/>
                <w:sz w:val="24"/>
                <w:szCs w:val="24"/>
                <w:highlight w:val="none"/>
                <w:lang w:val="en-US" w:eastAsia="zh-CN"/>
              </w:rPr>
            </w:pPr>
            <w:r>
              <w:rPr>
                <w:rFonts w:hint="eastAsia"/>
                <w:b w:val="0"/>
                <w:bCs/>
                <w:sz w:val="24"/>
                <w:szCs w:val="24"/>
                <w:highlight w:val="none"/>
                <w:lang w:val="en-US" w:eastAsia="zh-CN"/>
              </w:rPr>
              <w:t>1.</w:t>
            </w:r>
            <w:r>
              <w:rPr>
                <w:rFonts w:hint="default"/>
                <w:b w:val="0"/>
                <w:bCs/>
                <w:sz w:val="24"/>
                <w:szCs w:val="24"/>
                <w:highlight w:val="none"/>
                <w:lang w:eastAsia="zh-CN"/>
              </w:rPr>
              <w:t>9</w:t>
            </w:r>
            <w:r>
              <w:rPr>
                <w:rFonts w:hint="eastAsia" w:eastAsia="宋体"/>
                <w:b w:val="0"/>
                <w:bCs/>
                <w:sz w:val="24"/>
                <w:szCs w:val="24"/>
                <w:highlight w:val="none"/>
                <w:lang w:val="en-US" w:eastAsia="zh-CN"/>
              </w:rPr>
              <w:t>主机</w:t>
            </w:r>
            <w:r>
              <w:rPr>
                <w:rFonts w:hint="eastAsia"/>
                <w:b w:val="0"/>
                <w:bCs/>
                <w:sz w:val="24"/>
                <w:szCs w:val="24"/>
                <w:highlight w:val="none"/>
                <w:lang w:val="en-US" w:eastAsia="zh-CN"/>
              </w:rPr>
              <w:t>内置≥1T</w:t>
            </w:r>
            <w:r>
              <w:rPr>
                <w:rFonts w:hint="eastAsia" w:eastAsia="宋体"/>
                <w:b w:val="0"/>
                <w:bCs/>
                <w:sz w:val="24"/>
                <w:szCs w:val="24"/>
                <w:highlight w:val="none"/>
                <w:lang w:val="en-US" w:eastAsia="zh-CN"/>
              </w:rPr>
              <w:t>存储内存</w:t>
            </w:r>
            <w:r>
              <w:rPr>
                <w:rFonts w:hint="default" w:eastAsia="宋体"/>
                <w:b w:val="0"/>
                <w:bCs/>
                <w:sz w:val="24"/>
                <w:szCs w:val="24"/>
                <w:highlight w:val="none"/>
                <w:lang w:val="en-US" w:eastAsia="zh-CN"/>
              </w:rPr>
              <w:t>，</w:t>
            </w:r>
            <w:r>
              <w:rPr>
                <w:rFonts w:hint="eastAsia" w:eastAsia="宋体"/>
                <w:b w:val="0"/>
                <w:bCs/>
                <w:sz w:val="24"/>
                <w:szCs w:val="24"/>
                <w:highlight w:val="none"/>
                <w:lang w:val="en-US" w:eastAsia="zh-CN"/>
              </w:rPr>
              <w:t>可通过U盘或CF卡一键导出术中采集图像</w:t>
            </w:r>
            <w:r>
              <w:rPr>
                <w:rFonts w:hint="default" w:eastAsia="宋体"/>
                <w:b w:val="0"/>
                <w:bCs/>
                <w:sz w:val="24"/>
                <w:szCs w:val="24"/>
                <w:highlight w:val="none"/>
                <w:lang w:val="en-US" w:eastAsia="zh-CN"/>
              </w:rPr>
              <w:t>，</w:t>
            </w:r>
            <w:r>
              <w:rPr>
                <w:rFonts w:hint="eastAsia" w:eastAsia="宋体"/>
                <w:b w:val="0"/>
                <w:bCs/>
                <w:sz w:val="24"/>
                <w:szCs w:val="24"/>
                <w:highlight w:val="none"/>
                <w:lang w:val="en-US" w:eastAsia="zh-CN"/>
              </w:rPr>
              <w:t>具有内置病例工作站</w:t>
            </w:r>
            <w:r>
              <w:rPr>
                <w:rFonts w:hint="eastAsia"/>
                <w:b w:val="0"/>
                <w:bCs/>
                <w:sz w:val="24"/>
                <w:szCs w:val="24"/>
                <w:highlight w:val="none"/>
                <w:lang w:val="en-US" w:eastAsia="zh-CN"/>
              </w:rPr>
              <w:t>。</w:t>
            </w:r>
          </w:p>
          <w:p w14:paraId="0829E97E">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1.1</w:t>
            </w:r>
            <w:r>
              <w:rPr>
                <w:rFonts w:hint="default"/>
                <w:b w:val="0"/>
                <w:bCs/>
                <w:sz w:val="24"/>
                <w:szCs w:val="24"/>
                <w:highlight w:val="none"/>
                <w:lang w:eastAsia="zh-CN"/>
              </w:rPr>
              <w:t>0</w:t>
            </w:r>
            <w:r>
              <w:rPr>
                <w:rFonts w:hint="eastAsia" w:eastAsia="宋体"/>
                <w:b w:val="0"/>
                <w:bCs/>
                <w:sz w:val="24"/>
                <w:szCs w:val="24"/>
                <w:highlight w:val="none"/>
                <w:lang w:val="en-US" w:eastAsia="zh-CN"/>
              </w:rPr>
              <w:t>冻结模式：可实时冻结图像，镜体冻结、脚踏冻结功能，可存储病例图像并导出报告</w:t>
            </w:r>
          </w:p>
          <w:p w14:paraId="31F99870">
            <w:pPr>
              <w:spacing w:line="360" w:lineRule="auto"/>
              <w:rPr>
                <w:rFonts w:hint="default" w:eastAsia="宋体"/>
                <w:b w:val="0"/>
                <w:bCs/>
                <w:sz w:val="24"/>
                <w:szCs w:val="24"/>
                <w:highlight w:val="none"/>
                <w:lang w:val="en-US" w:eastAsia="zh-CN"/>
              </w:rPr>
            </w:pPr>
            <w:r>
              <w:rPr>
                <w:rFonts w:hint="eastAsia" w:eastAsia="宋体"/>
                <w:b w:val="0"/>
                <w:bCs/>
                <w:sz w:val="24"/>
                <w:szCs w:val="24"/>
                <w:highlight w:val="none"/>
                <w:lang w:val="en-US" w:eastAsia="zh-CN"/>
              </w:rPr>
              <w:t>1.1</w:t>
            </w:r>
            <w:r>
              <w:rPr>
                <w:rFonts w:hint="default"/>
                <w:b w:val="0"/>
                <w:bCs/>
                <w:sz w:val="24"/>
                <w:szCs w:val="24"/>
                <w:highlight w:val="none"/>
                <w:lang w:eastAsia="zh-CN"/>
              </w:rPr>
              <w:t>1</w:t>
            </w:r>
            <w:r>
              <w:rPr>
                <w:rFonts w:hint="eastAsia" w:eastAsia="宋体"/>
                <w:b w:val="0"/>
                <w:bCs/>
                <w:sz w:val="24"/>
                <w:szCs w:val="24"/>
                <w:highlight w:val="none"/>
                <w:lang w:val="en-US" w:eastAsia="zh-CN"/>
              </w:rPr>
              <w:t>画中画功能：冻结图像后图像可自定义左上角或</w:t>
            </w:r>
            <w:r>
              <w:rPr>
                <w:rFonts w:hint="eastAsia" w:eastAsia="宋体"/>
                <w:b w:val="0"/>
                <w:bCs/>
                <w:color w:val="000000"/>
                <w:sz w:val="24"/>
                <w:szCs w:val="24"/>
                <w:highlight w:val="none"/>
                <w:lang w:val="en-US" w:eastAsia="zh-CN"/>
              </w:rPr>
              <w:t>者左下角实现</w:t>
            </w:r>
            <w:r>
              <w:rPr>
                <w:rFonts w:hint="eastAsia" w:eastAsia="宋体"/>
                <w:b w:val="0"/>
                <w:bCs/>
                <w:sz w:val="24"/>
                <w:szCs w:val="24"/>
                <w:highlight w:val="none"/>
                <w:lang w:val="en-US" w:eastAsia="zh-CN"/>
              </w:rPr>
              <w:t>画中画功能</w:t>
            </w:r>
          </w:p>
          <w:p w14:paraId="384EAAB6">
            <w:pPr>
              <w:numPr>
                <w:ilvl w:val="0"/>
                <w:numId w:val="0"/>
              </w:numPr>
              <w:spacing w:line="360" w:lineRule="auto"/>
              <w:rPr>
                <w:rFonts w:hint="default" w:eastAsia="宋体"/>
                <w:b w:val="0"/>
                <w:bCs/>
                <w:sz w:val="24"/>
                <w:szCs w:val="24"/>
                <w:highlight w:val="none"/>
                <w:lang w:val="en-US" w:eastAsia="zh-CN"/>
              </w:rPr>
            </w:pPr>
            <w:r>
              <w:rPr>
                <w:rFonts w:hint="eastAsia" w:eastAsia="宋体"/>
                <w:b w:val="0"/>
                <w:bCs/>
                <w:sz w:val="24"/>
                <w:szCs w:val="24"/>
                <w:highlight w:val="none"/>
                <w:lang w:val="en-US" w:eastAsia="zh-CN"/>
              </w:rPr>
              <w:t>1.1</w:t>
            </w:r>
            <w:r>
              <w:rPr>
                <w:rFonts w:hint="default"/>
                <w:b w:val="0"/>
                <w:bCs/>
                <w:sz w:val="24"/>
                <w:szCs w:val="24"/>
                <w:highlight w:val="none"/>
                <w:lang w:eastAsia="zh-CN"/>
              </w:rPr>
              <w:t>2</w:t>
            </w:r>
            <w:r>
              <w:rPr>
                <w:rFonts w:hint="eastAsia" w:ascii="Times New Roman" w:hAnsi="Times New Roman" w:eastAsia="宋体" w:cs="Times New Roman"/>
                <w:b w:val="0"/>
                <w:bCs/>
                <w:sz w:val="24"/>
                <w:szCs w:val="24"/>
                <w:highlight w:val="none"/>
                <w:lang w:val="en-US" w:eastAsia="zh-CN"/>
              </w:rPr>
              <w:t>染色功能：</w:t>
            </w:r>
            <w:r>
              <w:rPr>
                <w:rFonts w:hint="default" w:ascii="Times New Roman" w:hAnsi="Times New Roman" w:eastAsia="宋体" w:cs="Times New Roman"/>
                <w:b w:val="0"/>
                <w:bCs/>
                <w:sz w:val="24"/>
                <w:szCs w:val="24"/>
                <w:highlight w:val="none"/>
                <w:lang w:val="en-US" w:eastAsia="zh-CN"/>
              </w:rPr>
              <w:t xml:space="preserve"> </w:t>
            </w:r>
            <w:r>
              <w:rPr>
                <w:rFonts w:hint="default" w:eastAsia="宋体"/>
                <w:b w:val="0"/>
                <w:bCs/>
                <w:sz w:val="24"/>
                <w:szCs w:val="24"/>
                <w:highlight w:val="none"/>
                <w:lang w:val="en-US" w:eastAsia="zh-CN"/>
              </w:rPr>
              <w:t>VIST或 NBI、BLI、FICE</w:t>
            </w:r>
          </w:p>
          <w:p w14:paraId="2B2321CD">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1.1</w:t>
            </w:r>
            <w:r>
              <w:rPr>
                <w:rFonts w:hint="default"/>
                <w:b w:val="0"/>
                <w:bCs/>
                <w:sz w:val="24"/>
                <w:szCs w:val="24"/>
                <w:highlight w:val="none"/>
                <w:lang w:eastAsia="zh-CN"/>
              </w:rPr>
              <w:t>3</w:t>
            </w:r>
            <w:r>
              <w:rPr>
                <w:rFonts w:hint="eastAsia"/>
                <w:b w:val="0"/>
                <w:bCs/>
                <w:color w:val="000000"/>
                <w:sz w:val="24"/>
                <w:szCs w:val="24"/>
                <w:highlight w:val="none"/>
                <w:lang w:val="en-US"/>
              </w:rPr>
              <w:t>具备</w:t>
            </w:r>
            <w:r>
              <w:rPr>
                <w:rFonts w:hint="eastAsia" w:eastAsia="宋体"/>
                <w:b w:val="0"/>
                <w:bCs/>
                <w:color w:val="000000"/>
                <w:sz w:val="24"/>
                <w:szCs w:val="24"/>
                <w:highlight w:val="none"/>
                <w:lang w:val="en-US" w:eastAsia="zh-CN"/>
              </w:rPr>
              <w:t>电子放大功能</w:t>
            </w:r>
            <w:r>
              <w:rPr>
                <w:rFonts w:hint="default"/>
                <w:b w:val="0"/>
                <w:bCs/>
                <w:color w:val="000000"/>
                <w:sz w:val="24"/>
                <w:szCs w:val="24"/>
                <w:highlight w:val="none"/>
                <w:lang w:eastAsia="zh-CN"/>
              </w:rPr>
              <w:t>，</w:t>
            </w:r>
            <w:r>
              <w:rPr>
                <w:rFonts w:hint="eastAsia" w:eastAsia="宋体"/>
                <w:b w:val="0"/>
                <w:bCs/>
                <w:sz w:val="24"/>
                <w:szCs w:val="24"/>
                <w:highlight w:val="none"/>
                <w:lang w:val="en-US" w:eastAsia="zh-CN"/>
              </w:rPr>
              <w:t>最大放大倍数</w:t>
            </w:r>
            <w:r>
              <w:rPr>
                <w:rFonts w:hint="default" w:eastAsia="宋体"/>
                <w:b w:val="0"/>
                <w:bCs/>
                <w:sz w:val="24"/>
                <w:szCs w:val="24"/>
                <w:highlight w:val="none"/>
                <w:lang w:val="en-US" w:eastAsia="zh-CN"/>
              </w:rPr>
              <w:t>≥</w:t>
            </w:r>
            <w:r>
              <w:rPr>
                <w:rFonts w:hint="eastAsia"/>
                <w:b w:val="0"/>
                <w:bCs/>
                <w:sz w:val="24"/>
                <w:szCs w:val="24"/>
                <w:highlight w:val="none"/>
                <w:lang w:val="en-US" w:eastAsia="zh-CN"/>
              </w:rPr>
              <w:t>3</w:t>
            </w:r>
            <w:r>
              <w:rPr>
                <w:rFonts w:hint="eastAsia" w:eastAsia="宋体"/>
                <w:b w:val="0"/>
                <w:bCs/>
                <w:sz w:val="24"/>
                <w:szCs w:val="24"/>
                <w:highlight w:val="none"/>
                <w:lang w:val="en-US" w:eastAsia="zh-CN"/>
              </w:rPr>
              <w:t>倍，</w:t>
            </w:r>
            <w:r>
              <w:rPr>
                <w:rFonts w:hint="default" w:eastAsia="宋体"/>
                <w:b w:val="0"/>
                <w:bCs/>
                <w:sz w:val="24"/>
                <w:szCs w:val="24"/>
                <w:highlight w:val="none"/>
                <w:lang w:val="en-US" w:eastAsia="zh-CN"/>
              </w:rPr>
              <w:t>≥</w:t>
            </w:r>
            <w:r>
              <w:rPr>
                <w:rFonts w:hint="eastAsia" w:eastAsia="宋体"/>
                <w:b w:val="0"/>
                <w:bCs/>
                <w:sz w:val="24"/>
                <w:szCs w:val="24"/>
                <w:highlight w:val="none"/>
                <w:lang w:val="en-US" w:eastAsia="zh-CN"/>
              </w:rPr>
              <w:t>3档可调</w:t>
            </w:r>
          </w:p>
          <w:p w14:paraId="15A9D5E0">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1.1</w:t>
            </w:r>
            <w:r>
              <w:rPr>
                <w:rFonts w:hint="default"/>
                <w:b w:val="0"/>
                <w:bCs/>
                <w:sz w:val="24"/>
                <w:szCs w:val="24"/>
                <w:highlight w:val="none"/>
                <w:lang w:eastAsia="zh-CN"/>
              </w:rPr>
              <w:t>4</w:t>
            </w:r>
            <w:r>
              <w:rPr>
                <w:rFonts w:hint="eastAsia" w:eastAsia="宋体"/>
                <w:b w:val="0"/>
                <w:bCs/>
                <w:sz w:val="24"/>
                <w:szCs w:val="24"/>
                <w:highlight w:val="none"/>
                <w:lang w:val="en-US" w:eastAsia="zh-CN"/>
              </w:rPr>
              <w:t>具有</w:t>
            </w:r>
            <w:r>
              <w:rPr>
                <w:rFonts w:hint="eastAsia" w:eastAsia="宋体"/>
                <w:b w:val="0"/>
                <w:bCs/>
                <w:sz w:val="24"/>
                <w:szCs w:val="24"/>
                <w:highlight w:val="none"/>
              </w:rPr>
              <w:t>对比度调节功能</w:t>
            </w:r>
            <w:r>
              <w:rPr>
                <w:rFonts w:hint="default" w:eastAsia="宋体"/>
                <w:b w:val="0"/>
                <w:bCs/>
                <w:sz w:val="24"/>
                <w:szCs w:val="24"/>
                <w:highlight w:val="none"/>
              </w:rPr>
              <w:t>，</w:t>
            </w:r>
            <w:r>
              <w:rPr>
                <w:rFonts w:hint="eastAsia" w:eastAsia="宋体"/>
                <w:b w:val="0"/>
                <w:bCs/>
                <w:sz w:val="24"/>
                <w:szCs w:val="24"/>
                <w:highlight w:val="none"/>
                <w:lang w:val="en-US"/>
              </w:rPr>
              <w:t>高</w:t>
            </w:r>
            <w:r>
              <w:rPr>
                <w:rFonts w:hint="default" w:eastAsia="宋体"/>
                <w:b w:val="0"/>
                <w:bCs/>
                <w:sz w:val="24"/>
                <w:szCs w:val="24"/>
                <w:highlight w:val="none"/>
              </w:rPr>
              <w:t>、</w:t>
            </w:r>
            <w:r>
              <w:rPr>
                <w:rFonts w:hint="eastAsia" w:eastAsia="宋体"/>
                <w:b w:val="0"/>
                <w:bCs/>
                <w:sz w:val="24"/>
                <w:szCs w:val="24"/>
                <w:highlight w:val="none"/>
                <w:lang w:val="en-US"/>
              </w:rPr>
              <w:t>中</w:t>
            </w:r>
            <w:r>
              <w:rPr>
                <w:rFonts w:hint="default" w:eastAsia="宋体"/>
                <w:b w:val="0"/>
                <w:bCs/>
                <w:sz w:val="24"/>
                <w:szCs w:val="24"/>
                <w:highlight w:val="none"/>
              </w:rPr>
              <w:t>、</w:t>
            </w:r>
            <w:r>
              <w:rPr>
                <w:rFonts w:hint="eastAsia" w:eastAsia="宋体"/>
                <w:b w:val="0"/>
                <w:bCs/>
                <w:sz w:val="24"/>
                <w:szCs w:val="24"/>
                <w:highlight w:val="none"/>
                <w:lang w:val="en-US" w:eastAsia="zh-CN"/>
              </w:rPr>
              <w:t xml:space="preserve">低                                                </w:t>
            </w:r>
          </w:p>
          <w:p w14:paraId="1A01215D">
            <w:pPr>
              <w:spacing w:line="360" w:lineRule="auto"/>
              <w:jc w:val="both"/>
              <w:rPr>
                <w:rFonts w:hint="default" w:ascii="宋体" w:hAnsi="宋体"/>
                <w:b w:val="0"/>
                <w:bCs/>
                <w:sz w:val="24"/>
                <w:szCs w:val="24"/>
                <w:highlight w:val="none"/>
                <w:lang w:val="en-US" w:eastAsia="zh-CN"/>
              </w:rPr>
            </w:pPr>
            <w:r>
              <w:rPr>
                <w:rFonts w:hint="eastAsia" w:eastAsia="宋体"/>
                <w:b w:val="0"/>
                <w:bCs/>
                <w:sz w:val="24"/>
                <w:szCs w:val="24"/>
                <w:highlight w:val="none"/>
                <w:lang w:val="en-US" w:eastAsia="zh-CN"/>
              </w:rPr>
              <w:t>1.</w:t>
            </w:r>
            <w:r>
              <w:rPr>
                <w:rFonts w:hint="default" w:eastAsia="宋体"/>
                <w:b w:val="0"/>
                <w:bCs/>
                <w:sz w:val="24"/>
                <w:szCs w:val="24"/>
                <w:highlight w:val="none"/>
                <w:lang w:val="en-US" w:eastAsia="zh-CN"/>
              </w:rPr>
              <w:t>15</w:t>
            </w:r>
            <w:r>
              <w:rPr>
                <w:rFonts w:hint="eastAsia" w:eastAsia="宋体"/>
                <w:b w:val="0"/>
                <w:bCs/>
                <w:sz w:val="24"/>
                <w:szCs w:val="24"/>
                <w:highlight w:val="none"/>
                <w:lang w:val="en-US" w:eastAsia="zh-CN"/>
              </w:rPr>
              <w:t>兼容镜体功能</w:t>
            </w:r>
            <w:r>
              <w:rPr>
                <w:rFonts w:hint="eastAsia"/>
                <w:b w:val="0"/>
                <w:bCs/>
                <w:sz w:val="24"/>
                <w:szCs w:val="24"/>
                <w:highlight w:val="none"/>
                <w:lang w:val="en-US" w:eastAsia="zh-CN"/>
              </w:rPr>
              <w:t>：主机</w:t>
            </w:r>
            <w:r>
              <w:rPr>
                <w:rFonts w:hint="default" w:eastAsia="宋体"/>
                <w:b w:val="0"/>
                <w:bCs/>
                <w:sz w:val="24"/>
                <w:szCs w:val="24"/>
                <w:highlight w:val="none"/>
                <w:lang w:val="en-US" w:eastAsia="zh-CN"/>
              </w:rPr>
              <w:t>可以兼容</w:t>
            </w:r>
            <w:r>
              <w:rPr>
                <w:rFonts w:hint="eastAsia" w:eastAsia="宋体"/>
                <w:b w:val="0"/>
                <w:bCs/>
                <w:sz w:val="24"/>
                <w:szCs w:val="24"/>
                <w:highlight w:val="none"/>
                <w:lang w:val="en-US" w:eastAsia="zh-CN"/>
              </w:rPr>
              <w:t>电子胃肠镜、电子支气管镜、电子十二指肠镜、扇扫超声内镜及环扫超声内镜</w:t>
            </w:r>
          </w:p>
          <w:p w14:paraId="36926152">
            <w:pPr>
              <w:numPr>
                <w:ilvl w:val="0"/>
                <w:numId w:val="1"/>
              </w:numPr>
              <w:spacing w:line="360" w:lineRule="auto"/>
              <w:rPr>
                <w:rFonts w:hint="default" w:ascii="宋体" w:hAnsi="宋体"/>
                <w:b w:val="0"/>
                <w:bCs/>
                <w:sz w:val="24"/>
                <w:szCs w:val="24"/>
                <w:highlight w:val="none"/>
                <w:lang w:val="en-US" w:eastAsia="zh-CN"/>
              </w:rPr>
            </w:pPr>
            <w:r>
              <w:rPr>
                <w:rFonts w:hint="eastAsia" w:ascii="宋体" w:hAnsi="宋体"/>
                <w:b w:val="0"/>
                <w:bCs/>
                <w:sz w:val="24"/>
                <w:szCs w:val="24"/>
                <w:highlight w:val="none"/>
                <w:lang w:val="en-US" w:eastAsia="zh-CN"/>
              </w:rPr>
              <w:t>冷</w:t>
            </w:r>
            <w:r>
              <w:rPr>
                <w:rFonts w:hint="eastAsia" w:ascii="宋体" w:hAnsi="宋体"/>
                <w:b w:val="0"/>
                <w:bCs/>
                <w:sz w:val="24"/>
                <w:szCs w:val="24"/>
                <w:highlight w:val="none"/>
              </w:rPr>
              <w:t>光源</w:t>
            </w:r>
            <w:r>
              <w:rPr>
                <w:rFonts w:hint="eastAsia" w:ascii="宋体" w:hAnsi="宋体"/>
                <w:b w:val="0"/>
                <w:bCs/>
                <w:sz w:val="24"/>
                <w:szCs w:val="24"/>
                <w:highlight w:val="none"/>
                <w:lang w:val="en-US" w:eastAsia="zh-CN"/>
              </w:rPr>
              <w:t>主机（数量：一套）</w:t>
            </w:r>
          </w:p>
          <w:p w14:paraId="1E43627E">
            <w:pPr>
              <w:spacing w:line="360" w:lineRule="auto"/>
              <w:rPr>
                <w:rFonts w:hint="default" w:eastAsia="宋体"/>
                <w:b w:val="0"/>
                <w:bCs/>
                <w:sz w:val="24"/>
                <w:szCs w:val="24"/>
                <w:highlight w:val="none"/>
                <w:lang w:val="en-US" w:eastAsia="zh-CN"/>
              </w:rPr>
            </w:pPr>
            <w:r>
              <w:rPr>
                <w:rFonts w:hint="eastAsia" w:eastAsia="宋体"/>
                <w:b w:val="0"/>
                <w:bCs/>
                <w:sz w:val="24"/>
                <w:szCs w:val="24"/>
                <w:highlight w:val="none"/>
                <w:lang w:val="en-US" w:eastAsia="zh-CN"/>
              </w:rPr>
              <w:t>2.1灯泡：多路LED光源</w:t>
            </w:r>
          </w:p>
          <w:p w14:paraId="2F29D2EA">
            <w:p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2.2灯泡使用寿命：≥</w:t>
            </w:r>
            <w:r>
              <w:rPr>
                <w:rFonts w:hint="default" w:eastAsia="宋体"/>
                <w:b w:val="0"/>
                <w:bCs/>
                <w:sz w:val="24"/>
                <w:szCs w:val="24"/>
                <w:highlight w:val="none"/>
                <w:lang w:val="en-US" w:eastAsia="zh-CN"/>
              </w:rPr>
              <w:t>1</w:t>
            </w:r>
            <w:r>
              <w:rPr>
                <w:rFonts w:hint="eastAsia" w:eastAsia="宋体"/>
                <w:b w:val="0"/>
                <w:bCs/>
                <w:sz w:val="24"/>
                <w:szCs w:val="24"/>
                <w:highlight w:val="none"/>
                <w:lang w:val="en-US" w:eastAsia="zh-CN"/>
              </w:rPr>
              <w:t>0000小时</w:t>
            </w:r>
          </w:p>
          <w:p w14:paraId="75C53293">
            <w:pPr>
              <w:numPr>
                <w:ilvl w:val="0"/>
                <w:numId w:val="0"/>
              </w:numPr>
              <w:spacing w:line="360" w:lineRule="auto"/>
              <w:rPr>
                <w:rFonts w:hint="eastAsia" w:eastAsia="宋体"/>
                <w:b w:val="0"/>
                <w:bCs/>
                <w:color w:val="000000"/>
                <w:sz w:val="24"/>
                <w:szCs w:val="24"/>
                <w:highlight w:val="none"/>
                <w:lang w:val="en-US" w:eastAsia="zh-CN"/>
              </w:rPr>
            </w:pPr>
            <w:r>
              <w:rPr>
                <w:rFonts w:hint="eastAsia" w:eastAsia="宋体"/>
                <w:b w:val="0"/>
                <w:bCs/>
                <w:sz w:val="24"/>
                <w:szCs w:val="24"/>
                <w:highlight w:val="none"/>
                <w:lang w:val="en-US" w:eastAsia="zh-CN"/>
              </w:rPr>
              <w:t>2.3至少</w:t>
            </w:r>
            <w:r>
              <w:rPr>
                <w:rFonts w:hint="eastAsia"/>
                <w:b w:val="0"/>
                <w:bCs/>
                <w:sz w:val="24"/>
                <w:szCs w:val="24"/>
                <w:highlight w:val="none"/>
                <w:lang w:val="en-US"/>
              </w:rPr>
              <w:t>具备自动</w:t>
            </w:r>
            <w:r>
              <w:rPr>
                <w:rFonts w:hint="eastAsia" w:eastAsia="宋体"/>
                <w:b w:val="0"/>
                <w:bCs/>
                <w:sz w:val="24"/>
                <w:szCs w:val="24"/>
                <w:highlight w:val="none"/>
                <w:lang w:val="en-US" w:eastAsia="zh-CN"/>
              </w:rPr>
              <w:t>调光模式</w:t>
            </w:r>
            <w:r>
              <w:rPr>
                <w:rFonts w:hint="eastAsia"/>
                <w:b w:val="0"/>
                <w:bCs/>
                <w:sz w:val="24"/>
                <w:szCs w:val="24"/>
                <w:highlight w:val="none"/>
                <w:lang w:val="en-US" w:eastAsia="zh-CN"/>
              </w:rPr>
              <w:t>1-18</w:t>
            </w:r>
            <w:r>
              <w:rPr>
                <w:rFonts w:hint="eastAsia" w:eastAsia="宋体"/>
                <w:b w:val="0"/>
                <w:bCs/>
                <w:sz w:val="24"/>
                <w:szCs w:val="24"/>
                <w:highlight w:val="none"/>
                <w:lang w:val="en-US" w:eastAsia="zh-CN"/>
              </w:rPr>
              <w:t>级可调，具有手动和自动两种调光模式</w:t>
            </w:r>
          </w:p>
          <w:p w14:paraId="7147D2A5">
            <w:pPr>
              <w:spacing w:line="360" w:lineRule="auto"/>
              <w:rPr>
                <w:rFonts w:hint="default" w:eastAsia="宋体"/>
                <w:b w:val="0"/>
                <w:bCs/>
                <w:sz w:val="24"/>
                <w:szCs w:val="24"/>
                <w:highlight w:val="none"/>
                <w:lang w:val="en-US" w:eastAsia="zh-CN"/>
              </w:rPr>
            </w:pPr>
            <w:r>
              <w:rPr>
                <w:rFonts w:hint="eastAsia" w:eastAsia="宋体"/>
                <w:b w:val="0"/>
                <w:bCs/>
                <w:sz w:val="24"/>
                <w:szCs w:val="24"/>
                <w:highlight w:val="none"/>
                <w:lang w:val="en-US" w:eastAsia="zh-CN"/>
              </w:rPr>
              <w:t>2.4气泵调节：低/中/高/关，四档可调</w:t>
            </w:r>
          </w:p>
          <w:p w14:paraId="4AA52593">
            <w:pPr>
              <w:numPr>
                <w:ilvl w:val="0"/>
                <w:numId w:val="0"/>
              </w:numPr>
              <w:spacing w:line="360" w:lineRule="auto"/>
              <w:rPr>
                <w:rFonts w:hint="eastAsia"/>
                <w:b w:val="0"/>
                <w:bCs/>
                <w:color w:val="FF0000"/>
                <w:sz w:val="24"/>
                <w:szCs w:val="24"/>
                <w:highlight w:val="none"/>
                <w:lang w:val="en-US"/>
              </w:rPr>
            </w:pPr>
            <w:r>
              <w:rPr>
                <w:rFonts w:hint="eastAsia" w:eastAsia="宋体"/>
                <w:b w:val="0"/>
                <w:bCs/>
                <w:sz w:val="24"/>
                <w:szCs w:val="24"/>
                <w:highlight w:val="none"/>
                <w:lang w:val="en-US" w:eastAsia="zh-CN"/>
              </w:rPr>
              <w:t>2.5透光定位功能：具备一键闪烁定位透光功能，可用于体外对镜体头端部的定位，</w:t>
            </w:r>
            <w:r>
              <w:rPr>
                <w:rFonts w:hint="eastAsia"/>
                <w:b w:val="0"/>
                <w:bCs/>
                <w:sz w:val="24"/>
                <w:szCs w:val="24"/>
                <w:highlight w:val="none"/>
                <w:lang w:val="en-US"/>
              </w:rPr>
              <w:t>持续</w:t>
            </w:r>
            <w:r>
              <w:rPr>
                <w:rFonts w:hint="default"/>
                <w:b w:val="0"/>
                <w:bCs/>
                <w:sz w:val="24"/>
                <w:szCs w:val="24"/>
                <w:highlight w:val="none"/>
              </w:rPr>
              <w:t>6-8</w:t>
            </w:r>
            <w:r>
              <w:rPr>
                <w:rFonts w:hint="eastAsia"/>
                <w:b w:val="0"/>
                <w:bCs/>
                <w:sz w:val="24"/>
                <w:szCs w:val="24"/>
                <w:highlight w:val="none"/>
                <w:lang w:val="en-US"/>
              </w:rPr>
              <w:t>秒</w:t>
            </w:r>
            <w:r>
              <w:rPr>
                <w:rFonts w:hint="eastAsia"/>
                <w:b w:val="0"/>
                <w:bCs/>
                <w:sz w:val="24"/>
                <w:szCs w:val="24"/>
                <w:highlight w:val="none"/>
                <w:lang w:val="en-US" w:eastAsia="zh-CN"/>
              </w:rPr>
              <w:t>，光源主机可一键打开和关闭此功能</w:t>
            </w:r>
            <w:r>
              <w:rPr>
                <w:rFonts w:hint="eastAsia" w:eastAsia="宋体"/>
                <w:b w:val="0"/>
                <w:bCs/>
                <w:sz w:val="24"/>
                <w:szCs w:val="24"/>
                <w:highlight w:val="none"/>
                <w:lang w:val="en-US" w:eastAsia="zh-CN"/>
              </w:rPr>
              <w:t>。</w:t>
            </w:r>
          </w:p>
          <w:p w14:paraId="6EEC45A7">
            <w:pPr>
              <w:numPr>
                <w:ilvl w:val="0"/>
                <w:numId w:val="0"/>
              </w:numPr>
              <w:spacing w:line="360" w:lineRule="auto"/>
              <w:rPr>
                <w:rFonts w:hint="eastAsia" w:eastAsia="宋体"/>
                <w:b w:val="0"/>
                <w:bCs/>
                <w:sz w:val="24"/>
                <w:szCs w:val="24"/>
                <w:highlight w:val="none"/>
                <w:lang w:val="en-US" w:eastAsia="zh-CN"/>
              </w:rPr>
            </w:pPr>
            <w:r>
              <w:rPr>
                <w:rFonts w:hint="eastAsia" w:eastAsia="宋体"/>
                <w:b w:val="0"/>
                <w:bCs/>
                <w:sz w:val="24"/>
                <w:szCs w:val="24"/>
                <w:highlight w:val="none"/>
                <w:lang w:val="en-US" w:eastAsia="zh-CN"/>
              </w:rPr>
              <w:t>2.6灯泡寿命显示：主机具有灯泡寿命显示功能</w:t>
            </w:r>
          </w:p>
          <w:p w14:paraId="0BD28F75">
            <w:pPr>
              <w:numPr>
                <w:ilvl w:val="0"/>
                <w:numId w:val="0"/>
              </w:numPr>
              <w:spacing w:line="360" w:lineRule="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3.</w:t>
            </w:r>
            <w:r>
              <w:rPr>
                <w:rFonts w:hint="eastAsia" w:ascii="宋体" w:hAnsi="宋体" w:eastAsia="宋体"/>
                <w:b w:val="0"/>
                <w:bCs/>
                <w:sz w:val="24"/>
                <w:szCs w:val="24"/>
                <w:highlight w:val="none"/>
                <w:lang w:val="en-US" w:eastAsia="zh-CN"/>
              </w:rPr>
              <w:t>全</w:t>
            </w:r>
            <w:r>
              <w:rPr>
                <w:rFonts w:hint="eastAsia" w:ascii="宋体" w:hAnsi="宋体" w:eastAsia="宋体"/>
                <w:b w:val="0"/>
                <w:bCs/>
                <w:sz w:val="24"/>
                <w:szCs w:val="24"/>
                <w:highlight w:val="none"/>
              </w:rPr>
              <w:t>高清电子</w:t>
            </w:r>
            <w:r>
              <w:rPr>
                <w:rFonts w:hint="eastAsia" w:ascii="宋体" w:hAnsi="宋体"/>
                <w:b w:val="0"/>
                <w:bCs/>
                <w:sz w:val="24"/>
                <w:szCs w:val="24"/>
                <w:highlight w:val="none"/>
                <w:lang w:val="en-US" w:eastAsia="zh-CN"/>
              </w:rPr>
              <w:t>支气管检查镜</w:t>
            </w:r>
            <w:r>
              <w:rPr>
                <w:rFonts w:hint="eastAsia" w:ascii="宋体" w:hAnsi="宋体" w:eastAsia="宋体"/>
                <w:b w:val="0"/>
                <w:bCs/>
                <w:sz w:val="24"/>
                <w:szCs w:val="24"/>
                <w:highlight w:val="none"/>
                <w:lang w:eastAsia="zh-CN"/>
              </w:rPr>
              <w:t>（</w:t>
            </w:r>
            <w:r>
              <w:rPr>
                <w:rFonts w:hint="eastAsia" w:ascii="宋体" w:hAnsi="宋体"/>
                <w:b w:val="0"/>
                <w:bCs/>
                <w:sz w:val="24"/>
                <w:szCs w:val="24"/>
                <w:highlight w:val="none"/>
                <w:lang w:val="en-US" w:eastAsia="zh-CN"/>
              </w:rPr>
              <w:t>数量：</w:t>
            </w:r>
            <w:r>
              <w:rPr>
                <w:rFonts w:hint="eastAsia" w:ascii="宋体" w:hAnsi="宋体" w:eastAsia="宋体"/>
                <w:b w:val="0"/>
                <w:bCs/>
                <w:sz w:val="24"/>
                <w:szCs w:val="24"/>
                <w:highlight w:val="none"/>
                <w:lang w:eastAsia="zh-CN"/>
              </w:rPr>
              <w:t>一</w:t>
            </w:r>
            <w:r>
              <w:rPr>
                <w:rFonts w:hint="eastAsia" w:ascii="宋体" w:hAnsi="宋体" w:eastAsia="宋体"/>
                <w:b w:val="0"/>
                <w:bCs/>
                <w:sz w:val="24"/>
                <w:szCs w:val="24"/>
                <w:highlight w:val="none"/>
                <w:lang w:val="en-US" w:eastAsia="zh-CN"/>
              </w:rPr>
              <w:t>根）</w:t>
            </w:r>
            <w:r>
              <w:rPr>
                <w:rFonts w:hint="eastAsia" w:ascii="宋体" w:hAnsi="宋体" w:eastAsia="宋体"/>
                <w:b w:val="0"/>
                <w:bCs/>
                <w:sz w:val="24"/>
                <w:szCs w:val="24"/>
                <w:highlight w:val="none"/>
              </w:rPr>
              <w:t>：</w:t>
            </w:r>
          </w:p>
          <w:p w14:paraId="724CF8B2">
            <w:pPr>
              <w:numPr>
                <w:ilvl w:val="0"/>
                <w:numId w:val="0"/>
              </w:numPr>
              <w:spacing w:line="360" w:lineRule="auto"/>
              <w:rPr>
                <w:rFonts w:hint="eastAsia" w:eastAsia="宋体"/>
                <w:b w:val="0"/>
                <w:bCs/>
                <w:sz w:val="24"/>
                <w:szCs w:val="24"/>
                <w:highlight w:val="none"/>
                <w:lang w:val="en-US" w:eastAsia="zh-CN"/>
              </w:rPr>
            </w:pPr>
            <w:r>
              <w:rPr>
                <w:rFonts w:hint="eastAsia"/>
                <w:b w:val="0"/>
                <w:bCs/>
                <w:sz w:val="24"/>
                <w:szCs w:val="24"/>
                <w:highlight w:val="none"/>
                <w:lang w:val="en-US" w:eastAsia="zh-CN"/>
              </w:rPr>
              <w:t>3.1</w:t>
            </w:r>
            <w:r>
              <w:rPr>
                <w:rFonts w:hint="eastAsia" w:eastAsia="宋体"/>
                <w:b w:val="0"/>
                <w:bCs/>
                <w:sz w:val="24"/>
                <w:szCs w:val="24"/>
                <w:highlight w:val="none"/>
                <w:lang w:val="en-US" w:eastAsia="zh-CN"/>
              </w:rPr>
              <w:t>、视场角≥120°；</w:t>
            </w:r>
          </w:p>
          <w:p w14:paraId="5AECD38F">
            <w:pPr>
              <w:spacing w:line="360" w:lineRule="auto"/>
              <w:jc w:val="both"/>
              <w:rPr>
                <w:rFonts w:hint="default" w:eastAsia="宋体"/>
                <w:b w:val="0"/>
                <w:bCs/>
                <w:sz w:val="24"/>
                <w:szCs w:val="24"/>
                <w:highlight w:val="none"/>
                <w:lang w:val="en-US" w:eastAsia="zh-CN"/>
              </w:rPr>
            </w:pPr>
            <w:r>
              <w:rPr>
                <w:rFonts w:hint="eastAsia"/>
                <w:b w:val="0"/>
                <w:bCs/>
                <w:sz w:val="24"/>
                <w:szCs w:val="24"/>
                <w:highlight w:val="none"/>
                <w:lang w:val="en-US" w:eastAsia="zh-CN"/>
              </w:rPr>
              <w:t>3.</w:t>
            </w:r>
            <w:r>
              <w:rPr>
                <w:rFonts w:hint="eastAsia" w:eastAsia="宋体"/>
                <w:b w:val="0"/>
                <w:bCs/>
                <w:sz w:val="24"/>
                <w:szCs w:val="24"/>
                <w:highlight w:val="none"/>
                <w:lang w:val="en-US" w:eastAsia="zh-CN"/>
              </w:rPr>
              <w:t>2、景深：</w:t>
            </w:r>
            <w:r>
              <w:rPr>
                <w:rFonts w:hint="eastAsia"/>
                <w:b w:val="0"/>
                <w:bCs/>
                <w:sz w:val="24"/>
                <w:szCs w:val="24"/>
                <w:highlight w:val="none"/>
                <w:lang w:val="en-US" w:eastAsia="zh-CN"/>
              </w:rPr>
              <w:t>2-100mm</w:t>
            </w:r>
          </w:p>
          <w:p w14:paraId="15562C49">
            <w:pPr>
              <w:numPr>
                <w:ilvl w:val="0"/>
                <w:numId w:val="0"/>
              </w:numPr>
              <w:spacing w:line="360" w:lineRule="auto"/>
              <w:rPr>
                <w:rFonts w:hint="eastAsia" w:eastAsia="宋体"/>
                <w:b w:val="0"/>
                <w:bCs/>
                <w:sz w:val="24"/>
                <w:szCs w:val="24"/>
                <w:highlight w:val="none"/>
                <w:lang w:val="en-US" w:eastAsia="zh-CN"/>
              </w:rPr>
            </w:pPr>
            <w:r>
              <w:rPr>
                <w:rFonts w:hint="eastAsia"/>
                <w:b w:val="0"/>
                <w:bCs/>
                <w:sz w:val="24"/>
                <w:szCs w:val="24"/>
                <w:highlight w:val="none"/>
                <w:lang w:val="en-US" w:eastAsia="zh-CN"/>
              </w:rPr>
              <w:t>3.</w:t>
            </w:r>
            <w:r>
              <w:rPr>
                <w:rFonts w:hint="eastAsia" w:eastAsia="宋体"/>
                <w:b w:val="0"/>
                <w:bCs/>
                <w:sz w:val="24"/>
                <w:szCs w:val="24"/>
                <w:highlight w:val="none"/>
                <w:lang w:val="en-US" w:eastAsia="zh-CN"/>
              </w:rPr>
              <w:t>3、头端部外径≤</w:t>
            </w:r>
            <w:r>
              <w:rPr>
                <w:rFonts w:hint="eastAsia"/>
                <w:b w:val="0"/>
                <w:bCs/>
                <w:sz w:val="24"/>
                <w:szCs w:val="24"/>
                <w:highlight w:val="none"/>
                <w:lang w:val="en-US" w:eastAsia="zh-CN"/>
              </w:rPr>
              <w:t>5.0</w:t>
            </w:r>
            <w:r>
              <w:rPr>
                <w:rFonts w:hint="eastAsia" w:eastAsia="宋体"/>
                <w:b w:val="0"/>
                <w:bCs/>
                <w:sz w:val="24"/>
                <w:szCs w:val="24"/>
                <w:highlight w:val="none"/>
                <w:lang w:val="en-US" w:eastAsia="zh-CN"/>
              </w:rPr>
              <w:t>mm；</w:t>
            </w:r>
          </w:p>
          <w:p w14:paraId="6883BD95">
            <w:pPr>
              <w:numPr>
                <w:ilvl w:val="0"/>
                <w:numId w:val="0"/>
              </w:numPr>
              <w:spacing w:line="360" w:lineRule="auto"/>
              <w:rPr>
                <w:rFonts w:hint="eastAsia" w:eastAsia="宋体"/>
                <w:b w:val="0"/>
                <w:bCs/>
                <w:sz w:val="24"/>
                <w:szCs w:val="24"/>
                <w:highlight w:val="none"/>
                <w:lang w:val="en-US" w:eastAsia="zh-CN"/>
              </w:rPr>
            </w:pPr>
            <w:r>
              <w:rPr>
                <w:rFonts w:hint="eastAsia"/>
                <w:b w:val="0"/>
                <w:bCs/>
                <w:sz w:val="24"/>
                <w:szCs w:val="24"/>
                <w:highlight w:val="none"/>
                <w:lang w:val="en-US" w:eastAsia="zh-CN"/>
              </w:rPr>
              <w:t>3.</w:t>
            </w:r>
            <w:r>
              <w:rPr>
                <w:rFonts w:hint="eastAsia" w:eastAsia="宋体"/>
                <w:b w:val="0"/>
                <w:bCs/>
                <w:sz w:val="24"/>
                <w:szCs w:val="24"/>
                <w:highlight w:val="none"/>
                <w:lang w:val="en-US" w:eastAsia="zh-CN"/>
              </w:rPr>
              <w:t>4、插入部主软管外径≤</w:t>
            </w:r>
            <w:r>
              <w:rPr>
                <w:rFonts w:hint="eastAsia"/>
                <w:b w:val="0"/>
                <w:bCs/>
                <w:sz w:val="24"/>
                <w:szCs w:val="24"/>
                <w:highlight w:val="none"/>
                <w:lang w:val="en-US" w:eastAsia="zh-CN"/>
              </w:rPr>
              <w:t>5.0</w:t>
            </w:r>
            <w:r>
              <w:rPr>
                <w:rFonts w:hint="eastAsia" w:eastAsia="宋体"/>
                <w:b w:val="0"/>
                <w:bCs/>
                <w:sz w:val="24"/>
                <w:szCs w:val="24"/>
                <w:highlight w:val="none"/>
                <w:lang w:val="en-US" w:eastAsia="zh-CN"/>
              </w:rPr>
              <w:t>mm；</w:t>
            </w:r>
          </w:p>
          <w:p w14:paraId="07FBB2A0">
            <w:pPr>
              <w:numPr>
                <w:ilvl w:val="0"/>
                <w:numId w:val="0"/>
              </w:numPr>
              <w:spacing w:line="360" w:lineRule="auto"/>
              <w:rPr>
                <w:rFonts w:hint="eastAsia" w:eastAsia="宋体"/>
                <w:b w:val="0"/>
                <w:bCs/>
                <w:sz w:val="24"/>
                <w:szCs w:val="24"/>
                <w:highlight w:val="none"/>
                <w:lang w:val="en-US" w:eastAsia="zh-CN"/>
              </w:rPr>
            </w:pPr>
            <w:r>
              <w:rPr>
                <w:rFonts w:hint="eastAsia"/>
                <w:b w:val="0"/>
                <w:bCs/>
                <w:sz w:val="24"/>
                <w:szCs w:val="24"/>
                <w:highlight w:val="none"/>
                <w:lang w:val="en-US" w:eastAsia="zh-CN"/>
              </w:rPr>
              <w:t>3.</w:t>
            </w:r>
            <w:r>
              <w:rPr>
                <w:rFonts w:hint="eastAsia" w:eastAsia="宋体"/>
                <w:b w:val="0"/>
                <w:bCs/>
                <w:sz w:val="24"/>
                <w:szCs w:val="24"/>
                <w:highlight w:val="none"/>
                <w:lang w:val="en-US" w:eastAsia="zh-CN"/>
              </w:rPr>
              <w:t>5、钳道孔内径≥2.0mm；</w:t>
            </w:r>
          </w:p>
          <w:p w14:paraId="69C4824A">
            <w:pPr>
              <w:numPr>
                <w:ilvl w:val="0"/>
                <w:numId w:val="0"/>
              </w:numPr>
              <w:spacing w:line="360" w:lineRule="auto"/>
              <w:rPr>
                <w:rFonts w:hint="default" w:eastAsia="宋体"/>
                <w:b w:val="0"/>
                <w:bCs/>
                <w:sz w:val="24"/>
                <w:szCs w:val="24"/>
                <w:highlight w:val="none"/>
                <w:lang w:val="en-US" w:eastAsia="zh-CN"/>
              </w:rPr>
            </w:pPr>
            <w:r>
              <w:rPr>
                <w:rFonts w:hint="eastAsia"/>
                <w:b w:val="0"/>
                <w:bCs/>
                <w:sz w:val="24"/>
                <w:szCs w:val="24"/>
                <w:highlight w:val="none"/>
                <w:lang w:val="en-US" w:eastAsia="zh-CN"/>
              </w:rPr>
              <w:t>3.</w:t>
            </w:r>
            <w:r>
              <w:rPr>
                <w:rFonts w:hint="eastAsia" w:eastAsia="宋体"/>
                <w:b w:val="0"/>
                <w:bCs/>
                <w:sz w:val="24"/>
                <w:szCs w:val="24"/>
                <w:highlight w:val="none"/>
                <w:lang w:val="en-US" w:eastAsia="zh-CN"/>
              </w:rPr>
              <w:t>6、弯曲角度：向上≥1</w:t>
            </w:r>
            <w:r>
              <w:rPr>
                <w:rFonts w:hint="default" w:eastAsia="宋体"/>
                <w:b w:val="0"/>
                <w:bCs/>
                <w:sz w:val="24"/>
                <w:szCs w:val="24"/>
                <w:highlight w:val="none"/>
                <w:lang w:val="en-US" w:eastAsia="zh-CN"/>
              </w:rPr>
              <w:t>8</w:t>
            </w:r>
            <w:r>
              <w:rPr>
                <w:rFonts w:hint="eastAsia" w:eastAsia="宋体"/>
                <w:b w:val="0"/>
                <w:bCs/>
                <w:sz w:val="24"/>
                <w:szCs w:val="24"/>
                <w:highlight w:val="none"/>
                <w:lang w:val="en-US" w:eastAsia="zh-CN"/>
              </w:rPr>
              <w:t>0°；向下≥130°</w:t>
            </w:r>
          </w:p>
          <w:p w14:paraId="4DEB4A2D">
            <w:pPr>
              <w:numPr>
                <w:ilvl w:val="0"/>
                <w:numId w:val="0"/>
              </w:numPr>
              <w:spacing w:line="360" w:lineRule="auto"/>
              <w:rPr>
                <w:rFonts w:hint="eastAsia"/>
                <w:b w:val="0"/>
                <w:bCs/>
                <w:sz w:val="24"/>
                <w:szCs w:val="24"/>
                <w:highlight w:val="none"/>
                <w:lang w:val="en-US"/>
              </w:rPr>
            </w:pPr>
            <w:r>
              <w:rPr>
                <w:rFonts w:hint="eastAsia"/>
                <w:b w:val="0"/>
                <w:bCs/>
                <w:sz w:val="24"/>
                <w:szCs w:val="24"/>
                <w:highlight w:val="none"/>
                <w:lang w:val="en-US" w:eastAsia="zh-CN"/>
              </w:rPr>
              <w:t>3.7</w:t>
            </w:r>
            <w:r>
              <w:rPr>
                <w:rFonts w:hint="eastAsia" w:eastAsia="宋体"/>
                <w:b w:val="0"/>
                <w:bCs/>
                <w:sz w:val="24"/>
                <w:szCs w:val="24"/>
                <w:highlight w:val="none"/>
                <w:lang w:val="en-US" w:eastAsia="zh-CN"/>
              </w:rPr>
              <w:t>有效工作长度：≥600mm；</w:t>
            </w:r>
          </w:p>
          <w:p w14:paraId="1735FC93">
            <w:pPr>
              <w:numPr>
                <w:ilvl w:val="0"/>
                <w:numId w:val="0"/>
              </w:numPr>
              <w:spacing w:line="360" w:lineRule="auto"/>
              <w:rPr>
                <w:rFonts w:hint="eastAsia" w:ascii="宋体" w:hAnsi="宋体" w:eastAsia="宋体"/>
                <w:b w:val="0"/>
                <w:bCs/>
                <w:sz w:val="24"/>
                <w:szCs w:val="24"/>
                <w:highlight w:val="none"/>
              </w:rPr>
            </w:pPr>
            <w:r>
              <w:rPr>
                <w:rFonts w:hint="default" w:ascii="宋体" w:hAnsi="宋体"/>
                <w:b w:val="0"/>
                <w:bCs/>
                <w:sz w:val="24"/>
                <w:szCs w:val="24"/>
                <w:highlight w:val="none"/>
                <w:lang w:eastAsia="zh-CN"/>
              </w:rPr>
              <w:t>4</w:t>
            </w:r>
            <w:r>
              <w:rPr>
                <w:rFonts w:hint="eastAsia" w:ascii="宋体" w:hAnsi="宋体"/>
                <w:b w:val="0"/>
                <w:bCs/>
                <w:sz w:val="24"/>
                <w:szCs w:val="24"/>
                <w:highlight w:val="none"/>
                <w:lang w:val="en-US"/>
              </w:rPr>
              <w:t>.</w:t>
            </w:r>
            <w:r>
              <w:rPr>
                <w:rFonts w:hint="eastAsia" w:ascii="宋体" w:hAnsi="宋体" w:eastAsia="宋体"/>
                <w:b w:val="0"/>
                <w:bCs/>
                <w:sz w:val="24"/>
                <w:szCs w:val="24"/>
                <w:highlight w:val="none"/>
                <w:lang w:val="en-US" w:eastAsia="zh-CN"/>
              </w:rPr>
              <w:t>全</w:t>
            </w:r>
            <w:r>
              <w:rPr>
                <w:rFonts w:hint="eastAsia" w:ascii="宋体" w:hAnsi="宋体" w:eastAsia="宋体"/>
                <w:b w:val="0"/>
                <w:bCs/>
                <w:sz w:val="24"/>
                <w:szCs w:val="24"/>
                <w:highlight w:val="none"/>
              </w:rPr>
              <w:t>高清电子</w:t>
            </w:r>
            <w:r>
              <w:rPr>
                <w:rFonts w:hint="eastAsia" w:ascii="宋体" w:hAnsi="宋体"/>
                <w:b w:val="0"/>
                <w:bCs/>
                <w:sz w:val="24"/>
                <w:szCs w:val="24"/>
                <w:highlight w:val="none"/>
                <w:lang w:val="en-US" w:eastAsia="zh-CN"/>
              </w:rPr>
              <w:t>支气管治疗镜</w:t>
            </w:r>
            <w:r>
              <w:rPr>
                <w:rFonts w:hint="eastAsia" w:ascii="宋体" w:hAnsi="宋体" w:eastAsia="宋体"/>
                <w:b w:val="0"/>
                <w:bCs/>
                <w:sz w:val="24"/>
                <w:szCs w:val="24"/>
                <w:highlight w:val="none"/>
                <w:lang w:eastAsia="zh-CN"/>
              </w:rPr>
              <w:t>（</w:t>
            </w:r>
            <w:r>
              <w:rPr>
                <w:rFonts w:hint="eastAsia" w:ascii="宋体" w:hAnsi="宋体"/>
                <w:b w:val="0"/>
                <w:bCs/>
                <w:sz w:val="24"/>
                <w:szCs w:val="24"/>
                <w:highlight w:val="none"/>
                <w:lang w:val="en-US" w:eastAsia="zh-CN"/>
              </w:rPr>
              <w:t>数量：</w:t>
            </w:r>
            <w:r>
              <w:rPr>
                <w:rFonts w:hint="eastAsia" w:ascii="宋体" w:hAnsi="宋体" w:eastAsia="宋体"/>
                <w:b w:val="0"/>
                <w:bCs/>
                <w:sz w:val="24"/>
                <w:szCs w:val="24"/>
                <w:highlight w:val="none"/>
                <w:lang w:eastAsia="zh-CN"/>
              </w:rPr>
              <w:t>一</w:t>
            </w:r>
            <w:r>
              <w:rPr>
                <w:rFonts w:hint="eastAsia" w:ascii="宋体" w:hAnsi="宋体" w:eastAsia="宋体"/>
                <w:b w:val="0"/>
                <w:bCs/>
                <w:sz w:val="24"/>
                <w:szCs w:val="24"/>
                <w:highlight w:val="none"/>
                <w:lang w:val="en-US" w:eastAsia="zh-CN"/>
              </w:rPr>
              <w:t>根）</w:t>
            </w:r>
            <w:r>
              <w:rPr>
                <w:rFonts w:hint="eastAsia" w:ascii="宋体" w:hAnsi="宋体" w:eastAsia="宋体"/>
                <w:b w:val="0"/>
                <w:bCs/>
                <w:sz w:val="24"/>
                <w:szCs w:val="24"/>
                <w:highlight w:val="none"/>
              </w:rPr>
              <w:t>：</w:t>
            </w:r>
          </w:p>
          <w:p w14:paraId="4758C800">
            <w:pPr>
              <w:spacing w:line="360" w:lineRule="auto"/>
              <w:rPr>
                <w:rFonts w:hint="eastAsia" w:eastAsia="宋体"/>
                <w:b w:val="0"/>
                <w:bCs/>
                <w:sz w:val="24"/>
                <w:szCs w:val="24"/>
                <w:highlight w:val="none"/>
                <w:lang w:val="en-US" w:eastAsia="zh-CN"/>
              </w:rPr>
            </w:pPr>
            <w:r>
              <w:rPr>
                <w:rFonts w:hint="default"/>
                <w:b w:val="0"/>
                <w:bCs/>
                <w:sz w:val="24"/>
                <w:szCs w:val="24"/>
                <w:highlight w:val="none"/>
                <w:lang w:eastAsia="zh-CN"/>
              </w:rPr>
              <w:t>4</w:t>
            </w:r>
            <w:r>
              <w:rPr>
                <w:rFonts w:hint="eastAsia"/>
                <w:b w:val="0"/>
                <w:bCs/>
                <w:sz w:val="24"/>
                <w:szCs w:val="24"/>
                <w:highlight w:val="none"/>
                <w:lang w:val="en-US"/>
              </w:rPr>
              <w:t>.</w:t>
            </w:r>
            <w:r>
              <w:rPr>
                <w:rFonts w:hint="eastAsia" w:eastAsia="宋体"/>
                <w:b w:val="0"/>
                <w:bCs/>
                <w:sz w:val="24"/>
                <w:szCs w:val="24"/>
                <w:highlight w:val="none"/>
                <w:lang w:val="en-US" w:eastAsia="zh-CN"/>
              </w:rPr>
              <w:t>1视场角≥1</w:t>
            </w:r>
            <w:r>
              <w:rPr>
                <w:rFonts w:hint="eastAsia"/>
                <w:b w:val="0"/>
                <w:bCs/>
                <w:sz w:val="24"/>
                <w:szCs w:val="24"/>
                <w:highlight w:val="none"/>
                <w:lang w:val="en-US" w:eastAsia="zh-CN"/>
              </w:rPr>
              <w:t>2</w:t>
            </w:r>
            <w:r>
              <w:rPr>
                <w:rFonts w:hint="eastAsia" w:eastAsia="宋体"/>
                <w:b w:val="0"/>
                <w:bCs/>
                <w:sz w:val="24"/>
                <w:szCs w:val="24"/>
                <w:highlight w:val="none"/>
                <w:lang w:val="en-US" w:eastAsia="zh-CN"/>
              </w:rPr>
              <w:t>0°；</w:t>
            </w:r>
          </w:p>
          <w:p w14:paraId="144A1915">
            <w:pPr>
              <w:spacing w:line="360" w:lineRule="auto"/>
              <w:rPr>
                <w:rFonts w:hint="default" w:eastAsia="宋体"/>
                <w:b w:val="0"/>
                <w:bCs/>
                <w:sz w:val="24"/>
                <w:szCs w:val="24"/>
                <w:highlight w:val="none"/>
                <w:lang w:val="en-US" w:eastAsia="zh-CN"/>
              </w:rPr>
            </w:pPr>
            <w:r>
              <w:rPr>
                <w:rFonts w:hint="default"/>
                <w:b w:val="0"/>
                <w:bCs/>
                <w:sz w:val="24"/>
                <w:szCs w:val="24"/>
                <w:highlight w:val="none"/>
                <w:lang w:eastAsia="zh-CN"/>
              </w:rPr>
              <w:t>4</w:t>
            </w:r>
            <w:r>
              <w:rPr>
                <w:rFonts w:hint="eastAsia" w:eastAsia="宋体"/>
                <w:b w:val="0"/>
                <w:bCs/>
                <w:sz w:val="24"/>
                <w:szCs w:val="24"/>
                <w:highlight w:val="none"/>
                <w:lang w:val="en-US" w:eastAsia="zh-CN"/>
              </w:rPr>
              <w:t>.2景深：</w:t>
            </w:r>
            <w:r>
              <w:rPr>
                <w:rFonts w:hint="eastAsia"/>
                <w:b w:val="0"/>
                <w:bCs/>
                <w:sz w:val="24"/>
                <w:szCs w:val="24"/>
                <w:highlight w:val="none"/>
                <w:lang w:val="en-US" w:eastAsia="zh-CN"/>
              </w:rPr>
              <w:t>2-100mm</w:t>
            </w:r>
          </w:p>
          <w:p w14:paraId="512CC35D">
            <w:pPr>
              <w:numPr>
                <w:ilvl w:val="0"/>
                <w:numId w:val="0"/>
              </w:numPr>
              <w:spacing w:line="360" w:lineRule="auto"/>
              <w:rPr>
                <w:rFonts w:hint="eastAsia" w:eastAsia="宋体"/>
                <w:b w:val="0"/>
                <w:bCs/>
                <w:sz w:val="24"/>
                <w:szCs w:val="24"/>
                <w:highlight w:val="none"/>
                <w:lang w:val="en-US" w:eastAsia="zh-CN"/>
              </w:rPr>
            </w:pPr>
            <w:r>
              <w:rPr>
                <w:rFonts w:hint="default"/>
                <w:b w:val="0"/>
                <w:bCs/>
                <w:sz w:val="24"/>
                <w:szCs w:val="24"/>
                <w:highlight w:val="none"/>
                <w:lang w:eastAsia="zh-CN"/>
              </w:rPr>
              <w:t>4</w:t>
            </w:r>
            <w:r>
              <w:rPr>
                <w:rFonts w:hint="eastAsia" w:eastAsia="宋体"/>
                <w:b w:val="0"/>
                <w:bCs/>
                <w:sz w:val="24"/>
                <w:szCs w:val="24"/>
                <w:highlight w:val="none"/>
                <w:lang w:val="en-US" w:eastAsia="zh-CN"/>
              </w:rPr>
              <w:t>.3头端部外径≤</w:t>
            </w:r>
            <w:r>
              <w:rPr>
                <w:rFonts w:hint="eastAsia"/>
                <w:b w:val="0"/>
                <w:bCs/>
                <w:sz w:val="24"/>
                <w:szCs w:val="24"/>
                <w:highlight w:val="none"/>
                <w:lang w:val="en-US" w:eastAsia="zh-CN"/>
              </w:rPr>
              <w:t>6.0</w:t>
            </w:r>
            <w:r>
              <w:rPr>
                <w:rFonts w:hint="eastAsia" w:eastAsia="宋体"/>
                <w:b w:val="0"/>
                <w:bCs/>
                <w:sz w:val="24"/>
                <w:szCs w:val="24"/>
                <w:highlight w:val="none"/>
                <w:lang w:val="en-US" w:eastAsia="zh-CN"/>
              </w:rPr>
              <w:t>mm；</w:t>
            </w:r>
          </w:p>
          <w:p w14:paraId="7C004FBE">
            <w:pPr>
              <w:spacing w:line="360" w:lineRule="auto"/>
              <w:rPr>
                <w:rFonts w:hint="eastAsia" w:eastAsia="宋体"/>
                <w:b w:val="0"/>
                <w:bCs/>
                <w:sz w:val="24"/>
                <w:szCs w:val="24"/>
                <w:highlight w:val="none"/>
                <w:lang w:val="en-US" w:eastAsia="zh-CN"/>
              </w:rPr>
            </w:pPr>
            <w:r>
              <w:rPr>
                <w:rFonts w:hint="default"/>
                <w:b w:val="0"/>
                <w:bCs/>
                <w:sz w:val="24"/>
                <w:szCs w:val="24"/>
                <w:highlight w:val="none"/>
                <w:lang w:eastAsia="zh-CN"/>
              </w:rPr>
              <w:t>4</w:t>
            </w:r>
            <w:r>
              <w:rPr>
                <w:rFonts w:hint="eastAsia" w:eastAsia="宋体"/>
                <w:b w:val="0"/>
                <w:bCs/>
                <w:sz w:val="24"/>
                <w:szCs w:val="24"/>
                <w:highlight w:val="none"/>
                <w:lang w:val="en-US" w:eastAsia="zh-CN"/>
              </w:rPr>
              <w:t>.4插入部主软管外径≤</w:t>
            </w:r>
            <w:r>
              <w:rPr>
                <w:rFonts w:hint="eastAsia"/>
                <w:b w:val="0"/>
                <w:bCs/>
                <w:sz w:val="24"/>
                <w:szCs w:val="24"/>
                <w:highlight w:val="none"/>
                <w:lang w:val="en-US" w:eastAsia="zh-CN"/>
              </w:rPr>
              <w:t>6.0</w:t>
            </w:r>
            <w:r>
              <w:rPr>
                <w:rFonts w:hint="eastAsia" w:eastAsia="宋体"/>
                <w:b w:val="0"/>
                <w:bCs/>
                <w:sz w:val="24"/>
                <w:szCs w:val="24"/>
                <w:highlight w:val="none"/>
                <w:lang w:val="en-US" w:eastAsia="zh-CN"/>
              </w:rPr>
              <w:t>mm；</w:t>
            </w:r>
          </w:p>
          <w:p w14:paraId="62953BBF">
            <w:pPr>
              <w:spacing w:line="360" w:lineRule="auto"/>
              <w:rPr>
                <w:rFonts w:hint="eastAsia" w:eastAsia="宋体"/>
                <w:b w:val="0"/>
                <w:bCs/>
                <w:sz w:val="24"/>
                <w:szCs w:val="24"/>
                <w:highlight w:val="none"/>
                <w:lang w:val="en-US" w:eastAsia="zh-CN"/>
              </w:rPr>
            </w:pPr>
            <w:r>
              <w:rPr>
                <w:rFonts w:hint="default"/>
                <w:b w:val="0"/>
                <w:bCs/>
                <w:sz w:val="24"/>
                <w:szCs w:val="24"/>
                <w:highlight w:val="none"/>
                <w:lang w:eastAsia="zh-CN"/>
              </w:rPr>
              <w:t>4</w:t>
            </w:r>
            <w:r>
              <w:rPr>
                <w:rFonts w:hint="eastAsia" w:eastAsia="宋体"/>
                <w:b w:val="0"/>
                <w:bCs/>
                <w:sz w:val="24"/>
                <w:szCs w:val="24"/>
                <w:highlight w:val="none"/>
                <w:lang w:val="en-US" w:eastAsia="zh-CN"/>
              </w:rPr>
              <w:t>.5最小器械孔道内径≥</w:t>
            </w:r>
            <w:r>
              <w:rPr>
                <w:rFonts w:hint="eastAsia"/>
                <w:b w:val="0"/>
                <w:bCs/>
                <w:sz w:val="24"/>
                <w:szCs w:val="24"/>
                <w:highlight w:val="none"/>
                <w:lang w:val="en-US" w:eastAsia="zh-CN"/>
              </w:rPr>
              <w:t>2</w:t>
            </w:r>
            <w:r>
              <w:rPr>
                <w:rFonts w:hint="eastAsia" w:eastAsia="宋体"/>
                <w:b w:val="0"/>
                <w:bCs/>
                <w:sz w:val="24"/>
                <w:szCs w:val="24"/>
                <w:highlight w:val="none"/>
                <w:lang w:val="en-US" w:eastAsia="zh-CN"/>
              </w:rPr>
              <w:t>.</w:t>
            </w:r>
            <w:r>
              <w:rPr>
                <w:rFonts w:hint="default" w:eastAsia="宋体"/>
                <w:b w:val="0"/>
                <w:bCs/>
                <w:sz w:val="24"/>
                <w:szCs w:val="24"/>
                <w:highlight w:val="none"/>
                <w:lang w:val="en-US" w:eastAsia="zh-CN"/>
              </w:rPr>
              <w:t>8</w:t>
            </w:r>
            <w:r>
              <w:rPr>
                <w:rFonts w:hint="eastAsia" w:eastAsia="宋体"/>
                <w:b w:val="0"/>
                <w:bCs/>
                <w:sz w:val="24"/>
                <w:szCs w:val="24"/>
                <w:highlight w:val="none"/>
                <w:lang w:val="en-US" w:eastAsia="zh-CN"/>
              </w:rPr>
              <w:t>mm；</w:t>
            </w:r>
          </w:p>
          <w:p w14:paraId="48777EA8">
            <w:pPr>
              <w:numPr>
                <w:ilvl w:val="0"/>
                <w:numId w:val="0"/>
              </w:numPr>
              <w:spacing w:line="360" w:lineRule="auto"/>
              <w:rPr>
                <w:rFonts w:hint="default" w:eastAsia="宋体"/>
                <w:b w:val="0"/>
                <w:bCs/>
                <w:sz w:val="24"/>
                <w:szCs w:val="24"/>
                <w:highlight w:val="none"/>
                <w:lang w:val="en-US" w:eastAsia="zh-CN"/>
              </w:rPr>
            </w:pPr>
            <w:r>
              <w:rPr>
                <w:rFonts w:hint="default"/>
                <w:b w:val="0"/>
                <w:bCs/>
                <w:sz w:val="24"/>
                <w:szCs w:val="24"/>
                <w:highlight w:val="none"/>
                <w:lang w:eastAsia="zh-CN"/>
              </w:rPr>
              <w:t>4</w:t>
            </w:r>
            <w:r>
              <w:rPr>
                <w:rFonts w:hint="eastAsia" w:eastAsia="宋体"/>
                <w:b w:val="0"/>
                <w:bCs/>
                <w:sz w:val="24"/>
                <w:szCs w:val="24"/>
                <w:highlight w:val="none"/>
                <w:lang w:val="en-US" w:eastAsia="zh-CN"/>
              </w:rPr>
              <w:t>.6弯曲角度：向上≥1</w:t>
            </w:r>
            <w:r>
              <w:rPr>
                <w:rFonts w:hint="default" w:eastAsia="宋体"/>
                <w:b w:val="0"/>
                <w:bCs/>
                <w:sz w:val="24"/>
                <w:szCs w:val="24"/>
                <w:highlight w:val="none"/>
                <w:lang w:val="en-US" w:eastAsia="zh-CN"/>
              </w:rPr>
              <w:t>8</w:t>
            </w:r>
            <w:r>
              <w:rPr>
                <w:rFonts w:hint="eastAsia" w:eastAsia="宋体"/>
                <w:b w:val="0"/>
                <w:bCs/>
                <w:sz w:val="24"/>
                <w:szCs w:val="24"/>
                <w:highlight w:val="none"/>
                <w:lang w:val="en-US" w:eastAsia="zh-CN"/>
              </w:rPr>
              <w:t>0°；向下≥130°</w:t>
            </w:r>
          </w:p>
          <w:p w14:paraId="48F792FE">
            <w:pPr>
              <w:numPr>
                <w:ilvl w:val="0"/>
                <w:numId w:val="0"/>
              </w:numPr>
              <w:spacing w:line="360" w:lineRule="auto"/>
              <w:rPr>
                <w:rFonts w:hint="eastAsia"/>
                <w:b w:val="0"/>
                <w:bCs/>
                <w:sz w:val="24"/>
                <w:szCs w:val="24"/>
                <w:highlight w:val="none"/>
              </w:rPr>
            </w:pPr>
            <w:r>
              <w:rPr>
                <w:rFonts w:hint="eastAsia"/>
                <w:b w:val="0"/>
                <w:bCs/>
                <w:sz w:val="24"/>
                <w:szCs w:val="24"/>
                <w:highlight w:val="none"/>
                <w:lang w:val="en-US" w:eastAsia="zh-CN"/>
              </w:rPr>
              <w:t>4.7</w:t>
            </w:r>
            <w:r>
              <w:rPr>
                <w:rFonts w:hint="eastAsia" w:eastAsia="宋体"/>
                <w:b w:val="0"/>
                <w:bCs/>
                <w:sz w:val="24"/>
                <w:szCs w:val="24"/>
                <w:highlight w:val="none"/>
                <w:lang w:val="en-US" w:eastAsia="zh-CN"/>
              </w:rPr>
              <w:t>有效工作长度：≥600mm；</w:t>
            </w:r>
          </w:p>
          <w:p w14:paraId="2133C3FD">
            <w:pPr>
              <w:spacing w:line="360" w:lineRule="auto"/>
              <w:rPr>
                <w:rFonts w:hint="eastAsia" w:eastAsia="宋体"/>
                <w:b w:val="0"/>
                <w:bCs/>
                <w:sz w:val="24"/>
                <w:szCs w:val="24"/>
                <w:highlight w:val="none"/>
                <w:lang w:eastAsia="zh-CN"/>
              </w:rPr>
            </w:pPr>
            <w:r>
              <w:rPr>
                <w:rFonts w:hint="default" w:ascii="宋体" w:hAnsi="宋体"/>
                <w:b w:val="0"/>
                <w:bCs/>
                <w:sz w:val="24"/>
                <w:szCs w:val="24"/>
                <w:highlight w:val="none"/>
                <w:lang w:eastAsia="zh-CN"/>
              </w:rPr>
              <w:t>5</w:t>
            </w:r>
            <w:r>
              <w:rPr>
                <w:rFonts w:hint="eastAsia" w:ascii="宋体" w:hAnsi="宋体"/>
                <w:b w:val="0"/>
                <w:bCs/>
                <w:sz w:val="24"/>
                <w:szCs w:val="24"/>
                <w:highlight w:val="none"/>
                <w:lang w:val="en-US" w:eastAsia="zh-CN"/>
              </w:rPr>
              <w:t>.</w:t>
            </w:r>
            <w:r>
              <w:rPr>
                <w:rFonts w:hint="eastAsia" w:ascii="宋体" w:hAnsi="宋体"/>
                <w:b w:val="0"/>
                <w:bCs/>
                <w:sz w:val="24"/>
                <w:szCs w:val="24"/>
                <w:highlight w:val="none"/>
              </w:rPr>
              <w:t>高清晰医用彩色监视器</w:t>
            </w:r>
            <w:r>
              <w:rPr>
                <w:rFonts w:hint="eastAsia" w:ascii="宋体" w:hAnsi="宋体"/>
                <w:b w:val="0"/>
                <w:bCs/>
                <w:sz w:val="24"/>
                <w:szCs w:val="24"/>
                <w:highlight w:val="none"/>
                <w:lang w:eastAsia="zh-CN"/>
              </w:rPr>
              <w:t>（</w:t>
            </w:r>
            <w:r>
              <w:rPr>
                <w:rFonts w:hint="eastAsia" w:ascii="宋体" w:hAnsi="宋体"/>
                <w:b w:val="0"/>
                <w:bCs/>
                <w:sz w:val="24"/>
                <w:szCs w:val="24"/>
                <w:highlight w:val="none"/>
                <w:lang w:val="en-US" w:eastAsia="zh-CN"/>
              </w:rPr>
              <w:t>数量：</w:t>
            </w:r>
            <w:r>
              <w:rPr>
                <w:rFonts w:hint="eastAsia"/>
                <w:b w:val="0"/>
                <w:bCs/>
                <w:sz w:val="24"/>
                <w:szCs w:val="24"/>
                <w:highlight w:val="none"/>
                <w:lang w:val="en-US" w:eastAsia="zh-CN"/>
              </w:rPr>
              <w:t>一</w:t>
            </w:r>
            <w:r>
              <w:rPr>
                <w:rFonts w:hint="eastAsia"/>
                <w:b w:val="0"/>
                <w:bCs/>
                <w:sz w:val="24"/>
                <w:szCs w:val="24"/>
                <w:highlight w:val="none"/>
              </w:rPr>
              <w:t>台</w:t>
            </w:r>
            <w:r>
              <w:rPr>
                <w:rFonts w:hint="eastAsia"/>
                <w:b w:val="0"/>
                <w:bCs/>
                <w:sz w:val="24"/>
                <w:szCs w:val="24"/>
                <w:highlight w:val="none"/>
                <w:lang w:eastAsia="zh-CN"/>
              </w:rPr>
              <w:t>）</w:t>
            </w:r>
          </w:p>
          <w:p w14:paraId="5122018A">
            <w:pPr>
              <w:spacing w:line="360" w:lineRule="auto"/>
              <w:rPr>
                <w:rFonts w:hint="eastAsia" w:eastAsia="宋体"/>
                <w:b w:val="0"/>
                <w:bCs/>
                <w:sz w:val="24"/>
                <w:szCs w:val="24"/>
                <w:highlight w:val="none"/>
                <w:lang w:val="en-US" w:eastAsia="zh-CN"/>
              </w:rPr>
            </w:pPr>
            <w:r>
              <w:rPr>
                <w:rFonts w:hint="default"/>
                <w:b w:val="0"/>
                <w:bCs/>
                <w:sz w:val="24"/>
                <w:szCs w:val="24"/>
                <w:highlight w:val="none"/>
                <w:lang w:eastAsia="zh-CN"/>
              </w:rPr>
              <w:t>5</w:t>
            </w:r>
            <w:r>
              <w:rPr>
                <w:rFonts w:hint="eastAsia" w:eastAsia="宋体"/>
                <w:b w:val="0"/>
                <w:bCs/>
                <w:sz w:val="24"/>
                <w:szCs w:val="24"/>
                <w:highlight w:val="none"/>
                <w:lang w:val="en-US" w:eastAsia="zh-CN"/>
              </w:rPr>
              <w:t>.1模拟输入：DVI、CVBS、S-VIDEO</w:t>
            </w:r>
          </w:p>
          <w:p w14:paraId="196CF448">
            <w:pPr>
              <w:tabs>
                <w:tab w:val="left" w:pos="6823"/>
              </w:tabs>
              <w:spacing w:line="360" w:lineRule="auto"/>
              <w:rPr>
                <w:rFonts w:hint="default" w:eastAsia="宋体"/>
                <w:b w:val="0"/>
                <w:bCs/>
                <w:sz w:val="24"/>
                <w:szCs w:val="24"/>
                <w:highlight w:val="none"/>
                <w:lang w:val="en-US" w:eastAsia="zh-CN"/>
              </w:rPr>
            </w:pPr>
            <w:r>
              <w:rPr>
                <w:rFonts w:hint="default"/>
                <w:b w:val="0"/>
                <w:bCs/>
                <w:sz w:val="24"/>
                <w:szCs w:val="24"/>
                <w:highlight w:val="none"/>
                <w:lang w:eastAsia="zh-CN"/>
              </w:rPr>
              <w:t>5</w:t>
            </w:r>
            <w:r>
              <w:rPr>
                <w:rFonts w:hint="eastAsia" w:eastAsia="宋体"/>
                <w:b w:val="0"/>
                <w:bCs/>
                <w:sz w:val="24"/>
                <w:szCs w:val="24"/>
                <w:highlight w:val="none"/>
                <w:lang w:val="en-US" w:eastAsia="zh-CN"/>
              </w:rPr>
              <w:t>.2分辨率：≥1920ⅹ108</w:t>
            </w:r>
            <w:r>
              <w:rPr>
                <w:rFonts w:hint="eastAsia" w:eastAsia="宋体"/>
                <w:b w:val="0"/>
                <w:bCs/>
                <w:sz w:val="24"/>
                <w:szCs w:val="24"/>
                <w:highlight w:val="none"/>
                <w:lang w:val="en-US" w:eastAsia="zh-CN"/>
              </w:rPr>
              <w:tab/>
            </w:r>
          </w:p>
          <w:p w14:paraId="313C18E5">
            <w:pPr>
              <w:spacing w:line="360" w:lineRule="auto"/>
              <w:rPr>
                <w:rFonts w:hint="eastAsia" w:eastAsia="宋体"/>
                <w:b w:val="0"/>
                <w:bCs/>
                <w:sz w:val="24"/>
                <w:szCs w:val="24"/>
                <w:highlight w:val="none"/>
                <w:lang w:val="en-US" w:eastAsia="zh-CN"/>
              </w:rPr>
            </w:pPr>
            <w:r>
              <w:rPr>
                <w:rFonts w:hint="default"/>
                <w:b w:val="0"/>
                <w:bCs/>
                <w:sz w:val="24"/>
                <w:szCs w:val="24"/>
                <w:highlight w:val="none"/>
                <w:lang w:eastAsia="zh-CN"/>
              </w:rPr>
              <w:t>5</w:t>
            </w:r>
            <w:r>
              <w:rPr>
                <w:rFonts w:hint="eastAsia" w:eastAsia="宋体"/>
                <w:b w:val="0"/>
                <w:bCs/>
                <w:sz w:val="24"/>
                <w:szCs w:val="24"/>
                <w:highlight w:val="none"/>
                <w:lang w:val="en-US" w:eastAsia="zh-CN"/>
              </w:rPr>
              <w:t>.3屏幕图象质量: 可根椐菜单可调</w:t>
            </w:r>
          </w:p>
          <w:p w14:paraId="3DC710A2">
            <w:pPr>
              <w:spacing w:line="360" w:lineRule="auto"/>
              <w:rPr>
                <w:rFonts w:hint="eastAsia" w:eastAsia="宋体"/>
                <w:b w:val="0"/>
                <w:bCs/>
                <w:sz w:val="24"/>
                <w:szCs w:val="24"/>
                <w:highlight w:val="none"/>
                <w:lang w:val="en-US" w:eastAsia="zh-CN"/>
              </w:rPr>
            </w:pPr>
            <w:r>
              <w:rPr>
                <w:rFonts w:hint="default"/>
                <w:b w:val="0"/>
                <w:bCs/>
                <w:sz w:val="24"/>
                <w:szCs w:val="24"/>
                <w:highlight w:val="none"/>
                <w:lang w:eastAsia="zh-CN"/>
              </w:rPr>
              <w:t>5</w:t>
            </w:r>
            <w:r>
              <w:rPr>
                <w:rFonts w:hint="eastAsia" w:eastAsia="宋体"/>
                <w:b w:val="0"/>
                <w:bCs/>
                <w:sz w:val="24"/>
                <w:szCs w:val="24"/>
                <w:highlight w:val="none"/>
                <w:lang w:val="en-US" w:eastAsia="zh-CN"/>
              </w:rPr>
              <w:t>.4显示器底座: 高度可调</w:t>
            </w:r>
          </w:p>
          <w:p w14:paraId="4DCB0B56">
            <w:pPr>
              <w:spacing w:line="360" w:lineRule="auto"/>
              <w:rPr>
                <w:rFonts w:asciiTheme="minorEastAsia" w:hAnsiTheme="minorEastAsia" w:eastAsiaTheme="minorEastAsia" w:cstheme="minorBidi"/>
                <w:bCs/>
                <w:color w:val="auto"/>
                <w:kern w:val="2"/>
                <w:sz w:val="24"/>
                <w:szCs w:val="24"/>
                <w:highlight w:val="none"/>
                <w:lang w:val="en-US" w:eastAsia="zh-CN" w:bidi="ar-SA"/>
              </w:rPr>
            </w:pPr>
            <w:r>
              <w:rPr>
                <w:rFonts w:hint="default"/>
                <w:b w:val="0"/>
                <w:bCs/>
                <w:sz w:val="24"/>
                <w:szCs w:val="24"/>
                <w:highlight w:val="none"/>
                <w:lang w:eastAsia="zh-CN"/>
              </w:rPr>
              <w:t>5</w:t>
            </w:r>
            <w:r>
              <w:rPr>
                <w:rFonts w:hint="eastAsia" w:eastAsia="宋体"/>
                <w:b w:val="0"/>
                <w:bCs/>
                <w:sz w:val="24"/>
                <w:szCs w:val="24"/>
                <w:highlight w:val="none"/>
                <w:lang w:val="en-US" w:eastAsia="zh-CN"/>
              </w:rPr>
              <w:t>.5监视器尺寸：</w:t>
            </w:r>
            <w:r>
              <w:rPr>
                <w:rFonts w:hint="default" w:ascii="宋体" w:hAnsi="宋体" w:eastAsia="宋体"/>
                <w:b w:val="0"/>
                <w:bCs/>
                <w:sz w:val="24"/>
                <w:szCs w:val="24"/>
                <w:highlight w:val="none"/>
              </w:rPr>
              <w:t>≥2</w:t>
            </w:r>
            <w:r>
              <w:rPr>
                <w:rFonts w:hint="default" w:ascii="宋体" w:hAnsi="宋体" w:eastAsia="宋体"/>
                <w:b w:val="0"/>
                <w:bCs/>
                <w:sz w:val="24"/>
                <w:szCs w:val="24"/>
                <w:highlight w:val="none"/>
                <w:lang w:val="en-US"/>
              </w:rPr>
              <w:t>4</w:t>
            </w:r>
            <w:r>
              <w:rPr>
                <w:rFonts w:hint="eastAsia" w:ascii="宋体" w:hAnsi="宋体" w:eastAsia="宋体"/>
                <w:b w:val="0"/>
                <w:bCs/>
                <w:sz w:val="24"/>
                <w:szCs w:val="24"/>
                <w:highlight w:val="none"/>
                <w:lang w:val="en-US" w:eastAsia="zh-CN"/>
              </w:rPr>
              <w:t>英寸</w:t>
            </w:r>
          </w:p>
        </w:tc>
        <w:tc>
          <w:tcPr>
            <w:tcW w:w="600" w:type="pct"/>
            <w:shd w:val="clear"/>
            <w:vAlign w:val="center"/>
          </w:tcPr>
          <w:p w14:paraId="40470B09">
            <w:pPr>
              <w:spacing w:line="360" w:lineRule="auto"/>
              <w:jc w:val="center"/>
              <w:rPr>
                <w:rFonts w:hint="default"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eastAsiaTheme="minorEastAsia"/>
                <w:bCs/>
                <w:color w:val="auto"/>
                <w:sz w:val="24"/>
                <w:szCs w:val="24"/>
                <w:highlight w:val="none"/>
                <w:lang w:val="en-US" w:eastAsia="zh-CN"/>
              </w:rPr>
              <w:t>1</w:t>
            </w:r>
            <w:r>
              <w:rPr>
                <w:rFonts w:hint="eastAsia" w:asciiTheme="minorEastAsia" w:hAnsiTheme="minorEastAsia"/>
                <w:bCs/>
                <w:color w:val="auto"/>
                <w:sz w:val="24"/>
                <w:szCs w:val="24"/>
                <w:highlight w:val="none"/>
                <w:lang w:val="en-US" w:eastAsia="zh-CN"/>
              </w:rPr>
              <w:t>套</w:t>
            </w:r>
          </w:p>
        </w:tc>
        <w:tc>
          <w:tcPr>
            <w:tcW w:w="421" w:type="pct"/>
            <w:shd w:val="clear"/>
            <w:vAlign w:val="center"/>
          </w:tcPr>
          <w:p w14:paraId="53DD9DBC">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eastAsiaTheme="minorEastAsia"/>
                <w:bCs/>
                <w:color w:val="auto"/>
                <w:sz w:val="24"/>
                <w:szCs w:val="24"/>
                <w:highlight w:val="none"/>
                <w:lang w:val="en-US" w:eastAsia="zh-CN"/>
              </w:rPr>
              <w:t>工业</w:t>
            </w:r>
          </w:p>
        </w:tc>
        <w:tc>
          <w:tcPr>
            <w:tcW w:w="665" w:type="pct"/>
            <w:shd w:val="clear"/>
            <w:vAlign w:val="center"/>
          </w:tcPr>
          <w:p w14:paraId="506EE5D1">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eastAsiaTheme="minorEastAsia"/>
                <w:bCs/>
                <w:color w:val="auto"/>
                <w:sz w:val="24"/>
                <w:szCs w:val="24"/>
                <w:highlight w:val="none"/>
                <w:lang w:val="en-US" w:eastAsia="zh-CN"/>
              </w:rPr>
              <w:t>是</w:t>
            </w:r>
          </w:p>
        </w:tc>
        <w:tc>
          <w:tcPr>
            <w:tcW w:w="479" w:type="pct"/>
            <w:vAlign w:val="center"/>
          </w:tcPr>
          <w:p w14:paraId="4583F16D">
            <w:pPr>
              <w:spacing w:line="360" w:lineRule="auto"/>
              <w:jc w:val="center"/>
              <w:rPr>
                <w:rFonts w:asciiTheme="minorEastAsia" w:hAnsiTheme="minorEastAsia" w:eastAsiaTheme="minorEastAsia"/>
                <w:bCs/>
                <w:color w:val="auto"/>
                <w:sz w:val="24"/>
                <w:szCs w:val="24"/>
                <w:highlight w:val="none"/>
              </w:rPr>
            </w:pPr>
          </w:p>
        </w:tc>
      </w:tr>
      <w:tr w14:paraId="75A1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92" w:type="pct"/>
            <w:shd w:val="clear"/>
            <w:vAlign w:val="center"/>
          </w:tcPr>
          <w:p w14:paraId="71667A6E">
            <w:pPr>
              <w:jc w:val="center"/>
              <w:rPr>
                <w:rFonts w:hint="eastAsia" w:ascii="宋体" w:hAnsi="宋体" w:eastAsiaTheme="minorEastAsia" w:cstheme="minorBidi"/>
                <w:color w:val="auto"/>
                <w:kern w:val="2"/>
                <w:sz w:val="21"/>
                <w:szCs w:val="21"/>
                <w:highlight w:val="none"/>
                <w:lang w:val="en-US" w:eastAsia="zh-CN" w:bidi="ar-SA"/>
              </w:rPr>
            </w:pPr>
            <w:bookmarkStart w:id="2" w:name="_Toc18721"/>
            <w:bookmarkStart w:id="3" w:name="_Toc3878"/>
            <w:r>
              <w:rPr>
                <w:rFonts w:hint="eastAsia" w:ascii="宋体" w:hAnsi="宋体"/>
                <w:color w:val="auto"/>
                <w:sz w:val="21"/>
                <w:szCs w:val="21"/>
                <w:highlight w:val="none"/>
                <w:lang w:val="en-US" w:eastAsia="zh-CN"/>
              </w:rPr>
              <w:t>2</w:t>
            </w:r>
          </w:p>
        </w:tc>
        <w:tc>
          <w:tcPr>
            <w:tcW w:w="739" w:type="pct"/>
            <w:shd w:val="clear"/>
            <w:vAlign w:val="center"/>
          </w:tcPr>
          <w:p w14:paraId="465D4A3A">
            <w:pPr>
              <w:jc w:val="center"/>
              <w:rPr>
                <w:rFonts w:hint="eastAsia" w:eastAsia="宋体" w:asciiTheme="minorHAnsi" w:hAnsiTheme="minorHAnsi" w:cstheme="minorBidi"/>
                <w:b/>
                <w:bCs/>
                <w:color w:val="auto"/>
                <w:kern w:val="2"/>
                <w:sz w:val="21"/>
                <w:szCs w:val="21"/>
                <w:highlight w:val="none"/>
                <w:lang w:val="en-US" w:eastAsia="zh-CN" w:bidi="ar-SA"/>
              </w:rPr>
            </w:pPr>
            <w:r>
              <w:rPr>
                <w:rFonts w:hint="default" w:eastAsia="宋体"/>
                <w:b/>
                <w:bCs/>
                <w:color w:val="auto"/>
                <w:szCs w:val="21"/>
                <w:highlight w:val="none"/>
                <w:lang w:val="en-US" w:eastAsia="zh-CN"/>
              </w:rPr>
              <w:t>视频气管插管镜</w:t>
            </w:r>
          </w:p>
        </w:tc>
        <w:tc>
          <w:tcPr>
            <w:tcW w:w="1701" w:type="pct"/>
            <w:shd w:val="clear"/>
            <w:vAlign w:val="center"/>
          </w:tcPr>
          <w:p w14:paraId="63AAF38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操作部（插入管）：</w:t>
            </w:r>
          </w:p>
          <w:p w14:paraId="73E480E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1.1.成像原理：电子成像技术，工作软管不含导像、导光纤维。</w:t>
            </w:r>
          </w:p>
          <w:p w14:paraId="0644B5B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1.2.软镜插入管外径≤</w:t>
            </w:r>
            <w:r>
              <w:rPr>
                <w:rFonts w:hint="eastAsia" w:ascii="宋体" w:hAnsi="宋体" w:cs="宋体"/>
                <w:b w:val="0"/>
                <w:bCs/>
                <w:color w:val="auto"/>
                <w:sz w:val="24"/>
                <w:szCs w:val="24"/>
                <w:highlight w:val="none"/>
                <w:lang w:val="en-US" w:eastAsia="zh-CN"/>
              </w:rPr>
              <w:t>4.0</w:t>
            </w:r>
            <w:r>
              <w:rPr>
                <w:rFonts w:hint="eastAsia" w:ascii="宋体" w:hAnsi="宋体" w:eastAsia="宋体" w:cs="宋体"/>
                <w:b w:val="0"/>
                <w:bCs/>
                <w:color w:val="auto"/>
                <w:sz w:val="24"/>
                <w:szCs w:val="24"/>
                <w:highlight w:val="none"/>
              </w:rPr>
              <w:t>mm，工作管道内径≥1.5mm。</w:t>
            </w:r>
          </w:p>
          <w:p w14:paraId="77127C65">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1.3.软镜工作软管有效长度6</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0mm</w:t>
            </w:r>
            <w:r>
              <w:rPr>
                <w:rFonts w:hint="eastAsia" w:ascii="宋体" w:hAnsi="宋体" w:eastAsia="宋体" w:cs="宋体"/>
                <w:b w:val="0"/>
                <w:bCs/>
                <w:color w:val="auto"/>
                <w:sz w:val="24"/>
                <w:szCs w:val="24"/>
                <w:highlight w:val="none"/>
                <w:lang w:val="en-US" w:eastAsia="zh-CN"/>
              </w:rPr>
              <w:t>,插入管自带有360°刻度标识，有利于操作者辨别诊治时的插入长度。</w:t>
            </w:r>
          </w:p>
          <w:p w14:paraId="4EFE64C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1.4.视场角≥120°</w:t>
            </w:r>
            <w:r>
              <w:rPr>
                <w:rFonts w:hint="default" w:ascii="宋体" w:hAnsi="宋体" w:cs="宋体"/>
                <w:b w:val="0"/>
                <w:bCs/>
                <w:color w:val="auto"/>
                <w:sz w:val="24"/>
                <w:szCs w:val="24"/>
                <w:highlight w:val="none"/>
                <w:lang w:val="en-US"/>
              </w:rPr>
              <w:t>，</w:t>
            </w:r>
            <w:r>
              <w:rPr>
                <w:rFonts w:hint="eastAsia" w:ascii="宋体" w:hAnsi="宋体" w:eastAsia="宋体" w:cs="宋体"/>
                <w:b w:val="0"/>
                <w:bCs/>
                <w:color w:val="auto"/>
                <w:sz w:val="24"/>
                <w:szCs w:val="24"/>
                <w:highlight w:val="none"/>
              </w:rPr>
              <w:t>景深：3-</w:t>
            </w:r>
            <w:r>
              <w:rPr>
                <w:rFonts w:hint="eastAsia" w:ascii="宋体" w:hAnsi="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mm。</w:t>
            </w:r>
          </w:p>
          <w:p w14:paraId="2BF3A56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default" w:ascii="宋体" w:hAnsi="宋体" w:eastAsia="宋体" w:cs="宋体"/>
                <w:b w:val="0"/>
                <w:bCs/>
                <w:color w:val="auto"/>
                <w:sz w:val="24"/>
                <w:szCs w:val="24"/>
                <w:highlight w:val="none"/>
                <w:lang w:val="en-US"/>
              </w:rPr>
              <w:t>5</w:t>
            </w:r>
            <w:r>
              <w:rPr>
                <w:rFonts w:hint="eastAsia" w:ascii="宋体" w:hAnsi="宋体" w:eastAsia="宋体" w:cs="宋体"/>
                <w:b w:val="0"/>
                <w:bCs/>
                <w:color w:val="auto"/>
                <w:sz w:val="24"/>
                <w:szCs w:val="24"/>
                <w:highlight w:val="none"/>
              </w:rPr>
              <w:t>.插入管软管前端弯曲角度：向上弯曲180°，向下弯曲130°。</w:t>
            </w:r>
          </w:p>
          <w:p w14:paraId="16F4026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default" w:ascii="宋体" w:hAnsi="宋体" w:eastAsia="宋体" w:cs="宋体"/>
                <w:b w:val="0"/>
                <w:bCs/>
                <w:color w:val="auto"/>
                <w:sz w:val="24"/>
                <w:szCs w:val="24"/>
                <w:highlight w:val="none"/>
                <w:lang w:val="en-US"/>
              </w:rPr>
              <w:t>6</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操作手柄具备左右旋转关节和转轴定位点，向左120°，向右120°。</w:t>
            </w:r>
          </w:p>
          <w:p w14:paraId="7A416CFC">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default" w:ascii="宋体" w:hAnsi="宋体" w:eastAsia="宋体" w:cs="宋体"/>
                <w:b w:val="0"/>
                <w:bCs/>
                <w:color w:val="auto"/>
                <w:sz w:val="24"/>
                <w:szCs w:val="24"/>
                <w:highlight w:val="none"/>
                <w:lang w:val="en-US"/>
              </w:rPr>
              <w:t>7</w:t>
            </w:r>
            <w:r>
              <w:rPr>
                <w:rFonts w:hint="eastAsia" w:ascii="宋体" w:hAnsi="宋体" w:eastAsia="宋体" w:cs="宋体"/>
                <w:b w:val="0"/>
                <w:bCs/>
                <w:color w:val="auto"/>
                <w:sz w:val="24"/>
                <w:szCs w:val="24"/>
                <w:highlight w:val="none"/>
                <w:lang w:val="en-US" w:eastAsia="zh-CN"/>
              </w:rPr>
              <w:t>.具备凸起挡板式吸引阀座一体式防脱设计，解决吸引按钮易脱落的临床风险，无需专机专用耗材。</w:t>
            </w:r>
          </w:p>
          <w:p w14:paraId="3EBE9C10">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 xml:space="preserve"> 操作手柄</w:t>
            </w:r>
            <w:r>
              <w:rPr>
                <w:rFonts w:hint="default" w:hAnsi="宋体" w:eastAsia="宋体" w:cs="宋体"/>
                <w:b w:val="0"/>
                <w:bCs/>
                <w:color w:val="auto"/>
                <w:sz w:val="24"/>
                <w:szCs w:val="24"/>
                <w:highlight w:val="none"/>
                <w:lang w:val="en-US" w:eastAsia="zh-CN"/>
              </w:rPr>
              <w:t>≥3个按键，且</w:t>
            </w:r>
            <w:r>
              <w:rPr>
                <w:rFonts w:hint="eastAsia" w:ascii="宋体" w:hAnsi="宋体" w:eastAsia="宋体" w:cs="宋体"/>
                <w:b w:val="0"/>
                <w:bCs/>
                <w:color w:val="auto"/>
                <w:sz w:val="24"/>
                <w:szCs w:val="24"/>
                <w:highlight w:val="none"/>
                <w:lang w:val="en-US" w:eastAsia="zh-CN"/>
              </w:rPr>
              <w:t>可控制大小屏切换</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拍照录像</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图像冻结和解冻功能。</w:t>
            </w:r>
          </w:p>
          <w:p w14:paraId="5C0E4FD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default" w:ascii="宋体" w:hAnsi="宋体" w:eastAsia="宋体" w:cs="宋体"/>
                <w:b w:val="0"/>
                <w:bCs/>
                <w:color w:val="auto"/>
                <w:sz w:val="24"/>
                <w:szCs w:val="24"/>
                <w:highlight w:val="none"/>
                <w:lang w:val="en-US"/>
              </w:rPr>
              <w:t>9</w:t>
            </w:r>
            <w:r>
              <w:rPr>
                <w:rFonts w:hint="eastAsia" w:ascii="宋体" w:hAnsi="宋体" w:eastAsia="宋体" w:cs="宋体"/>
                <w:b w:val="0"/>
                <w:bCs/>
                <w:color w:val="auto"/>
                <w:sz w:val="24"/>
                <w:szCs w:val="24"/>
                <w:highlight w:val="none"/>
              </w:rPr>
              <w:t>.具备防雾功能，</w:t>
            </w:r>
            <w:r>
              <w:rPr>
                <w:rFonts w:hint="eastAsia" w:ascii="宋体" w:hAnsi="宋体" w:eastAsia="宋体" w:cs="宋体"/>
                <w:b w:val="0"/>
                <w:bCs/>
                <w:color w:val="auto"/>
                <w:sz w:val="24"/>
                <w:szCs w:val="24"/>
                <w:highlight w:val="none"/>
                <w:lang w:val="en-US" w:eastAsia="zh-CN"/>
              </w:rPr>
              <w:t>自带LED冷光源，</w:t>
            </w:r>
            <w:r>
              <w:rPr>
                <w:rFonts w:hint="eastAsia" w:ascii="宋体" w:hAnsi="宋体" w:eastAsia="宋体" w:cs="宋体"/>
                <w:b w:val="0"/>
                <w:bCs/>
                <w:color w:val="auto"/>
                <w:sz w:val="24"/>
                <w:szCs w:val="24"/>
                <w:highlight w:val="none"/>
              </w:rPr>
              <w:t>无需预热，即可观察。</w:t>
            </w:r>
          </w:p>
          <w:p w14:paraId="3AF0AE0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default" w:ascii="宋体" w:hAnsi="宋体" w:eastAsia="宋体" w:cs="宋体"/>
                <w:b w:val="0"/>
                <w:bCs/>
                <w:color w:val="auto"/>
                <w:sz w:val="24"/>
                <w:szCs w:val="24"/>
                <w:highlight w:val="none"/>
                <w:lang w:val="en-US"/>
              </w:rPr>
              <w:t>10.</w:t>
            </w:r>
            <w:r>
              <w:rPr>
                <w:rFonts w:hint="eastAsia" w:ascii="宋体" w:hAnsi="宋体" w:eastAsia="宋体" w:cs="宋体"/>
                <w:b w:val="0"/>
                <w:bCs/>
                <w:color w:val="auto"/>
                <w:sz w:val="24"/>
                <w:szCs w:val="24"/>
                <w:highlight w:val="none"/>
              </w:rPr>
              <w:t>操作部防水等级：IPX7，配备防水盖可进行全浸泡消毒。</w:t>
            </w:r>
          </w:p>
          <w:p w14:paraId="6A85977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消毒灭菌无需ETO帽、NT阀，无需更换配件。</w:t>
            </w:r>
          </w:p>
          <w:p w14:paraId="354116E3">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图像处理器</w:t>
            </w:r>
            <w:r>
              <w:rPr>
                <w:rFonts w:hint="default"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w:t>
            </w:r>
          </w:p>
          <w:p w14:paraId="7AE16A66">
            <w:pPr>
              <w:pStyle w:val="7"/>
              <w:spacing w:before="0" w:beforeAutospacing="0" w:after="0" w:afterAutospacing="0" w:line="44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2.1.配备≥4.0英寸手持式</w:t>
            </w:r>
            <w:r>
              <w:rPr>
                <w:rFonts w:hint="default" w:ascii="宋体" w:hAnsi="宋体" w:eastAsia="宋体" w:cs="宋体"/>
                <w:b w:val="0"/>
                <w:bCs/>
                <w:color w:val="auto"/>
                <w:sz w:val="24"/>
                <w:szCs w:val="24"/>
                <w:highlight w:val="none"/>
                <w:lang w:val="en-US"/>
              </w:rPr>
              <w:t>触摸</w:t>
            </w:r>
            <w:r>
              <w:rPr>
                <w:rFonts w:hint="eastAsia" w:ascii="宋体" w:hAnsi="宋体" w:eastAsia="宋体" w:cs="宋体"/>
                <w:b w:val="0"/>
                <w:bCs/>
                <w:color w:val="auto"/>
                <w:sz w:val="24"/>
                <w:szCs w:val="24"/>
                <w:highlight w:val="none"/>
              </w:rPr>
              <w:t>显示屏</w:t>
            </w:r>
            <w:r>
              <w:rPr>
                <w:rFonts w:hint="default" w:ascii="宋体" w:hAnsi="宋体" w:cs="宋体"/>
                <w:b w:val="0"/>
                <w:bCs/>
                <w:color w:val="auto"/>
                <w:sz w:val="24"/>
                <w:szCs w:val="24"/>
                <w:highlight w:val="none"/>
                <w:lang w:val="en-US"/>
              </w:rPr>
              <w:t>，</w:t>
            </w:r>
            <w:r>
              <w:rPr>
                <w:rFonts w:hint="eastAsia" w:ascii="宋体" w:hAnsi="宋体" w:eastAsia="宋体" w:cs="宋体"/>
                <w:b w:val="0"/>
                <w:bCs/>
                <w:color w:val="auto"/>
                <w:sz w:val="24"/>
                <w:szCs w:val="24"/>
                <w:highlight w:val="none"/>
              </w:rPr>
              <w:t>高清视频信号输出分辨率：720×720。</w:t>
            </w:r>
          </w:p>
          <w:p w14:paraId="6E2F3819">
            <w:pPr>
              <w:pStyle w:val="7"/>
              <w:spacing w:before="0" w:beforeAutospacing="0" w:after="0" w:afterAutospacing="0" w:line="440" w:lineRule="exact"/>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default" w:ascii="宋体" w:hAnsi="宋体" w:eastAsia="宋体" w:cs="宋体"/>
                <w:b w:val="0"/>
                <w:bCs/>
                <w:color w:val="auto"/>
                <w:sz w:val="24"/>
                <w:szCs w:val="24"/>
                <w:highlight w:val="none"/>
                <w:lang w:val="en-US"/>
              </w:rPr>
              <w:t>2</w:t>
            </w:r>
            <w:r>
              <w:rPr>
                <w:rFonts w:hint="eastAsia" w:ascii="宋体" w:hAnsi="宋体" w:eastAsia="宋体" w:cs="宋体"/>
                <w:b w:val="0"/>
                <w:bCs/>
                <w:color w:val="auto"/>
                <w:sz w:val="24"/>
                <w:szCs w:val="24"/>
                <w:highlight w:val="none"/>
              </w:rPr>
              <w:t>通过操作部功能按键即可实现：图像放大缩小，图像冻结，拍照，录像功能（无需触摸屏幕，避免术后消毒问题）。</w:t>
            </w:r>
          </w:p>
          <w:p w14:paraId="1E28C8BB">
            <w:pPr>
              <w:pStyle w:val="7"/>
              <w:spacing w:before="0" w:beforeAutospacing="0" w:after="0" w:afterAutospacing="0" w:line="440" w:lineRule="exact"/>
              <w:jc w:val="both"/>
              <w:rPr>
                <w:rFonts w:hint="default"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2.</w:t>
            </w:r>
            <w:r>
              <w:rPr>
                <w:rFonts w:hint="default" w:ascii="宋体" w:hAnsi="宋体" w:eastAsia="宋体" w:cs="宋体"/>
                <w:b w:val="0"/>
                <w:bCs/>
                <w:color w:val="auto"/>
                <w:sz w:val="24"/>
                <w:szCs w:val="24"/>
                <w:highlight w:val="none"/>
                <w:lang w:val="en-US"/>
              </w:rPr>
              <w:t>3</w:t>
            </w:r>
            <w:r>
              <w:rPr>
                <w:rFonts w:hint="eastAsia" w:ascii="宋体" w:hAnsi="宋体" w:eastAsia="宋体" w:cs="宋体"/>
                <w:b w:val="0"/>
                <w:bCs/>
                <w:color w:val="auto"/>
                <w:sz w:val="24"/>
                <w:szCs w:val="24"/>
                <w:highlight w:val="none"/>
              </w:rPr>
              <w:t>.配备有外置存储卡，可以存储图片及视频</w:t>
            </w:r>
            <w:r>
              <w:rPr>
                <w:rFonts w:hint="eastAsia" w:ascii="宋体" w:hAnsi="宋体" w:eastAsia="宋体" w:cs="宋体"/>
                <w:b w:val="0"/>
                <w:bCs/>
                <w:color w:val="auto"/>
                <w:sz w:val="24"/>
                <w:szCs w:val="24"/>
                <w:highlight w:val="none"/>
                <w:lang w:val="en-US" w:eastAsia="zh-CN"/>
              </w:rPr>
              <w:t>,内存≥64G，可存放约80万张内窥镜拍摄图片</w:t>
            </w:r>
            <w:r>
              <w:rPr>
                <w:rFonts w:hint="default" w:ascii="宋体" w:hAnsi="宋体" w:eastAsia="宋体" w:cs="宋体"/>
                <w:b w:val="0"/>
                <w:bCs/>
                <w:color w:val="auto"/>
                <w:sz w:val="24"/>
                <w:szCs w:val="24"/>
                <w:highlight w:val="none"/>
                <w:lang w:val="en-US" w:eastAsia="zh-CN"/>
              </w:rPr>
              <w:t>。</w:t>
            </w:r>
          </w:p>
          <w:p w14:paraId="4F77187E">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图像处理器2:</w:t>
            </w:r>
          </w:p>
          <w:p w14:paraId="382364A6">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1.1配备</w:t>
            </w:r>
            <w:r>
              <w:rPr>
                <w:rFonts w:hint="default" w:hAnsi="宋体" w:eastAsia="宋体" w:cs="宋体"/>
                <w:b w:val="0"/>
                <w:bCs/>
                <w:color w:val="auto"/>
                <w:sz w:val="24"/>
                <w:szCs w:val="24"/>
                <w:highlight w:val="none"/>
                <w:lang w:val="en-US"/>
              </w:rPr>
              <w:t>≥</w:t>
            </w:r>
            <w:r>
              <w:rPr>
                <w:rFonts w:hint="default" w:ascii="宋体" w:hAnsi="宋体" w:eastAsia="宋体" w:cs="宋体"/>
                <w:b w:val="0"/>
                <w:bCs/>
                <w:color w:val="auto"/>
                <w:sz w:val="24"/>
                <w:szCs w:val="24"/>
                <w:highlight w:val="none"/>
                <w:lang w:val="en-US"/>
              </w:rPr>
              <w:t>10.1英寸触摸显示屏</w:t>
            </w:r>
            <w:r>
              <w:rPr>
                <w:rFonts w:hint="default" w:ascii="宋体" w:hAnsi="宋体" w:cs="宋体"/>
                <w:b w:val="0"/>
                <w:bCs/>
                <w:color w:val="auto"/>
                <w:sz w:val="24"/>
                <w:szCs w:val="24"/>
                <w:highlight w:val="none"/>
                <w:lang w:val="en-US"/>
              </w:rPr>
              <w:t>，</w:t>
            </w:r>
            <w:r>
              <w:rPr>
                <w:rFonts w:hint="default" w:ascii="宋体" w:hAnsi="宋体" w:eastAsia="宋体" w:cs="宋体"/>
                <w:b w:val="0"/>
                <w:bCs/>
                <w:color w:val="auto"/>
                <w:sz w:val="24"/>
                <w:szCs w:val="24"/>
                <w:highlight w:val="none"/>
                <w:lang w:val="en-US"/>
              </w:rPr>
              <w:t>显示屏高宽比为16：10，最大视野可达170°。</w:t>
            </w:r>
          </w:p>
          <w:p w14:paraId="73042DE2">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1.2 通过操作部功能按键即可实现：图像放大缩小，图像冻结，拍照，录像功能（无需触摸屏幕，避免术后消毒问题）。</w:t>
            </w:r>
          </w:p>
          <w:p w14:paraId="1187E328">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1.3 配备有外置存储卡，可以存储图片及视频,内存</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rPr>
              <w:t>64G。</w:t>
            </w:r>
          </w:p>
          <w:p w14:paraId="1B4084E3">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1.4具有白平衡功能，可一键恢复白平衡出厂值。</w:t>
            </w:r>
          </w:p>
          <w:p w14:paraId="72E8F7D4">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1.5 具有全屏显示功能。</w:t>
            </w:r>
          </w:p>
          <w:p w14:paraId="65DD2D5B">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1.6 具有CVBS视频输出接口和HDMI视频输出接口，可与医用显示器或工作站连接。</w:t>
            </w:r>
          </w:p>
          <w:p w14:paraId="0C270BE4">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1.7 采用与同类产品相同的立体式航空插座技术连接，有效避免传统点触式连接长时间使用后接触不良造成死机、卡屏。</w:t>
            </w:r>
          </w:p>
          <w:p w14:paraId="7DBDCDEE">
            <w:pPr>
              <w:spacing w:line="360" w:lineRule="auto"/>
              <w:rPr>
                <w:rFonts w:hint="default" w:ascii="宋体" w:hAnsi="宋体" w:eastAsia="宋体" w:cs="宋体"/>
                <w:b w:val="0"/>
                <w:bCs/>
                <w:color w:val="auto"/>
                <w:sz w:val="24"/>
                <w:szCs w:val="24"/>
                <w:highlight w:val="none"/>
                <w:lang w:val="en-US"/>
              </w:rPr>
            </w:pPr>
            <w:r>
              <w:rPr>
                <w:rFonts w:hint="default" w:ascii="宋体" w:hAnsi="宋体" w:eastAsia="宋体" w:cs="宋体"/>
                <w:b w:val="0"/>
                <w:bCs/>
                <w:color w:val="auto"/>
                <w:sz w:val="24"/>
                <w:szCs w:val="24"/>
                <w:highlight w:val="none"/>
                <w:lang w:val="en-US"/>
              </w:rPr>
              <w:t>1.8 视频转接线：搭配指定型号内镜时可选配180度可旋转的视频转接线，调整视频线方向，配合更多诊疗操作。</w:t>
            </w:r>
          </w:p>
          <w:p w14:paraId="7A04AFBD">
            <w:pPr>
              <w:spacing w:line="360" w:lineRule="auto"/>
              <w:rPr>
                <w:rFonts w:hint="eastAsia" w:ascii="宋体" w:hAnsi="宋体" w:eastAsia="宋体" w:cs="宋体"/>
                <w:b w:val="0"/>
                <w:bCs/>
                <w:color w:val="auto"/>
                <w:sz w:val="24"/>
                <w:szCs w:val="24"/>
                <w:highlight w:val="none"/>
              </w:rPr>
            </w:pPr>
            <w:r>
              <w:rPr>
                <w:rFonts w:hint="default" w:ascii="宋体" w:hAnsi="宋体" w:eastAsia="宋体" w:cs="宋体"/>
                <w:b w:val="0"/>
                <w:bCs/>
                <w:color w:val="auto"/>
                <w:sz w:val="24"/>
                <w:szCs w:val="24"/>
                <w:highlight w:val="none"/>
                <w:lang w:val="en-US"/>
              </w:rPr>
              <w:t>1.9 产品兼容性：可兼容同一品牌指定的视频气管插管镜，电子支气管内窥镜、输尿管肾盂镜</w:t>
            </w:r>
          </w:p>
          <w:p w14:paraId="64A27D60">
            <w:pPr>
              <w:spacing w:line="360" w:lineRule="auto"/>
              <w:rPr>
                <w:rFonts w:asciiTheme="minorEastAsia" w:hAnsiTheme="minorEastAsia" w:eastAsiaTheme="minorEastAsia" w:cstheme="minorBidi"/>
                <w:bCs/>
                <w:color w:val="auto"/>
                <w:kern w:val="2"/>
                <w:sz w:val="24"/>
                <w:szCs w:val="24"/>
                <w:highlight w:val="none"/>
                <w:lang w:val="en-US" w:eastAsia="zh-CN" w:bidi="ar-SA"/>
              </w:rPr>
            </w:pPr>
            <w:r>
              <w:rPr>
                <w:rFonts w:hint="default" w:ascii="宋体" w:hAnsi="宋体" w:eastAsia="宋体" w:cs="宋体"/>
                <w:b w:val="0"/>
                <w:bCs/>
                <w:color w:val="auto"/>
                <w:sz w:val="24"/>
                <w:szCs w:val="24"/>
                <w:highlight w:val="none"/>
                <w:lang w:val="en-US"/>
              </w:rPr>
              <w:t>1.10</w:t>
            </w:r>
            <w:r>
              <w:rPr>
                <w:rFonts w:hint="eastAsia" w:ascii="宋体" w:hAnsi="宋体" w:eastAsia="宋体" w:cs="宋体"/>
                <w:b w:val="0"/>
                <w:bCs/>
                <w:color w:val="auto"/>
                <w:sz w:val="24"/>
                <w:szCs w:val="24"/>
                <w:highlight w:val="none"/>
              </w:rPr>
              <w:t>软件终身免费升级。</w:t>
            </w:r>
          </w:p>
        </w:tc>
        <w:tc>
          <w:tcPr>
            <w:tcW w:w="600" w:type="pct"/>
            <w:shd w:val="clear"/>
            <w:vAlign w:val="center"/>
          </w:tcPr>
          <w:p w14:paraId="3B01EF32">
            <w:pPr>
              <w:spacing w:line="360" w:lineRule="auto"/>
              <w:jc w:val="center"/>
              <w:rPr>
                <w:rFonts w:hint="default"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1套</w:t>
            </w:r>
          </w:p>
        </w:tc>
        <w:tc>
          <w:tcPr>
            <w:tcW w:w="421" w:type="pct"/>
            <w:shd w:val="clear"/>
            <w:vAlign w:val="center"/>
          </w:tcPr>
          <w:p w14:paraId="63627E26">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工业</w:t>
            </w:r>
          </w:p>
        </w:tc>
        <w:tc>
          <w:tcPr>
            <w:tcW w:w="665" w:type="pct"/>
            <w:shd w:val="clear"/>
            <w:vAlign w:val="center"/>
          </w:tcPr>
          <w:p w14:paraId="077E33B8">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p>
        </w:tc>
        <w:tc>
          <w:tcPr>
            <w:tcW w:w="479" w:type="pct"/>
            <w:vAlign w:val="center"/>
          </w:tcPr>
          <w:p w14:paraId="46DBB355">
            <w:pPr>
              <w:spacing w:line="360" w:lineRule="auto"/>
              <w:jc w:val="center"/>
              <w:rPr>
                <w:rFonts w:asciiTheme="minorEastAsia" w:hAnsiTheme="minorEastAsia" w:eastAsiaTheme="minorEastAsia"/>
                <w:bCs/>
                <w:color w:val="auto"/>
                <w:sz w:val="24"/>
                <w:szCs w:val="24"/>
                <w:highlight w:val="none"/>
              </w:rPr>
            </w:pPr>
          </w:p>
        </w:tc>
      </w:tr>
      <w:tr w14:paraId="3629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92" w:type="pct"/>
            <w:shd w:val="clear"/>
            <w:vAlign w:val="center"/>
          </w:tcPr>
          <w:p w14:paraId="6FD4E253">
            <w:pPr>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3</w:t>
            </w:r>
          </w:p>
        </w:tc>
        <w:tc>
          <w:tcPr>
            <w:tcW w:w="739" w:type="pct"/>
            <w:shd w:val="clear"/>
            <w:vAlign w:val="center"/>
          </w:tcPr>
          <w:p w14:paraId="574EE0CA">
            <w:pPr>
              <w:jc w:val="center"/>
              <w:rPr>
                <w:rFonts w:hint="eastAsia" w:eastAsia="宋体" w:asciiTheme="minorHAnsi" w:hAnsiTheme="minorHAnsi" w:cstheme="minorBidi"/>
                <w:b/>
                <w:bCs/>
                <w:color w:val="auto"/>
                <w:kern w:val="2"/>
                <w:sz w:val="21"/>
                <w:szCs w:val="21"/>
                <w:highlight w:val="none"/>
                <w:lang w:val="en-US" w:eastAsia="zh-CN" w:bidi="ar-SA"/>
              </w:rPr>
            </w:pPr>
            <w:r>
              <w:rPr>
                <w:rFonts w:hint="eastAsia" w:eastAsia="宋体"/>
                <w:b/>
                <w:bCs/>
                <w:color w:val="auto"/>
                <w:szCs w:val="21"/>
                <w:highlight w:val="none"/>
                <w:lang w:val="en-US" w:eastAsia="zh-CN"/>
              </w:rPr>
              <w:t>内镜清洗工作站</w:t>
            </w:r>
          </w:p>
        </w:tc>
        <w:tc>
          <w:tcPr>
            <w:tcW w:w="1701" w:type="pct"/>
            <w:shd w:val="clear"/>
            <w:vAlign w:val="center"/>
          </w:tcPr>
          <w:p w14:paraId="2CCE2E8B">
            <w:pPr>
              <w:keepNext w:val="0"/>
              <w:keepLines w:val="0"/>
              <w:widowControl/>
              <w:suppressLineNumbers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000000"/>
                <w:kern w:val="0"/>
                <w:sz w:val="24"/>
                <w:szCs w:val="24"/>
                <w:highlight w:val="none"/>
                <w:lang w:val="en-US" w:eastAsia="zh-CN" w:bidi="ar"/>
              </w:rPr>
              <w:t>1、台面、清洗槽、功能背板、干燥台材质采用高分子复合材料（ABS+亚克力PMMA）整体热合吸塑成型，板材厚度≥5MM。</w:t>
            </w:r>
          </w:p>
          <w:p w14:paraId="060020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柜体支架：选用全优质不锈钢材质焊接框架，框架厚度≥1.</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mm，厚点修磨，高800mm，符合人性化设计，禁止使用非铝合金型材铆接，杜绝连接件松动带来的安全隐患。</w:t>
            </w:r>
          </w:p>
          <w:p w14:paraId="21ED0F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柜门：采用彩色钢化玻璃，非PVC吸塑门板，具有环保、防火、防潮、防划伤、耐腐蚀、易清洁不变形等特点，柜门采用上挡板和下柜门分体设计，非整体柜门设计。柜门垂直于地面，非倾斜式设计；柜门设有开门把手（提供实物照片证明）。柜门铰链采用阻尼铰链，实现柜门自动闭合到位。</w:t>
            </w:r>
          </w:p>
          <w:p w14:paraId="5A7984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柜体底板材质：柜体底板采用PVC塑钢板材质，非复合板及碳钢烤漆板，</w:t>
            </w:r>
            <w:r>
              <w:rPr>
                <w:rFonts w:hint="eastAsia" w:ascii="宋体" w:hAnsi="宋体" w:cs="宋体"/>
                <w:b w:val="0"/>
                <w:bCs/>
                <w:color w:val="auto"/>
                <w:sz w:val="24"/>
                <w:szCs w:val="24"/>
                <w:highlight w:val="none"/>
                <w:lang w:val="en-US" w:eastAsia="zh-CN"/>
              </w:rPr>
              <w:t>避免</w:t>
            </w:r>
            <w:r>
              <w:rPr>
                <w:rFonts w:hint="eastAsia" w:ascii="宋体" w:hAnsi="宋体" w:eastAsia="宋体" w:cs="宋体"/>
                <w:b w:val="0"/>
                <w:bCs/>
                <w:color w:val="auto"/>
                <w:sz w:val="24"/>
                <w:szCs w:val="24"/>
                <w:highlight w:val="none"/>
              </w:rPr>
              <w:t>出现膨胀或生锈的情况。（</w:t>
            </w:r>
            <w:r>
              <w:rPr>
                <w:rFonts w:hint="eastAsia" w:ascii="宋体" w:hAnsi="宋体" w:eastAsia="宋体" w:cs="宋体"/>
                <w:b/>
                <w:bCs/>
                <w:color w:val="000000"/>
                <w:kern w:val="0"/>
                <w:sz w:val="21"/>
                <w:szCs w:val="21"/>
                <w:highlight w:val="none"/>
                <w:lang w:val="en-US" w:eastAsia="zh-CN" w:bidi="ar"/>
              </w:rPr>
              <w:t>响应文件中提供国家认可的第三方检测机构出具的检测报告。</w:t>
            </w:r>
            <w:r>
              <w:rPr>
                <w:rFonts w:hint="eastAsia" w:ascii="宋体" w:hAnsi="宋体" w:eastAsia="宋体" w:cs="宋体"/>
                <w:b w:val="0"/>
                <w:bCs/>
                <w:color w:val="auto"/>
                <w:sz w:val="24"/>
                <w:szCs w:val="24"/>
                <w:highlight w:val="none"/>
              </w:rPr>
              <w:t>）</w:t>
            </w:r>
          </w:p>
          <w:p w14:paraId="7FF4F4CF">
            <w:pPr>
              <w:keepNext w:val="0"/>
              <w:keepLines w:val="0"/>
              <w:widowControl/>
              <w:suppressLineNumbers w:val="0"/>
              <w:spacing w:line="360" w:lineRule="auto"/>
              <w:jc w:val="left"/>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000000"/>
                <w:kern w:val="0"/>
                <w:sz w:val="24"/>
                <w:szCs w:val="24"/>
                <w:highlight w:val="none"/>
                <w:lang w:val="en-US" w:eastAsia="zh-CN" w:bidi="ar"/>
              </w:rPr>
              <w:t>智能化操作系统：水/气“一次性”全自动灌注器，全自动灌注主机要求采用隐藏式后置设计，一键式操作；注水注气系统采用分离式设计，脉冲注水功能，并且在注水完成后自动实现注气的切换，系统采用“一次性”注水；电压 12V，压力 0.2～0.3MPa，注气压力小于0.16MPa。</w:t>
            </w:r>
          </w:p>
          <w:p w14:paraId="2B8588B9">
            <w:pPr>
              <w:keepNext w:val="0"/>
              <w:keepLines w:val="0"/>
              <w:widowControl/>
              <w:suppressLineNumbers w:val="0"/>
              <w:spacing w:line="360" w:lineRule="auto"/>
              <w:jc w:val="left"/>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lang w:val="en-US" w:eastAsia="zh-CN" w:bidi="ar"/>
              </w:rPr>
              <w:t>6、酶液/消毒液全自动循环灌注器采用隐藏式后置设计，一键式操作；注液注气系统采用分离式设计，脉冲注液功能，并且在注液完成后自动实现注气的切换，系统采用循环注液；电压12V，压力0.2～0.3MPa，注气压力小于0.16MPa。</w:t>
            </w:r>
          </w:p>
          <w:p w14:paraId="512F91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7、控制器采用液晶中文显示屏，各流程功能均有微电脑控制，隐藏式设计，采用触摸控制按键，按键处显示蓝色彩光，控制每槽实际操作流程，均按照屏幕提示进行清洗，并具备对多条内镜分别定时、倒计时功能。控制器可控制灌流时间，调节灌流清洗时间时可通过控制屏按键增加、减少。</w:t>
            </w:r>
          </w:p>
          <w:p w14:paraId="50EF4A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8、酶液/消毒液倒计时装置要求独立记录灌注剩余时间，时间显示1秒-99分钟。</w:t>
            </w:r>
          </w:p>
          <w:p w14:paraId="28773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供水管路要求：所有给水管采用优质PP-R冷、热水管材和管件，符合</w:t>
            </w:r>
            <w:r>
              <w:rPr>
                <w:rFonts w:hint="eastAsia" w:ascii="宋体" w:hAnsi="宋体" w:eastAsia="宋体" w:cs="宋体"/>
                <w:b w:val="0"/>
                <w:bCs/>
                <w:color w:val="auto"/>
                <w:sz w:val="24"/>
                <w:szCs w:val="24"/>
                <w:highlight w:val="none"/>
                <w:lang w:val="en-US" w:eastAsia="zh-CN"/>
              </w:rPr>
              <w:t>国家标准</w:t>
            </w:r>
            <w:r>
              <w:rPr>
                <w:rFonts w:hint="eastAsia" w:ascii="宋体" w:hAnsi="宋体" w:eastAsia="宋体" w:cs="宋体"/>
                <w:b w:val="0"/>
                <w:bCs/>
                <w:color w:val="auto"/>
                <w:sz w:val="24"/>
                <w:szCs w:val="24"/>
                <w:highlight w:val="none"/>
              </w:rPr>
              <w:t>中PP-R技术要求，具有耐热、耐压、保温节能、使用寿命长等优点</w:t>
            </w:r>
            <w:r>
              <w:rPr>
                <w:rFonts w:hint="eastAsia" w:ascii="宋体" w:hAnsi="宋体" w:cs="宋体"/>
                <w:b w:val="0"/>
                <w:bCs/>
                <w:color w:val="auto"/>
                <w:sz w:val="24"/>
                <w:szCs w:val="24"/>
                <w:highlight w:val="none"/>
                <w:lang w:eastAsia="zh-CN"/>
              </w:rPr>
              <w:t>。</w:t>
            </w:r>
          </w:p>
          <w:p w14:paraId="2C2798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排水管路要求：所有排水管采用优质PVC-U排水管材和管件，符合GB/T 8804.2-2003要求</w:t>
            </w:r>
            <w:r>
              <w:rPr>
                <w:rFonts w:hint="eastAsia" w:ascii="宋体" w:hAnsi="宋体" w:cs="宋体"/>
                <w:b w:val="0"/>
                <w:bCs/>
                <w:color w:val="auto"/>
                <w:sz w:val="24"/>
                <w:szCs w:val="24"/>
                <w:highlight w:val="none"/>
                <w:lang w:eastAsia="zh-CN"/>
              </w:rPr>
              <w:t>。</w:t>
            </w:r>
          </w:p>
          <w:p w14:paraId="7284B2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rPr>
              <w:t>末洗槽要求：末洗槽</w:t>
            </w:r>
            <w:r>
              <w:rPr>
                <w:rFonts w:hint="eastAsia" w:ascii="宋体" w:hAnsi="宋体" w:eastAsia="宋体" w:cs="宋体"/>
                <w:b w:val="0"/>
                <w:bCs/>
                <w:color w:val="auto"/>
                <w:sz w:val="24"/>
                <w:szCs w:val="24"/>
                <w:highlight w:val="none"/>
                <w:lang w:val="en-US" w:eastAsia="zh-CN"/>
              </w:rPr>
              <w:t>同样配备</w:t>
            </w:r>
            <w:r>
              <w:rPr>
                <w:rFonts w:hint="eastAsia" w:ascii="宋体" w:hAnsi="宋体" w:eastAsia="宋体" w:cs="宋体"/>
                <w:b w:val="0"/>
                <w:bCs/>
                <w:color w:val="000000"/>
                <w:kern w:val="0"/>
                <w:sz w:val="24"/>
                <w:szCs w:val="24"/>
                <w:highlight w:val="none"/>
                <w:lang w:val="en-US" w:eastAsia="zh-CN" w:bidi="ar"/>
              </w:rPr>
              <w:t>全自动灌注器，</w:t>
            </w:r>
            <w:r>
              <w:rPr>
                <w:rFonts w:hint="eastAsia" w:ascii="宋体" w:hAnsi="宋体" w:eastAsia="宋体" w:cs="宋体"/>
                <w:b w:val="0"/>
                <w:bCs/>
                <w:color w:val="auto"/>
                <w:sz w:val="24"/>
                <w:szCs w:val="24"/>
                <w:highlight w:val="none"/>
              </w:rPr>
              <w:t>对工作站末洗槽灌流和冲洗提供符合规范要求的</w:t>
            </w:r>
            <w:r>
              <w:rPr>
                <w:rFonts w:hint="eastAsia" w:ascii="宋体" w:hAnsi="宋体" w:cs="宋体"/>
                <w:b w:val="0"/>
                <w:bCs/>
                <w:color w:val="auto"/>
                <w:sz w:val="24"/>
                <w:szCs w:val="24"/>
                <w:highlight w:val="none"/>
                <w:lang w:val="en-US" w:eastAsia="zh-CN"/>
              </w:rPr>
              <w:t>清洗用</w:t>
            </w:r>
            <w:r>
              <w:rPr>
                <w:rFonts w:hint="eastAsia" w:ascii="宋体" w:hAnsi="宋体" w:eastAsia="宋体" w:cs="宋体"/>
                <w:b w:val="0"/>
                <w:bCs/>
                <w:color w:val="auto"/>
                <w:sz w:val="24"/>
                <w:szCs w:val="24"/>
                <w:highlight w:val="none"/>
              </w:rPr>
              <w:t>水，</w:t>
            </w:r>
            <w:r>
              <w:rPr>
                <w:rFonts w:hint="eastAsia" w:ascii="宋体" w:hAnsi="宋体" w:cs="宋体"/>
                <w:b w:val="0"/>
                <w:bCs/>
                <w:color w:val="auto"/>
                <w:sz w:val="24"/>
                <w:szCs w:val="24"/>
                <w:highlight w:val="none"/>
                <w:lang w:val="en-US" w:eastAsia="zh-CN"/>
              </w:rPr>
              <w:t>保证与我院汉王路院区现有水处理系统对接，并负责对接安装到位，报价含对接安装的所有费用包括：手续费、材料费、人工费等</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响应文件中提供承诺书</w:t>
            </w:r>
            <w:r>
              <w:rPr>
                <w:rFonts w:hint="eastAsia" w:ascii="宋体" w:hAnsi="宋体" w:eastAsia="宋体" w:cs="宋体"/>
                <w:b/>
                <w:bCs w:val="0"/>
                <w:color w:val="auto"/>
                <w:sz w:val="24"/>
                <w:szCs w:val="24"/>
                <w:highlight w:val="none"/>
                <w:lang w:eastAsia="zh-CN"/>
              </w:rPr>
              <w:t>）</w:t>
            </w:r>
          </w:p>
          <w:p w14:paraId="6E5B9D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rPr>
              <w:t>不锈钢水龙头：国内知名厂家的全优质SUS304不锈钢材质水龙头，选用知名品牌陶瓷阀芯和出水嘴的起泡器过滤件，过滤网孔径≤250µm(≥60目)，360度旋转式设计，有冷热水接口，冷热水开关独立控制，方便灵活，流量≥0.2L/s，多层防腐防锈处理，镀层按GB/T 10125</w:t>
            </w:r>
            <w:r>
              <w:rPr>
                <w:rFonts w:hint="eastAsia" w:ascii="宋体" w:hAnsi="宋体" w:eastAsia="宋体" w:cs="宋体"/>
                <w:b w:val="0"/>
                <w:bCs/>
                <w:color w:val="auto"/>
                <w:sz w:val="24"/>
                <w:szCs w:val="24"/>
                <w:highlight w:val="none"/>
                <w:lang w:val="en-US" w:eastAsia="zh-CN"/>
              </w:rPr>
              <w:t>-2021</w:t>
            </w:r>
            <w:r>
              <w:rPr>
                <w:rFonts w:hint="eastAsia" w:ascii="宋体" w:hAnsi="宋体" w:eastAsia="宋体" w:cs="宋体"/>
                <w:b w:val="0"/>
                <w:bCs/>
                <w:color w:val="auto"/>
                <w:sz w:val="24"/>
                <w:szCs w:val="24"/>
                <w:highlight w:val="none"/>
              </w:rPr>
              <w:t>经过24h酸性盐雾试验后，达到</w:t>
            </w:r>
            <w:r>
              <w:rPr>
                <w:rFonts w:hint="eastAsia" w:ascii="宋体" w:hAnsi="宋体" w:eastAsia="宋体" w:cs="宋体"/>
                <w:b w:val="0"/>
                <w:bCs/>
                <w:color w:val="auto"/>
                <w:sz w:val="24"/>
                <w:szCs w:val="24"/>
                <w:highlight w:val="none"/>
                <w:lang w:val="en-US" w:eastAsia="zh-CN"/>
              </w:rPr>
              <w:t>国家</w:t>
            </w:r>
            <w:r>
              <w:rPr>
                <w:rFonts w:hint="eastAsia" w:ascii="宋体" w:hAnsi="宋体" w:eastAsia="宋体" w:cs="宋体"/>
                <w:b w:val="0"/>
                <w:bCs/>
                <w:color w:val="auto"/>
                <w:sz w:val="24"/>
                <w:szCs w:val="24"/>
                <w:highlight w:val="none"/>
              </w:rPr>
              <w:t>标准中10级的要求，可承受强酸强碱环境的使用；全304#优质高压编织供水软管及管件。</w:t>
            </w:r>
          </w:p>
          <w:p w14:paraId="6871D4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rPr>
              <w:t>采用医用低噪音无油空压机，有主动散热、自动排水功能，供气压力：max0.7MPa 供气量：120L/min 储气量：30L  噪音≦50dB 电压：220V 输出功率：750W，为内镜清洗工作提供持续纯净的压力空气</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响应文件中</w:t>
            </w:r>
            <w:r>
              <w:rPr>
                <w:rFonts w:hint="eastAsia" w:ascii="宋体" w:hAnsi="宋体" w:eastAsia="宋体" w:cs="宋体"/>
                <w:b w:val="0"/>
                <w:bCs/>
                <w:color w:val="auto"/>
                <w:sz w:val="24"/>
                <w:szCs w:val="24"/>
                <w:highlight w:val="none"/>
              </w:rPr>
              <w:t>提供无油空压机医疗器械备案凭证</w:t>
            </w:r>
            <w:r>
              <w:rPr>
                <w:rFonts w:hint="eastAsia" w:ascii="宋体" w:hAnsi="宋体" w:eastAsia="宋体" w:cs="宋体"/>
                <w:b w:val="0"/>
                <w:bCs/>
                <w:color w:val="auto"/>
                <w:sz w:val="24"/>
                <w:szCs w:val="24"/>
                <w:highlight w:val="none"/>
                <w:lang w:val="en-US" w:eastAsia="zh-CN"/>
              </w:rPr>
              <w:t>复印件</w:t>
            </w:r>
            <w:r>
              <w:rPr>
                <w:rFonts w:hint="eastAsia" w:ascii="宋体" w:hAnsi="宋体" w:eastAsia="宋体" w:cs="宋体"/>
                <w:b w:val="0"/>
                <w:bCs/>
                <w:color w:val="auto"/>
                <w:sz w:val="24"/>
                <w:szCs w:val="24"/>
                <w:highlight w:val="none"/>
              </w:rPr>
              <w:t>）</w:t>
            </w:r>
          </w:p>
          <w:p w14:paraId="16AB19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14、</w:t>
            </w:r>
            <w:r>
              <w:rPr>
                <w:rFonts w:hint="eastAsia" w:ascii="宋体" w:hAnsi="宋体" w:eastAsia="宋体" w:cs="宋体"/>
                <w:b w:val="0"/>
                <w:bCs/>
                <w:color w:val="auto"/>
                <w:sz w:val="24"/>
                <w:szCs w:val="24"/>
                <w:highlight w:val="none"/>
              </w:rPr>
              <w:t>中心气体处理器要求:无源型，分离空气中的油污，水分，提高干燥台上干燥气体的清洁度，具有自动调节气压和自动过滤水分的功能，并另外设有注气压力调节器（不高于0.02MPa）,可调范围0.15～0.6MPa,专为内镜腔道提供清洁而又安全的气压，不损伤内镜。无耗材、免维护、免清洗。</w:t>
            </w:r>
          </w:p>
          <w:p w14:paraId="6EDDA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管道自消毒系统：使用一次性消毒剂对终末漂洗槽包括0.2μm过滤滤芯在内的内部管道定期消毒，保障内镜清洗用水水质符合规范中菌落数≤10cuf/100mL的要求，保障内镜洗消效果，程序控制，一键启动。</w:t>
            </w:r>
            <w:r>
              <w:rPr>
                <w:rFonts w:hint="eastAsia" w:ascii="宋体" w:hAnsi="宋体" w:eastAsia="宋体" w:cs="宋体"/>
                <w:b w:val="0"/>
                <w:bCs/>
                <w:color w:val="auto"/>
                <w:kern w:val="0"/>
                <w:sz w:val="24"/>
                <w:szCs w:val="24"/>
                <w:highlight w:val="none"/>
                <w:lang w:val="en-US" w:eastAsia="zh-CN" w:bidi="ar"/>
              </w:rPr>
              <w:t>提供检验报告证明终末漂洗槽水龙头、水枪、灌流器出水水质细菌总数≤10CFU/100mL，细菌内毒素≤0.25EU/mL。</w:t>
            </w:r>
          </w:p>
          <w:p w14:paraId="315B8D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
              </w:rPr>
              <w:t>16、</w:t>
            </w:r>
            <w:r>
              <w:rPr>
                <w:rFonts w:hint="eastAsia" w:ascii="宋体" w:hAnsi="宋体" w:eastAsia="宋体" w:cs="宋体"/>
                <w:b w:val="0"/>
                <w:bCs/>
                <w:color w:val="auto"/>
                <w:sz w:val="24"/>
                <w:szCs w:val="24"/>
                <w:highlight w:val="none"/>
              </w:rPr>
              <w:t>高压气枪、水枪材质及功能：枪体采用SUS304不锈钢，防止内腔腐蚀生锈，避免二次污染，配备八个螺旋式清洗喷嘴，清洗喷嘴与枪体之间可以任意更换，适合不同类型的内镜管道，对内镜管道及手术器械管壁进行彻底冲洗；耐受压力0-0.7MPa。</w:t>
            </w:r>
          </w:p>
          <w:p w14:paraId="5BFF12B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000000"/>
                <w:kern w:val="0"/>
                <w:sz w:val="24"/>
                <w:szCs w:val="24"/>
                <w:highlight w:val="none"/>
                <w:lang w:val="en-US" w:eastAsia="zh-CN" w:bidi="ar"/>
              </w:rPr>
              <w:t>快速接头的底座与插头部分全部采用耐酸碱的高分子塑料，快速插头部分采用双手指按式底座设计位置位于洗消槽后方，单手操作就可完成。</w:t>
            </w:r>
          </w:p>
          <w:p w14:paraId="5D69D8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18</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稳压系统:限制供水压力不稳产生的水锤现象，保护设备管路及过滤系统，保障设备正常运行，压力：0-1MPa，压力可调。</w:t>
            </w:r>
          </w:p>
          <w:p w14:paraId="785E056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rPr>
              <w:t>设备总水源、总电源、总照明由触摸面板控制开闭。</w:t>
            </w:r>
          </w:p>
          <w:p w14:paraId="28D7BB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asciiTheme="minorEastAsia" w:hAnsiTheme="minorEastAsia" w:eastAsiaTheme="minorEastAsia" w:cstheme="minorBidi"/>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20、清洗槽内径≥长500mm×宽450mm×深200mm；干燥台要求：厂家根据院方提供的场地情况设计，需符合院感要求，便于实际操作。</w:t>
            </w:r>
          </w:p>
        </w:tc>
        <w:tc>
          <w:tcPr>
            <w:tcW w:w="600" w:type="pct"/>
            <w:shd w:val="clear"/>
            <w:vAlign w:val="center"/>
          </w:tcPr>
          <w:p w14:paraId="3C01F5DF">
            <w:pPr>
              <w:spacing w:line="360" w:lineRule="auto"/>
              <w:jc w:val="center"/>
              <w:rPr>
                <w:rFonts w:hint="default"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1套</w:t>
            </w:r>
          </w:p>
        </w:tc>
        <w:tc>
          <w:tcPr>
            <w:tcW w:w="421" w:type="pct"/>
            <w:shd w:val="clear"/>
            <w:vAlign w:val="center"/>
          </w:tcPr>
          <w:p w14:paraId="6B218290">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工业</w:t>
            </w:r>
          </w:p>
        </w:tc>
        <w:tc>
          <w:tcPr>
            <w:tcW w:w="665" w:type="pct"/>
            <w:shd w:val="clear"/>
            <w:vAlign w:val="center"/>
          </w:tcPr>
          <w:p w14:paraId="79B121EA">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p>
        </w:tc>
        <w:tc>
          <w:tcPr>
            <w:tcW w:w="479" w:type="pct"/>
            <w:vAlign w:val="center"/>
          </w:tcPr>
          <w:p w14:paraId="6F8FCA9D">
            <w:pPr>
              <w:spacing w:line="360" w:lineRule="auto"/>
              <w:jc w:val="center"/>
              <w:rPr>
                <w:rFonts w:asciiTheme="minorEastAsia" w:hAnsiTheme="minorEastAsia" w:eastAsiaTheme="minorEastAsia"/>
                <w:bCs/>
                <w:color w:val="auto"/>
                <w:sz w:val="24"/>
                <w:szCs w:val="24"/>
                <w:highlight w:val="none"/>
              </w:rPr>
            </w:pPr>
          </w:p>
        </w:tc>
      </w:tr>
      <w:tr w14:paraId="5965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92" w:type="pct"/>
            <w:shd w:val="clear"/>
            <w:vAlign w:val="center"/>
          </w:tcPr>
          <w:p w14:paraId="2EB56AAB">
            <w:pPr>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4</w:t>
            </w:r>
          </w:p>
        </w:tc>
        <w:tc>
          <w:tcPr>
            <w:tcW w:w="739" w:type="pct"/>
            <w:shd w:val="clear"/>
            <w:vAlign w:val="center"/>
          </w:tcPr>
          <w:p w14:paraId="10F66025">
            <w:pPr>
              <w:jc w:val="center"/>
              <w:rPr>
                <w:rFonts w:hint="eastAsia" w:eastAsia="宋体" w:asciiTheme="minorHAnsi" w:hAnsiTheme="minorHAnsi" w:cstheme="minorBidi"/>
                <w:b/>
                <w:bCs/>
                <w:color w:val="auto"/>
                <w:kern w:val="2"/>
                <w:sz w:val="21"/>
                <w:szCs w:val="21"/>
                <w:highlight w:val="none"/>
                <w:lang w:val="en-US" w:eastAsia="zh-CN" w:bidi="ar-SA"/>
              </w:rPr>
            </w:pPr>
            <w:r>
              <w:rPr>
                <w:rFonts w:hint="eastAsia" w:eastAsia="宋体"/>
                <w:b/>
                <w:bCs/>
                <w:color w:val="auto"/>
                <w:szCs w:val="21"/>
                <w:highlight w:val="none"/>
                <w:lang w:val="en-US" w:eastAsia="zh-CN"/>
              </w:rPr>
              <w:t>内镜储存柜</w:t>
            </w:r>
          </w:p>
        </w:tc>
        <w:tc>
          <w:tcPr>
            <w:tcW w:w="1701" w:type="pct"/>
            <w:shd w:val="clear"/>
            <w:vAlign w:val="center"/>
          </w:tcPr>
          <w:p w14:paraId="55D552AA">
            <w:pPr>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1.主体</w:t>
            </w:r>
            <w:r>
              <w:rPr>
                <w:rFonts w:hint="eastAsia" w:ascii="宋体" w:hAnsi="宋体" w:eastAsia="宋体" w:cs="宋体"/>
                <w:b w:val="0"/>
                <w:bCs/>
                <w:sz w:val="24"/>
                <w:szCs w:val="24"/>
                <w:highlight w:val="none"/>
              </w:rPr>
              <w:t>内胆采用进口高分子复合材料（ABS+亚克力PMMA特种复合性材料及特种工艺制成），整体吸塑成型，表面光滑，不残留细菌，无死角易清洁</w:t>
            </w:r>
            <w:r>
              <w:rPr>
                <w:rFonts w:hint="eastAsia" w:ascii="宋体" w:hAnsi="宋体" w:eastAsia="宋体" w:cs="宋体"/>
                <w:b w:val="0"/>
                <w:bCs/>
                <w:sz w:val="24"/>
                <w:szCs w:val="24"/>
                <w:highlight w:val="none"/>
                <w:lang w:eastAsia="zh-CN"/>
              </w:rPr>
              <w:t>。</w:t>
            </w:r>
          </w:p>
          <w:p w14:paraId="2363B60A">
            <w:pPr>
              <w:numPr>
                <w:ilvl w:val="0"/>
                <w:numId w:val="0"/>
              </w:num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2.单个</w:t>
            </w:r>
            <w:r>
              <w:rPr>
                <w:rFonts w:hint="eastAsia" w:ascii="宋体" w:hAnsi="宋体" w:eastAsia="宋体" w:cs="宋体"/>
                <w:b w:val="0"/>
                <w:bCs/>
                <w:sz w:val="24"/>
                <w:szCs w:val="24"/>
                <w:highlight w:val="none"/>
              </w:rPr>
              <w:t>内胆尺寸</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1800*600*400mm，空间充足，满足各个科室内镜的悬挂需求。</w:t>
            </w:r>
          </w:p>
          <w:p w14:paraId="74857C9D">
            <w:pPr>
              <w:numPr>
                <w:ilvl w:val="0"/>
                <w:numId w:val="0"/>
              </w:numPr>
              <w:spacing w:line="360" w:lineRule="auto"/>
              <w:ind w:left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内胆由1.5</w:t>
            </w:r>
            <w:r>
              <w:rPr>
                <w:rFonts w:hint="eastAsia" w:ascii="宋体" w:hAnsi="宋体" w:eastAsia="宋体" w:cs="宋体"/>
                <w:b w:val="0"/>
                <w:bCs/>
                <w:sz w:val="24"/>
                <w:szCs w:val="24"/>
                <w:highlight w:val="none"/>
                <w:lang w:val="en-US" w:eastAsia="zh-CN"/>
              </w:rPr>
              <w:t>mm，</w:t>
            </w:r>
            <w:r>
              <w:rPr>
                <w:rFonts w:hint="eastAsia" w:ascii="宋体" w:hAnsi="宋体" w:eastAsia="宋体" w:cs="宋体"/>
                <w:b w:val="0"/>
                <w:bCs/>
                <w:sz w:val="24"/>
                <w:szCs w:val="24"/>
                <w:highlight w:val="none"/>
              </w:rPr>
              <w:t>多工艺防水防腐蚀处理、正反两面光洁的钢模塑钢板成型，原板经钢模成型、专业电解、镀锌、喷塑、面饰烤漆、抗紫外线保护</w:t>
            </w:r>
            <w:r>
              <w:rPr>
                <w:rFonts w:hint="eastAsia" w:ascii="宋体" w:hAnsi="宋体" w:eastAsia="宋体" w:cs="宋体"/>
                <w:b w:val="0"/>
                <w:bCs/>
                <w:sz w:val="24"/>
                <w:szCs w:val="24"/>
                <w:highlight w:val="none"/>
                <w:lang w:eastAsia="zh-CN"/>
              </w:rPr>
              <w:t>。</w:t>
            </w:r>
          </w:p>
          <w:p w14:paraId="2C3DB6EB">
            <w:pPr>
              <w:numPr>
                <w:ilvl w:val="0"/>
                <w:numId w:val="0"/>
              </w:numPr>
              <w:spacing w:line="360" w:lineRule="auto"/>
              <w:ind w:left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外罩采用整体焊接，无拼接缝隙，整体强度高且美观大方</w:t>
            </w:r>
            <w:r>
              <w:rPr>
                <w:rFonts w:hint="eastAsia" w:ascii="宋体" w:hAnsi="宋体" w:eastAsia="宋体" w:cs="宋体"/>
                <w:b w:val="0"/>
                <w:bCs/>
                <w:sz w:val="24"/>
                <w:szCs w:val="24"/>
                <w:highlight w:val="none"/>
                <w:lang w:eastAsia="zh-CN"/>
              </w:rPr>
              <w:t>。</w:t>
            </w:r>
          </w:p>
          <w:p w14:paraId="6770AC84">
            <w:pPr>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容量可悬挂</w:t>
            </w: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条内镜</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单门单舱设计。</w:t>
            </w:r>
          </w:p>
          <w:p w14:paraId="7FB6F0D5">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门材质采用碳钢喷塑板和透明亚克力PMMA特种复合性材料，内镜储存状况完全可视，亚克力可视门不怕磕碰，美观大方</w:t>
            </w:r>
            <w:r>
              <w:rPr>
                <w:rFonts w:hint="eastAsia" w:ascii="宋体" w:hAnsi="宋体" w:eastAsia="宋体" w:cs="宋体"/>
                <w:b w:val="0"/>
                <w:bCs/>
                <w:sz w:val="24"/>
                <w:szCs w:val="24"/>
                <w:highlight w:val="none"/>
                <w:lang w:eastAsia="zh-CN"/>
              </w:rPr>
              <w:t>。</w:t>
            </w:r>
          </w:p>
          <w:p w14:paraId="14424E36">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门把手采用304不锈钢镜面处理，外表光滑，美观</w:t>
            </w:r>
            <w:r>
              <w:rPr>
                <w:rFonts w:hint="eastAsia" w:ascii="宋体" w:hAnsi="宋体" w:eastAsia="宋体" w:cs="宋体"/>
                <w:b w:val="0"/>
                <w:bCs/>
                <w:sz w:val="24"/>
                <w:szCs w:val="24"/>
                <w:highlight w:val="none"/>
                <w:lang w:eastAsia="zh-CN"/>
              </w:rPr>
              <w:t>。</w:t>
            </w:r>
          </w:p>
          <w:p w14:paraId="765411DC">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直挂式，内镜采用垂直悬挂的形式进行储存</w:t>
            </w:r>
            <w:r>
              <w:rPr>
                <w:rFonts w:hint="eastAsia" w:ascii="宋体" w:hAnsi="宋体" w:eastAsia="宋体" w:cs="宋体"/>
                <w:b w:val="0"/>
                <w:bCs/>
                <w:sz w:val="24"/>
                <w:szCs w:val="24"/>
                <w:highlight w:val="none"/>
                <w:lang w:eastAsia="zh-CN"/>
              </w:rPr>
              <w:t>。</w:t>
            </w:r>
          </w:p>
          <w:p w14:paraId="30475C57">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9.</w:t>
            </w:r>
            <w:r>
              <w:rPr>
                <w:rFonts w:hint="eastAsia" w:ascii="宋体" w:hAnsi="宋体" w:eastAsia="宋体" w:cs="宋体"/>
                <w:b w:val="0"/>
                <w:bCs/>
                <w:sz w:val="24"/>
                <w:szCs w:val="24"/>
                <w:highlight w:val="none"/>
              </w:rPr>
              <w:t>采用透明亚克力PMMA特种复合性材料，分上中下三层固定，背面采用碳钢加强板稳固，保证支架的强度</w:t>
            </w:r>
            <w:r>
              <w:rPr>
                <w:rFonts w:hint="eastAsia" w:ascii="宋体" w:hAnsi="宋体" w:eastAsia="宋体" w:cs="宋体"/>
                <w:b w:val="0"/>
                <w:bCs/>
                <w:sz w:val="24"/>
                <w:szCs w:val="24"/>
                <w:highlight w:val="none"/>
                <w:lang w:eastAsia="zh-CN"/>
              </w:rPr>
              <w:t>。</w:t>
            </w:r>
          </w:p>
          <w:p w14:paraId="33A8A8A4">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固定采用上中下三层定位，保证内镜悬挂过程中的稳定，安全可靠，最大程度保护内镜</w:t>
            </w:r>
            <w:r>
              <w:rPr>
                <w:rFonts w:hint="eastAsia" w:ascii="宋体" w:hAnsi="宋体" w:eastAsia="宋体" w:cs="宋体"/>
                <w:b w:val="0"/>
                <w:bCs/>
                <w:sz w:val="24"/>
                <w:szCs w:val="24"/>
                <w:highlight w:val="none"/>
                <w:lang w:eastAsia="zh-CN"/>
              </w:rPr>
              <w:t>。</w:t>
            </w:r>
          </w:p>
          <w:p w14:paraId="457C2ABC">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11.</w:t>
            </w:r>
            <w:r>
              <w:rPr>
                <w:rFonts w:hint="eastAsia" w:ascii="宋体" w:hAnsi="宋体" w:eastAsia="宋体" w:cs="宋体"/>
                <w:b w:val="0"/>
                <w:bCs/>
                <w:sz w:val="24"/>
                <w:szCs w:val="24"/>
                <w:highlight w:val="none"/>
              </w:rPr>
              <w:t>门密封采用磁性门密封，门密封性</w:t>
            </w:r>
            <w:r>
              <w:rPr>
                <w:rFonts w:hint="eastAsia" w:ascii="宋体" w:hAnsi="宋体" w:eastAsia="宋体" w:cs="宋体"/>
                <w:b w:val="0"/>
                <w:bCs/>
                <w:sz w:val="24"/>
                <w:szCs w:val="24"/>
                <w:highlight w:val="none"/>
                <w:lang w:val="en-US" w:eastAsia="zh-CN"/>
              </w:rPr>
              <w:t>强</w:t>
            </w:r>
            <w:r>
              <w:rPr>
                <w:rFonts w:hint="eastAsia" w:ascii="宋体" w:hAnsi="宋体" w:eastAsia="宋体" w:cs="宋体"/>
                <w:b w:val="0"/>
                <w:bCs/>
                <w:sz w:val="24"/>
                <w:szCs w:val="24"/>
                <w:highlight w:val="none"/>
              </w:rPr>
              <w:t>，隔绝柜外空气，可靠保证内镜不受外部空气二次污染</w:t>
            </w:r>
            <w:r>
              <w:rPr>
                <w:rFonts w:hint="eastAsia" w:ascii="宋体" w:hAnsi="宋体" w:eastAsia="宋体" w:cs="宋体"/>
                <w:b w:val="0"/>
                <w:bCs/>
                <w:sz w:val="24"/>
                <w:szCs w:val="24"/>
                <w:highlight w:val="none"/>
                <w:lang w:eastAsia="zh-CN"/>
              </w:rPr>
              <w:t>。</w:t>
            </w:r>
          </w:p>
          <w:p w14:paraId="46C586DD">
            <w:pPr>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一体化控制器，工业级单片机芯片，数码显示，稳定可靠。</w:t>
            </w:r>
          </w:p>
          <w:p w14:paraId="2579E06F">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显示屏显示内容</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风机循环通风时间、紫外线杀菌时间</w:t>
            </w:r>
            <w:r>
              <w:rPr>
                <w:rFonts w:hint="eastAsia" w:ascii="宋体" w:hAnsi="宋体" w:eastAsia="宋体" w:cs="宋体"/>
                <w:b w:val="0"/>
                <w:bCs/>
                <w:sz w:val="24"/>
                <w:szCs w:val="24"/>
                <w:highlight w:val="none"/>
                <w:lang w:eastAsia="zh-CN"/>
              </w:rPr>
              <w:t>。</w:t>
            </w:r>
          </w:p>
          <w:p w14:paraId="03B02E68">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可实现0-</w:t>
            </w:r>
            <w:r>
              <w:rPr>
                <w:rFonts w:hint="eastAsia" w:ascii="宋体" w:hAnsi="宋体" w:cs="宋体"/>
                <w:b w:val="0"/>
                <w:bCs/>
                <w:sz w:val="24"/>
                <w:szCs w:val="24"/>
                <w:highlight w:val="none"/>
                <w:lang w:val="en-US" w:eastAsia="zh-CN"/>
              </w:rPr>
              <w:t>120</w:t>
            </w:r>
            <w:r>
              <w:rPr>
                <w:rFonts w:hint="eastAsia" w:ascii="宋体" w:hAnsi="宋体" w:eastAsia="宋体" w:cs="宋体"/>
                <w:b w:val="0"/>
                <w:bCs/>
                <w:sz w:val="24"/>
                <w:szCs w:val="24"/>
                <w:highlight w:val="none"/>
              </w:rPr>
              <w:t>min不间断通风、杀菌，时间到，自动停止</w:t>
            </w:r>
            <w:r>
              <w:rPr>
                <w:rFonts w:hint="eastAsia" w:ascii="宋体" w:hAnsi="宋体" w:eastAsia="宋体" w:cs="宋体"/>
                <w:b w:val="0"/>
                <w:bCs/>
                <w:sz w:val="24"/>
                <w:szCs w:val="24"/>
                <w:highlight w:val="none"/>
                <w:lang w:eastAsia="zh-CN"/>
              </w:rPr>
              <w:t>。</w:t>
            </w:r>
          </w:p>
          <w:p w14:paraId="288463EE">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15.</w:t>
            </w:r>
            <w:r>
              <w:rPr>
                <w:rFonts w:hint="eastAsia" w:ascii="宋体" w:hAnsi="宋体" w:eastAsia="宋体" w:cs="宋体"/>
                <w:b w:val="0"/>
                <w:bCs/>
                <w:sz w:val="24"/>
                <w:szCs w:val="24"/>
                <w:highlight w:val="none"/>
              </w:rPr>
              <w:t>用户可根据需求分别设置通风、杀菌时间，并能保存设置参数</w:t>
            </w:r>
            <w:r>
              <w:rPr>
                <w:rFonts w:hint="eastAsia" w:ascii="宋体" w:hAnsi="宋体" w:eastAsia="宋体" w:cs="宋体"/>
                <w:b w:val="0"/>
                <w:bCs/>
                <w:sz w:val="24"/>
                <w:szCs w:val="24"/>
                <w:highlight w:val="none"/>
                <w:lang w:eastAsia="zh-CN"/>
              </w:rPr>
              <w:t>。</w:t>
            </w:r>
          </w:p>
          <w:p w14:paraId="7ABBDCA9">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16</w:t>
            </w:r>
            <w:r>
              <w:rPr>
                <w:rFonts w:hint="eastAsia" w:ascii="宋体" w:hAnsi="宋体" w:eastAsia="宋体" w:cs="宋体"/>
                <w:b w:val="0"/>
                <w:bCs/>
                <w:sz w:val="24"/>
                <w:szCs w:val="24"/>
                <w:highlight w:val="none"/>
              </w:rPr>
              <w:t>.可实现对风机、紫外线杀菌灯、照明灯的分别控制</w:t>
            </w:r>
            <w:r>
              <w:rPr>
                <w:rFonts w:hint="eastAsia" w:ascii="宋体" w:hAnsi="宋体" w:eastAsia="宋体" w:cs="宋体"/>
                <w:b w:val="0"/>
                <w:bCs/>
                <w:sz w:val="24"/>
                <w:szCs w:val="24"/>
                <w:highlight w:val="none"/>
                <w:lang w:eastAsia="zh-CN"/>
              </w:rPr>
              <w:t>。</w:t>
            </w:r>
          </w:p>
          <w:p w14:paraId="17A57F78">
            <w:pPr>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17.</w:t>
            </w:r>
            <w:r>
              <w:rPr>
                <w:rFonts w:hint="eastAsia" w:ascii="宋体" w:hAnsi="宋体" w:eastAsia="宋体" w:cs="宋体"/>
                <w:b w:val="0"/>
                <w:bCs/>
                <w:sz w:val="24"/>
                <w:szCs w:val="24"/>
                <w:highlight w:val="none"/>
              </w:rPr>
              <w:t>两个风机采用一进风一出风方式运行，保证内胆中空气循环流动，对内镜进行干燥</w:t>
            </w:r>
            <w:r>
              <w:rPr>
                <w:rFonts w:hint="eastAsia" w:ascii="宋体" w:hAnsi="宋体" w:eastAsia="宋体" w:cs="宋体"/>
                <w:b w:val="0"/>
                <w:bCs/>
                <w:sz w:val="24"/>
                <w:szCs w:val="24"/>
                <w:highlight w:val="none"/>
                <w:lang w:eastAsia="zh-CN"/>
              </w:rPr>
              <w:t>。</w:t>
            </w:r>
          </w:p>
          <w:p w14:paraId="7EC9A808">
            <w:pPr>
              <w:spacing w:line="360" w:lineRule="auto"/>
              <w:rPr>
                <w:rFonts w:asciiTheme="minorEastAsia" w:hAnsiTheme="minorEastAsia" w:eastAsiaTheme="minorEastAsia" w:cstheme="minorBidi"/>
                <w:bCs/>
                <w:color w:val="auto"/>
                <w:kern w:val="2"/>
                <w:sz w:val="24"/>
                <w:szCs w:val="24"/>
                <w:highlight w:val="none"/>
                <w:lang w:val="en-US" w:eastAsia="zh-CN" w:bidi="ar-SA"/>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紫外线系统安装方式采用内胆外安装，有效杀灭柜体内空气中的细菌</w:t>
            </w:r>
            <w:r>
              <w:rPr>
                <w:rFonts w:hint="eastAsia" w:ascii="宋体" w:hAnsi="宋体" w:eastAsia="宋体" w:cs="宋体"/>
                <w:b w:val="0"/>
                <w:bCs/>
                <w:sz w:val="24"/>
                <w:szCs w:val="24"/>
                <w:highlight w:val="none"/>
                <w:lang w:eastAsia="zh-CN"/>
              </w:rPr>
              <w:t>。</w:t>
            </w:r>
          </w:p>
        </w:tc>
        <w:tc>
          <w:tcPr>
            <w:tcW w:w="600" w:type="pct"/>
            <w:shd w:val="clear"/>
            <w:vAlign w:val="center"/>
          </w:tcPr>
          <w:p w14:paraId="72997E93">
            <w:pPr>
              <w:spacing w:line="360" w:lineRule="auto"/>
              <w:jc w:val="center"/>
              <w:rPr>
                <w:rFonts w:hint="default"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2个</w:t>
            </w:r>
          </w:p>
        </w:tc>
        <w:tc>
          <w:tcPr>
            <w:tcW w:w="421" w:type="pct"/>
            <w:shd w:val="clear"/>
            <w:vAlign w:val="center"/>
          </w:tcPr>
          <w:p w14:paraId="579946EB">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工业</w:t>
            </w:r>
          </w:p>
        </w:tc>
        <w:tc>
          <w:tcPr>
            <w:tcW w:w="665" w:type="pct"/>
            <w:shd w:val="clear"/>
            <w:vAlign w:val="center"/>
          </w:tcPr>
          <w:p w14:paraId="77E22CD6">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p>
        </w:tc>
        <w:tc>
          <w:tcPr>
            <w:tcW w:w="479" w:type="pct"/>
            <w:vAlign w:val="center"/>
          </w:tcPr>
          <w:p w14:paraId="640E1B80">
            <w:pPr>
              <w:spacing w:line="360" w:lineRule="auto"/>
              <w:jc w:val="center"/>
              <w:rPr>
                <w:rFonts w:asciiTheme="minorEastAsia" w:hAnsiTheme="minorEastAsia" w:eastAsiaTheme="minorEastAsia"/>
                <w:bCs/>
                <w:color w:val="auto"/>
                <w:sz w:val="24"/>
                <w:szCs w:val="24"/>
                <w:highlight w:val="none"/>
              </w:rPr>
            </w:pPr>
          </w:p>
        </w:tc>
      </w:tr>
      <w:tr w14:paraId="3F49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92" w:type="pct"/>
            <w:shd w:val="clear"/>
            <w:vAlign w:val="center"/>
          </w:tcPr>
          <w:p w14:paraId="1FB85CC0">
            <w:pPr>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 w:val="21"/>
                <w:szCs w:val="21"/>
                <w:highlight w:val="none"/>
                <w:lang w:val="en-US" w:eastAsia="zh-CN"/>
              </w:rPr>
              <w:t>5</w:t>
            </w:r>
          </w:p>
        </w:tc>
        <w:tc>
          <w:tcPr>
            <w:tcW w:w="739" w:type="pct"/>
            <w:shd w:val="clear"/>
            <w:vAlign w:val="center"/>
          </w:tcPr>
          <w:p w14:paraId="01974829">
            <w:pPr>
              <w:jc w:val="center"/>
              <w:rPr>
                <w:rFonts w:hint="eastAsia" w:eastAsia="宋体" w:asciiTheme="minorHAnsi" w:hAnsiTheme="minorHAnsi" w:cstheme="minorBidi"/>
                <w:b/>
                <w:bCs/>
                <w:color w:val="auto"/>
                <w:kern w:val="2"/>
                <w:sz w:val="21"/>
                <w:szCs w:val="21"/>
                <w:highlight w:val="none"/>
                <w:lang w:val="en-US" w:eastAsia="zh-CN" w:bidi="ar-SA"/>
              </w:rPr>
            </w:pPr>
            <w:r>
              <w:rPr>
                <w:rFonts w:hint="eastAsia" w:eastAsia="宋体"/>
                <w:b/>
                <w:bCs/>
                <w:color w:val="auto"/>
                <w:szCs w:val="21"/>
                <w:highlight w:val="none"/>
                <w:lang w:val="en-US" w:eastAsia="zh-CN"/>
              </w:rPr>
              <w:t>软式内镜转运车</w:t>
            </w:r>
          </w:p>
        </w:tc>
        <w:tc>
          <w:tcPr>
            <w:tcW w:w="1701" w:type="pct"/>
            <w:shd w:val="clear"/>
            <w:vAlign w:val="center"/>
          </w:tcPr>
          <w:p w14:paraId="42F57023">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作用：对污染或消毒后的内镜及手术器械进行运送。</w:t>
            </w:r>
          </w:p>
          <w:p w14:paraId="48954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车体使用全钢质结构，表面喷塑处理，</w:t>
            </w:r>
            <w:r>
              <w:rPr>
                <w:rFonts w:hint="eastAsia" w:ascii="宋体" w:hAnsi="宋体" w:cs="宋体"/>
                <w:b w:val="0"/>
                <w:bCs/>
                <w:color w:val="auto"/>
                <w:sz w:val="24"/>
                <w:szCs w:val="24"/>
                <w:highlight w:val="none"/>
                <w:lang w:val="en-US" w:eastAsia="zh-CN"/>
              </w:rPr>
              <w:t>两</w:t>
            </w:r>
            <w:r>
              <w:rPr>
                <w:rFonts w:hint="eastAsia" w:ascii="宋体" w:hAnsi="宋体" w:eastAsia="宋体" w:cs="宋体"/>
                <w:b w:val="0"/>
                <w:bCs/>
                <w:color w:val="auto"/>
                <w:sz w:val="24"/>
                <w:szCs w:val="24"/>
                <w:highlight w:val="none"/>
              </w:rPr>
              <w:t>层盘式装载，四方向旋转脚轮，带脚轮锁，坚固耐用，小巧灵活，移动方便，前后均可推拉，承载容器可单独进行消毒，可同时运送多条不同品牌内镜及多种手术器械，有效减轻医生的工作负担，避免器材造成交叉感染，并最大限度的减少由于运送不当而造成的器材损害。</w:t>
            </w:r>
          </w:p>
          <w:p w14:paraId="0F8CF3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托盘内尺寸（长宽高）</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510*420*125</w:t>
            </w:r>
            <w:r>
              <w:rPr>
                <w:rFonts w:hint="eastAsia" w:ascii="宋体" w:hAnsi="宋体" w:eastAsia="宋体" w:cs="宋体"/>
                <w:b w:val="0"/>
                <w:bCs/>
                <w:color w:val="auto"/>
                <w:sz w:val="24"/>
                <w:szCs w:val="24"/>
                <w:highlight w:val="none"/>
                <w:lang w:val="en-US" w:eastAsia="zh-CN"/>
              </w:rPr>
              <w:t>mm；</w:t>
            </w:r>
          </w:p>
          <w:p w14:paraId="66B3189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外形尺寸</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H</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0×W550×L1</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0mm</w:t>
            </w:r>
          </w:p>
        </w:tc>
        <w:tc>
          <w:tcPr>
            <w:tcW w:w="600" w:type="pct"/>
            <w:shd w:val="clear"/>
            <w:vAlign w:val="center"/>
          </w:tcPr>
          <w:p w14:paraId="1F87AFEA">
            <w:pPr>
              <w:spacing w:line="360" w:lineRule="auto"/>
              <w:jc w:val="center"/>
              <w:rPr>
                <w:rFonts w:hint="default"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2台</w:t>
            </w:r>
          </w:p>
        </w:tc>
        <w:tc>
          <w:tcPr>
            <w:tcW w:w="421" w:type="pct"/>
            <w:shd w:val="clear"/>
            <w:vAlign w:val="center"/>
          </w:tcPr>
          <w:p w14:paraId="2146BDEE">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bCs/>
                <w:color w:val="auto"/>
                <w:sz w:val="24"/>
                <w:szCs w:val="24"/>
                <w:highlight w:val="none"/>
                <w:lang w:val="en-US" w:eastAsia="zh-CN"/>
              </w:rPr>
              <w:t>工业</w:t>
            </w:r>
          </w:p>
        </w:tc>
        <w:tc>
          <w:tcPr>
            <w:tcW w:w="665" w:type="pct"/>
            <w:shd w:val="clear"/>
            <w:vAlign w:val="center"/>
          </w:tcPr>
          <w:p w14:paraId="46EE21C0">
            <w:pPr>
              <w:spacing w:line="360" w:lineRule="auto"/>
              <w:jc w:val="center"/>
              <w:rPr>
                <w:rFonts w:hint="eastAsia" w:asciiTheme="minorEastAsia" w:hAnsiTheme="minorEastAsia" w:eastAsiaTheme="minorEastAsia" w:cstheme="minorBidi"/>
                <w:bCs/>
                <w:color w:val="auto"/>
                <w:kern w:val="2"/>
                <w:sz w:val="24"/>
                <w:szCs w:val="24"/>
                <w:highlight w:val="none"/>
                <w:lang w:val="en-US" w:eastAsia="zh-CN" w:bidi="ar-SA"/>
              </w:rPr>
            </w:pPr>
          </w:p>
        </w:tc>
        <w:tc>
          <w:tcPr>
            <w:tcW w:w="479" w:type="pct"/>
            <w:vAlign w:val="center"/>
          </w:tcPr>
          <w:p w14:paraId="4701BF43">
            <w:pPr>
              <w:spacing w:line="360" w:lineRule="auto"/>
              <w:jc w:val="center"/>
              <w:rPr>
                <w:rFonts w:asciiTheme="minorEastAsia" w:hAnsiTheme="minorEastAsia" w:eastAsiaTheme="minorEastAsia"/>
                <w:bCs/>
                <w:color w:val="auto"/>
                <w:sz w:val="24"/>
                <w:szCs w:val="24"/>
                <w:highlight w:val="none"/>
              </w:rPr>
            </w:pPr>
          </w:p>
        </w:tc>
      </w:tr>
    </w:tbl>
    <w:p w14:paraId="3A48F503">
      <w:pPr>
        <w:numPr>
          <w:ilvl w:val="0"/>
          <w:numId w:val="4"/>
        </w:num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其他要求</w:t>
      </w:r>
      <w:bookmarkEnd w:id="2"/>
      <w:bookmarkEnd w:id="3"/>
    </w:p>
    <w:p w14:paraId="022A36EB">
      <w:pPr>
        <w:numPr>
          <w:ilvl w:val="0"/>
          <w:numId w:val="0"/>
        </w:numPr>
        <w:rPr>
          <w:rFonts w:hint="eastAsia" w:eastAsia="宋体"/>
          <w:b/>
          <w:bCs/>
          <w:color w:val="auto"/>
          <w:sz w:val="24"/>
          <w:highlight w:val="none"/>
          <w:lang w:val="en-US" w:eastAsia="zh-CN"/>
        </w:rPr>
      </w:pPr>
      <w:r>
        <w:rPr>
          <w:rFonts w:hint="default" w:eastAsia="宋体"/>
          <w:b/>
          <w:bCs/>
          <w:color w:val="auto"/>
          <w:sz w:val="24"/>
          <w:highlight w:val="none"/>
          <w:lang w:val="en-US" w:eastAsia="zh-CN"/>
        </w:rPr>
        <w:t>视频气管插管镜</w:t>
      </w:r>
      <w:r>
        <w:rPr>
          <w:rFonts w:hint="eastAsia" w:eastAsia="宋体"/>
          <w:b/>
          <w:bCs/>
          <w:color w:val="auto"/>
          <w:sz w:val="24"/>
          <w:highlight w:val="none"/>
          <w:lang w:val="en-US" w:eastAsia="zh-CN"/>
        </w:rPr>
        <w:t>配置要求：</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976"/>
        <w:gridCol w:w="1227"/>
        <w:gridCol w:w="1192"/>
        <w:gridCol w:w="2016"/>
      </w:tblGrid>
      <w:tr w14:paraId="3252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noWrap/>
            <w:vAlign w:val="center"/>
          </w:tcPr>
          <w:p w14:paraId="0616A01F">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序号</w:t>
            </w:r>
          </w:p>
        </w:tc>
        <w:tc>
          <w:tcPr>
            <w:tcW w:w="1746" w:type="pct"/>
            <w:noWrap/>
            <w:vAlign w:val="center"/>
          </w:tcPr>
          <w:p w14:paraId="1BF7D759">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名称</w:t>
            </w:r>
          </w:p>
        </w:tc>
        <w:tc>
          <w:tcPr>
            <w:tcW w:w="720" w:type="pct"/>
            <w:noWrap/>
            <w:vAlign w:val="center"/>
          </w:tcPr>
          <w:p w14:paraId="48060ADE">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单位</w:t>
            </w:r>
          </w:p>
        </w:tc>
        <w:tc>
          <w:tcPr>
            <w:tcW w:w="699" w:type="pct"/>
            <w:noWrap/>
            <w:vAlign w:val="center"/>
          </w:tcPr>
          <w:p w14:paraId="76C084E7">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数量</w:t>
            </w:r>
          </w:p>
        </w:tc>
        <w:tc>
          <w:tcPr>
            <w:tcW w:w="1183" w:type="pct"/>
            <w:noWrap/>
            <w:vAlign w:val="center"/>
          </w:tcPr>
          <w:p w14:paraId="30459B76">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备注</w:t>
            </w:r>
          </w:p>
        </w:tc>
      </w:tr>
      <w:tr w14:paraId="38CE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6B331B87">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1</w:t>
            </w:r>
          </w:p>
        </w:tc>
        <w:tc>
          <w:tcPr>
            <w:tcW w:w="1746" w:type="pct"/>
            <w:shd w:val="clear" w:color="auto" w:fill="auto"/>
            <w:noWrap w:val="0"/>
            <w:vAlign w:val="center"/>
          </w:tcPr>
          <w:p w14:paraId="06EE4339">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操作部</w:t>
            </w:r>
          </w:p>
        </w:tc>
        <w:tc>
          <w:tcPr>
            <w:tcW w:w="720" w:type="pct"/>
            <w:shd w:val="clear" w:color="auto" w:fill="auto"/>
            <w:noWrap/>
            <w:vAlign w:val="center"/>
          </w:tcPr>
          <w:p w14:paraId="5160B904">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条</w:t>
            </w:r>
          </w:p>
        </w:tc>
        <w:tc>
          <w:tcPr>
            <w:tcW w:w="699" w:type="pct"/>
            <w:noWrap/>
            <w:vAlign w:val="center"/>
          </w:tcPr>
          <w:p w14:paraId="0EC322FA">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w:t>
            </w:r>
          </w:p>
        </w:tc>
        <w:tc>
          <w:tcPr>
            <w:tcW w:w="1183" w:type="pct"/>
            <w:noWrap/>
            <w:vAlign w:val="center"/>
          </w:tcPr>
          <w:p w14:paraId="54C163FA">
            <w:pPr>
              <w:spacing w:line="360" w:lineRule="auto"/>
              <w:jc w:val="center"/>
              <w:rPr>
                <w:rFonts w:hint="default" w:ascii="宋体" w:hAnsi="宋体" w:eastAsia="宋体" w:cs="宋体"/>
                <w:b w:val="0"/>
                <w:bCs/>
                <w:color w:val="000000"/>
                <w:sz w:val="24"/>
                <w:szCs w:val="24"/>
                <w:highlight w:val="none"/>
                <w:lang w:val="en-US" w:eastAsia="zh-CN"/>
              </w:rPr>
            </w:pPr>
          </w:p>
        </w:tc>
      </w:tr>
      <w:tr w14:paraId="2955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6DEBEE05">
            <w:pPr>
              <w:jc w:val="center"/>
              <w:rPr>
                <w:rFonts w:hint="eastAsia"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sz w:val="24"/>
                <w:szCs w:val="24"/>
                <w:highlight w:val="none"/>
                <w:lang w:val="en-US"/>
              </w:rPr>
              <w:t>2</w:t>
            </w:r>
          </w:p>
        </w:tc>
        <w:tc>
          <w:tcPr>
            <w:tcW w:w="1746" w:type="pct"/>
            <w:shd w:val="clear" w:color="auto" w:fill="auto"/>
            <w:noWrap/>
            <w:vAlign w:val="center"/>
          </w:tcPr>
          <w:p w14:paraId="29CC4A78">
            <w:pPr>
              <w:jc w:val="center"/>
              <w:rPr>
                <w:rFonts w:hint="eastAsia"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sz w:val="24"/>
                <w:szCs w:val="24"/>
                <w:highlight w:val="none"/>
                <w:lang w:val="en-US"/>
              </w:rPr>
              <w:t>图像处理器1</w:t>
            </w:r>
          </w:p>
        </w:tc>
        <w:tc>
          <w:tcPr>
            <w:tcW w:w="720" w:type="pct"/>
            <w:shd w:val="clear" w:color="auto" w:fill="auto"/>
            <w:noWrap/>
            <w:vAlign w:val="center"/>
          </w:tcPr>
          <w:p w14:paraId="28627654">
            <w:pPr>
              <w:jc w:val="center"/>
              <w:rPr>
                <w:rFonts w:hint="eastAsia"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sz w:val="24"/>
                <w:szCs w:val="24"/>
                <w:highlight w:val="none"/>
                <w:lang w:val="en-US"/>
              </w:rPr>
              <w:t>台</w:t>
            </w:r>
          </w:p>
        </w:tc>
        <w:tc>
          <w:tcPr>
            <w:tcW w:w="699" w:type="pct"/>
            <w:noWrap/>
            <w:vAlign w:val="center"/>
          </w:tcPr>
          <w:p w14:paraId="79E3E586">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w:t>
            </w:r>
          </w:p>
        </w:tc>
        <w:tc>
          <w:tcPr>
            <w:tcW w:w="1183" w:type="pct"/>
            <w:noWrap/>
            <w:vAlign w:val="center"/>
          </w:tcPr>
          <w:p w14:paraId="690E9A4E">
            <w:pPr>
              <w:spacing w:line="360" w:lineRule="auto"/>
              <w:rPr>
                <w:rFonts w:hint="eastAsia" w:ascii="宋体" w:hAnsi="宋体" w:eastAsia="宋体" w:cs="宋体"/>
                <w:b w:val="0"/>
                <w:bCs/>
                <w:color w:val="000000"/>
                <w:sz w:val="24"/>
                <w:szCs w:val="24"/>
                <w:highlight w:val="none"/>
              </w:rPr>
            </w:pPr>
          </w:p>
        </w:tc>
      </w:tr>
      <w:tr w14:paraId="2DBE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1374ADD6">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3</w:t>
            </w:r>
          </w:p>
        </w:tc>
        <w:tc>
          <w:tcPr>
            <w:tcW w:w="1746" w:type="pct"/>
            <w:shd w:val="clear" w:color="auto" w:fill="auto"/>
            <w:noWrap w:val="0"/>
            <w:vAlign w:val="center"/>
          </w:tcPr>
          <w:p w14:paraId="43126BDF">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图像处理器</w:t>
            </w:r>
            <w:r>
              <w:rPr>
                <w:rFonts w:hint="default" w:ascii="宋体" w:hAnsi="宋体" w:eastAsia="宋体" w:cs="宋体"/>
                <w:b w:val="0"/>
                <w:bCs/>
                <w:color w:val="auto"/>
                <w:sz w:val="24"/>
                <w:szCs w:val="24"/>
                <w:highlight w:val="none"/>
                <w:lang w:val="en-US"/>
              </w:rPr>
              <w:t>2</w:t>
            </w:r>
          </w:p>
        </w:tc>
        <w:tc>
          <w:tcPr>
            <w:tcW w:w="720" w:type="pct"/>
            <w:shd w:val="clear" w:color="auto" w:fill="auto"/>
            <w:noWrap w:val="0"/>
            <w:vAlign w:val="center"/>
          </w:tcPr>
          <w:p w14:paraId="22460B91">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台</w:t>
            </w:r>
          </w:p>
        </w:tc>
        <w:tc>
          <w:tcPr>
            <w:tcW w:w="699" w:type="pct"/>
            <w:noWrap w:val="0"/>
            <w:vAlign w:val="center"/>
          </w:tcPr>
          <w:p w14:paraId="31C16EB2">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p>
        </w:tc>
        <w:tc>
          <w:tcPr>
            <w:tcW w:w="1183" w:type="pct"/>
            <w:noWrap/>
            <w:vAlign w:val="center"/>
          </w:tcPr>
          <w:p w14:paraId="6C0C5787">
            <w:pPr>
              <w:spacing w:line="360" w:lineRule="auto"/>
              <w:rPr>
                <w:rFonts w:hint="eastAsia" w:ascii="宋体" w:hAnsi="宋体" w:eastAsia="宋体" w:cs="宋体"/>
                <w:b w:val="0"/>
                <w:bCs/>
                <w:color w:val="000000"/>
                <w:sz w:val="24"/>
                <w:szCs w:val="24"/>
                <w:highlight w:val="none"/>
              </w:rPr>
            </w:pPr>
          </w:p>
        </w:tc>
      </w:tr>
      <w:tr w14:paraId="708B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049F013B">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p>
        </w:tc>
        <w:tc>
          <w:tcPr>
            <w:tcW w:w="1746" w:type="pct"/>
            <w:shd w:val="clear" w:color="auto" w:fill="auto"/>
            <w:noWrap w:val="0"/>
            <w:vAlign w:val="center"/>
          </w:tcPr>
          <w:p w14:paraId="1A8379B3">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 xml:space="preserve">可充电锂电池 </w:t>
            </w:r>
          </w:p>
        </w:tc>
        <w:tc>
          <w:tcPr>
            <w:tcW w:w="720" w:type="pct"/>
            <w:shd w:val="clear" w:color="auto" w:fill="auto"/>
            <w:noWrap w:val="0"/>
            <w:vAlign w:val="center"/>
          </w:tcPr>
          <w:p w14:paraId="684AF262">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个</w:t>
            </w:r>
          </w:p>
        </w:tc>
        <w:tc>
          <w:tcPr>
            <w:tcW w:w="699" w:type="pct"/>
            <w:noWrap w:val="0"/>
            <w:vAlign w:val="center"/>
          </w:tcPr>
          <w:p w14:paraId="3825D7C2">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w:t>
            </w:r>
          </w:p>
        </w:tc>
        <w:tc>
          <w:tcPr>
            <w:tcW w:w="1183" w:type="pct"/>
            <w:noWrap/>
            <w:vAlign w:val="center"/>
          </w:tcPr>
          <w:p w14:paraId="170FAC8A">
            <w:pPr>
              <w:spacing w:line="360" w:lineRule="auto"/>
              <w:rPr>
                <w:rFonts w:hint="eastAsia" w:ascii="宋体" w:hAnsi="宋体" w:eastAsia="宋体" w:cs="宋体"/>
                <w:b w:val="0"/>
                <w:bCs/>
                <w:color w:val="000000"/>
                <w:sz w:val="24"/>
                <w:szCs w:val="24"/>
                <w:highlight w:val="none"/>
              </w:rPr>
            </w:pPr>
          </w:p>
        </w:tc>
      </w:tr>
      <w:tr w14:paraId="28F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7F6B1DAF">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746" w:type="pct"/>
            <w:shd w:val="clear" w:color="auto" w:fill="auto"/>
            <w:noWrap w:val="0"/>
            <w:vAlign w:val="center"/>
          </w:tcPr>
          <w:p w14:paraId="16143B94">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锂电池充电器</w:t>
            </w:r>
          </w:p>
        </w:tc>
        <w:tc>
          <w:tcPr>
            <w:tcW w:w="720" w:type="pct"/>
            <w:shd w:val="clear" w:color="auto" w:fill="auto"/>
            <w:noWrap w:val="0"/>
            <w:vAlign w:val="center"/>
          </w:tcPr>
          <w:p w14:paraId="2C011947">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个</w:t>
            </w:r>
          </w:p>
        </w:tc>
        <w:tc>
          <w:tcPr>
            <w:tcW w:w="699" w:type="pct"/>
            <w:noWrap w:val="0"/>
            <w:vAlign w:val="center"/>
          </w:tcPr>
          <w:p w14:paraId="01A7ADF8">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w:t>
            </w:r>
          </w:p>
        </w:tc>
        <w:tc>
          <w:tcPr>
            <w:tcW w:w="1183" w:type="pct"/>
            <w:noWrap/>
            <w:vAlign w:val="center"/>
          </w:tcPr>
          <w:p w14:paraId="4BE55DE6">
            <w:pPr>
              <w:spacing w:line="360" w:lineRule="auto"/>
              <w:rPr>
                <w:rFonts w:hint="eastAsia" w:ascii="宋体" w:hAnsi="宋体" w:eastAsia="宋体" w:cs="宋体"/>
                <w:b w:val="0"/>
                <w:bCs/>
                <w:color w:val="000000"/>
                <w:sz w:val="24"/>
                <w:szCs w:val="24"/>
                <w:highlight w:val="none"/>
              </w:rPr>
            </w:pPr>
          </w:p>
        </w:tc>
      </w:tr>
      <w:tr w14:paraId="5E96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510DCE49">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6</w:t>
            </w:r>
          </w:p>
        </w:tc>
        <w:tc>
          <w:tcPr>
            <w:tcW w:w="1746" w:type="pct"/>
            <w:shd w:val="clear" w:color="auto" w:fill="auto"/>
            <w:noWrap w:val="0"/>
            <w:vAlign w:val="center"/>
          </w:tcPr>
          <w:p w14:paraId="0C576CAE">
            <w:pPr>
              <w:jc w:val="center"/>
              <w:rPr>
                <w:rFonts w:hint="eastAsia"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sz w:val="24"/>
                <w:szCs w:val="24"/>
                <w:highlight w:val="none"/>
                <w:lang w:val="en-US"/>
              </w:rPr>
              <w:t>台车</w:t>
            </w:r>
          </w:p>
        </w:tc>
        <w:tc>
          <w:tcPr>
            <w:tcW w:w="720" w:type="pct"/>
            <w:shd w:val="clear" w:color="auto" w:fill="auto"/>
            <w:noWrap w:val="0"/>
            <w:vAlign w:val="center"/>
          </w:tcPr>
          <w:p w14:paraId="761C1BB7">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个</w:t>
            </w:r>
          </w:p>
        </w:tc>
        <w:tc>
          <w:tcPr>
            <w:tcW w:w="699" w:type="pct"/>
            <w:noWrap w:val="0"/>
            <w:vAlign w:val="center"/>
          </w:tcPr>
          <w:p w14:paraId="6CC3D9A0">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w:t>
            </w:r>
          </w:p>
        </w:tc>
        <w:tc>
          <w:tcPr>
            <w:tcW w:w="1183" w:type="pct"/>
            <w:noWrap/>
            <w:vAlign w:val="center"/>
          </w:tcPr>
          <w:p w14:paraId="5963A757">
            <w:pPr>
              <w:spacing w:line="360" w:lineRule="auto"/>
              <w:rPr>
                <w:rFonts w:hint="eastAsia" w:ascii="宋体" w:hAnsi="宋体" w:eastAsia="宋体" w:cs="宋体"/>
                <w:b w:val="0"/>
                <w:bCs/>
                <w:color w:val="000000"/>
                <w:sz w:val="24"/>
                <w:szCs w:val="24"/>
                <w:highlight w:val="none"/>
              </w:rPr>
            </w:pPr>
          </w:p>
        </w:tc>
      </w:tr>
      <w:tr w14:paraId="7502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5D7E2464">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7</w:t>
            </w:r>
          </w:p>
        </w:tc>
        <w:tc>
          <w:tcPr>
            <w:tcW w:w="1746" w:type="pct"/>
            <w:shd w:val="clear" w:color="auto" w:fill="auto"/>
            <w:noWrap w:val="0"/>
            <w:vAlign w:val="center"/>
          </w:tcPr>
          <w:p w14:paraId="311B5D34">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SD读卡器</w:t>
            </w:r>
          </w:p>
        </w:tc>
        <w:tc>
          <w:tcPr>
            <w:tcW w:w="720" w:type="pct"/>
            <w:shd w:val="clear" w:color="auto" w:fill="auto"/>
            <w:noWrap w:val="0"/>
            <w:vAlign w:val="center"/>
          </w:tcPr>
          <w:p w14:paraId="0276D9BA">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个</w:t>
            </w:r>
          </w:p>
        </w:tc>
        <w:tc>
          <w:tcPr>
            <w:tcW w:w="699" w:type="pct"/>
            <w:noWrap w:val="0"/>
            <w:vAlign w:val="center"/>
          </w:tcPr>
          <w:p w14:paraId="2B2AE7C2">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w:t>
            </w:r>
          </w:p>
        </w:tc>
        <w:tc>
          <w:tcPr>
            <w:tcW w:w="1183" w:type="pct"/>
            <w:noWrap/>
            <w:vAlign w:val="center"/>
          </w:tcPr>
          <w:p w14:paraId="7E952FEA">
            <w:pPr>
              <w:spacing w:line="360" w:lineRule="auto"/>
              <w:rPr>
                <w:rFonts w:hint="eastAsia" w:ascii="宋体" w:hAnsi="宋体" w:eastAsia="宋体" w:cs="宋体"/>
                <w:b w:val="0"/>
                <w:bCs/>
                <w:color w:val="000000"/>
                <w:sz w:val="24"/>
                <w:szCs w:val="24"/>
                <w:highlight w:val="none"/>
              </w:rPr>
            </w:pPr>
          </w:p>
        </w:tc>
      </w:tr>
      <w:tr w14:paraId="50FF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0" w:type="pct"/>
            <w:shd w:val="clear" w:color="auto" w:fill="auto"/>
            <w:noWrap/>
            <w:vAlign w:val="center"/>
          </w:tcPr>
          <w:p w14:paraId="655C6A1D">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8</w:t>
            </w:r>
          </w:p>
        </w:tc>
        <w:tc>
          <w:tcPr>
            <w:tcW w:w="1746" w:type="pct"/>
            <w:shd w:val="clear" w:color="auto" w:fill="auto"/>
            <w:noWrap w:val="0"/>
            <w:vAlign w:val="center"/>
          </w:tcPr>
          <w:p w14:paraId="7600F253">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防水盖</w:t>
            </w:r>
          </w:p>
        </w:tc>
        <w:tc>
          <w:tcPr>
            <w:tcW w:w="720" w:type="pct"/>
            <w:shd w:val="clear" w:color="auto" w:fill="auto"/>
            <w:noWrap w:val="0"/>
            <w:vAlign w:val="center"/>
          </w:tcPr>
          <w:p w14:paraId="1F437EC6">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个</w:t>
            </w:r>
          </w:p>
        </w:tc>
        <w:tc>
          <w:tcPr>
            <w:tcW w:w="699" w:type="pct"/>
            <w:noWrap w:val="0"/>
            <w:vAlign w:val="center"/>
          </w:tcPr>
          <w:p w14:paraId="258C93EC">
            <w:pPr>
              <w:spacing w:line="360" w:lineRule="auto"/>
              <w:jc w:val="center"/>
              <w:textAlignment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w:t>
            </w:r>
          </w:p>
        </w:tc>
        <w:tc>
          <w:tcPr>
            <w:tcW w:w="1183" w:type="pct"/>
            <w:noWrap/>
            <w:vAlign w:val="center"/>
          </w:tcPr>
          <w:p w14:paraId="3A028471">
            <w:pPr>
              <w:spacing w:line="360" w:lineRule="auto"/>
              <w:rPr>
                <w:rFonts w:hint="eastAsia" w:ascii="宋体" w:hAnsi="宋体" w:eastAsia="宋体" w:cs="宋体"/>
                <w:b w:val="0"/>
                <w:bCs/>
                <w:color w:val="000000"/>
                <w:sz w:val="24"/>
                <w:szCs w:val="24"/>
                <w:highlight w:val="none"/>
              </w:rPr>
            </w:pPr>
          </w:p>
        </w:tc>
      </w:tr>
    </w:tbl>
    <w:p w14:paraId="7D5179C2">
      <w:pPr>
        <w:spacing w:line="360" w:lineRule="auto"/>
        <w:ind w:firstLine="437"/>
        <w:rPr>
          <w:rFonts w:hint="eastAsia" w:ascii="宋体" w:hAnsi="宋体" w:eastAsia="宋体"/>
          <w:b/>
          <w:bCs w:val="0"/>
          <w:color w:val="auto"/>
          <w:sz w:val="24"/>
          <w:szCs w:val="18"/>
          <w:highlight w:val="none"/>
          <w:lang w:val="en-US" w:eastAsia="zh-CN"/>
        </w:rPr>
      </w:pPr>
    </w:p>
    <w:p w14:paraId="4831DDE9">
      <w:pPr>
        <w:numPr>
          <w:ilvl w:val="0"/>
          <w:numId w:val="0"/>
        </w:numPr>
        <w:rPr>
          <w:rFonts w:hint="eastAsia" w:eastAsia="宋体"/>
          <w:b/>
          <w:bCs/>
          <w:color w:val="auto"/>
          <w:sz w:val="24"/>
          <w:highlight w:val="none"/>
          <w:lang w:val="en-US" w:eastAsia="zh-CN"/>
        </w:rPr>
      </w:pPr>
      <w:r>
        <w:rPr>
          <w:rFonts w:hint="eastAsia" w:eastAsia="宋体"/>
          <w:b/>
          <w:bCs/>
          <w:color w:val="auto"/>
          <w:sz w:val="24"/>
          <w:highlight w:val="none"/>
          <w:lang w:val="en-US" w:eastAsia="zh-CN"/>
        </w:rPr>
        <w:t>内镜清洗工作站配置要求：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976"/>
        <w:gridCol w:w="1227"/>
        <w:gridCol w:w="1192"/>
        <w:gridCol w:w="2016"/>
      </w:tblGrid>
      <w:tr w14:paraId="58CB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7D295FB0">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序号</w:t>
            </w:r>
          </w:p>
        </w:tc>
        <w:tc>
          <w:tcPr>
            <w:tcW w:w="1746" w:type="pct"/>
            <w:noWrap/>
            <w:vAlign w:val="center"/>
          </w:tcPr>
          <w:p w14:paraId="4AEE0F1A">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名称</w:t>
            </w:r>
          </w:p>
        </w:tc>
        <w:tc>
          <w:tcPr>
            <w:tcW w:w="719" w:type="pct"/>
            <w:noWrap/>
            <w:vAlign w:val="center"/>
          </w:tcPr>
          <w:p w14:paraId="38C0B14E">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单位</w:t>
            </w:r>
          </w:p>
        </w:tc>
        <w:tc>
          <w:tcPr>
            <w:tcW w:w="699" w:type="pct"/>
            <w:noWrap/>
            <w:vAlign w:val="center"/>
          </w:tcPr>
          <w:p w14:paraId="0F69FD6D">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数量</w:t>
            </w:r>
          </w:p>
        </w:tc>
        <w:tc>
          <w:tcPr>
            <w:tcW w:w="1183" w:type="pct"/>
            <w:noWrap/>
            <w:vAlign w:val="center"/>
          </w:tcPr>
          <w:p w14:paraId="1D2ED464">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备注</w:t>
            </w:r>
          </w:p>
        </w:tc>
      </w:tr>
      <w:tr w14:paraId="553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6D7DE886">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746" w:type="pct"/>
            <w:noWrap w:val="0"/>
            <w:vAlign w:val="center"/>
          </w:tcPr>
          <w:p w14:paraId="1E12B734">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中</w:t>
            </w:r>
            <w:r>
              <w:rPr>
                <w:rFonts w:hint="eastAsia" w:ascii="宋体" w:hAnsi="宋体" w:eastAsia="宋体" w:cs="宋体"/>
                <w:b w:val="0"/>
                <w:bCs/>
                <w:color w:val="000000"/>
                <w:sz w:val="24"/>
                <w:szCs w:val="24"/>
                <w:highlight w:val="none"/>
              </w:rPr>
              <w:t>背板主体</w:t>
            </w:r>
          </w:p>
        </w:tc>
        <w:tc>
          <w:tcPr>
            <w:tcW w:w="719" w:type="pct"/>
            <w:noWrap/>
            <w:vAlign w:val="center"/>
          </w:tcPr>
          <w:p w14:paraId="664E4ACE">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米</w:t>
            </w:r>
          </w:p>
        </w:tc>
        <w:tc>
          <w:tcPr>
            <w:tcW w:w="699" w:type="pct"/>
            <w:noWrap/>
            <w:vAlign w:val="center"/>
          </w:tcPr>
          <w:p w14:paraId="7B942DD4">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4.43</w:t>
            </w:r>
          </w:p>
        </w:tc>
        <w:tc>
          <w:tcPr>
            <w:tcW w:w="1183" w:type="pct"/>
            <w:noWrap/>
            <w:vAlign w:val="center"/>
          </w:tcPr>
          <w:p w14:paraId="3B4DFAA6">
            <w:pPr>
              <w:spacing w:line="360" w:lineRule="auto"/>
              <w:jc w:val="center"/>
              <w:rPr>
                <w:rFonts w:hint="default"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根据院方实际情况增减</w:t>
            </w:r>
          </w:p>
        </w:tc>
      </w:tr>
      <w:tr w14:paraId="2876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7646A76B">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w:t>
            </w:r>
          </w:p>
        </w:tc>
        <w:tc>
          <w:tcPr>
            <w:tcW w:w="1746" w:type="pct"/>
            <w:noWrap/>
            <w:vAlign w:val="center"/>
          </w:tcPr>
          <w:p w14:paraId="70D93B1B">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槽盖</w:t>
            </w:r>
          </w:p>
        </w:tc>
        <w:tc>
          <w:tcPr>
            <w:tcW w:w="719" w:type="pct"/>
            <w:noWrap/>
            <w:vAlign w:val="center"/>
          </w:tcPr>
          <w:p w14:paraId="4DBE87E7">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个</w:t>
            </w:r>
          </w:p>
        </w:tc>
        <w:tc>
          <w:tcPr>
            <w:tcW w:w="699" w:type="pct"/>
            <w:noWrap/>
            <w:vAlign w:val="center"/>
          </w:tcPr>
          <w:p w14:paraId="02AE6E89">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w:t>
            </w:r>
          </w:p>
        </w:tc>
        <w:tc>
          <w:tcPr>
            <w:tcW w:w="1183" w:type="pct"/>
            <w:noWrap/>
            <w:vAlign w:val="center"/>
          </w:tcPr>
          <w:p w14:paraId="77703679">
            <w:pPr>
              <w:spacing w:line="360" w:lineRule="auto"/>
              <w:rPr>
                <w:rFonts w:hint="eastAsia" w:ascii="宋体" w:hAnsi="宋体" w:eastAsia="宋体" w:cs="宋体"/>
                <w:b w:val="0"/>
                <w:bCs/>
                <w:color w:val="000000"/>
                <w:sz w:val="24"/>
                <w:szCs w:val="24"/>
                <w:highlight w:val="none"/>
              </w:rPr>
            </w:pPr>
          </w:p>
        </w:tc>
      </w:tr>
      <w:tr w14:paraId="7C75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77034839">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3</w:t>
            </w:r>
          </w:p>
        </w:tc>
        <w:tc>
          <w:tcPr>
            <w:tcW w:w="1746" w:type="pct"/>
            <w:noWrap w:val="0"/>
            <w:vAlign w:val="center"/>
          </w:tcPr>
          <w:p w14:paraId="6F653AFB">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全自动</w:t>
            </w:r>
            <w:r>
              <w:rPr>
                <w:rFonts w:hint="eastAsia" w:ascii="宋体" w:hAnsi="宋体" w:eastAsia="宋体" w:cs="宋体"/>
                <w:b w:val="0"/>
                <w:bCs/>
                <w:color w:val="000000"/>
                <w:sz w:val="24"/>
                <w:szCs w:val="24"/>
                <w:highlight w:val="none"/>
              </w:rPr>
              <w:t>清洗灌注器</w:t>
            </w:r>
          </w:p>
        </w:tc>
        <w:tc>
          <w:tcPr>
            <w:tcW w:w="719" w:type="pct"/>
            <w:noWrap w:val="0"/>
            <w:vAlign w:val="center"/>
          </w:tcPr>
          <w:p w14:paraId="38E8D80A">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个</w:t>
            </w:r>
          </w:p>
        </w:tc>
        <w:tc>
          <w:tcPr>
            <w:tcW w:w="699" w:type="pct"/>
            <w:noWrap w:val="0"/>
            <w:vAlign w:val="center"/>
          </w:tcPr>
          <w:p w14:paraId="7AEE7615">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ign w:val="center"/>
          </w:tcPr>
          <w:p w14:paraId="4AF78F8E">
            <w:pPr>
              <w:spacing w:line="360" w:lineRule="auto"/>
              <w:rPr>
                <w:rFonts w:hint="eastAsia" w:ascii="宋体" w:hAnsi="宋体" w:eastAsia="宋体" w:cs="宋体"/>
                <w:b w:val="0"/>
                <w:bCs/>
                <w:color w:val="000000"/>
                <w:sz w:val="24"/>
                <w:szCs w:val="24"/>
                <w:highlight w:val="none"/>
              </w:rPr>
            </w:pPr>
          </w:p>
        </w:tc>
      </w:tr>
      <w:tr w14:paraId="2544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170BBDB3">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4</w:t>
            </w:r>
          </w:p>
        </w:tc>
        <w:tc>
          <w:tcPr>
            <w:tcW w:w="1746" w:type="pct"/>
            <w:noWrap w:val="0"/>
            <w:vAlign w:val="center"/>
          </w:tcPr>
          <w:p w14:paraId="5047B707">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全自动</w:t>
            </w:r>
            <w:r>
              <w:rPr>
                <w:rFonts w:hint="eastAsia" w:ascii="宋体" w:hAnsi="宋体" w:eastAsia="宋体" w:cs="宋体"/>
                <w:b w:val="0"/>
                <w:bCs/>
                <w:color w:val="000000"/>
                <w:sz w:val="24"/>
                <w:szCs w:val="24"/>
                <w:highlight w:val="none"/>
              </w:rPr>
              <w:t>漂洗/末洗灌注器</w:t>
            </w:r>
          </w:p>
        </w:tc>
        <w:tc>
          <w:tcPr>
            <w:tcW w:w="719" w:type="pct"/>
            <w:noWrap w:val="0"/>
            <w:vAlign w:val="center"/>
          </w:tcPr>
          <w:p w14:paraId="1B898AA5">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个</w:t>
            </w:r>
          </w:p>
        </w:tc>
        <w:tc>
          <w:tcPr>
            <w:tcW w:w="699" w:type="pct"/>
            <w:noWrap w:val="0"/>
            <w:vAlign w:val="center"/>
          </w:tcPr>
          <w:p w14:paraId="70FE991E">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ign w:val="center"/>
          </w:tcPr>
          <w:p w14:paraId="5F606FD8">
            <w:pPr>
              <w:spacing w:line="360" w:lineRule="auto"/>
              <w:rPr>
                <w:rFonts w:hint="eastAsia" w:ascii="宋体" w:hAnsi="宋体" w:eastAsia="宋体" w:cs="宋体"/>
                <w:b w:val="0"/>
                <w:bCs/>
                <w:color w:val="000000"/>
                <w:sz w:val="24"/>
                <w:szCs w:val="24"/>
                <w:highlight w:val="none"/>
              </w:rPr>
            </w:pPr>
          </w:p>
        </w:tc>
      </w:tr>
      <w:tr w14:paraId="1EEC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0F48B72F">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5</w:t>
            </w:r>
          </w:p>
        </w:tc>
        <w:tc>
          <w:tcPr>
            <w:tcW w:w="1746" w:type="pct"/>
            <w:noWrap w:val="0"/>
            <w:vAlign w:val="center"/>
          </w:tcPr>
          <w:p w14:paraId="23580A82">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全自动</w:t>
            </w:r>
            <w:r>
              <w:rPr>
                <w:rFonts w:hint="eastAsia" w:ascii="宋体" w:hAnsi="宋体" w:eastAsia="宋体" w:cs="宋体"/>
                <w:b w:val="0"/>
                <w:bCs/>
                <w:color w:val="000000"/>
                <w:sz w:val="24"/>
                <w:szCs w:val="24"/>
                <w:highlight w:val="none"/>
              </w:rPr>
              <w:t>酶洗/消毒灌注器</w:t>
            </w:r>
          </w:p>
        </w:tc>
        <w:tc>
          <w:tcPr>
            <w:tcW w:w="719" w:type="pct"/>
            <w:noWrap w:val="0"/>
            <w:vAlign w:val="center"/>
          </w:tcPr>
          <w:p w14:paraId="6F85B16C">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个</w:t>
            </w:r>
          </w:p>
        </w:tc>
        <w:tc>
          <w:tcPr>
            <w:tcW w:w="699" w:type="pct"/>
            <w:noWrap w:val="0"/>
            <w:vAlign w:val="center"/>
          </w:tcPr>
          <w:p w14:paraId="0C7287D4">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ign w:val="center"/>
          </w:tcPr>
          <w:p w14:paraId="1417AA37">
            <w:pPr>
              <w:spacing w:line="360" w:lineRule="auto"/>
              <w:rPr>
                <w:rFonts w:hint="eastAsia" w:ascii="宋体" w:hAnsi="宋体" w:eastAsia="宋体" w:cs="宋体"/>
                <w:b w:val="0"/>
                <w:bCs/>
                <w:color w:val="000000"/>
                <w:sz w:val="24"/>
                <w:szCs w:val="24"/>
                <w:highlight w:val="none"/>
              </w:rPr>
            </w:pPr>
          </w:p>
        </w:tc>
      </w:tr>
      <w:tr w14:paraId="440D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00E07D72">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6</w:t>
            </w:r>
          </w:p>
        </w:tc>
        <w:tc>
          <w:tcPr>
            <w:tcW w:w="1746" w:type="pct"/>
            <w:noWrap w:val="0"/>
            <w:vAlign w:val="center"/>
          </w:tcPr>
          <w:p w14:paraId="5499302C">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管路消毒灌注器</w:t>
            </w:r>
          </w:p>
        </w:tc>
        <w:tc>
          <w:tcPr>
            <w:tcW w:w="719" w:type="pct"/>
            <w:noWrap w:val="0"/>
            <w:vAlign w:val="center"/>
          </w:tcPr>
          <w:p w14:paraId="5A2D2FD7">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个</w:t>
            </w:r>
          </w:p>
        </w:tc>
        <w:tc>
          <w:tcPr>
            <w:tcW w:w="699" w:type="pct"/>
            <w:noWrap w:val="0"/>
            <w:vAlign w:val="center"/>
          </w:tcPr>
          <w:p w14:paraId="456B288B">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ign w:val="center"/>
          </w:tcPr>
          <w:p w14:paraId="6B468219">
            <w:pPr>
              <w:spacing w:line="360" w:lineRule="auto"/>
              <w:rPr>
                <w:rFonts w:hint="eastAsia" w:ascii="宋体" w:hAnsi="宋体" w:eastAsia="宋体" w:cs="宋体"/>
                <w:b w:val="0"/>
                <w:bCs/>
                <w:color w:val="000000"/>
                <w:sz w:val="24"/>
                <w:szCs w:val="24"/>
                <w:highlight w:val="none"/>
              </w:rPr>
            </w:pPr>
          </w:p>
        </w:tc>
      </w:tr>
      <w:tr w14:paraId="59A8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05539195">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7</w:t>
            </w:r>
          </w:p>
        </w:tc>
        <w:tc>
          <w:tcPr>
            <w:tcW w:w="1746" w:type="pct"/>
            <w:noWrap w:val="0"/>
            <w:vAlign w:val="center"/>
          </w:tcPr>
          <w:p w14:paraId="20B4A788">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中心电气箱</w:t>
            </w:r>
          </w:p>
        </w:tc>
        <w:tc>
          <w:tcPr>
            <w:tcW w:w="719" w:type="pct"/>
            <w:noWrap w:val="0"/>
            <w:vAlign w:val="center"/>
          </w:tcPr>
          <w:p w14:paraId="4FEA2147">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个</w:t>
            </w:r>
          </w:p>
        </w:tc>
        <w:tc>
          <w:tcPr>
            <w:tcW w:w="699" w:type="pct"/>
            <w:noWrap w:val="0"/>
            <w:vAlign w:val="center"/>
          </w:tcPr>
          <w:p w14:paraId="7250F90D">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ign w:val="center"/>
          </w:tcPr>
          <w:p w14:paraId="703ECCF9">
            <w:pPr>
              <w:spacing w:line="360" w:lineRule="auto"/>
              <w:rPr>
                <w:rFonts w:hint="eastAsia" w:ascii="宋体" w:hAnsi="宋体" w:eastAsia="宋体" w:cs="宋体"/>
                <w:b w:val="0"/>
                <w:bCs/>
                <w:color w:val="000000"/>
                <w:sz w:val="24"/>
                <w:szCs w:val="24"/>
                <w:highlight w:val="none"/>
              </w:rPr>
            </w:pPr>
          </w:p>
        </w:tc>
      </w:tr>
      <w:tr w14:paraId="0D0D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6E54E7A1">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8</w:t>
            </w:r>
          </w:p>
        </w:tc>
        <w:tc>
          <w:tcPr>
            <w:tcW w:w="1746" w:type="pct"/>
            <w:noWrap w:val="0"/>
            <w:vAlign w:val="center"/>
          </w:tcPr>
          <w:p w14:paraId="5E652F4F">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触摸控制屏</w:t>
            </w:r>
          </w:p>
        </w:tc>
        <w:tc>
          <w:tcPr>
            <w:tcW w:w="719" w:type="pct"/>
            <w:noWrap w:val="0"/>
            <w:vAlign w:val="center"/>
          </w:tcPr>
          <w:p w14:paraId="072CE8FA">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个</w:t>
            </w:r>
          </w:p>
        </w:tc>
        <w:tc>
          <w:tcPr>
            <w:tcW w:w="699" w:type="pct"/>
            <w:noWrap w:val="0"/>
            <w:vAlign w:val="center"/>
          </w:tcPr>
          <w:p w14:paraId="75E7717E">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5</w:t>
            </w:r>
          </w:p>
        </w:tc>
        <w:tc>
          <w:tcPr>
            <w:tcW w:w="1183" w:type="pct"/>
            <w:noWrap/>
            <w:vAlign w:val="center"/>
          </w:tcPr>
          <w:p w14:paraId="78B72795">
            <w:pPr>
              <w:spacing w:line="360" w:lineRule="auto"/>
              <w:rPr>
                <w:rFonts w:hint="eastAsia" w:ascii="宋体" w:hAnsi="宋体" w:eastAsia="宋体" w:cs="宋体"/>
                <w:b w:val="0"/>
                <w:bCs/>
                <w:color w:val="000000"/>
                <w:sz w:val="24"/>
                <w:szCs w:val="24"/>
                <w:highlight w:val="none"/>
              </w:rPr>
            </w:pPr>
          </w:p>
        </w:tc>
      </w:tr>
      <w:tr w14:paraId="0121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33962881">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9</w:t>
            </w:r>
          </w:p>
        </w:tc>
        <w:tc>
          <w:tcPr>
            <w:tcW w:w="1746" w:type="pct"/>
            <w:noWrap w:val="0"/>
            <w:vAlign w:val="center"/>
          </w:tcPr>
          <w:p w14:paraId="70A4D47C">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稳压系统</w:t>
            </w:r>
          </w:p>
        </w:tc>
        <w:tc>
          <w:tcPr>
            <w:tcW w:w="719" w:type="pct"/>
            <w:noWrap/>
            <w:vAlign w:val="center"/>
          </w:tcPr>
          <w:p w14:paraId="7ABF9711">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0D41728B">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0"/>
            <w:vAlign w:val="center"/>
          </w:tcPr>
          <w:p w14:paraId="7A320B09">
            <w:pPr>
              <w:spacing w:line="360" w:lineRule="auto"/>
              <w:rPr>
                <w:rFonts w:hint="eastAsia" w:ascii="宋体" w:hAnsi="宋体" w:eastAsia="宋体" w:cs="宋体"/>
                <w:b w:val="0"/>
                <w:bCs/>
                <w:color w:val="000000"/>
                <w:sz w:val="24"/>
                <w:szCs w:val="24"/>
                <w:highlight w:val="none"/>
              </w:rPr>
            </w:pPr>
          </w:p>
        </w:tc>
      </w:tr>
      <w:tr w14:paraId="153F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7DD44EE2">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10</w:t>
            </w:r>
          </w:p>
        </w:tc>
        <w:tc>
          <w:tcPr>
            <w:tcW w:w="1746" w:type="pct"/>
            <w:noWrap w:val="0"/>
            <w:vAlign w:val="center"/>
          </w:tcPr>
          <w:p w14:paraId="6BFDA160">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排污型水质处理器</w:t>
            </w:r>
          </w:p>
        </w:tc>
        <w:tc>
          <w:tcPr>
            <w:tcW w:w="719" w:type="pct"/>
            <w:noWrap/>
            <w:vAlign w:val="center"/>
          </w:tcPr>
          <w:p w14:paraId="7CB224AD">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706AE1DF">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0"/>
            <w:vAlign w:val="center"/>
          </w:tcPr>
          <w:p w14:paraId="6AB34399">
            <w:pPr>
              <w:spacing w:line="360" w:lineRule="auto"/>
              <w:rPr>
                <w:rFonts w:hint="eastAsia" w:ascii="宋体" w:hAnsi="宋体" w:eastAsia="宋体" w:cs="宋体"/>
                <w:b w:val="0"/>
                <w:bCs/>
                <w:color w:val="000000"/>
                <w:sz w:val="24"/>
                <w:szCs w:val="24"/>
                <w:highlight w:val="none"/>
              </w:rPr>
            </w:pPr>
          </w:p>
        </w:tc>
      </w:tr>
      <w:tr w14:paraId="1FB9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53ED6442">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11</w:t>
            </w:r>
          </w:p>
        </w:tc>
        <w:tc>
          <w:tcPr>
            <w:tcW w:w="1746" w:type="pct"/>
            <w:noWrap/>
            <w:vAlign w:val="center"/>
          </w:tcPr>
          <w:p w14:paraId="56A43024">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过滤型水质处理器</w:t>
            </w:r>
          </w:p>
        </w:tc>
        <w:tc>
          <w:tcPr>
            <w:tcW w:w="719" w:type="pct"/>
            <w:noWrap/>
            <w:vAlign w:val="center"/>
          </w:tcPr>
          <w:p w14:paraId="2216D7EB">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7A445396">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0"/>
            <w:vAlign w:val="center"/>
          </w:tcPr>
          <w:p w14:paraId="6BBB3BDC">
            <w:pPr>
              <w:spacing w:line="360" w:lineRule="auto"/>
              <w:rPr>
                <w:rFonts w:hint="eastAsia" w:ascii="宋体" w:hAnsi="宋体" w:eastAsia="宋体" w:cs="宋体"/>
                <w:b w:val="0"/>
                <w:bCs/>
                <w:color w:val="000000"/>
                <w:sz w:val="24"/>
                <w:szCs w:val="24"/>
                <w:highlight w:val="none"/>
              </w:rPr>
            </w:pPr>
          </w:p>
        </w:tc>
      </w:tr>
      <w:tr w14:paraId="7895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0BF8A6E6">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12</w:t>
            </w:r>
          </w:p>
        </w:tc>
        <w:tc>
          <w:tcPr>
            <w:tcW w:w="1746" w:type="pct"/>
            <w:noWrap w:val="0"/>
            <w:vAlign w:val="center"/>
          </w:tcPr>
          <w:p w14:paraId="22417774">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不锈钢水龙头</w:t>
            </w:r>
          </w:p>
        </w:tc>
        <w:tc>
          <w:tcPr>
            <w:tcW w:w="719" w:type="pct"/>
            <w:noWrap/>
            <w:vAlign w:val="center"/>
          </w:tcPr>
          <w:p w14:paraId="7FA3A939">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19269ACE">
            <w:pPr>
              <w:spacing w:line="360" w:lineRule="auto"/>
              <w:jc w:val="center"/>
              <w:textAlignment w:val="center"/>
              <w:rPr>
                <w:rFonts w:hint="eastAsia" w:ascii="宋体" w:hAnsi="宋体" w:eastAsia="宋体" w:cs="宋体"/>
                <w:b w:val="0"/>
                <w:bCs/>
                <w:color w:val="000000"/>
                <w:sz w:val="24"/>
                <w:szCs w:val="24"/>
                <w:highlight w:val="none"/>
                <w:lang w:eastAsia="zh-CN"/>
              </w:rPr>
            </w:pPr>
            <w:r>
              <w:rPr>
                <w:rFonts w:hint="eastAsia" w:ascii="宋体" w:hAnsi="宋体" w:cs="宋体"/>
                <w:b w:val="0"/>
                <w:bCs/>
                <w:color w:val="000000"/>
                <w:sz w:val="24"/>
                <w:szCs w:val="24"/>
                <w:highlight w:val="none"/>
                <w:lang w:val="en-US" w:eastAsia="zh-CN"/>
              </w:rPr>
              <w:t>3</w:t>
            </w:r>
          </w:p>
        </w:tc>
        <w:tc>
          <w:tcPr>
            <w:tcW w:w="1183" w:type="pct"/>
            <w:noWrap w:val="0"/>
            <w:vAlign w:val="center"/>
          </w:tcPr>
          <w:p w14:paraId="369C0D6A">
            <w:pPr>
              <w:spacing w:line="360" w:lineRule="auto"/>
              <w:rPr>
                <w:rFonts w:hint="eastAsia" w:ascii="宋体" w:hAnsi="宋体" w:eastAsia="宋体" w:cs="宋体"/>
                <w:b w:val="0"/>
                <w:bCs/>
                <w:color w:val="000000"/>
                <w:sz w:val="24"/>
                <w:szCs w:val="24"/>
                <w:highlight w:val="none"/>
              </w:rPr>
            </w:pPr>
          </w:p>
        </w:tc>
      </w:tr>
      <w:tr w14:paraId="4B1D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2C0C64ED">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13</w:t>
            </w:r>
          </w:p>
        </w:tc>
        <w:tc>
          <w:tcPr>
            <w:tcW w:w="1746" w:type="pct"/>
            <w:noWrap/>
            <w:vAlign w:val="center"/>
          </w:tcPr>
          <w:p w14:paraId="5BDE7DAB">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供排水、供气系统</w:t>
            </w:r>
          </w:p>
        </w:tc>
        <w:tc>
          <w:tcPr>
            <w:tcW w:w="719" w:type="pct"/>
            <w:noWrap/>
            <w:vAlign w:val="center"/>
          </w:tcPr>
          <w:p w14:paraId="7D8CAB42">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点</w:t>
            </w:r>
          </w:p>
        </w:tc>
        <w:tc>
          <w:tcPr>
            <w:tcW w:w="699" w:type="pct"/>
            <w:noWrap/>
            <w:vAlign w:val="center"/>
          </w:tcPr>
          <w:p w14:paraId="1D36BD1A">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5</w:t>
            </w:r>
          </w:p>
        </w:tc>
        <w:tc>
          <w:tcPr>
            <w:tcW w:w="1183" w:type="pct"/>
            <w:noWrap w:val="0"/>
            <w:vAlign w:val="center"/>
          </w:tcPr>
          <w:p w14:paraId="1E6AB7D3">
            <w:pPr>
              <w:spacing w:line="360" w:lineRule="auto"/>
              <w:rPr>
                <w:rFonts w:hint="eastAsia" w:ascii="宋体" w:hAnsi="宋体" w:eastAsia="宋体" w:cs="宋体"/>
                <w:b w:val="0"/>
                <w:bCs/>
                <w:color w:val="000000"/>
                <w:sz w:val="24"/>
                <w:szCs w:val="24"/>
                <w:highlight w:val="none"/>
              </w:rPr>
            </w:pPr>
          </w:p>
        </w:tc>
      </w:tr>
      <w:tr w14:paraId="1396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39F9DB2F">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14</w:t>
            </w:r>
          </w:p>
        </w:tc>
        <w:tc>
          <w:tcPr>
            <w:tcW w:w="1746" w:type="pct"/>
            <w:noWrap w:val="0"/>
            <w:vAlign w:val="center"/>
          </w:tcPr>
          <w:p w14:paraId="65F12889">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医用洁净气源</w:t>
            </w:r>
          </w:p>
        </w:tc>
        <w:tc>
          <w:tcPr>
            <w:tcW w:w="719" w:type="pct"/>
            <w:noWrap/>
            <w:vAlign w:val="center"/>
          </w:tcPr>
          <w:p w14:paraId="5CB95059">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5BD8B2B0">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0"/>
            <w:vAlign w:val="center"/>
          </w:tcPr>
          <w:p w14:paraId="6A99024B">
            <w:pPr>
              <w:spacing w:line="360" w:lineRule="auto"/>
              <w:rPr>
                <w:rFonts w:hint="eastAsia" w:ascii="宋体" w:hAnsi="宋体" w:eastAsia="宋体" w:cs="宋体"/>
                <w:b w:val="0"/>
                <w:bCs/>
                <w:color w:val="000000"/>
                <w:sz w:val="24"/>
                <w:szCs w:val="24"/>
                <w:highlight w:val="none"/>
              </w:rPr>
            </w:pPr>
          </w:p>
        </w:tc>
      </w:tr>
      <w:tr w14:paraId="1C9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31A005C1">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15</w:t>
            </w:r>
          </w:p>
        </w:tc>
        <w:tc>
          <w:tcPr>
            <w:tcW w:w="1746" w:type="pct"/>
            <w:noWrap/>
            <w:vAlign w:val="center"/>
          </w:tcPr>
          <w:p w14:paraId="52DD9573">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中心气体处理器</w:t>
            </w:r>
          </w:p>
        </w:tc>
        <w:tc>
          <w:tcPr>
            <w:tcW w:w="719" w:type="pct"/>
            <w:noWrap/>
            <w:vAlign w:val="center"/>
          </w:tcPr>
          <w:p w14:paraId="047B3313">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30D90460">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0"/>
            <w:vAlign w:val="center"/>
          </w:tcPr>
          <w:p w14:paraId="09DC0C08">
            <w:pPr>
              <w:spacing w:line="360" w:lineRule="auto"/>
              <w:rPr>
                <w:rFonts w:hint="eastAsia" w:ascii="宋体" w:hAnsi="宋体" w:eastAsia="宋体" w:cs="宋体"/>
                <w:b w:val="0"/>
                <w:bCs/>
                <w:color w:val="000000"/>
                <w:sz w:val="24"/>
                <w:szCs w:val="24"/>
                <w:highlight w:val="none"/>
              </w:rPr>
            </w:pPr>
          </w:p>
        </w:tc>
      </w:tr>
      <w:tr w14:paraId="30B6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784FA75D">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16</w:t>
            </w:r>
          </w:p>
        </w:tc>
        <w:tc>
          <w:tcPr>
            <w:tcW w:w="1746" w:type="pct"/>
            <w:noWrap/>
            <w:vAlign w:val="center"/>
          </w:tcPr>
          <w:p w14:paraId="0F8EEC6C">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高压水枪</w:t>
            </w:r>
          </w:p>
        </w:tc>
        <w:tc>
          <w:tcPr>
            <w:tcW w:w="719" w:type="pct"/>
            <w:noWrap/>
            <w:vAlign w:val="center"/>
          </w:tcPr>
          <w:p w14:paraId="0E5A83DF">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7BD49859">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w:t>
            </w:r>
          </w:p>
        </w:tc>
        <w:tc>
          <w:tcPr>
            <w:tcW w:w="1183" w:type="pct"/>
            <w:noWrap w:val="0"/>
            <w:vAlign w:val="center"/>
          </w:tcPr>
          <w:p w14:paraId="58F453F0">
            <w:pPr>
              <w:spacing w:line="360" w:lineRule="auto"/>
              <w:rPr>
                <w:rFonts w:hint="eastAsia" w:ascii="宋体" w:hAnsi="宋体" w:eastAsia="宋体" w:cs="宋体"/>
                <w:b w:val="0"/>
                <w:bCs/>
                <w:color w:val="000000"/>
                <w:sz w:val="24"/>
                <w:szCs w:val="24"/>
                <w:highlight w:val="none"/>
              </w:rPr>
            </w:pPr>
          </w:p>
        </w:tc>
      </w:tr>
      <w:tr w14:paraId="78E4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415783D3">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17</w:t>
            </w:r>
          </w:p>
        </w:tc>
        <w:tc>
          <w:tcPr>
            <w:tcW w:w="1746" w:type="pct"/>
            <w:noWrap/>
            <w:vAlign w:val="center"/>
          </w:tcPr>
          <w:p w14:paraId="5506EAA5">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高压气枪</w:t>
            </w:r>
          </w:p>
        </w:tc>
        <w:tc>
          <w:tcPr>
            <w:tcW w:w="719" w:type="pct"/>
            <w:noWrap/>
            <w:vAlign w:val="center"/>
          </w:tcPr>
          <w:p w14:paraId="5852329D">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17D06D0D">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w:t>
            </w:r>
          </w:p>
        </w:tc>
        <w:tc>
          <w:tcPr>
            <w:tcW w:w="1183" w:type="pct"/>
            <w:noWrap w:val="0"/>
            <w:vAlign w:val="center"/>
          </w:tcPr>
          <w:p w14:paraId="3D68BBDD">
            <w:pPr>
              <w:spacing w:line="360" w:lineRule="auto"/>
              <w:rPr>
                <w:rFonts w:hint="eastAsia" w:ascii="宋体" w:hAnsi="宋体" w:eastAsia="宋体" w:cs="宋体"/>
                <w:b w:val="0"/>
                <w:bCs/>
                <w:color w:val="000000"/>
                <w:sz w:val="24"/>
                <w:szCs w:val="24"/>
                <w:highlight w:val="none"/>
              </w:rPr>
            </w:pPr>
          </w:p>
        </w:tc>
      </w:tr>
      <w:tr w14:paraId="3C2A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4230E9EC">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18</w:t>
            </w:r>
          </w:p>
        </w:tc>
        <w:tc>
          <w:tcPr>
            <w:tcW w:w="1746" w:type="pct"/>
            <w:noWrap/>
            <w:vAlign w:val="center"/>
          </w:tcPr>
          <w:p w14:paraId="55A18C6E">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手套盒、纱布盒</w:t>
            </w:r>
          </w:p>
        </w:tc>
        <w:tc>
          <w:tcPr>
            <w:tcW w:w="719" w:type="pct"/>
            <w:noWrap/>
            <w:vAlign w:val="center"/>
          </w:tcPr>
          <w:p w14:paraId="38AE0891">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5099CCAA">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3</w:t>
            </w:r>
          </w:p>
        </w:tc>
        <w:tc>
          <w:tcPr>
            <w:tcW w:w="1183" w:type="pct"/>
            <w:noWrap w:val="0"/>
            <w:vAlign w:val="center"/>
          </w:tcPr>
          <w:p w14:paraId="1CE7E44F">
            <w:pPr>
              <w:spacing w:line="360" w:lineRule="auto"/>
              <w:rPr>
                <w:rFonts w:hint="eastAsia" w:ascii="宋体" w:hAnsi="宋体" w:eastAsia="宋体" w:cs="宋体"/>
                <w:b w:val="0"/>
                <w:bCs/>
                <w:color w:val="000000"/>
                <w:sz w:val="24"/>
                <w:szCs w:val="24"/>
                <w:highlight w:val="none"/>
              </w:rPr>
            </w:pPr>
          </w:p>
        </w:tc>
      </w:tr>
      <w:tr w14:paraId="1769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117B7DBB">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19</w:t>
            </w:r>
          </w:p>
        </w:tc>
        <w:tc>
          <w:tcPr>
            <w:tcW w:w="1746" w:type="pct"/>
            <w:noWrap/>
            <w:vAlign w:val="center"/>
          </w:tcPr>
          <w:p w14:paraId="725B6B38">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附件箱</w:t>
            </w:r>
          </w:p>
        </w:tc>
        <w:tc>
          <w:tcPr>
            <w:tcW w:w="719" w:type="pct"/>
            <w:noWrap/>
            <w:vAlign w:val="center"/>
          </w:tcPr>
          <w:p w14:paraId="405AA76F">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772D69FF">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0"/>
            <w:vAlign w:val="center"/>
          </w:tcPr>
          <w:p w14:paraId="400D9E88">
            <w:pPr>
              <w:spacing w:line="360" w:lineRule="auto"/>
              <w:rPr>
                <w:rFonts w:hint="eastAsia" w:ascii="宋体" w:hAnsi="宋体" w:eastAsia="宋体" w:cs="宋体"/>
                <w:b w:val="0"/>
                <w:bCs/>
                <w:color w:val="000000"/>
                <w:sz w:val="24"/>
                <w:szCs w:val="24"/>
                <w:highlight w:val="none"/>
              </w:rPr>
            </w:pPr>
          </w:p>
        </w:tc>
      </w:tr>
      <w:tr w14:paraId="5C33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pct"/>
            <w:noWrap/>
            <w:vAlign w:val="center"/>
          </w:tcPr>
          <w:p w14:paraId="2394D2CE">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20</w:t>
            </w:r>
          </w:p>
        </w:tc>
        <w:tc>
          <w:tcPr>
            <w:tcW w:w="1746" w:type="pct"/>
            <w:noWrap w:val="0"/>
            <w:vAlign w:val="center"/>
          </w:tcPr>
          <w:p w14:paraId="6BD7A431">
            <w:pPr>
              <w:spacing w:line="360" w:lineRule="auto"/>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内嵌式超声波清洗槽主体</w:t>
            </w:r>
          </w:p>
        </w:tc>
        <w:tc>
          <w:tcPr>
            <w:tcW w:w="719" w:type="pct"/>
            <w:noWrap/>
            <w:vAlign w:val="center"/>
          </w:tcPr>
          <w:p w14:paraId="1D7A1F83">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套</w:t>
            </w:r>
          </w:p>
        </w:tc>
        <w:tc>
          <w:tcPr>
            <w:tcW w:w="699" w:type="pct"/>
            <w:noWrap/>
            <w:vAlign w:val="center"/>
          </w:tcPr>
          <w:p w14:paraId="6B07D30A">
            <w:pPr>
              <w:spacing w:line="360" w:lineRule="auto"/>
              <w:jc w:val="center"/>
              <w:textAlignment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83" w:type="pct"/>
            <w:noWrap w:val="0"/>
            <w:vAlign w:val="center"/>
          </w:tcPr>
          <w:p w14:paraId="1C08B522">
            <w:pPr>
              <w:spacing w:line="360" w:lineRule="auto"/>
              <w:rPr>
                <w:rFonts w:hint="eastAsia" w:ascii="宋体" w:hAnsi="宋体" w:eastAsia="宋体" w:cs="宋体"/>
                <w:b w:val="0"/>
                <w:bCs/>
                <w:color w:val="000000"/>
                <w:sz w:val="24"/>
                <w:szCs w:val="24"/>
                <w:highlight w:val="none"/>
              </w:rPr>
            </w:pPr>
          </w:p>
        </w:tc>
      </w:tr>
    </w:tbl>
    <w:p w14:paraId="7CB64DF7">
      <w:pPr>
        <w:pStyle w:val="7"/>
        <w:numPr>
          <w:ilvl w:val="0"/>
          <w:numId w:val="0"/>
        </w:numPr>
      </w:pPr>
    </w:p>
    <w:p w14:paraId="78A172D9">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注：</w:t>
      </w:r>
    </w:p>
    <w:p w14:paraId="69336DFC">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1.设备供货后采购人对成交供应商供货的产品按照响应文件技术参数要求进行验收，若存在技术参数的虚假响应，采购人有权做退货处理并不承担由此产生的任何费用，所有损失均由成交供应商自行承担，供应商承担相应的法律责任。</w:t>
      </w:r>
    </w:p>
    <w:p w14:paraId="2FC41693">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2、技术参数要求中已明确提供证明材料的响应文件中应按要求提供；其他技术参数需在响应文件中提供第三方有权机构出具的检验或检测报告、技术白皮书、产品彩页、官网截图、功能截图、说明书等等证明材料扫描件，以上任意一种证明材料均可。</w:t>
      </w:r>
    </w:p>
    <w:p w14:paraId="4E05539A">
      <w:pPr>
        <w:rPr>
          <w:highlight w:val="none"/>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4F0CD218"/>
    <w:multiLevelType w:val="singleLevel"/>
    <w:tmpl w:val="4F0CD218"/>
    <w:lvl w:ilvl="0" w:tentative="0">
      <w:start w:val="3"/>
      <w:numFmt w:val="chineseCounting"/>
      <w:suff w:val="nothing"/>
      <w:lvlText w:val="%1、"/>
      <w:lvlJc w:val="left"/>
      <w:rPr>
        <w:rFonts w:hint="eastAsia"/>
      </w:rPr>
    </w:lvl>
  </w:abstractNum>
  <w:abstractNum w:abstractNumId="2">
    <w:nsid w:val="603BF571"/>
    <w:multiLevelType w:val="singleLevel"/>
    <w:tmpl w:val="603BF571"/>
    <w:lvl w:ilvl="0" w:tentative="0">
      <w:start w:val="17"/>
      <w:numFmt w:val="decimal"/>
      <w:suff w:val="nothing"/>
      <w:lvlText w:val="%1、"/>
      <w:lvlJc w:val="left"/>
    </w:lvl>
  </w:abstractNum>
  <w:abstractNum w:abstractNumId="3">
    <w:nsid w:val="78D3EE8A"/>
    <w:multiLevelType w:val="singleLevel"/>
    <w:tmpl w:val="78D3EE8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14060"/>
    <w:rsid w:val="39872211"/>
    <w:rsid w:val="3E757986"/>
    <w:rsid w:val="46E824C5"/>
    <w:rsid w:val="792830BC"/>
    <w:rsid w:val="7EA1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Plain Text"/>
    <w:basedOn w:val="1"/>
    <w:qFormat/>
    <w:uiPriority w:val="0"/>
    <w:rPr>
      <w:rFonts w:ascii="宋体" w:hAnsi="Courier New"/>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1818</Words>
  <Characters>1980</Characters>
  <Lines>0</Lines>
  <Paragraphs>0</Paragraphs>
  <TotalTime>0</TotalTime>
  <ScaleCrop>false</ScaleCrop>
  <LinksUpToDate>false</LinksUpToDate>
  <CharactersWithSpaces>2059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2024-12-23T02:07:00Z</dcterms:created>
  <dc:creator>75885</dc:creator>
  <cp:lastModifiedBy>无影寒冬</cp:lastModifiedBy>
  <dcterms:modified xsi:type="dcterms:W3CDTF">2025-02-21T01:10:31Z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8D3A1F0AED7A4107ADCE08185EF92126_12</vt:lpwstr>
  </property>
  <property fmtid="{D5CDD505-2E9C-101B-9397-08002B2CF9AE}" pid="4" name="KSOTemplateDocerSaveRecord">
    <vt:lpwstr>eyJoZGlkIjoiOTA4Y2RhOWY2OTBlODEyNDI0OTllNTdhODc3NmMxNDIiLCJ1c2VySWQiOiI0NDU5NTEzNTgifQ==</vt:lpwstr>
  </property>
</Properties>
</file>