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96ED5" w14:textId="77777777" w:rsidR="00806351" w:rsidRPr="009D17C6" w:rsidRDefault="00806351">
      <w:pPr>
        <w:jc w:val="center"/>
        <w:rPr>
          <w:rFonts w:eastAsia="黑体"/>
          <w:sz w:val="48"/>
          <w:szCs w:val="48"/>
        </w:rPr>
      </w:pPr>
    </w:p>
    <w:p w14:paraId="773DDAFC" w14:textId="77777777" w:rsidR="00806351" w:rsidRPr="009D17C6" w:rsidRDefault="00806351">
      <w:pPr>
        <w:jc w:val="center"/>
        <w:rPr>
          <w:rFonts w:eastAsia="黑体"/>
          <w:sz w:val="48"/>
          <w:szCs w:val="48"/>
        </w:rPr>
      </w:pPr>
    </w:p>
    <w:p w14:paraId="1B06EE42" w14:textId="6DF908AA" w:rsidR="00806351" w:rsidRDefault="008B38AA">
      <w:pPr>
        <w:jc w:val="center"/>
        <w:rPr>
          <w:rFonts w:eastAsia="黑体"/>
          <w:sz w:val="48"/>
          <w:szCs w:val="48"/>
        </w:rPr>
      </w:pPr>
      <w:r>
        <w:rPr>
          <w:rFonts w:eastAsia="黑体" w:hint="eastAsia"/>
          <w:sz w:val="48"/>
          <w:szCs w:val="48"/>
        </w:rPr>
        <w:t>淠河防洪治理</w:t>
      </w:r>
      <w:r w:rsidR="00F1209B" w:rsidRPr="009D17C6">
        <w:rPr>
          <w:rFonts w:eastAsia="黑体" w:hint="eastAsia"/>
          <w:sz w:val="48"/>
          <w:szCs w:val="48"/>
        </w:rPr>
        <w:t>工程</w:t>
      </w:r>
    </w:p>
    <w:p w14:paraId="6E034C56" w14:textId="2CE505A3" w:rsidR="008B38AA" w:rsidRPr="008B38AA" w:rsidRDefault="008B38AA" w:rsidP="008B38AA">
      <w:pPr>
        <w:jc w:val="center"/>
        <w:rPr>
          <w:rFonts w:eastAsia="黑体"/>
          <w:sz w:val="48"/>
          <w:szCs w:val="48"/>
        </w:rPr>
      </w:pPr>
      <w:r w:rsidRPr="008B38AA">
        <w:rPr>
          <w:rFonts w:eastAsia="黑体" w:hint="eastAsia"/>
          <w:sz w:val="48"/>
          <w:szCs w:val="48"/>
        </w:rPr>
        <w:t>（</w:t>
      </w:r>
      <w:proofErr w:type="gramStart"/>
      <w:r w:rsidRPr="008B38AA">
        <w:rPr>
          <w:rFonts w:eastAsia="黑体" w:hint="eastAsia"/>
          <w:sz w:val="48"/>
          <w:szCs w:val="48"/>
        </w:rPr>
        <w:t>大雁河</w:t>
      </w:r>
      <w:proofErr w:type="gramEnd"/>
      <w:r w:rsidRPr="008B38AA">
        <w:rPr>
          <w:rFonts w:eastAsia="黑体" w:hint="eastAsia"/>
          <w:sz w:val="48"/>
          <w:szCs w:val="48"/>
        </w:rPr>
        <w:t>站、平桥站、苏大堰站、张小园站）</w:t>
      </w:r>
    </w:p>
    <w:p w14:paraId="7F051E1C" w14:textId="167E5A59" w:rsidR="00806351" w:rsidRPr="009D17C6" w:rsidRDefault="001831AA">
      <w:pPr>
        <w:jc w:val="center"/>
        <w:rPr>
          <w:sz w:val="48"/>
          <w:szCs w:val="48"/>
        </w:rPr>
      </w:pPr>
      <w:r w:rsidRPr="009D17C6">
        <w:rPr>
          <w:rFonts w:hint="eastAsia"/>
          <w:sz w:val="48"/>
          <w:szCs w:val="48"/>
        </w:rPr>
        <w:t>自动化系统</w:t>
      </w:r>
      <w:r w:rsidR="00F1209B" w:rsidRPr="009D17C6">
        <w:rPr>
          <w:rFonts w:hint="eastAsia"/>
          <w:sz w:val="48"/>
          <w:szCs w:val="48"/>
        </w:rPr>
        <w:t>采购标</w:t>
      </w:r>
    </w:p>
    <w:p w14:paraId="02611F7F" w14:textId="77777777" w:rsidR="00806351" w:rsidRPr="009D17C6" w:rsidRDefault="00F1209B">
      <w:pPr>
        <w:jc w:val="center"/>
        <w:rPr>
          <w:sz w:val="48"/>
          <w:szCs w:val="48"/>
        </w:rPr>
      </w:pPr>
      <w:r w:rsidRPr="009D17C6">
        <w:rPr>
          <w:rFonts w:hint="eastAsia"/>
          <w:sz w:val="48"/>
          <w:szCs w:val="48"/>
        </w:rPr>
        <w:t>技术条款</w:t>
      </w:r>
    </w:p>
    <w:p w14:paraId="63020069" w14:textId="77777777" w:rsidR="00806351" w:rsidRPr="009D17C6" w:rsidRDefault="00806351">
      <w:pPr>
        <w:spacing w:line="400" w:lineRule="exact"/>
        <w:jc w:val="center"/>
        <w:rPr>
          <w:rFonts w:eastAsia="黑体"/>
          <w:sz w:val="72"/>
        </w:rPr>
      </w:pPr>
    </w:p>
    <w:p w14:paraId="5ED69B9B" w14:textId="77777777" w:rsidR="00806351" w:rsidRPr="009D17C6" w:rsidRDefault="00806351">
      <w:pPr>
        <w:spacing w:line="400" w:lineRule="exact"/>
        <w:jc w:val="center"/>
      </w:pPr>
    </w:p>
    <w:p w14:paraId="6A1C6385" w14:textId="77777777" w:rsidR="00806351" w:rsidRPr="009D17C6" w:rsidRDefault="00806351">
      <w:pPr>
        <w:spacing w:line="400" w:lineRule="exact"/>
        <w:jc w:val="center"/>
      </w:pPr>
    </w:p>
    <w:p w14:paraId="5E22D9D4" w14:textId="77777777" w:rsidR="00806351" w:rsidRPr="009D17C6" w:rsidRDefault="00806351">
      <w:pPr>
        <w:spacing w:line="400" w:lineRule="exact"/>
        <w:jc w:val="center"/>
      </w:pPr>
    </w:p>
    <w:p w14:paraId="7A0B8529" w14:textId="77777777" w:rsidR="00806351" w:rsidRPr="009D17C6" w:rsidRDefault="00806351">
      <w:pPr>
        <w:spacing w:line="400" w:lineRule="exact"/>
        <w:jc w:val="center"/>
      </w:pPr>
    </w:p>
    <w:p w14:paraId="27006C5C" w14:textId="77777777" w:rsidR="00806351" w:rsidRPr="009D17C6" w:rsidRDefault="00806351">
      <w:pPr>
        <w:spacing w:line="400" w:lineRule="exact"/>
        <w:jc w:val="center"/>
      </w:pPr>
    </w:p>
    <w:p w14:paraId="5649BFA4" w14:textId="77777777" w:rsidR="00806351" w:rsidRPr="009D17C6" w:rsidRDefault="00806351">
      <w:pPr>
        <w:spacing w:line="400" w:lineRule="exact"/>
        <w:jc w:val="center"/>
      </w:pPr>
    </w:p>
    <w:p w14:paraId="6649D596" w14:textId="77777777" w:rsidR="00806351" w:rsidRPr="009D17C6" w:rsidRDefault="00806351">
      <w:pPr>
        <w:spacing w:line="400" w:lineRule="exact"/>
        <w:jc w:val="center"/>
      </w:pPr>
    </w:p>
    <w:p w14:paraId="3993C19F" w14:textId="77777777" w:rsidR="00806351" w:rsidRPr="009D17C6" w:rsidRDefault="00806351">
      <w:pPr>
        <w:spacing w:line="400" w:lineRule="exact"/>
        <w:jc w:val="center"/>
      </w:pPr>
    </w:p>
    <w:p w14:paraId="7477BA57" w14:textId="77777777" w:rsidR="00806351" w:rsidRPr="009D17C6" w:rsidRDefault="00806351">
      <w:pPr>
        <w:spacing w:line="400" w:lineRule="exact"/>
        <w:jc w:val="center"/>
      </w:pPr>
    </w:p>
    <w:p w14:paraId="303483AF" w14:textId="77777777" w:rsidR="00806351" w:rsidRPr="009D17C6" w:rsidRDefault="00806351">
      <w:pPr>
        <w:spacing w:line="400" w:lineRule="exact"/>
        <w:jc w:val="center"/>
      </w:pPr>
    </w:p>
    <w:p w14:paraId="69AC8F96" w14:textId="77777777" w:rsidR="00806351" w:rsidRPr="009D17C6" w:rsidRDefault="00806351">
      <w:pPr>
        <w:spacing w:line="400" w:lineRule="exact"/>
        <w:jc w:val="center"/>
      </w:pPr>
    </w:p>
    <w:p w14:paraId="1C0D647B" w14:textId="77777777" w:rsidR="00806351" w:rsidRPr="009D17C6" w:rsidRDefault="00806351">
      <w:pPr>
        <w:spacing w:line="400" w:lineRule="exact"/>
        <w:jc w:val="center"/>
      </w:pPr>
    </w:p>
    <w:p w14:paraId="48D4873E" w14:textId="77777777" w:rsidR="00806351" w:rsidRPr="009D17C6" w:rsidRDefault="00806351">
      <w:pPr>
        <w:spacing w:line="400" w:lineRule="exact"/>
        <w:jc w:val="center"/>
      </w:pPr>
    </w:p>
    <w:p w14:paraId="1C553715" w14:textId="77777777" w:rsidR="00806351" w:rsidRPr="009D17C6" w:rsidRDefault="00806351">
      <w:pPr>
        <w:spacing w:line="400" w:lineRule="exact"/>
        <w:jc w:val="center"/>
      </w:pPr>
    </w:p>
    <w:p w14:paraId="0C2EE724" w14:textId="77777777" w:rsidR="00806351" w:rsidRPr="009D17C6" w:rsidRDefault="00F1209B">
      <w:pPr>
        <w:spacing w:line="360" w:lineRule="auto"/>
        <w:jc w:val="center"/>
        <w:rPr>
          <w:rFonts w:eastAsia="楷体_GB2312"/>
          <w:b/>
          <w:sz w:val="32"/>
          <w:szCs w:val="32"/>
        </w:rPr>
      </w:pPr>
      <w:r w:rsidRPr="009D17C6">
        <w:rPr>
          <w:rFonts w:eastAsia="楷体_GB2312" w:hint="eastAsia"/>
          <w:b/>
          <w:sz w:val="32"/>
          <w:szCs w:val="32"/>
        </w:rPr>
        <w:t>中水淮河规划设计研究有限公司</w:t>
      </w:r>
    </w:p>
    <w:p w14:paraId="2A33154E" w14:textId="064AB079" w:rsidR="00806351" w:rsidRPr="009D17C6" w:rsidRDefault="00F1209B">
      <w:pPr>
        <w:jc w:val="center"/>
      </w:pPr>
      <w:r w:rsidRPr="009D17C6">
        <w:rPr>
          <w:rFonts w:eastAsia="楷体_GB2312"/>
          <w:b/>
          <w:sz w:val="30"/>
          <w:szCs w:val="30"/>
        </w:rPr>
        <w:t>二〇</w:t>
      </w:r>
      <w:r w:rsidRPr="009D17C6">
        <w:rPr>
          <w:rFonts w:eastAsia="楷体_GB2312" w:hint="eastAsia"/>
          <w:b/>
          <w:sz w:val="30"/>
          <w:szCs w:val="30"/>
        </w:rPr>
        <w:t>二</w:t>
      </w:r>
      <w:r w:rsidR="008343FC" w:rsidRPr="009D17C6">
        <w:rPr>
          <w:rFonts w:eastAsia="楷体_GB2312" w:hint="eastAsia"/>
          <w:b/>
          <w:sz w:val="30"/>
          <w:szCs w:val="30"/>
        </w:rPr>
        <w:t>四</w:t>
      </w:r>
      <w:r w:rsidRPr="009D17C6">
        <w:rPr>
          <w:rFonts w:eastAsia="楷体_GB2312"/>
          <w:b/>
          <w:sz w:val="30"/>
          <w:szCs w:val="30"/>
        </w:rPr>
        <w:t>年</w:t>
      </w:r>
      <w:r w:rsidR="008343FC" w:rsidRPr="009D17C6">
        <w:rPr>
          <w:rFonts w:eastAsia="楷体_GB2312" w:hint="eastAsia"/>
          <w:b/>
          <w:sz w:val="30"/>
          <w:szCs w:val="30"/>
        </w:rPr>
        <w:t>一</w:t>
      </w:r>
      <w:r w:rsidRPr="009D17C6">
        <w:rPr>
          <w:rFonts w:eastAsia="楷体_GB2312"/>
          <w:b/>
          <w:sz w:val="30"/>
          <w:szCs w:val="30"/>
        </w:rPr>
        <w:t>月</w:t>
      </w:r>
    </w:p>
    <w:p w14:paraId="04C50BB6" w14:textId="77777777" w:rsidR="00806351" w:rsidRPr="009D17C6" w:rsidRDefault="00806351">
      <w:pPr>
        <w:pStyle w:val="1"/>
        <w:rPr>
          <w:rFonts w:ascii="宋体" w:eastAsia="宋体" w:hAnsi="宋体" w:hint="eastAsia"/>
          <w:szCs w:val="32"/>
        </w:rPr>
        <w:sectPr w:rsidR="00806351" w:rsidRPr="009D17C6">
          <w:footerReference w:type="default" r:id="rId9"/>
          <w:pgSz w:w="11906" w:h="16838"/>
          <w:pgMar w:top="1644" w:right="1474" w:bottom="1531" w:left="1588" w:header="851" w:footer="992" w:gutter="0"/>
          <w:cols w:space="425"/>
          <w:docGrid w:type="lines" w:linePitch="312"/>
        </w:sectPr>
      </w:pPr>
    </w:p>
    <w:p w14:paraId="165EE557" w14:textId="77777777" w:rsidR="00806351" w:rsidRPr="009D17C6" w:rsidRDefault="00806351">
      <w:pPr>
        <w:spacing w:after="312"/>
        <w:ind w:firstLine="452"/>
        <w:rPr>
          <w:sz w:val="21"/>
        </w:rPr>
        <w:sectPr w:rsidR="00806351" w:rsidRPr="009D17C6">
          <w:pgSz w:w="11906" w:h="16838"/>
          <w:pgMar w:top="1644" w:right="1474" w:bottom="1531" w:left="1588" w:header="851" w:footer="992" w:gutter="0"/>
          <w:cols w:space="425"/>
          <w:docGrid w:type="lines" w:linePitch="312"/>
        </w:sectPr>
      </w:pPr>
    </w:p>
    <w:p w14:paraId="4D2FE514" w14:textId="0FD60147" w:rsidR="0014126C" w:rsidRPr="009D17C6" w:rsidRDefault="0014126C" w:rsidP="0014126C">
      <w:pPr>
        <w:pStyle w:val="a0"/>
      </w:pPr>
      <w:bookmarkStart w:id="0" w:name="_Toc86240020"/>
    </w:p>
    <w:p w14:paraId="41741113" w14:textId="1D851B8B" w:rsidR="0014126C" w:rsidRPr="009D17C6" w:rsidRDefault="0014126C" w:rsidP="0014126C">
      <w:pPr>
        <w:pStyle w:val="ConPre"/>
      </w:pPr>
      <w:r w:rsidRPr="009D17C6">
        <w:rPr>
          <w:rFonts w:hint="eastAsia"/>
        </w:rPr>
        <w:t>第</w:t>
      </w:r>
      <w:r w:rsidR="008B38AA">
        <w:rPr>
          <w:rFonts w:hint="eastAsia"/>
        </w:rPr>
        <w:t>一</w:t>
      </w:r>
      <w:r w:rsidRPr="009D17C6">
        <w:rPr>
          <w:rFonts w:hint="eastAsia"/>
        </w:rPr>
        <w:t>节</w:t>
      </w:r>
      <w:r w:rsidRPr="009D17C6">
        <w:rPr>
          <w:rFonts w:hint="eastAsia"/>
        </w:rPr>
        <w:t xml:space="preserve"> </w:t>
      </w:r>
      <w:r w:rsidRPr="009D17C6">
        <w:rPr>
          <w:rFonts w:hint="eastAsia"/>
        </w:rPr>
        <w:t>自动化系统技术标准和要求（合同技术条款）</w:t>
      </w:r>
    </w:p>
    <w:p w14:paraId="1CBFD375" w14:textId="77777777" w:rsidR="0014126C" w:rsidRPr="009D17C6" w:rsidRDefault="0014126C" w:rsidP="0014126C">
      <w:pPr>
        <w:pStyle w:val="1"/>
        <w:numPr>
          <w:ilvl w:val="0"/>
          <w:numId w:val="10"/>
        </w:numPr>
      </w:pPr>
      <w:r w:rsidRPr="009D17C6">
        <w:rPr>
          <w:rFonts w:hint="eastAsia"/>
        </w:rPr>
        <w:t>一般规定</w:t>
      </w:r>
    </w:p>
    <w:p w14:paraId="061FE2E9" w14:textId="77777777" w:rsidR="0014126C" w:rsidRPr="009D17C6" w:rsidRDefault="0014126C" w:rsidP="0014126C">
      <w:pPr>
        <w:pStyle w:val="20"/>
      </w:pPr>
      <w:r w:rsidRPr="009D17C6">
        <w:rPr>
          <w:rFonts w:hint="eastAsia"/>
        </w:rPr>
        <w:t>概述</w:t>
      </w:r>
    </w:p>
    <w:p w14:paraId="1050A8FD" w14:textId="77777777" w:rsidR="0014126C" w:rsidRPr="009D17C6" w:rsidRDefault="0014126C" w:rsidP="0014126C">
      <w:pPr>
        <w:pStyle w:val="3"/>
      </w:pPr>
      <w:r w:rsidRPr="009D17C6">
        <w:rPr>
          <w:rFonts w:hint="eastAsia"/>
        </w:rPr>
        <w:t>工程概况</w:t>
      </w:r>
    </w:p>
    <w:p w14:paraId="7036BD5B" w14:textId="160C78E2" w:rsidR="0014126C" w:rsidRDefault="006942D6" w:rsidP="006942D6">
      <w:pPr>
        <w:pStyle w:val="a0"/>
        <w:spacing w:line="360" w:lineRule="auto"/>
      </w:pPr>
      <w:r w:rsidRPr="006942D6">
        <w:rPr>
          <w:rFonts w:hint="eastAsia"/>
        </w:rPr>
        <w:t>淠河是是淮河中游南岸的一级支流。淠河发源大别山北麓，由南向北流经岳西、霍山、金寨、六安、霍邱、寿县等县（市）后，在正阳关汇入淮河，全长</w:t>
      </w:r>
      <w:r w:rsidRPr="006942D6">
        <w:rPr>
          <w:rFonts w:hint="eastAsia"/>
        </w:rPr>
        <w:t>253km</w:t>
      </w:r>
      <w:r w:rsidRPr="006942D6">
        <w:rPr>
          <w:rFonts w:hint="eastAsia"/>
        </w:rPr>
        <w:t>。淠河流域地处江淮之间。淠河流域东界东</w:t>
      </w:r>
      <w:proofErr w:type="gramStart"/>
      <w:r w:rsidRPr="006942D6">
        <w:rPr>
          <w:rFonts w:hint="eastAsia"/>
        </w:rPr>
        <w:t>淝</w:t>
      </w:r>
      <w:proofErr w:type="gramEnd"/>
      <w:r w:rsidRPr="006942D6">
        <w:rPr>
          <w:rFonts w:hint="eastAsia"/>
        </w:rPr>
        <w:t>河，西邻</w:t>
      </w:r>
      <w:proofErr w:type="gramStart"/>
      <w:r w:rsidRPr="006942D6">
        <w:rPr>
          <w:rFonts w:hint="eastAsia"/>
        </w:rPr>
        <w:t>汲</w:t>
      </w:r>
      <w:proofErr w:type="gramEnd"/>
      <w:r w:rsidRPr="006942D6">
        <w:rPr>
          <w:rFonts w:hint="eastAsia"/>
        </w:rPr>
        <w:t>河，南依大别山北麓，北达淮河，流域总面积</w:t>
      </w:r>
      <w:r w:rsidRPr="006942D6">
        <w:rPr>
          <w:rFonts w:hint="eastAsia"/>
        </w:rPr>
        <w:t>6000km</w:t>
      </w:r>
      <w:r w:rsidRPr="006942D6">
        <w:rPr>
          <w:rFonts w:hint="eastAsia"/>
        </w:rPr>
        <w:t>²，占淮河流域总面积约</w:t>
      </w:r>
      <w:r w:rsidRPr="006942D6">
        <w:rPr>
          <w:rFonts w:hint="eastAsia"/>
        </w:rPr>
        <w:t>3.16%</w:t>
      </w:r>
      <w:r w:rsidR="009C45FF" w:rsidRPr="009D17C6">
        <w:rPr>
          <w:rFonts w:hint="eastAsia"/>
        </w:rPr>
        <w:t>。</w:t>
      </w:r>
    </w:p>
    <w:p w14:paraId="51F1FC9C" w14:textId="6651AA8A" w:rsidR="006942D6" w:rsidRDefault="006942D6" w:rsidP="006942D6">
      <w:pPr>
        <w:pStyle w:val="a0"/>
        <w:spacing w:line="360" w:lineRule="auto"/>
      </w:pPr>
      <w:r w:rsidRPr="006942D6">
        <w:rPr>
          <w:rFonts w:hint="eastAsia"/>
        </w:rPr>
        <w:t>淠河防洪治理</w:t>
      </w:r>
      <w:proofErr w:type="gramStart"/>
      <w:r w:rsidRPr="006942D6">
        <w:rPr>
          <w:rFonts w:hint="eastAsia"/>
        </w:rPr>
        <w:t>工程工程</w:t>
      </w:r>
      <w:proofErr w:type="gramEnd"/>
      <w:r w:rsidRPr="006942D6">
        <w:rPr>
          <w:rFonts w:hint="eastAsia"/>
        </w:rPr>
        <w:t>任务是：在淠河现状防洪体系基础上，针对流域经济社会发展提出的新要求，提高六安市城区、霍山县县城及</w:t>
      </w:r>
      <w:proofErr w:type="gramStart"/>
      <w:r w:rsidRPr="006942D6">
        <w:rPr>
          <w:rFonts w:hint="eastAsia"/>
        </w:rPr>
        <w:t>淠</w:t>
      </w:r>
      <w:proofErr w:type="gramEnd"/>
      <w:r w:rsidRPr="006942D6">
        <w:rPr>
          <w:rFonts w:hint="eastAsia"/>
        </w:rPr>
        <w:t>河沿线保护圩区防洪标准，对六安市城区右岸按</w:t>
      </w:r>
      <w:r w:rsidRPr="006942D6">
        <w:rPr>
          <w:rFonts w:hint="eastAsia"/>
        </w:rPr>
        <w:t>100</w:t>
      </w:r>
      <w:r w:rsidRPr="006942D6">
        <w:rPr>
          <w:rFonts w:hint="eastAsia"/>
        </w:rPr>
        <w:t>年一遇新筑路堤；针对部分穿堤建筑物尚未达标，对</w:t>
      </w:r>
      <w:proofErr w:type="gramStart"/>
      <w:r w:rsidRPr="006942D6">
        <w:rPr>
          <w:rFonts w:hint="eastAsia"/>
        </w:rPr>
        <w:t>沿线不达标穿</w:t>
      </w:r>
      <w:proofErr w:type="gramEnd"/>
      <w:r w:rsidRPr="006942D6">
        <w:rPr>
          <w:rFonts w:hint="eastAsia"/>
        </w:rPr>
        <w:t>堤建筑物进行处理；针对河床逐年下切，新建拦河坝遏制河床下切并兼顾水资源开发利用和水生态保护需求；对堤后渗漏、岸坡崩塌等问题，采取堤防截渗、岸坡防护措施进行处理。通过上述工程措施，进一步完善淠河防洪工程体系。</w:t>
      </w:r>
    </w:p>
    <w:p w14:paraId="0B56AFCE" w14:textId="1DEB5C50" w:rsidR="006942D6" w:rsidRPr="009D17C6" w:rsidRDefault="006942D6" w:rsidP="006942D6">
      <w:pPr>
        <w:pStyle w:val="a0"/>
        <w:spacing w:line="360" w:lineRule="auto"/>
      </w:pPr>
      <w:r>
        <w:rPr>
          <w:rFonts w:hint="eastAsia"/>
        </w:rPr>
        <w:t>本次工程主要包含</w:t>
      </w:r>
      <w:r w:rsidRPr="006942D6">
        <w:rPr>
          <w:rFonts w:hint="eastAsia"/>
        </w:rPr>
        <w:t>淠河防洪治理工程</w:t>
      </w:r>
      <w:r>
        <w:rPr>
          <w:rFonts w:hint="eastAsia"/>
        </w:rPr>
        <w:t>中</w:t>
      </w:r>
      <w:proofErr w:type="gramStart"/>
      <w:r w:rsidRPr="006942D6">
        <w:rPr>
          <w:rFonts w:hint="eastAsia"/>
        </w:rPr>
        <w:t>大雁河</w:t>
      </w:r>
      <w:proofErr w:type="gramEnd"/>
      <w:r w:rsidRPr="006942D6">
        <w:rPr>
          <w:rFonts w:hint="eastAsia"/>
        </w:rPr>
        <w:t>站、平桥站、苏大堰站、张小园站</w:t>
      </w:r>
      <w:r w:rsidR="00A83CC3">
        <w:rPr>
          <w:rFonts w:hint="eastAsia"/>
        </w:rPr>
        <w:t>的自动化升级改造</w:t>
      </w:r>
      <w:r w:rsidR="00AA1623">
        <w:rPr>
          <w:rFonts w:hint="eastAsia"/>
        </w:rPr>
        <w:t>工程（以下简称自动化改造工程）</w:t>
      </w:r>
      <w:r w:rsidR="00A83CC3">
        <w:rPr>
          <w:rFonts w:hint="eastAsia"/>
        </w:rPr>
        <w:t>。</w:t>
      </w:r>
    </w:p>
    <w:p w14:paraId="537A33CA" w14:textId="77777777" w:rsidR="0014126C" w:rsidRPr="009D17C6" w:rsidRDefault="0014126C" w:rsidP="0014126C">
      <w:pPr>
        <w:pStyle w:val="3"/>
      </w:pPr>
      <w:r w:rsidRPr="009D17C6">
        <w:rPr>
          <w:rFonts w:hint="eastAsia"/>
        </w:rPr>
        <w:t>施工配合</w:t>
      </w:r>
    </w:p>
    <w:p w14:paraId="1221ADCB" w14:textId="5D69F122" w:rsidR="0014126C" w:rsidRPr="009D17C6" w:rsidRDefault="0014126C" w:rsidP="0014126C">
      <w:pPr>
        <w:pStyle w:val="a0"/>
      </w:pPr>
      <w:r w:rsidRPr="009D17C6">
        <w:rPr>
          <w:rFonts w:hint="eastAsia"/>
        </w:rPr>
        <w:t>为保证工程安全、可靠地实施，本系统卖方应无条件做好与设计方及其它相关设备承包方的配合工作。</w:t>
      </w:r>
    </w:p>
    <w:p w14:paraId="3114FD51" w14:textId="77777777" w:rsidR="0014126C" w:rsidRPr="009D17C6" w:rsidRDefault="0014126C" w:rsidP="0014126C">
      <w:pPr>
        <w:pStyle w:val="a0"/>
      </w:pPr>
      <w:r w:rsidRPr="009D17C6">
        <w:rPr>
          <w:rFonts w:hint="eastAsia"/>
        </w:rPr>
        <w:t>当工程实施过程中，仍出现了无法明确具体责任人的工作，本标段承包人有责任按发包人具体要求开展相关工作。</w:t>
      </w:r>
    </w:p>
    <w:p w14:paraId="0D46EB97" w14:textId="77777777" w:rsidR="0014126C" w:rsidRPr="009D17C6" w:rsidRDefault="0014126C" w:rsidP="0014126C">
      <w:pPr>
        <w:pStyle w:val="a0"/>
      </w:pPr>
      <w:r w:rsidRPr="009D17C6">
        <w:rPr>
          <w:rFonts w:hint="eastAsia"/>
        </w:rPr>
        <w:t>某些具体工作，或者某些设备保护元件、部件或装置，如果在招标文件中未专门提到，但它们对于构成一个完整的泵站综合自动化系统是必不可少的，或者对于保证泵站稳定运行，或者对于改善泵站机组运行品质都是必要的，这些工作也应由投标人承担，其费用应包含在系统投标总报价中</w:t>
      </w:r>
    </w:p>
    <w:p w14:paraId="74C8A731" w14:textId="77777777" w:rsidR="0014126C" w:rsidRPr="009D17C6" w:rsidRDefault="0014126C" w:rsidP="0014126C">
      <w:pPr>
        <w:pStyle w:val="20"/>
      </w:pPr>
      <w:r w:rsidRPr="009D17C6">
        <w:rPr>
          <w:rFonts w:hint="eastAsia"/>
        </w:rPr>
        <w:lastRenderedPageBreak/>
        <w:t>工作范围及工作内容</w:t>
      </w:r>
    </w:p>
    <w:p w14:paraId="50C2EA80" w14:textId="77777777" w:rsidR="0014126C" w:rsidRPr="009D17C6" w:rsidRDefault="0014126C" w:rsidP="0014126C">
      <w:pPr>
        <w:pStyle w:val="3"/>
      </w:pPr>
      <w:r w:rsidRPr="009D17C6">
        <w:t>工作范围</w:t>
      </w:r>
    </w:p>
    <w:p w14:paraId="1EF7636A" w14:textId="04A22416" w:rsidR="0014126C" w:rsidRPr="009D17C6" w:rsidRDefault="0014126C" w:rsidP="0014126C">
      <w:pPr>
        <w:pStyle w:val="a0"/>
      </w:pPr>
      <w:r w:rsidRPr="009D17C6">
        <w:rPr>
          <w:rFonts w:hint="eastAsia"/>
        </w:rPr>
        <w:t>（</w:t>
      </w:r>
      <w:r w:rsidRPr="009D17C6">
        <w:t>1</w:t>
      </w:r>
      <w:r w:rsidRPr="009D17C6">
        <w:rPr>
          <w:rFonts w:hint="eastAsia"/>
        </w:rPr>
        <w:t>）计算机监控系统建设，包括设备采购、设计、制造、运输、保管、调试、验收，系统开发和集成，以及现场施工工作</w:t>
      </w:r>
      <w:r w:rsidRPr="009D17C6">
        <w:t>。</w:t>
      </w:r>
    </w:p>
    <w:p w14:paraId="13ADA051" w14:textId="5AC8307C" w:rsidR="0014126C" w:rsidRPr="009D17C6" w:rsidRDefault="0014126C" w:rsidP="0014126C">
      <w:pPr>
        <w:pStyle w:val="a0"/>
      </w:pPr>
      <w:r w:rsidRPr="009D17C6">
        <w:rPr>
          <w:rFonts w:hint="eastAsia"/>
        </w:rPr>
        <w:t>（</w:t>
      </w:r>
      <w:r w:rsidRPr="009D17C6">
        <w:t>2</w:t>
      </w:r>
      <w:r w:rsidRPr="009D17C6">
        <w:rPr>
          <w:rFonts w:hint="eastAsia"/>
        </w:rPr>
        <w:t>）视频监视系统建设，包括设备采购、设计、制造、运输、保管、调试、验收，系统开发和集成，以及现场施工工作。</w:t>
      </w:r>
    </w:p>
    <w:p w14:paraId="60E9DE60" w14:textId="77777777" w:rsidR="0014126C" w:rsidRPr="009D17C6" w:rsidRDefault="0014126C" w:rsidP="0014126C">
      <w:pPr>
        <w:pStyle w:val="3"/>
      </w:pPr>
      <w:r w:rsidRPr="009D17C6">
        <w:t>工作内容</w:t>
      </w:r>
    </w:p>
    <w:p w14:paraId="070505C9" w14:textId="03B633C1" w:rsidR="0014126C" w:rsidRPr="009D17C6" w:rsidRDefault="0014126C" w:rsidP="0014126C">
      <w:pPr>
        <w:pStyle w:val="a0"/>
      </w:pPr>
      <w:r w:rsidRPr="009D17C6">
        <w:rPr>
          <w:rFonts w:hint="eastAsia"/>
        </w:rPr>
        <w:t>在上述工作对象基础上涉及的具体工作内容详见商务条款工程量清单报价表，卖方应按招标文件及招标图纸所明示的设备型号、规格、数量、材质、技术要求、设计和制造标准，提供合格产品，并完成招标文件中规定的其它内容。开关柜的柜体颜色由卖方在本工序实施前</w:t>
      </w:r>
      <w:r w:rsidRPr="009D17C6">
        <w:t>15</w:t>
      </w:r>
      <w:r w:rsidRPr="009D17C6">
        <w:t>天提供色板，由买方确定。</w:t>
      </w:r>
    </w:p>
    <w:p w14:paraId="66BB9BA0" w14:textId="7B890AFF" w:rsidR="0014126C" w:rsidRPr="009D17C6" w:rsidRDefault="0014126C" w:rsidP="0014126C">
      <w:pPr>
        <w:pStyle w:val="a0"/>
      </w:pPr>
      <w:r w:rsidRPr="009D17C6">
        <w:rPr>
          <w:rFonts w:hint="eastAsia"/>
        </w:rPr>
        <w:t>承包人提供的</w:t>
      </w:r>
      <w:r w:rsidRPr="009D17C6">
        <w:rPr>
          <w:rFonts w:hint="eastAsia"/>
        </w:rPr>
        <w:t>PK-</w:t>
      </w:r>
      <w:r w:rsidRPr="009D17C6">
        <w:t>10</w:t>
      </w:r>
      <w:r w:rsidRPr="009D17C6">
        <w:rPr>
          <w:rFonts w:hint="eastAsia"/>
        </w:rPr>
        <w:t>型</w:t>
      </w:r>
      <w:r w:rsidRPr="009D17C6">
        <w:rPr>
          <w:rFonts w:hint="eastAsia"/>
        </w:rPr>
        <w:t>LCU</w:t>
      </w:r>
      <w:r w:rsidRPr="009D17C6">
        <w:rPr>
          <w:rFonts w:hint="eastAsia"/>
        </w:rPr>
        <w:t>柜等</w:t>
      </w:r>
      <w:r w:rsidRPr="009D17C6">
        <w:t>必须具有国家有关部门出具的相应产品的</w:t>
      </w:r>
      <w:r w:rsidRPr="009D17C6">
        <w:t>3C</w:t>
      </w:r>
      <w:r w:rsidRPr="009D17C6">
        <w:t>安全证书，</w:t>
      </w:r>
      <w:proofErr w:type="gramStart"/>
      <w:r w:rsidRPr="009D17C6">
        <w:t>且以上</w:t>
      </w:r>
      <w:proofErr w:type="gramEnd"/>
      <w:r w:rsidRPr="009D17C6">
        <w:t>产品不得分包。</w:t>
      </w:r>
    </w:p>
    <w:p w14:paraId="464E3E63" w14:textId="77777777" w:rsidR="0014126C" w:rsidRPr="009D17C6" w:rsidRDefault="0014126C" w:rsidP="0014126C">
      <w:pPr>
        <w:pStyle w:val="20"/>
      </w:pPr>
      <w:r w:rsidRPr="009D17C6">
        <w:rPr>
          <w:rFonts w:hint="eastAsia"/>
        </w:rPr>
        <w:t>技术标准</w:t>
      </w:r>
    </w:p>
    <w:p w14:paraId="42BC4012" w14:textId="77777777" w:rsidR="0014126C" w:rsidRPr="009D17C6" w:rsidRDefault="0014126C" w:rsidP="0014126C">
      <w:pPr>
        <w:pStyle w:val="a0"/>
      </w:pPr>
      <w:r w:rsidRPr="009D17C6">
        <w:rPr>
          <w:rFonts w:hint="eastAsia"/>
        </w:rPr>
        <w:t>本技术条款仅列出了相关标准的一部分，实际不限于此。因所有标准都会随着技术进步而被修订，故使用本技术条款的各方应探讨采用其最新版本的可能性。引用标准所包含的有关条文，通过引用而成为技术条款特别强调内容，卖方应予以充分重视。</w:t>
      </w:r>
    </w:p>
    <w:p w14:paraId="4AF2BFCA" w14:textId="77777777" w:rsidR="0014126C" w:rsidRPr="009D17C6" w:rsidRDefault="0014126C" w:rsidP="0014126C">
      <w:pPr>
        <w:pStyle w:val="a0"/>
      </w:pPr>
      <w:r w:rsidRPr="009D17C6">
        <w:rPr>
          <w:rFonts w:hint="eastAsia"/>
        </w:rPr>
        <w:t>总之，本</w:t>
      </w:r>
      <w:proofErr w:type="gramStart"/>
      <w:r w:rsidRPr="009D17C6">
        <w:rPr>
          <w:rFonts w:hint="eastAsia"/>
        </w:rPr>
        <w:t>标涉及</w:t>
      </w:r>
      <w:proofErr w:type="gramEnd"/>
      <w:r w:rsidRPr="009D17C6">
        <w:rPr>
          <w:rFonts w:hint="eastAsia"/>
        </w:rPr>
        <w:t>的所有设备（含零部件）应符合该设备所对应的现行有效的国家标准（</w:t>
      </w:r>
      <w:r w:rsidRPr="009D17C6">
        <w:t>GB</w:t>
      </w:r>
      <w:r w:rsidRPr="009D17C6">
        <w:t>）或行业标准（如</w:t>
      </w:r>
      <w:r w:rsidRPr="009D17C6">
        <w:t>DL</w:t>
      </w:r>
      <w:r w:rsidRPr="009D17C6">
        <w:t>、</w:t>
      </w:r>
      <w:r w:rsidRPr="009D17C6">
        <w:t>SL</w:t>
      </w:r>
      <w:r w:rsidRPr="009D17C6">
        <w:t>、</w:t>
      </w:r>
      <w:r w:rsidRPr="009D17C6">
        <w:t>GBJ</w:t>
      </w:r>
      <w:r w:rsidRPr="009D17C6">
        <w:t>等）或当前国际电工委员会标准（</w:t>
      </w:r>
      <w:r w:rsidRPr="009D17C6">
        <w:t>IEC</w:t>
      </w:r>
      <w:r w:rsidRPr="009D17C6">
        <w:t>）的要求，当</w:t>
      </w:r>
      <w:r w:rsidRPr="009D17C6">
        <w:t>GB</w:t>
      </w:r>
      <w:r w:rsidRPr="009D17C6">
        <w:t>、</w:t>
      </w:r>
      <w:r w:rsidRPr="009D17C6">
        <w:t>IEC</w:t>
      </w:r>
      <w:r w:rsidRPr="009D17C6">
        <w:t>及行业标准中的有关规定相矛盾时，以要求严格的标准为准。若卖方采用其它标准，则其必须满足或优于上述要求严格的标准的技术要求，并报监理人同意后方可用于本工程设备的生产。</w:t>
      </w:r>
    </w:p>
    <w:p w14:paraId="5DB48CA3" w14:textId="4CB2C094" w:rsidR="0014126C" w:rsidRPr="009D17C6" w:rsidRDefault="0014126C" w:rsidP="0014126C">
      <w:pPr>
        <w:pStyle w:val="20"/>
      </w:pPr>
      <w:r w:rsidRPr="009D17C6">
        <w:t>电气</w:t>
      </w:r>
      <w:r w:rsidRPr="009D17C6">
        <w:rPr>
          <w:rFonts w:hint="eastAsia"/>
        </w:rPr>
        <w:t>与自动化</w:t>
      </w:r>
      <w:r w:rsidRPr="009D17C6">
        <w:t>设备或元件的</w:t>
      </w:r>
      <w:r w:rsidRPr="009D17C6">
        <w:rPr>
          <w:rFonts w:hint="eastAsia"/>
        </w:rPr>
        <w:t>选择</w:t>
      </w:r>
    </w:p>
    <w:p w14:paraId="72842466" w14:textId="40FB5545" w:rsidR="0014126C" w:rsidRPr="009D17C6" w:rsidRDefault="00045DEB" w:rsidP="0014126C">
      <w:pPr>
        <w:pStyle w:val="a0"/>
        <w:rPr>
          <w:b/>
          <w:sz w:val="30"/>
          <w:szCs w:val="30"/>
        </w:rPr>
      </w:pPr>
      <w:r>
        <w:rPr>
          <w:rFonts w:hint="eastAsia"/>
        </w:rPr>
        <w:t>投标人需</w:t>
      </w:r>
      <w:r w:rsidR="0014126C" w:rsidRPr="009D17C6">
        <w:t>在投标文件中附上招标文件（含招标附图）明示电气</w:t>
      </w:r>
      <w:r w:rsidR="0014126C" w:rsidRPr="009D17C6">
        <w:rPr>
          <w:rFonts w:hint="eastAsia"/>
        </w:rPr>
        <w:t>与自动化</w:t>
      </w:r>
      <w:r w:rsidR="0014126C" w:rsidRPr="009D17C6">
        <w:t>设备或元器件的</w:t>
      </w:r>
      <w:r>
        <w:rPr>
          <w:rFonts w:hint="eastAsia"/>
        </w:rPr>
        <w:t>规格、型号、</w:t>
      </w:r>
      <w:r w:rsidR="0014126C" w:rsidRPr="009D17C6">
        <w:t>型式试验报告、检测报告、相关权威机构认证证书等。</w:t>
      </w:r>
    </w:p>
    <w:p w14:paraId="52755F6E" w14:textId="77777777" w:rsidR="0014126C" w:rsidRPr="009D17C6" w:rsidRDefault="0014126C" w:rsidP="0014126C">
      <w:pPr>
        <w:pStyle w:val="20"/>
      </w:pPr>
      <w:r w:rsidRPr="009D17C6">
        <w:rPr>
          <w:rFonts w:hint="eastAsia"/>
        </w:rPr>
        <w:t>卖方责任或义务</w:t>
      </w:r>
    </w:p>
    <w:p w14:paraId="7BDADAE5" w14:textId="77777777" w:rsidR="0014126C" w:rsidRPr="009D17C6" w:rsidRDefault="0014126C" w:rsidP="0014126C">
      <w:pPr>
        <w:pStyle w:val="a0"/>
      </w:pPr>
      <w:r w:rsidRPr="009D17C6">
        <w:rPr>
          <w:rFonts w:hint="eastAsia"/>
        </w:rPr>
        <w:t>卖方从接到中标通知之日起，到工程质保期</w:t>
      </w:r>
      <w:proofErr w:type="gramStart"/>
      <w:r w:rsidRPr="009D17C6">
        <w:rPr>
          <w:rFonts w:hint="eastAsia"/>
        </w:rPr>
        <w:t>止</w:t>
      </w:r>
      <w:proofErr w:type="gramEnd"/>
      <w:r w:rsidRPr="009D17C6">
        <w:rPr>
          <w:rFonts w:hint="eastAsia"/>
        </w:rPr>
        <w:t>这段时间内应承担如下责任，但不限于此。</w:t>
      </w:r>
    </w:p>
    <w:p w14:paraId="160C7E87" w14:textId="77777777" w:rsidR="0014126C" w:rsidRPr="009D17C6" w:rsidRDefault="0014126C" w:rsidP="0014126C">
      <w:pPr>
        <w:pStyle w:val="a0"/>
      </w:pPr>
      <w:r w:rsidRPr="009D17C6">
        <w:rPr>
          <w:rFonts w:hint="eastAsia"/>
        </w:rPr>
        <w:lastRenderedPageBreak/>
        <w:t>（</w:t>
      </w:r>
      <w:r w:rsidRPr="009D17C6">
        <w:t>1</w:t>
      </w:r>
      <w:r w:rsidRPr="009D17C6">
        <w:t>）在按商务条款投标须知要求进行资质文件查验时若发现存在弄虚作假行为，买方将取消其中标资格，并承担相应的违约责任。</w:t>
      </w:r>
    </w:p>
    <w:p w14:paraId="785EB3EB" w14:textId="77777777" w:rsidR="0014126C" w:rsidRPr="009D17C6" w:rsidRDefault="0014126C" w:rsidP="0014126C">
      <w:pPr>
        <w:pStyle w:val="a0"/>
      </w:pPr>
      <w:r w:rsidRPr="009D17C6">
        <w:rPr>
          <w:rFonts w:hint="eastAsia"/>
        </w:rPr>
        <w:t>（</w:t>
      </w:r>
      <w:r w:rsidRPr="009D17C6">
        <w:t>2</w:t>
      </w:r>
      <w:r w:rsidRPr="009D17C6">
        <w:t>）有提交符合要求的正式图纸和文件的义务。由于卖方提交了不完整或不正确的图纸及数据引起的制造或安装、调试的延误而造成的损失或费用应由卖方负责，同时承担由此造成的合同延误及产生的其它后果。</w:t>
      </w:r>
    </w:p>
    <w:p w14:paraId="64292505" w14:textId="77777777" w:rsidR="0014126C" w:rsidRPr="009D17C6" w:rsidRDefault="0014126C" w:rsidP="0014126C">
      <w:pPr>
        <w:pStyle w:val="a0"/>
      </w:pPr>
      <w:r w:rsidRPr="009D17C6">
        <w:rPr>
          <w:rFonts w:hint="eastAsia"/>
        </w:rPr>
        <w:t>（</w:t>
      </w:r>
      <w:r w:rsidRPr="009D17C6">
        <w:t>3</w:t>
      </w:r>
      <w:r w:rsidRPr="009D17C6">
        <w:t>）</w:t>
      </w:r>
      <w:proofErr w:type="gramStart"/>
      <w:r w:rsidRPr="009D17C6">
        <w:t>应承担将设备</w:t>
      </w:r>
      <w:proofErr w:type="gramEnd"/>
      <w:r w:rsidRPr="009D17C6">
        <w:t>从制造厂运输（含装卸）到施工工地指定地点所发生的一切费用。设备在运输、搬运、装卸过程中发生的损伤和锈蚀而导致其不符合本招标文件及规程规范的要求时，买方有权向卖方提出更换、拒收和索赔要求，由此产生的费用由卖方承担。</w:t>
      </w:r>
    </w:p>
    <w:p w14:paraId="197E2B54" w14:textId="77777777" w:rsidR="0014126C" w:rsidRPr="009D17C6" w:rsidRDefault="0014126C" w:rsidP="0014126C">
      <w:pPr>
        <w:pStyle w:val="a0"/>
      </w:pPr>
      <w:r w:rsidRPr="009D17C6">
        <w:rPr>
          <w:rFonts w:hint="eastAsia"/>
        </w:rPr>
        <w:t>（</w:t>
      </w:r>
      <w:r w:rsidRPr="009D17C6">
        <w:t>4</w:t>
      </w:r>
      <w:r w:rsidRPr="009D17C6">
        <w:t>）因设备采用其它相关人的专利所涉及的费用和责任由卖方承担。</w:t>
      </w:r>
    </w:p>
    <w:p w14:paraId="1850E852" w14:textId="77777777" w:rsidR="0014126C" w:rsidRPr="009D17C6" w:rsidRDefault="0014126C" w:rsidP="0014126C">
      <w:pPr>
        <w:pStyle w:val="a0"/>
      </w:pPr>
      <w:r w:rsidRPr="009D17C6">
        <w:rPr>
          <w:rFonts w:hint="eastAsia"/>
        </w:rPr>
        <w:t>（</w:t>
      </w:r>
      <w:r w:rsidRPr="009D17C6">
        <w:t>5</w:t>
      </w:r>
      <w:r w:rsidRPr="009D17C6">
        <w:t>）本工程所采用的所有微机型综合继电保护装置保护动作值计算和整定（含短路电流计算）及定值的录入、调试、修改并满足电力部门要求等工作均由卖方负责，主体工程设计人负责配合。</w:t>
      </w:r>
    </w:p>
    <w:p w14:paraId="72ED4B1B" w14:textId="77777777" w:rsidR="0014126C" w:rsidRPr="009D17C6" w:rsidRDefault="0014126C" w:rsidP="0014126C">
      <w:pPr>
        <w:pStyle w:val="a0"/>
      </w:pPr>
      <w:r w:rsidRPr="009D17C6">
        <w:rPr>
          <w:rFonts w:hint="eastAsia"/>
        </w:rPr>
        <w:t>（</w:t>
      </w:r>
      <w:r w:rsidRPr="009D17C6">
        <w:t>6</w:t>
      </w:r>
      <w:r w:rsidRPr="009D17C6">
        <w:t>）设备生产前，卖方应将所有设备的一次原理图、二次接线图报买方审查，通过后方可应用于生产，否则由此引起的责任和风险由买方承担。</w:t>
      </w:r>
    </w:p>
    <w:p w14:paraId="1467494A" w14:textId="77777777" w:rsidR="0014126C" w:rsidRPr="009D17C6" w:rsidRDefault="0014126C" w:rsidP="0014126C">
      <w:pPr>
        <w:pStyle w:val="a0"/>
      </w:pPr>
      <w:r w:rsidRPr="009D17C6">
        <w:rPr>
          <w:rFonts w:hint="eastAsia"/>
        </w:rPr>
        <w:t>（</w:t>
      </w:r>
      <w:r w:rsidRPr="009D17C6">
        <w:t>7</w:t>
      </w:r>
      <w:r w:rsidRPr="009D17C6">
        <w:t>）设备移交前由于保管不善而导致其不符合技术要求及相关规程规范要求的，在明确责任前提下，卖方应无条件配合买方对设备进行维修或更换，由此造成的费用由相关责任人承担。</w:t>
      </w:r>
    </w:p>
    <w:p w14:paraId="597366BC" w14:textId="77777777" w:rsidR="0014126C" w:rsidRPr="009D17C6" w:rsidRDefault="0014126C" w:rsidP="0014126C">
      <w:pPr>
        <w:pStyle w:val="a0"/>
      </w:pPr>
      <w:r w:rsidRPr="009D17C6">
        <w:rPr>
          <w:rFonts w:hint="eastAsia"/>
        </w:rPr>
        <w:t>（</w:t>
      </w:r>
      <w:r w:rsidRPr="009D17C6">
        <w:t>8</w:t>
      </w:r>
      <w:r w:rsidRPr="009D17C6">
        <w:t>）设备在试运行期出现质量问题时，卖方须无条件更换设备。设备在质量保证期</w:t>
      </w:r>
      <w:r w:rsidRPr="009D17C6">
        <w:t>/</w:t>
      </w:r>
      <w:r w:rsidRPr="009D17C6">
        <w:t>内发生质量问题（或比卖方承诺的保证寿命短）时，卖方应无条件对设备进行维修或更换。</w:t>
      </w:r>
    </w:p>
    <w:p w14:paraId="3B3925BF" w14:textId="77777777" w:rsidR="0014126C" w:rsidRPr="009D17C6" w:rsidRDefault="0014126C" w:rsidP="0014126C">
      <w:pPr>
        <w:pStyle w:val="a0"/>
      </w:pPr>
      <w:r w:rsidRPr="009D17C6">
        <w:rPr>
          <w:rFonts w:hint="eastAsia"/>
        </w:rPr>
        <w:t>（</w:t>
      </w:r>
      <w:r w:rsidRPr="009D17C6">
        <w:t>9</w:t>
      </w:r>
      <w:r w:rsidRPr="009D17C6">
        <w:t>）本款未涉及到的其它因卖方原因造成买方损失的，卖方应给予赔偿或补偿，赔偿或补偿方式由双方商定。</w:t>
      </w:r>
    </w:p>
    <w:p w14:paraId="1A69D5FF" w14:textId="77777777" w:rsidR="0014126C" w:rsidRPr="009D17C6" w:rsidRDefault="0014126C" w:rsidP="0014126C">
      <w:pPr>
        <w:pStyle w:val="a0"/>
      </w:pPr>
      <w:r w:rsidRPr="009D17C6">
        <w:rPr>
          <w:rFonts w:hint="eastAsia"/>
        </w:rPr>
        <w:t>（</w:t>
      </w:r>
      <w:r w:rsidRPr="009D17C6">
        <w:t>10</w:t>
      </w:r>
      <w:r w:rsidRPr="009D17C6">
        <w:t>）招标文件中涉及卖方的其它责任和义务。</w:t>
      </w:r>
    </w:p>
    <w:p w14:paraId="694367A8" w14:textId="77777777" w:rsidR="0014126C" w:rsidRPr="009D17C6" w:rsidRDefault="0014126C" w:rsidP="0014126C">
      <w:pPr>
        <w:pStyle w:val="20"/>
      </w:pPr>
      <w:r w:rsidRPr="009D17C6">
        <w:rPr>
          <w:rFonts w:hint="eastAsia"/>
        </w:rPr>
        <w:t>买方提供的图纸</w:t>
      </w:r>
    </w:p>
    <w:p w14:paraId="59EC97EF" w14:textId="3B31DDC4" w:rsidR="0014126C" w:rsidRPr="009D17C6" w:rsidRDefault="0014126C" w:rsidP="0014126C">
      <w:pPr>
        <w:pStyle w:val="a0"/>
      </w:pPr>
      <w:r w:rsidRPr="009D17C6">
        <w:rPr>
          <w:rFonts w:hint="eastAsia"/>
        </w:rPr>
        <w:t>买方在招标期间向投标人提供</w:t>
      </w:r>
      <w:r w:rsidR="00A83CC3">
        <w:rPr>
          <w:rFonts w:hint="eastAsia"/>
        </w:rPr>
        <w:t>工程量清单</w:t>
      </w:r>
      <w:r w:rsidRPr="009D17C6">
        <w:rPr>
          <w:rFonts w:hint="eastAsia"/>
        </w:rPr>
        <w:t>，但投标人如认为还需要其它资料，可向买方书面提出，买方经研究后将予以答复是否提供。</w:t>
      </w:r>
    </w:p>
    <w:p w14:paraId="648D87FC" w14:textId="77777777" w:rsidR="0014126C" w:rsidRPr="009D17C6" w:rsidRDefault="0014126C" w:rsidP="0014126C">
      <w:pPr>
        <w:pStyle w:val="20"/>
      </w:pPr>
      <w:r w:rsidRPr="009D17C6">
        <w:t>卖方提供的图纸和资料</w:t>
      </w:r>
    </w:p>
    <w:p w14:paraId="24A6B86C" w14:textId="77777777" w:rsidR="0014126C" w:rsidRPr="009D17C6" w:rsidRDefault="0014126C" w:rsidP="0014126C">
      <w:pPr>
        <w:pStyle w:val="3"/>
      </w:pPr>
      <w:r w:rsidRPr="009D17C6">
        <w:t>设备图纸和资料</w:t>
      </w:r>
    </w:p>
    <w:p w14:paraId="2AFDD3F6" w14:textId="77777777" w:rsidR="0014126C" w:rsidRPr="009D17C6" w:rsidRDefault="0014126C" w:rsidP="0014126C">
      <w:pPr>
        <w:pStyle w:val="a0"/>
      </w:pPr>
      <w:r w:rsidRPr="009D17C6">
        <w:rPr>
          <w:rFonts w:hint="eastAsia"/>
        </w:rPr>
        <w:t>卖方提供的图纸及资料主要分投标时和中标后两阶段，各设备在相应阶段需提供的图纸和资料如</w:t>
      </w:r>
      <w:r w:rsidRPr="009D17C6">
        <w:t>1.7.1.1</w:t>
      </w:r>
      <w:r w:rsidRPr="009D17C6">
        <w:t>～</w:t>
      </w:r>
      <w:r w:rsidRPr="009D17C6">
        <w:t>1.7.1.5</w:t>
      </w:r>
      <w:r w:rsidRPr="009D17C6">
        <w:t>款所示，两阶段所提供的图纸和资料不应有重大变更。</w:t>
      </w:r>
    </w:p>
    <w:p w14:paraId="66B95E34" w14:textId="77777777" w:rsidR="0014126C" w:rsidRPr="009D17C6" w:rsidRDefault="0014126C" w:rsidP="0014126C">
      <w:pPr>
        <w:pStyle w:val="a0"/>
      </w:pPr>
      <w:r w:rsidRPr="009D17C6">
        <w:rPr>
          <w:rFonts w:hint="eastAsia"/>
        </w:rPr>
        <w:lastRenderedPageBreak/>
        <w:t>图纸和资料的表达方式、文字格式、提供份数等应符合技术条款</w:t>
      </w:r>
      <w:r w:rsidRPr="009D17C6">
        <w:t>1.7.2</w:t>
      </w:r>
      <w:r w:rsidRPr="009D17C6">
        <w:t>条要求。</w:t>
      </w:r>
    </w:p>
    <w:p w14:paraId="705FE8EC" w14:textId="77777777" w:rsidR="0014126C" w:rsidRPr="009D17C6" w:rsidRDefault="0014126C" w:rsidP="0014126C">
      <w:pPr>
        <w:pStyle w:val="4"/>
      </w:pPr>
      <w:r w:rsidRPr="009D17C6">
        <w:rPr>
          <w:rFonts w:hint="eastAsia"/>
        </w:rPr>
        <w:t>投标阶段提供技术资料</w:t>
      </w:r>
    </w:p>
    <w:p w14:paraId="2A77A57D" w14:textId="77777777" w:rsidR="0014126C" w:rsidRPr="009D17C6" w:rsidRDefault="0014126C" w:rsidP="0014126C">
      <w:pPr>
        <w:pStyle w:val="a0"/>
        <w:numPr>
          <w:ilvl w:val="0"/>
          <w:numId w:val="6"/>
        </w:numPr>
        <w:ind w:firstLineChars="0"/>
      </w:pPr>
      <w:r w:rsidRPr="009D17C6">
        <w:rPr>
          <w:rFonts w:hint="eastAsia"/>
        </w:rPr>
        <w:t>设备的详细技术资料；</w:t>
      </w:r>
    </w:p>
    <w:p w14:paraId="4B147AB6" w14:textId="77777777" w:rsidR="0014126C" w:rsidRPr="009D17C6" w:rsidRDefault="0014126C" w:rsidP="0014126C">
      <w:pPr>
        <w:pStyle w:val="a0"/>
        <w:numPr>
          <w:ilvl w:val="0"/>
          <w:numId w:val="6"/>
        </w:numPr>
        <w:ind w:firstLineChars="0"/>
      </w:pPr>
      <w:r w:rsidRPr="009D17C6">
        <w:rPr>
          <w:rFonts w:hint="eastAsia"/>
        </w:rPr>
        <w:t>计算机监控系统拓扑结构图；</w:t>
      </w:r>
    </w:p>
    <w:p w14:paraId="6BB46AD6" w14:textId="77777777" w:rsidR="0014126C" w:rsidRPr="009D17C6" w:rsidRDefault="0014126C" w:rsidP="0014126C">
      <w:pPr>
        <w:pStyle w:val="a0"/>
        <w:numPr>
          <w:ilvl w:val="0"/>
          <w:numId w:val="6"/>
        </w:numPr>
        <w:ind w:firstLineChars="0"/>
      </w:pPr>
      <w:r w:rsidRPr="009D17C6">
        <w:rPr>
          <w:rFonts w:hint="eastAsia"/>
        </w:rPr>
        <w:t>视频监视系统拓扑结构图；</w:t>
      </w:r>
      <w:r w:rsidRPr="009D17C6">
        <w:rPr>
          <w:rFonts w:hint="eastAsia"/>
        </w:rPr>
        <w:t xml:space="preserve"> </w:t>
      </w:r>
    </w:p>
    <w:p w14:paraId="037381F7" w14:textId="77777777" w:rsidR="0014126C" w:rsidRPr="009D17C6" w:rsidRDefault="0014126C" w:rsidP="0014126C">
      <w:pPr>
        <w:pStyle w:val="a0"/>
        <w:numPr>
          <w:ilvl w:val="0"/>
          <w:numId w:val="6"/>
        </w:numPr>
        <w:ind w:firstLineChars="0"/>
      </w:pPr>
      <w:r w:rsidRPr="009D17C6">
        <w:rPr>
          <w:rFonts w:hint="eastAsia"/>
        </w:rPr>
        <w:t>计算机监控系统</w:t>
      </w:r>
      <w:r w:rsidRPr="009D17C6">
        <w:rPr>
          <w:rFonts w:hint="eastAsia"/>
        </w:rPr>
        <w:t>LCU</w:t>
      </w:r>
      <w:r w:rsidRPr="009D17C6">
        <w:rPr>
          <w:rFonts w:hint="eastAsia"/>
        </w:rPr>
        <w:t>柜接线图；</w:t>
      </w:r>
      <w:r w:rsidRPr="009D17C6">
        <w:rPr>
          <w:rFonts w:hint="eastAsia"/>
        </w:rPr>
        <w:t xml:space="preserve"> </w:t>
      </w:r>
    </w:p>
    <w:p w14:paraId="014D9BB4" w14:textId="77777777" w:rsidR="0014126C" w:rsidRPr="009D17C6" w:rsidRDefault="0014126C" w:rsidP="0014126C">
      <w:pPr>
        <w:pStyle w:val="a0"/>
        <w:numPr>
          <w:ilvl w:val="0"/>
          <w:numId w:val="6"/>
        </w:numPr>
        <w:ind w:firstLineChars="0"/>
      </w:pPr>
      <w:r w:rsidRPr="009D17C6">
        <w:rPr>
          <w:rFonts w:hint="eastAsia"/>
        </w:rPr>
        <w:t>招标文件要求的其他技术资料。</w:t>
      </w:r>
    </w:p>
    <w:p w14:paraId="195AF9FF" w14:textId="77777777" w:rsidR="0014126C" w:rsidRPr="009D17C6" w:rsidRDefault="0014126C" w:rsidP="0014126C">
      <w:pPr>
        <w:pStyle w:val="4"/>
      </w:pPr>
      <w:r w:rsidRPr="009D17C6">
        <w:rPr>
          <w:rFonts w:hint="eastAsia"/>
        </w:rPr>
        <w:t>与土建配合相关</w:t>
      </w:r>
      <w:proofErr w:type="gramStart"/>
      <w:r w:rsidRPr="009D17C6">
        <w:rPr>
          <w:rFonts w:hint="eastAsia"/>
        </w:rPr>
        <w:t>图纸</w:t>
      </w:r>
      <w:r w:rsidRPr="009D17C6">
        <w:t>图纸</w:t>
      </w:r>
      <w:proofErr w:type="gramEnd"/>
      <w:r w:rsidRPr="009D17C6">
        <w:t>及资料</w:t>
      </w:r>
    </w:p>
    <w:p w14:paraId="5235688E" w14:textId="77777777" w:rsidR="0014126C" w:rsidRPr="009D17C6" w:rsidRDefault="0014126C" w:rsidP="0014126C">
      <w:pPr>
        <w:pStyle w:val="a0"/>
      </w:pPr>
      <w:r w:rsidRPr="009D17C6">
        <w:rPr>
          <w:rFonts w:hint="eastAsia"/>
        </w:rPr>
        <w:t>卖方应提交合同设备的轮廓图、估计重量、尺寸、主要技术参数以及设备所要求的接口资料，以便对装有这些设备及其辅助设备的结构物进行设计。</w:t>
      </w:r>
    </w:p>
    <w:p w14:paraId="65F8E869" w14:textId="77777777" w:rsidR="0014126C" w:rsidRPr="009D17C6" w:rsidRDefault="0014126C" w:rsidP="0014126C">
      <w:pPr>
        <w:spacing w:before="13"/>
        <w:ind w:firstLine="180"/>
        <w:rPr>
          <w:rFonts w:ascii="仿宋" w:eastAsia="仿宋" w:hAnsi="仿宋" w:cs="仿宋" w:hint="eastAsia"/>
          <w:sz w:val="9"/>
          <w:szCs w:val="9"/>
        </w:rPr>
      </w:pPr>
    </w:p>
    <w:tbl>
      <w:tblPr>
        <w:tblStyle w:val="TableNormal"/>
        <w:tblW w:w="8832" w:type="dxa"/>
        <w:jc w:val="center"/>
        <w:tblInd w:w="0" w:type="dxa"/>
        <w:tblLayout w:type="fixed"/>
        <w:tblLook w:val="04A0" w:firstRow="1" w:lastRow="0" w:firstColumn="1" w:lastColumn="0" w:noHBand="0" w:noVBand="1"/>
      </w:tblPr>
      <w:tblGrid>
        <w:gridCol w:w="848"/>
        <w:gridCol w:w="5093"/>
        <w:gridCol w:w="2891"/>
      </w:tblGrid>
      <w:tr w:rsidR="0014126C" w:rsidRPr="009D17C6" w14:paraId="0774381B" w14:textId="77777777" w:rsidTr="004C6D2D">
        <w:trPr>
          <w:jc w:val="center"/>
        </w:trPr>
        <w:tc>
          <w:tcPr>
            <w:tcW w:w="848" w:type="dxa"/>
            <w:tcBorders>
              <w:top w:val="single" w:sz="4" w:space="0" w:color="000000"/>
              <w:left w:val="single" w:sz="4" w:space="0" w:color="000000"/>
              <w:bottom w:val="single" w:sz="4" w:space="0" w:color="000000"/>
              <w:right w:val="single" w:sz="4" w:space="0" w:color="000000"/>
            </w:tcBorders>
            <w:vAlign w:val="center"/>
          </w:tcPr>
          <w:p w14:paraId="18F8FDFB" w14:textId="77777777" w:rsidR="0014126C" w:rsidRPr="009D17C6" w:rsidRDefault="0014126C" w:rsidP="004C6D2D">
            <w:pPr>
              <w:pStyle w:val="TabCapt"/>
            </w:pPr>
            <w:proofErr w:type="spellStart"/>
            <w:r w:rsidRPr="009D17C6">
              <w:t>序号</w:t>
            </w:r>
            <w:proofErr w:type="spellEnd"/>
          </w:p>
        </w:tc>
        <w:tc>
          <w:tcPr>
            <w:tcW w:w="5093" w:type="dxa"/>
            <w:tcBorders>
              <w:top w:val="single" w:sz="4" w:space="0" w:color="000000"/>
              <w:left w:val="single" w:sz="4" w:space="0" w:color="000000"/>
              <w:bottom w:val="single" w:sz="4" w:space="0" w:color="000000"/>
              <w:right w:val="single" w:sz="4" w:space="0" w:color="000000"/>
            </w:tcBorders>
            <w:vAlign w:val="center"/>
          </w:tcPr>
          <w:p w14:paraId="23344700" w14:textId="77777777" w:rsidR="0014126C" w:rsidRPr="009D17C6" w:rsidRDefault="0014126C" w:rsidP="004C6D2D">
            <w:pPr>
              <w:pStyle w:val="TabCapt"/>
              <w:rPr>
                <w:lang w:eastAsia="zh-CN"/>
              </w:rPr>
            </w:pPr>
            <w:r w:rsidRPr="009D17C6">
              <w:rPr>
                <w:lang w:eastAsia="zh-CN"/>
              </w:rPr>
              <w:t>图纸和数据名称</w:t>
            </w:r>
            <w:r w:rsidRPr="009D17C6">
              <w:rPr>
                <w:lang w:eastAsia="zh-CN"/>
              </w:rPr>
              <w:t>(</w:t>
            </w:r>
            <w:r w:rsidRPr="009D17C6">
              <w:rPr>
                <w:lang w:eastAsia="zh-CN"/>
              </w:rPr>
              <w:t>但不限于此</w:t>
            </w:r>
            <w:r w:rsidRPr="009D17C6">
              <w:rPr>
                <w:lang w:eastAsia="zh-CN"/>
              </w:rPr>
              <w:t>)</w:t>
            </w:r>
          </w:p>
        </w:tc>
        <w:tc>
          <w:tcPr>
            <w:tcW w:w="2891" w:type="dxa"/>
            <w:tcBorders>
              <w:top w:val="single" w:sz="4" w:space="0" w:color="000000"/>
              <w:left w:val="single" w:sz="4" w:space="0" w:color="000000"/>
              <w:bottom w:val="single" w:sz="4" w:space="0" w:color="000000"/>
              <w:right w:val="single" w:sz="4" w:space="0" w:color="000000"/>
            </w:tcBorders>
            <w:vAlign w:val="center"/>
          </w:tcPr>
          <w:p w14:paraId="2794830C" w14:textId="77777777" w:rsidR="0014126C" w:rsidRPr="009D17C6" w:rsidRDefault="0014126C" w:rsidP="004C6D2D">
            <w:pPr>
              <w:pStyle w:val="TabCapt"/>
              <w:rPr>
                <w:lang w:eastAsia="zh-CN"/>
              </w:rPr>
            </w:pPr>
            <w:r w:rsidRPr="009D17C6">
              <w:rPr>
                <w:lang w:eastAsia="zh-CN"/>
              </w:rPr>
              <w:t>提供时间</w:t>
            </w:r>
            <w:r w:rsidRPr="009D17C6">
              <w:rPr>
                <w:lang w:eastAsia="zh-CN"/>
              </w:rPr>
              <w:t xml:space="preserve"> (</w:t>
            </w:r>
            <w:r w:rsidRPr="009D17C6">
              <w:rPr>
                <w:lang w:eastAsia="zh-CN"/>
              </w:rPr>
              <w:t>合同生效后天数</w:t>
            </w:r>
            <w:r w:rsidRPr="009D17C6">
              <w:rPr>
                <w:lang w:eastAsia="zh-CN"/>
              </w:rPr>
              <w:t>)</w:t>
            </w:r>
          </w:p>
        </w:tc>
      </w:tr>
      <w:tr w:rsidR="0014126C" w:rsidRPr="009D17C6" w14:paraId="4000953E" w14:textId="77777777" w:rsidTr="004C6D2D">
        <w:trPr>
          <w:jc w:val="center"/>
        </w:trPr>
        <w:tc>
          <w:tcPr>
            <w:tcW w:w="848" w:type="dxa"/>
            <w:tcBorders>
              <w:top w:val="single" w:sz="4" w:space="0" w:color="000000"/>
              <w:left w:val="single" w:sz="4" w:space="0" w:color="000000"/>
              <w:bottom w:val="single" w:sz="4" w:space="0" w:color="000000"/>
              <w:right w:val="single" w:sz="4" w:space="0" w:color="000000"/>
            </w:tcBorders>
            <w:vAlign w:val="center"/>
          </w:tcPr>
          <w:p w14:paraId="109927FF" w14:textId="77777777" w:rsidR="0014126C" w:rsidRPr="009D17C6" w:rsidRDefault="0014126C" w:rsidP="004C6D2D">
            <w:pPr>
              <w:pStyle w:val="TabTxtM"/>
            </w:pPr>
            <w:r w:rsidRPr="009D17C6">
              <w:t>1</w:t>
            </w:r>
          </w:p>
        </w:tc>
        <w:tc>
          <w:tcPr>
            <w:tcW w:w="5093" w:type="dxa"/>
            <w:tcBorders>
              <w:top w:val="single" w:sz="4" w:space="0" w:color="000000"/>
              <w:left w:val="single" w:sz="4" w:space="0" w:color="000000"/>
              <w:bottom w:val="single" w:sz="4" w:space="0" w:color="000000"/>
              <w:right w:val="single" w:sz="4" w:space="0" w:color="000000"/>
            </w:tcBorders>
            <w:vAlign w:val="center"/>
          </w:tcPr>
          <w:p w14:paraId="5EA0205A" w14:textId="39AEF5F1" w:rsidR="0014126C" w:rsidRPr="009D17C6" w:rsidRDefault="00A83CC3" w:rsidP="004C6D2D">
            <w:pPr>
              <w:pStyle w:val="TabTxtM"/>
              <w:rPr>
                <w:lang w:eastAsia="zh-CN"/>
              </w:rPr>
            </w:pPr>
            <w:r>
              <w:rPr>
                <w:rFonts w:hint="eastAsia"/>
                <w:lang w:eastAsia="zh-CN"/>
              </w:rPr>
              <w:t>配电发、中控室</w:t>
            </w:r>
            <w:r w:rsidR="0014126C" w:rsidRPr="009D17C6">
              <w:rPr>
                <w:lang w:eastAsia="zh-CN"/>
              </w:rPr>
              <w:t>设备布置图</w:t>
            </w:r>
          </w:p>
        </w:tc>
        <w:tc>
          <w:tcPr>
            <w:tcW w:w="2891" w:type="dxa"/>
            <w:tcBorders>
              <w:top w:val="single" w:sz="4" w:space="0" w:color="000000"/>
              <w:left w:val="single" w:sz="4" w:space="0" w:color="000000"/>
              <w:bottom w:val="single" w:sz="4" w:space="0" w:color="000000"/>
              <w:right w:val="single" w:sz="4" w:space="0" w:color="000000"/>
            </w:tcBorders>
            <w:vAlign w:val="center"/>
          </w:tcPr>
          <w:p w14:paraId="4005F7CF" w14:textId="77777777" w:rsidR="0014126C" w:rsidRPr="009D17C6" w:rsidRDefault="0014126C" w:rsidP="004C6D2D">
            <w:pPr>
              <w:pStyle w:val="TabTxtM"/>
            </w:pPr>
            <w:r w:rsidRPr="009D17C6">
              <w:t>15d</w:t>
            </w:r>
          </w:p>
        </w:tc>
      </w:tr>
      <w:tr w:rsidR="0014126C" w:rsidRPr="009D17C6" w14:paraId="2CD91F1E" w14:textId="77777777" w:rsidTr="004C6D2D">
        <w:trPr>
          <w:jc w:val="center"/>
        </w:trPr>
        <w:tc>
          <w:tcPr>
            <w:tcW w:w="848" w:type="dxa"/>
            <w:tcBorders>
              <w:top w:val="single" w:sz="4" w:space="0" w:color="000000"/>
              <w:left w:val="single" w:sz="4" w:space="0" w:color="000000"/>
              <w:bottom w:val="single" w:sz="4" w:space="0" w:color="000000"/>
              <w:right w:val="single" w:sz="4" w:space="0" w:color="000000"/>
            </w:tcBorders>
            <w:vAlign w:val="center"/>
          </w:tcPr>
          <w:p w14:paraId="716A4B94" w14:textId="77777777" w:rsidR="0014126C" w:rsidRPr="009D17C6" w:rsidRDefault="0014126C" w:rsidP="004C6D2D">
            <w:pPr>
              <w:pStyle w:val="TabTxtM"/>
            </w:pPr>
            <w:r w:rsidRPr="009D17C6">
              <w:t>2</w:t>
            </w:r>
          </w:p>
        </w:tc>
        <w:tc>
          <w:tcPr>
            <w:tcW w:w="5093" w:type="dxa"/>
            <w:tcBorders>
              <w:top w:val="single" w:sz="4" w:space="0" w:color="000000"/>
              <w:left w:val="single" w:sz="4" w:space="0" w:color="000000"/>
              <w:bottom w:val="single" w:sz="4" w:space="0" w:color="000000"/>
              <w:right w:val="single" w:sz="4" w:space="0" w:color="000000"/>
            </w:tcBorders>
            <w:vAlign w:val="center"/>
          </w:tcPr>
          <w:p w14:paraId="15E267BA" w14:textId="77777777" w:rsidR="0014126C" w:rsidRPr="009D17C6" w:rsidRDefault="0014126C" w:rsidP="004C6D2D">
            <w:pPr>
              <w:pStyle w:val="TabTxtM"/>
              <w:rPr>
                <w:lang w:eastAsia="zh-CN"/>
              </w:rPr>
            </w:pPr>
            <w:r w:rsidRPr="009D17C6">
              <w:rPr>
                <w:lang w:eastAsia="zh-CN"/>
              </w:rPr>
              <w:t>所有主要屏、台设备的前、后和侧视图</w:t>
            </w:r>
          </w:p>
        </w:tc>
        <w:tc>
          <w:tcPr>
            <w:tcW w:w="2891" w:type="dxa"/>
            <w:tcBorders>
              <w:top w:val="single" w:sz="4" w:space="0" w:color="000000"/>
              <w:left w:val="single" w:sz="4" w:space="0" w:color="000000"/>
              <w:bottom w:val="single" w:sz="4" w:space="0" w:color="000000"/>
              <w:right w:val="single" w:sz="4" w:space="0" w:color="000000"/>
            </w:tcBorders>
            <w:vAlign w:val="center"/>
          </w:tcPr>
          <w:p w14:paraId="29B200E5" w14:textId="77777777" w:rsidR="0014126C" w:rsidRPr="009D17C6" w:rsidRDefault="0014126C" w:rsidP="004C6D2D">
            <w:pPr>
              <w:pStyle w:val="TabTxtM"/>
            </w:pPr>
            <w:r w:rsidRPr="009D17C6">
              <w:t>15d</w:t>
            </w:r>
          </w:p>
        </w:tc>
      </w:tr>
      <w:tr w:rsidR="0014126C" w:rsidRPr="009D17C6" w14:paraId="250AE490" w14:textId="77777777" w:rsidTr="004C6D2D">
        <w:trPr>
          <w:jc w:val="center"/>
        </w:trPr>
        <w:tc>
          <w:tcPr>
            <w:tcW w:w="848" w:type="dxa"/>
            <w:tcBorders>
              <w:top w:val="single" w:sz="4" w:space="0" w:color="000000"/>
              <w:left w:val="single" w:sz="4" w:space="0" w:color="000000"/>
              <w:bottom w:val="single" w:sz="4" w:space="0" w:color="000000"/>
              <w:right w:val="single" w:sz="4" w:space="0" w:color="000000"/>
            </w:tcBorders>
            <w:vAlign w:val="center"/>
          </w:tcPr>
          <w:p w14:paraId="208B9825" w14:textId="77777777" w:rsidR="0014126C" w:rsidRPr="009D17C6" w:rsidRDefault="0014126C" w:rsidP="004C6D2D">
            <w:pPr>
              <w:pStyle w:val="TabTxtM"/>
            </w:pPr>
            <w:r w:rsidRPr="009D17C6">
              <w:t>3</w:t>
            </w:r>
          </w:p>
        </w:tc>
        <w:tc>
          <w:tcPr>
            <w:tcW w:w="5093" w:type="dxa"/>
            <w:tcBorders>
              <w:top w:val="single" w:sz="4" w:space="0" w:color="000000"/>
              <w:left w:val="single" w:sz="4" w:space="0" w:color="000000"/>
              <w:bottom w:val="single" w:sz="4" w:space="0" w:color="000000"/>
              <w:right w:val="single" w:sz="4" w:space="0" w:color="000000"/>
            </w:tcBorders>
            <w:vAlign w:val="center"/>
          </w:tcPr>
          <w:p w14:paraId="2658798B" w14:textId="77777777" w:rsidR="0014126C" w:rsidRPr="009D17C6" w:rsidRDefault="0014126C" w:rsidP="004C6D2D">
            <w:pPr>
              <w:pStyle w:val="TabTxtM"/>
              <w:rPr>
                <w:lang w:eastAsia="zh-CN"/>
              </w:rPr>
            </w:pPr>
            <w:r w:rsidRPr="009D17C6">
              <w:rPr>
                <w:lang w:eastAsia="zh-CN"/>
              </w:rPr>
              <w:t>LCU</w:t>
            </w:r>
            <w:r w:rsidRPr="009D17C6">
              <w:rPr>
                <w:lang w:eastAsia="zh-CN"/>
              </w:rPr>
              <w:t>柜、网络柜、视频柜等屏柜的屏面图和断面图、基础安装图</w:t>
            </w:r>
          </w:p>
        </w:tc>
        <w:tc>
          <w:tcPr>
            <w:tcW w:w="2891" w:type="dxa"/>
            <w:tcBorders>
              <w:top w:val="single" w:sz="4" w:space="0" w:color="000000"/>
              <w:left w:val="single" w:sz="4" w:space="0" w:color="000000"/>
              <w:bottom w:val="single" w:sz="4" w:space="0" w:color="000000"/>
              <w:right w:val="single" w:sz="4" w:space="0" w:color="000000"/>
            </w:tcBorders>
            <w:vAlign w:val="center"/>
          </w:tcPr>
          <w:p w14:paraId="2B3B8285" w14:textId="77777777" w:rsidR="0014126C" w:rsidRPr="009D17C6" w:rsidRDefault="0014126C" w:rsidP="004C6D2D">
            <w:pPr>
              <w:pStyle w:val="TabTxtM"/>
            </w:pPr>
            <w:r w:rsidRPr="009D17C6">
              <w:t>15d</w:t>
            </w:r>
          </w:p>
        </w:tc>
      </w:tr>
      <w:tr w:rsidR="0014126C" w:rsidRPr="009D17C6" w14:paraId="2B02DA9A" w14:textId="77777777" w:rsidTr="004C6D2D">
        <w:trPr>
          <w:jc w:val="center"/>
        </w:trPr>
        <w:tc>
          <w:tcPr>
            <w:tcW w:w="848" w:type="dxa"/>
            <w:tcBorders>
              <w:top w:val="single" w:sz="4" w:space="0" w:color="000000"/>
              <w:left w:val="single" w:sz="4" w:space="0" w:color="000000"/>
              <w:bottom w:val="single" w:sz="4" w:space="0" w:color="000000"/>
              <w:right w:val="single" w:sz="4" w:space="0" w:color="000000"/>
            </w:tcBorders>
            <w:vAlign w:val="center"/>
          </w:tcPr>
          <w:p w14:paraId="2DEF1D4A" w14:textId="77777777" w:rsidR="0014126C" w:rsidRPr="009D17C6" w:rsidRDefault="0014126C" w:rsidP="004C6D2D">
            <w:pPr>
              <w:pStyle w:val="TabTxtM"/>
            </w:pPr>
            <w:r w:rsidRPr="009D17C6">
              <w:t>4</w:t>
            </w:r>
          </w:p>
        </w:tc>
        <w:tc>
          <w:tcPr>
            <w:tcW w:w="5093" w:type="dxa"/>
            <w:tcBorders>
              <w:top w:val="single" w:sz="4" w:space="0" w:color="000000"/>
              <w:left w:val="single" w:sz="4" w:space="0" w:color="000000"/>
              <w:bottom w:val="single" w:sz="4" w:space="0" w:color="000000"/>
              <w:right w:val="single" w:sz="4" w:space="0" w:color="000000"/>
            </w:tcBorders>
            <w:vAlign w:val="center"/>
          </w:tcPr>
          <w:p w14:paraId="49436378" w14:textId="77777777" w:rsidR="0014126C" w:rsidRPr="009D17C6" w:rsidRDefault="0014126C" w:rsidP="004C6D2D">
            <w:pPr>
              <w:pStyle w:val="TabTxtM"/>
              <w:rPr>
                <w:lang w:eastAsia="zh-CN"/>
              </w:rPr>
            </w:pPr>
            <w:r w:rsidRPr="009D17C6">
              <w:rPr>
                <w:lang w:eastAsia="zh-CN"/>
              </w:rPr>
              <w:t>各项设备对土建工程的要求</w:t>
            </w:r>
          </w:p>
        </w:tc>
        <w:tc>
          <w:tcPr>
            <w:tcW w:w="2891" w:type="dxa"/>
            <w:tcBorders>
              <w:top w:val="single" w:sz="4" w:space="0" w:color="000000"/>
              <w:left w:val="single" w:sz="4" w:space="0" w:color="000000"/>
              <w:bottom w:val="single" w:sz="4" w:space="0" w:color="000000"/>
              <w:right w:val="single" w:sz="4" w:space="0" w:color="000000"/>
            </w:tcBorders>
            <w:vAlign w:val="center"/>
          </w:tcPr>
          <w:p w14:paraId="394BC64A" w14:textId="77777777" w:rsidR="0014126C" w:rsidRPr="009D17C6" w:rsidRDefault="0014126C" w:rsidP="004C6D2D">
            <w:pPr>
              <w:pStyle w:val="TabTxtM"/>
            </w:pPr>
            <w:r w:rsidRPr="009D17C6">
              <w:t>15d</w:t>
            </w:r>
          </w:p>
        </w:tc>
      </w:tr>
      <w:tr w:rsidR="0014126C" w:rsidRPr="009D17C6" w14:paraId="045A4D71" w14:textId="77777777" w:rsidTr="004C6D2D">
        <w:trPr>
          <w:jc w:val="center"/>
        </w:trPr>
        <w:tc>
          <w:tcPr>
            <w:tcW w:w="848" w:type="dxa"/>
            <w:tcBorders>
              <w:top w:val="single" w:sz="4" w:space="0" w:color="000000"/>
              <w:left w:val="single" w:sz="4" w:space="0" w:color="000000"/>
              <w:bottom w:val="single" w:sz="4" w:space="0" w:color="000000"/>
              <w:right w:val="single" w:sz="4" w:space="0" w:color="000000"/>
            </w:tcBorders>
            <w:vAlign w:val="center"/>
          </w:tcPr>
          <w:p w14:paraId="278917FE" w14:textId="77777777" w:rsidR="0014126C" w:rsidRPr="009D17C6" w:rsidRDefault="0014126C" w:rsidP="004C6D2D">
            <w:pPr>
              <w:pStyle w:val="TabTxtM"/>
            </w:pPr>
            <w:r w:rsidRPr="009D17C6">
              <w:t>5</w:t>
            </w:r>
          </w:p>
        </w:tc>
        <w:tc>
          <w:tcPr>
            <w:tcW w:w="5093" w:type="dxa"/>
            <w:tcBorders>
              <w:top w:val="single" w:sz="4" w:space="0" w:color="000000"/>
              <w:left w:val="single" w:sz="4" w:space="0" w:color="000000"/>
              <w:bottom w:val="single" w:sz="4" w:space="0" w:color="000000"/>
              <w:right w:val="single" w:sz="4" w:space="0" w:color="000000"/>
            </w:tcBorders>
            <w:vAlign w:val="center"/>
          </w:tcPr>
          <w:p w14:paraId="516A4124" w14:textId="77777777" w:rsidR="0014126C" w:rsidRPr="009D17C6" w:rsidRDefault="0014126C" w:rsidP="004C6D2D">
            <w:pPr>
              <w:pStyle w:val="TabTxtM"/>
              <w:rPr>
                <w:lang w:eastAsia="zh-CN"/>
              </w:rPr>
            </w:pPr>
            <w:r w:rsidRPr="009D17C6">
              <w:rPr>
                <w:lang w:eastAsia="zh-CN"/>
              </w:rPr>
              <w:t>各项设备的安装说明，包括接地和屏蔽</w:t>
            </w:r>
          </w:p>
        </w:tc>
        <w:tc>
          <w:tcPr>
            <w:tcW w:w="2891" w:type="dxa"/>
            <w:tcBorders>
              <w:top w:val="single" w:sz="4" w:space="0" w:color="000000"/>
              <w:left w:val="single" w:sz="4" w:space="0" w:color="000000"/>
              <w:bottom w:val="single" w:sz="4" w:space="0" w:color="000000"/>
              <w:right w:val="single" w:sz="4" w:space="0" w:color="000000"/>
            </w:tcBorders>
            <w:vAlign w:val="center"/>
          </w:tcPr>
          <w:p w14:paraId="7451E20F" w14:textId="77777777" w:rsidR="0014126C" w:rsidRPr="009D17C6" w:rsidRDefault="0014126C" w:rsidP="004C6D2D">
            <w:pPr>
              <w:pStyle w:val="TabTxtM"/>
            </w:pPr>
            <w:r w:rsidRPr="009D17C6">
              <w:t>15d</w:t>
            </w:r>
          </w:p>
        </w:tc>
      </w:tr>
      <w:tr w:rsidR="0014126C" w:rsidRPr="009D17C6" w14:paraId="00208FE5" w14:textId="77777777" w:rsidTr="004C6D2D">
        <w:trPr>
          <w:jc w:val="center"/>
        </w:trPr>
        <w:tc>
          <w:tcPr>
            <w:tcW w:w="848" w:type="dxa"/>
            <w:tcBorders>
              <w:top w:val="single" w:sz="4" w:space="0" w:color="000000"/>
              <w:left w:val="single" w:sz="4" w:space="0" w:color="000000"/>
              <w:bottom w:val="single" w:sz="4" w:space="0" w:color="000000"/>
              <w:right w:val="single" w:sz="4" w:space="0" w:color="000000"/>
            </w:tcBorders>
            <w:vAlign w:val="center"/>
          </w:tcPr>
          <w:p w14:paraId="1759A26C" w14:textId="77777777" w:rsidR="0014126C" w:rsidRPr="009D17C6" w:rsidRDefault="0014126C" w:rsidP="004C6D2D">
            <w:pPr>
              <w:pStyle w:val="TabTxtM"/>
            </w:pPr>
            <w:r w:rsidRPr="009D17C6">
              <w:t>6</w:t>
            </w:r>
          </w:p>
        </w:tc>
        <w:tc>
          <w:tcPr>
            <w:tcW w:w="5093" w:type="dxa"/>
            <w:tcBorders>
              <w:top w:val="single" w:sz="4" w:space="0" w:color="000000"/>
              <w:left w:val="single" w:sz="4" w:space="0" w:color="000000"/>
              <w:bottom w:val="single" w:sz="4" w:space="0" w:color="000000"/>
              <w:right w:val="single" w:sz="4" w:space="0" w:color="000000"/>
            </w:tcBorders>
            <w:vAlign w:val="center"/>
          </w:tcPr>
          <w:p w14:paraId="64B8CFD1" w14:textId="77777777" w:rsidR="0014126C" w:rsidRPr="009D17C6" w:rsidRDefault="0014126C" w:rsidP="004C6D2D">
            <w:pPr>
              <w:pStyle w:val="TabTxtM"/>
              <w:rPr>
                <w:lang w:eastAsia="zh-CN"/>
              </w:rPr>
            </w:pPr>
            <w:r w:rsidRPr="009D17C6">
              <w:rPr>
                <w:rFonts w:hint="eastAsia"/>
                <w:lang w:eastAsia="zh-CN"/>
              </w:rPr>
              <w:t>其它需要卖方提供的图纸</w:t>
            </w:r>
          </w:p>
        </w:tc>
        <w:tc>
          <w:tcPr>
            <w:tcW w:w="2891" w:type="dxa"/>
            <w:tcBorders>
              <w:top w:val="single" w:sz="4" w:space="0" w:color="000000"/>
              <w:left w:val="single" w:sz="4" w:space="0" w:color="000000"/>
              <w:bottom w:val="single" w:sz="4" w:space="0" w:color="000000"/>
              <w:right w:val="single" w:sz="4" w:space="0" w:color="000000"/>
            </w:tcBorders>
            <w:vAlign w:val="center"/>
          </w:tcPr>
          <w:p w14:paraId="210962D0" w14:textId="77777777" w:rsidR="0014126C" w:rsidRPr="009D17C6" w:rsidRDefault="0014126C" w:rsidP="004C6D2D">
            <w:pPr>
              <w:pStyle w:val="TabTxtM"/>
            </w:pPr>
            <w:r w:rsidRPr="009D17C6">
              <w:t>15d</w:t>
            </w:r>
          </w:p>
        </w:tc>
      </w:tr>
    </w:tbl>
    <w:p w14:paraId="7C3CFEDB" w14:textId="77777777" w:rsidR="0014126C" w:rsidRPr="009D17C6" w:rsidRDefault="0014126C" w:rsidP="0014126C">
      <w:pPr>
        <w:pStyle w:val="4"/>
      </w:pPr>
      <w:r w:rsidRPr="009D17C6">
        <w:rPr>
          <w:rFonts w:hint="eastAsia"/>
        </w:rPr>
        <w:t>自动化系统设备生产相关</w:t>
      </w:r>
      <w:proofErr w:type="gramStart"/>
      <w:r w:rsidRPr="009D17C6">
        <w:rPr>
          <w:rFonts w:hint="eastAsia"/>
        </w:rPr>
        <w:t>图纸</w:t>
      </w:r>
      <w:r w:rsidRPr="009D17C6">
        <w:t>图纸</w:t>
      </w:r>
      <w:proofErr w:type="gramEnd"/>
      <w:r w:rsidRPr="009D17C6">
        <w:t>及资料</w:t>
      </w:r>
    </w:p>
    <w:p w14:paraId="4B0A2061" w14:textId="77777777" w:rsidR="0014126C" w:rsidRPr="009D17C6" w:rsidRDefault="0014126C" w:rsidP="0014126C">
      <w:pPr>
        <w:pStyle w:val="a0"/>
      </w:pPr>
      <w:r w:rsidRPr="009D17C6">
        <w:rPr>
          <w:rFonts w:hint="eastAsia"/>
        </w:rPr>
        <w:t>在合同设备着手制造之前，卖方应向买方提交下列详图和数据。这些图纸应表明所有需要的尺寸；设备的所有现场连接；电气回路的接线、端子结线和导线的规格以及去向。</w:t>
      </w:r>
    </w:p>
    <w:tbl>
      <w:tblPr>
        <w:tblStyle w:val="TableNormal"/>
        <w:tblW w:w="8780" w:type="dxa"/>
        <w:tblInd w:w="118" w:type="dxa"/>
        <w:tblLayout w:type="fixed"/>
        <w:tblLook w:val="04A0" w:firstRow="1" w:lastRow="0" w:firstColumn="1" w:lastColumn="0" w:noHBand="0" w:noVBand="1"/>
      </w:tblPr>
      <w:tblGrid>
        <w:gridCol w:w="849"/>
        <w:gridCol w:w="5134"/>
        <w:gridCol w:w="2797"/>
      </w:tblGrid>
      <w:tr w:rsidR="0014126C" w:rsidRPr="009D17C6" w14:paraId="087E1044" w14:textId="77777777" w:rsidTr="004C6D2D">
        <w:trPr>
          <w:tblHeader/>
        </w:trPr>
        <w:tc>
          <w:tcPr>
            <w:tcW w:w="849" w:type="dxa"/>
            <w:tcBorders>
              <w:top w:val="single" w:sz="4" w:space="0" w:color="000000"/>
              <w:left w:val="single" w:sz="4" w:space="0" w:color="000000"/>
              <w:bottom w:val="single" w:sz="4" w:space="0" w:color="000000"/>
              <w:right w:val="single" w:sz="4" w:space="0" w:color="000000"/>
            </w:tcBorders>
            <w:vAlign w:val="center"/>
          </w:tcPr>
          <w:p w14:paraId="5E890506" w14:textId="77777777" w:rsidR="0014126C" w:rsidRPr="009D17C6" w:rsidRDefault="0014126C" w:rsidP="004C6D2D">
            <w:pPr>
              <w:pStyle w:val="TabCapt"/>
            </w:pPr>
            <w:proofErr w:type="spellStart"/>
            <w:r w:rsidRPr="009D17C6">
              <w:t>序号</w:t>
            </w:r>
            <w:proofErr w:type="spellEnd"/>
          </w:p>
        </w:tc>
        <w:tc>
          <w:tcPr>
            <w:tcW w:w="5134" w:type="dxa"/>
            <w:tcBorders>
              <w:top w:val="single" w:sz="4" w:space="0" w:color="000000"/>
              <w:left w:val="single" w:sz="4" w:space="0" w:color="000000"/>
              <w:bottom w:val="single" w:sz="4" w:space="0" w:color="000000"/>
              <w:right w:val="single" w:sz="4" w:space="0" w:color="000000"/>
            </w:tcBorders>
            <w:vAlign w:val="center"/>
          </w:tcPr>
          <w:p w14:paraId="4992A493" w14:textId="77777777" w:rsidR="0014126C" w:rsidRPr="009D17C6" w:rsidRDefault="0014126C" w:rsidP="004C6D2D">
            <w:pPr>
              <w:pStyle w:val="TabCapt"/>
              <w:rPr>
                <w:lang w:eastAsia="zh-CN"/>
              </w:rPr>
            </w:pPr>
            <w:r w:rsidRPr="009D17C6">
              <w:rPr>
                <w:lang w:eastAsia="zh-CN"/>
              </w:rPr>
              <w:t>图纸和数据名称</w:t>
            </w:r>
            <w:r w:rsidRPr="009D17C6">
              <w:rPr>
                <w:lang w:eastAsia="zh-CN"/>
              </w:rPr>
              <w:t>(</w:t>
            </w:r>
            <w:r w:rsidRPr="009D17C6">
              <w:rPr>
                <w:lang w:eastAsia="zh-CN"/>
              </w:rPr>
              <w:t>但不限于此</w:t>
            </w:r>
            <w:r w:rsidRPr="009D17C6">
              <w:rPr>
                <w:lang w:eastAsia="zh-CN"/>
              </w:rPr>
              <w:t>)</w:t>
            </w:r>
          </w:p>
        </w:tc>
        <w:tc>
          <w:tcPr>
            <w:tcW w:w="2797" w:type="dxa"/>
            <w:tcBorders>
              <w:top w:val="single" w:sz="4" w:space="0" w:color="000000"/>
              <w:left w:val="single" w:sz="4" w:space="0" w:color="000000"/>
              <w:bottom w:val="single" w:sz="4" w:space="0" w:color="000000"/>
              <w:right w:val="single" w:sz="4" w:space="0" w:color="000000"/>
            </w:tcBorders>
            <w:vAlign w:val="center"/>
          </w:tcPr>
          <w:p w14:paraId="19C07CBD" w14:textId="77777777" w:rsidR="0014126C" w:rsidRPr="009D17C6" w:rsidRDefault="0014126C" w:rsidP="004C6D2D">
            <w:pPr>
              <w:pStyle w:val="TabCapt"/>
              <w:rPr>
                <w:lang w:eastAsia="zh-CN"/>
              </w:rPr>
            </w:pPr>
            <w:r w:rsidRPr="009D17C6">
              <w:rPr>
                <w:lang w:eastAsia="zh-CN"/>
              </w:rPr>
              <w:t>提供时间</w:t>
            </w:r>
            <w:r w:rsidRPr="009D17C6">
              <w:rPr>
                <w:lang w:eastAsia="zh-CN"/>
              </w:rPr>
              <w:t>(</w:t>
            </w:r>
            <w:r w:rsidRPr="009D17C6">
              <w:rPr>
                <w:rFonts w:hint="eastAsia"/>
                <w:lang w:eastAsia="zh-CN"/>
              </w:rPr>
              <w:t>监理发出供货通知</w:t>
            </w:r>
            <w:r w:rsidRPr="009D17C6">
              <w:rPr>
                <w:lang w:eastAsia="zh-CN"/>
              </w:rPr>
              <w:t>后天数</w:t>
            </w:r>
            <w:r w:rsidRPr="009D17C6">
              <w:rPr>
                <w:lang w:eastAsia="zh-CN"/>
              </w:rPr>
              <w:t>)</w:t>
            </w:r>
          </w:p>
        </w:tc>
      </w:tr>
      <w:tr w:rsidR="0014126C" w:rsidRPr="009D17C6" w14:paraId="40B82A0C" w14:textId="77777777" w:rsidTr="004C6D2D">
        <w:tc>
          <w:tcPr>
            <w:tcW w:w="849" w:type="dxa"/>
            <w:tcBorders>
              <w:top w:val="single" w:sz="4" w:space="0" w:color="000000"/>
              <w:left w:val="single" w:sz="4" w:space="0" w:color="000000"/>
              <w:bottom w:val="single" w:sz="4" w:space="0" w:color="000000"/>
              <w:right w:val="single" w:sz="4" w:space="0" w:color="000000"/>
            </w:tcBorders>
            <w:vAlign w:val="center"/>
          </w:tcPr>
          <w:p w14:paraId="6742BD9E" w14:textId="77777777" w:rsidR="0014126C" w:rsidRPr="009D17C6" w:rsidRDefault="0014126C" w:rsidP="004C6D2D">
            <w:pPr>
              <w:pStyle w:val="TabTxtM"/>
            </w:pPr>
            <w:r w:rsidRPr="009D17C6">
              <w:t>1</w:t>
            </w:r>
          </w:p>
        </w:tc>
        <w:tc>
          <w:tcPr>
            <w:tcW w:w="5134" w:type="dxa"/>
            <w:tcBorders>
              <w:top w:val="single" w:sz="4" w:space="0" w:color="000000"/>
              <w:left w:val="single" w:sz="4" w:space="0" w:color="000000"/>
              <w:bottom w:val="single" w:sz="4" w:space="0" w:color="000000"/>
              <w:right w:val="single" w:sz="4" w:space="0" w:color="000000"/>
            </w:tcBorders>
            <w:vAlign w:val="center"/>
          </w:tcPr>
          <w:p w14:paraId="06714A17" w14:textId="77777777" w:rsidR="0014126C" w:rsidRPr="009D17C6" w:rsidRDefault="0014126C" w:rsidP="004C6D2D">
            <w:pPr>
              <w:pStyle w:val="TabTxtM"/>
              <w:rPr>
                <w:lang w:eastAsia="zh-CN"/>
              </w:rPr>
            </w:pPr>
            <w:r w:rsidRPr="009D17C6">
              <w:rPr>
                <w:lang w:eastAsia="zh-CN"/>
              </w:rPr>
              <w:t>开发、研制进度及设备供货计划</w:t>
            </w:r>
          </w:p>
        </w:tc>
        <w:tc>
          <w:tcPr>
            <w:tcW w:w="2797" w:type="dxa"/>
            <w:tcBorders>
              <w:top w:val="single" w:sz="4" w:space="0" w:color="000000"/>
              <w:left w:val="single" w:sz="4" w:space="0" w:color="000000"/>
              <w:bottom w:val="single" w:sz="4" w:space="0" w:color="000000"/>
              <w:right w:val="single" w:sz="4" w:space="0" w:color="000000"/>
            </w:tcBorders>
            <w:vAlign w:val="center"/>
          </w:tcPr>
          <w:p w14:paraId="43341937" w14:textId="77777777" w:rsidR="0014126C" w:rsidRPr="009D17C6" w:rsidRDefault="0014126C" w:rsidP="004C6D2D">
            <w:pPr>
              <w:pStyle w:val="TabTxtM"/>
            </w:pPr>
            <w:r w:rsidRPr="009D17C6">
              <w:t>15d</w:t>
            </w:r>
          </w:p>
        </w:tc>
      </w:tr>
      <w:tr w:rsidR="0014126C" w:rsidRPr="009D17C6" w14:paraId="4EBA437D" w14:textId="77777777" w:rsidTr="004C6D2D">
        <w:tc>
          <w:tcPr>
            <w:tcW w:w="849" w:type="dxa"/>
            <w:tcBorders>
              <w:top w:val="single" w:sz="4" w:space="0" w:color="000000"/>
              <w:left w:val="single" w:sz="4" w:space="0" w:color="000000"/>
              <w:bottom w:val="single" w:sz="4" w:space="0" w:color="000000"/>
              <w:right w:val="single" w:sz="4" w:space="0" w:color="000000"/>
            </w:tcBorders>
            <w:vAlign w:val="center"/>
          </w:tcPr>
          <w:p w14:paraId="7431EABE" w14:textId="77777777" w:rsidR="0014126C" w:rsidRPr="009D17C6" w:rsidRDefault="0014126C" w:rsidP="004C6D2D">
            <w:pPr>
              <w:pStyle w:val="TabTxtM"/>
            </w:pPr>
            <w:r w:rsidRPr="009D17C6">
              <w:t>2</w:t>
            </w:r>
          </w:p>
        </w:tc>
        <w:tc>
          <w:tcPr>
            <w:tcW w:w="5134" w:type="dxa"/>
            <w:tcBorders>
              <w:top w:val="single" w:sz="4" w:space="0" w:color="000000"/>
              <w:left w:val="single" w:sz="4" w:space="0" w:color="000000"/>
              <w:bottom w:val="single" w:sz="4" w:space="0" w:color="000000"/>
              <w:right w:val="single" w:sz="4" w:space="0" w:color="000000"/>
            </w:tcBorders>
            <w:vAlign w:val="center"/>
          </w:tcPr>
          <w:p w14:paraId="3A0779CE" w14:textId="77777777" w:rsidR="0014126C" w:rsidRPr="009D17C6" w:rsidRDefault="0014126C" w:rsidP="004C6D2D">
            <w:pPr>
              <w:pStyle w:val="TabTxtM"/>
              <w:rPr>
                <w:lang w:eastAsia="zh-CN"/>
              </w:rPr>
            </w:pPr>
            <w:r w:rsidRPr="009D17C6">
              <w:rPr>
                <w:lang w:eastAsia="zh-CN"/>
              </w:rPr>
              <w:t>计算机监控系统结构框图</w:t>
            </w:r>
          </w:p>
        </w:tc>
        <w:tc>
          <w:tcPr>
            <w:tcW w:w="2797" w:type="dxa"/>
            <w:tcBorders>
              <w:top w:val="single" w:sz="4" w:space="0" w:color="000000"/>
              <w:left w:val="single" w:sz="4" w:space="0" w:color="000000"/>
              <w:bottom w:val="single" w:sz="4" w:space="0" w:color="000000"/>
              <w:right w:val="single" w:sz="4" w:space="0" w:color="000000"/>
            </w:tcBorders>
            <w:vAlign w:val="center"/>
          </w:tcPr>
          <w:p w14:paraId="4BD89433" w14:textId="77777777" w:rsidR="0014126C" w:rsidRPr="009D17C6" w:rsidRDefault="0014126C" w:rsidP="004C6D2D">
            <w:pPr>
              <w:pStyle w:val="TabTxtM"/>
            </w:pPr>
            <w:r w:rsidRPr="009D17C6">
              <w:t>15d</w:t>
            </w:r>
          </w:p>
        </w:tc>
      </w:tr>
      <w:tr w:rsidR="0014126C" w:rsidRPr="009D17C6" w14:paraId="0544EE0E" w14:textId="77777777" w:rsidTr="004C6D2D">
        <w:tc>
          <w:tcPr>
            <w:tcW w:w="849" w:type="dxa"/>
            <w:tcBorders>
              <w:top w:val="single" w:sz="4" w:space="0" w:color="000000"/>
              <w:left w:val="single" w:sz="4" w:space="0" w:color="000000"/>
              <w:bottom w:val="single" w:sz="4" w:space="0" w:color="000000"/>
              <w:right w:val="single" w:sz="4" w:space="0" w:color="000000"/>
            </w:tcBorders>
            <w:vAlign w:val="center"/>
          </w:tcPr>
          <w:p w14:paraId="5ABBFFE1" w14:textId="77777777" w:rsidR="0014126C" w:rsidRPr="009D17C6" w:rsidRDefault="0014126C" w:rsidP="004C6D2D">
            <w:pPr>
              <w:pStyle w:val="TabTxtM"/>
            </w:pPr>
            <w:r w:rsidRPr="009D17C6">
              <w:t>3</w:t>
            </w:r>
          </w:p>
        </w:tc>
        <w:tc>
          <w:tcPr>
            <w:tcW w:w="5134" w:type="dxa"/>
            <w:tcBorders>
              <w:top w:val="single" w:sz="4" w:space="0" w:color="000000"/>
              <w:left w:val="single" w:sz="4" w:space="0" w:color="000000"/>
              <w:bottom w:val="single" w:sz="4" w:space="0" w:color="000000"/>
              <w:right w:val="single" w:sz="4" w:space="0" w:color="000000"/>
            </w:tcBorders>
            <w:vAlign w:val="center"/>
          </w:tcPr>
          <w:p w14:paraId="79544309" w14:textId="77777777" w:rsidR="0014126C" w:rsidRPr="009D17C6" w:rsidRDefault="0014126C" w:rsidP="004C6D2D">
            <w:pPr>
              <w:pStyle w:val="TabTxtM"/>
              <w:rPr>
                <w:lang w:eastAsia="zh-CN"/>
              </w:rPr>
            </w:pPr>
            <w:r w:rsidRPr="009D17C6">
              <w:rPr>
                <w:lang w:eastAsia="zh-CN"/>
              </w:rPr>
              <w:t>计算机监控系统网络系统详图</w:t>
            </w:r>
          </w:p>
        </w:tc>
        <w:tc>
          <w:tcPr>
            <w:tcW w:w="2797" w:type="dxa"/>
            <w:tcBorders>
              <w:top w:val="single" w:sz="4" w:space="0" w:color="000000"/>
              <w:left w:val="single" w:sz="4" w:space="0" w:color="000000"/>
              <w:bottom w:val="single" w:sz="4" w:space="0" w:color="000000"/>
              <w:right w:val="single" w:sz="4" w:space="0" w:color="000000"/>
            </w:tcBorders>
            <w:vAlign w:val="center"/>
          </w:tcPr>
          <w:p w14:paraId="309CAA7B" w14:textId="77777777" w:rsidR="0014126C" w:rsidRPr="009D17C6" w:rsidRDefault="0014126C" w:rsidP="004C6D2D">
            <w:pPr>
              <w:pStyle w:val="TabTxtM"/>
            </w:pPr>
            <w:r w:rsidRPr="009D17C6">
              <w:t>15d</w:t>
            </w:r>
          </w:p>
        </w:tc>
      </w:tr>
      <w:tr w:rsidR="0014126C" w:rsidRPr="009D17C6" w14:paraId="01EE1FE2" w14:textId="77777777" w:rsidTr="004C6D2D">
        <w:tc>
          <w:tcPr>
            <w:tcW w:w="849" w:type="dxa"/>
            <w:tcBorders>
              <w:top w:val="single" w:sz="4" w:space="0" w:color="000000"/>
              <w:left w:val="single" w:sz="4" w:space="0" w:color="000000"/>
              <w:bottom w:val="single" w:sz="4" w:space="0" w:color="000000"/>
              <w:right w:val="single" w:sz="4" w:space="0" w:color="000000"/>
            </w:tcBorders>
            <w:vAlign w:val="center"/>
          </w:tcPr>
          <w:p w14:paraId="406D397F" w14:textId="77777777" w:rsidR="0014126C" w:rsidRPr="009D17C6" w:rsidRDefault="0014126C" w:rsidP="004C6D2D">
            <w:pPr>
              <w:pStyle w:val="TabTxtM"/>
            </w:pPr>
            <w:r w:rsidRPr="009D17C6">
              <w:t>4</w:t>
            </w:r>
          </w:p>
        </w:tc>
        <w:tc>
          <w:tcPr>
            <w:tcW w:w="5134" w:type="dxa"/>
            <w:tcBorders>
              <w:top w:val="single" w:sz="4" w:space="0" w:color="000000"/>
              <w:left w:val="single" w:sz="4" w:space="0" w:color="000000"/>
              <w:bottom w:val="single" w:sz="4" w:space="0" w:color="000000"/>
              <w:right w:val="single" w:sz="4" w:space="0" w:color="000000"/>
            </w:tcBorders>
            <w:vAlign w:val="center"/>
          </w:tcPr>
          <w:p w14:paraId="39438FA2" w14:textId="77777777" w:rsidR="0014126C" w:rsidRPr="009D17C6" w:rsidRDefault="0014126C" w:rsidP="004C6D2D">
            <w:pPr>
              <w:pStyle w:val="TabTxtM"/>
              <w:rPr>
                <w:lang w:eastAsia="zh-CN"/>
              </w:rPr>
            </w:pPr>
            <w:r w:rsidRPr="009D17C6">
              <w:rPr>
                <w:lang w:eastAsia="zh-CN"/>
              </w:rPr>
              <w:t>计算机监控系统硬件配置清单</w:t>
            </w:r>
          </w:p>
        </w:tc>
        <w:tc>
          <w:tcPr>
            <w:tcW w:w="2797" w:type="dxa"/>
            <w:tcBorders>
              <w:top w:val="single" w:sz="4" w:space="0" w:color="000000"/>
              <w:left w:val="single" w:sz="4" w:space="0" w:color="000000"/>
              <w:bottom w:val="single" w:sz="4" w:space="0" w:color="000000"/>
              <w:right w:val="single" w:sz="4" w:space="0" w:color="000000"/>
            </w:tcBorders>
            <w:vAlign w:val="center"/>
          </w:tcPr>
          <w:p w14:paraId="6FEA132A" w14:textId="77777777" w:rsidR="0014126C" w:rsidRPr="009D17C6" w:rsidRDefault="0014126C" w:rsidP="004C6D2D">
            <w:pPr>
              <w:pStyle w:val="TabTxtM"/>
            </w:pPr>
            <w:r w:rsidRPr="009D17C6">
              <w:t>15d</w:t>
            </w:r>
          </w:p>
        </w:tc>
      </w:tr>
      <w:tr w:rsidR="0014126C" w:rsidRPr="009D17C6" w14:paraId="3EC72006" w14:textId="77777777" w:rsidTr="004C6D2D">
        <w:tc>
          <w:tcPr>
            <w:tcW w:w="849" w:type="dxa"/>
            <w:tcBorders>
              <w:top w:val="single" w:sz="4" w:space="0" w:color="000000"/>
              <w:left w:val="single" w:sz="4" w:space="0" w:color="000000"/>
              <w:bottom w:val="single" w:sz="4" w:space="0" w:color="000000"/>
              <w:right w:val="single" w:sz="4" w:space="0" w:color="000000"/>
            </w:tcBorders>
            <w:vAlign w:val="center"/>
          </w:tcPr>
          <w:p w14:paraId="2749CAB0" w14:textId="77777777" w:rsidR="0014126C" w:rsidRPr="009D17C6" w:rsidRDefault="0014126C" w:rsidP="004C6D2D">
            <w:pPr>
              <w:pStyle w:val="TabTxtM"/>
            </w:pPr>
            <w:r w:rsidRPr="009D17C6">
              <w:t>5</w:t>
            </w:r>
          </w:p>
        </w:tc>
        <w:tc>
          <w:tcPr>
            <w:tcW w:w="5134" w:type="dxa"/>
            <w:tcBorders>
              <w:top w:val="single" w:sz="4" w:space="0" w:color="000000"/>
              <w:left w:val="single" w:sz="4" w:space="0" w:color="000000"/>
              <w:bottom w:val="single" w:sz="4" w:space="0" w:color="000000"/>
              <w:right w:val="single" w:sz="4" w:space="0" w:color="000000"/>
            </w:tcBorders>
            <w:vAlign w:val="center"/>
          </w:tcPr>
          <w:p w14:paraId="54F19483" w14:textId="77777777" w:rsidR="0014126C" w:rsidRPr="009D17C6" w:rsidRDefault="0014126C" w:rsidP="004C6D2D">
            <w:pPr>
              <w:pStyle w:val="TabTxtM"/>
              <w:rPr>
                <w:lang w:eastAsia="zh-CN"/>
              </w:rPr>
            </w:pPr>
            <w:r w:rsidRPr="009D17C6">
              <w:rPr>
                <w:lang w:eastAsia="zh-CN"/>
              </w:rPr>
              <w:t>计算机监控系统软件配置清单</w:t>
            </w:r>
          </w:p>
        </w:tc>
        <w:tc>
          <w:tcPr>
            <w:tcW w:w="2797" w:type="dxa"/>
            <w:tcBorders>
              <w:top w:val="single" w:sz="4" w:space="0" w:color="000000"/>
              <w:left w:val="single" w:sz="4" w:space="0" w:color="000000"/>
              <w:bottom w:val="single" w:sz="4" w:space="0" w:color="000000"/>
              <w:right w:val="single" w:sz="4" w:space="0" w:color="000000"/>
            </w:tcBorders>
            <w:vAlign w:val="center"/>
          </w:tcPr>
          <w:p w14:paraId="52DB3683" w14:textId="77777777" w:rsidR="0014126C" w:rsidRPr="009D17C6" w:rsidRDefault="0014126C" w:rsidP="004C6D2D">
            <w:pPr>
              <w:pStyle w:val="TabTxtM"/>
            </w:pPr>
            <w:r w:rsidRPr="009D17C6">
              <w:t>15d</w:t>
            </w:r>
          </w:p>
        </w:tc>
      </w:tr>
      <w:tr w:rsidR="0014126C" w:rsidRPr="009D17C6" w14:paraId="78283BD7" w14:textId="77777777" w:rsidTr="004C6D2D">
        <w:tc>
          <w:tcPr>
            <w:tcW w:w="849" w:type="dxa"/>
            <w:tcBorders>
              <w:top w:val="single" w:sz="4" w:space="0" w:color="000000"/>
              <w:left w:val="single" w:sz="4" w:space="0" w:color="000000"/>
              <w:bottom w:val="single" w:sz="4" w:space="0" w:color="000000"/>
              <w:right w:val="single" w:sz="4" w:space="0" w:color="000000"/>
            </w:tcBorders>
            <w:vAlign w:val="center"/>
          </w:tcPr>
          <w:p w14:paraId="78245740" w14:textId="77777777" w:rsidR="0014126C" w:rsidRPr="009D17C6" w:rsidRDefault="0014126C" w:rsidP="004C6D2D">
            <w:pPr>
              <w:pStyle w:val="TabTxtM"/>
            </w:pPr>
            <w:r w:rsidRPr="009D17C6">
              <w:t>6</w:t>
            </w:r>
          </w:p>
        </w:tc>
        <w:tc>
          <w:tcPr>
            <w:tcW w:w="5134" w:type="dxa"/>
            <w:tcBorders>
              <w:top w:val="single" w:sz="4" w:space="0" w:color="000000"/>
              <w:left w:val="single" w:sz="4" w:space="0" w:color="000000"/>
              <w:bottom w:val="single" w:sz="4" w:space="0" w:color="000000"/>
              <w:right w:val="single" w:sz="4" w:space="0" w:color="000000"/>
            </w:tcBorders>
            <w:vAlign w:val="center"/>
          </w:tcPr>
          <w:p w14:paraId="2534209F" w14:textId="77777777" w:rsidR="0014126C" w:rsidRPr="009D17C6" w:rsidRDefault="0014126C" w:rsidP="004C6D2D">
            <w:pPr>
              <w:pStyle w:val="TabTxtM"/>
              <w:rPr>
                <w:lang w:eastAsia="zh-CN"/>
              </w:rPr>
            </w:pPr>
            <w:r w:rsidRPr="009D17C6">
              <w:rPr>
                <w:lang w:eastAsia="zh-CN"/>
              </w:rPr>
              <w:t>所提供设备的控制原理接线图</w:t>
            </w:r>
          </w:p>
        </w:tc>
        <w:tc>
          <w:tcPr>
            <w:tcW w:w="2797" w:type="dxa"/>
            <w:tcBorders>
              <w:top w:val="single" w:sz="4" w:space="0" w:color="000000"/>
              <w:left w:val="single" w:sz="4" w:space="0" w:color="000000"/>
              <w:bottom w:val="single" w:sz="4" w:space="0" w:color="000000"/>
              <w:right w:val="single" w:sz="4" w:space="0" w:color="000000"/>
            </w:tcBorders>
            <w:vAlign w:val="center"/>
          </w:tcPr>
          <w:p w14:paraId="5BD43CAA" w14:textId="77777777" w:rsidR="0014126C" w:rsidRPr="009D17C6" w:rsidRDefault="0014126C" w:rsidP="004C6D2D">
            <w:pPr>
              <w:pStyle w:val="TabTxtM"/>
            </w:pPr>
            <w:r w:rsidRPr="009D17C6">
              <w:t>45d</w:t>
            </w:r>
          </w:p>
        </w:tc>
      </w:tr>
      <w:tr w:rsidR="0014126C" w:rsidRPr="009D17C6" w14:paraId="26903D9D" w14:textId="77777777" w:rsidTr="004C6D2D">
        <w:tc>
          <w:tcPr>
            <w:tcW w:w="849" w:type="dxa"/>
            <w:tcBorders>
              <w:top w:val="single" w:sz="4" w:space="0" w:color="000000"/>
              <w:left w:val="single" w:sz="4" w:space="0" w:color="000000"/>
              <w:bottom w:val="single" w:sz="4" w:space="0" w:color="000000"/>
              <w:right w:val="single" w:sz="4" w:space="0" w:color="000000"/>
            </w:tcBorders>
            <w:vAlign w:val="center"/>
          </w:tcPr>
          <w:p w14:paraId="3A8CB180" w14:textId="77777777" w:rsidR="0014126C" w:rsidRPr="009D17C6" w:rsidRDefault="0014126C" w:rsidP="004C6D2D">
            <w:pPr>
              <w:pStyle w:val="TabTxtM"/>
            </w:pPr>
            <w:r w:rsidRPr="009D17C6">
              <w:t>7</w:t>
            </w:r>
          </w:p>
        </w:tc>
        <w:tc>
          <w:tcPr>
            <w:tcW w:w="5134" w:type="dxa"/>
            <w:tcBorders>
              <w:top w:val="single" w:sz="4" w:space="0" w:color="000000"/>
              <w:left w:val="single" w:sz="4" w:space="0" w:color="000000"/>
              <w:bottom w:val="single" w:sz="4" w:space="0" w:color="000000"/>
              <w:right w:val="single" w:sz="4" w:space="0" w:color="000000"/>
            </w:tcBorders>
            <w:vAlign w:val="center"/>
          </w:tcPr>
          <w:p w14:paraId="428241DC" w14:textId="77777777" w:rsidR="0014126C" w:rsidRPr="009D17C6" w:rsidRDefault="0014126C" w:rsidP="004C6D2D">
            <w:pPr>
              <w:pStyle w:val="TabTxtM"/>
            </w:pPr>
            <w:proofErr w:type="spellStart"/>
            <w:r w:rsidRPr="009D17C6">
              <w:t>采购计划和清单</w:t>
            </w:r>
            <w:proofErr w:type="spellEnd"/>
          </w:p>
        </w:tc>
        <w:tc>
          <w:tcPr>
            <w:tcW w:w="2797" w:type="dxa"/>
            <w:tcBorders>
              <w:top w:val="single" w:sz="4" w:space="0" w:color="000000"/>
              <w:left w:val="single" w:sz="4" w:space="0" w:color="000000"/>
              <w:bottom w:val="single" w:sz="4" w:space="0" w:color="000000"/>
              <w:right w:val="single" w:sz="4" w:space="0" w:color="000000"/>
            </w:tcBorders>
            <w:vAlign w:val="center"/>
          </w:tcPr>
          <w:p w14:paraId="1A255DE8" w14:textId="77777777" w:rsidR="0014126C" w:rsidRPr="009D17C6" w:rsidRDefault="0014126C" w:rsidP="004C6D2D">
            <w:pPr>
              <w:pStyle w:val="TabTxtM"/>
            </w:pPr>
            <w:r w:rsidRPr="009D17C6">
              <w:t>30d</w:t>
            </w:r>
          </w:p>
        </w:tc>
      </w:tr>
      <w:tr w:rsidR="0014126C" w:rsidRPr="009D17C6" w14:paraId="3903E595" w14:textId="77777777" w:rsidTr="004C6D2D">
        <w:tc>
          <w:tcPr>
            <w:tcW w:w="849" w:type="dxa"/>
            <w:tcBorders>
              <w:top w:val="single" w:sz="4" w:space="0" w:color="000000"/>
              <w:left w:val="single" w:sz="4" w:space="0" w:color="000000"/>
              <w:bottom w:val="single" w:sz="4" w:space="0" w:color="000000"/>
              <w:right w:val="single" w:sz="4" w:space="0" w:color="000000"/>
            </w:tcBorders>
            <w:vAlign w:val="center"/>
          </w:tcPr>
          <w:p w14:paraId="06986995" w14:textId="77777777" w:rsidR="0014126C" w:rsidRPr="009D17C6" w:rsidRDefault="0014126C" w:rsidP="004C6D2D">
            <w:pPr>
              <w:pStyle w:val="TabTxtM"/>
            </w:pPr>
            <w:r w:rsidRPr="009D17C6">
              <w:lastRenderedPageBreak/>
              <w:t>8</w:t>
            </w:r>
          </w:p>
        </w:tc>
        <w:tc>
          <w:tcPr>
            <w:tcW w:w="5134" w:type="dxa"/>
            <w:tcBorders>
              <w:top w:val="single" w:sz="4" w:space="0" w:color="000000"/>
              <w:left w:val="single" w:sz="4" w:space="0" w:color="000000"/>
              <w:bottom w:val="single" w:sz="4" w:space="0" w:color="000000"/>
              <w:right w:val="single" w:sz="4" w:space="0" w:color="000000"/>
            </w:tcBorders>
            <w:vAlign w:val="center"/>
          </w:tcPr>
          <w:p w14:paraId="20173FCA" w14:textId="77777777" w:rsidR="0014126C" w:rsidRPr="009D17C6" w:rsidRDefault="0014126C" w:rsidP="004C6D2D">
            <w:pPr>
              <w:pStyle w:val="TabTxtM"/>
              <w:rPr>
                <w:lang w:eastAsia="zh-CN"/>
              </w:rPr>
            </w:pPr>
            <w:proofErr w:type="gramStart"/>
            <w:r w:rsidRPr="009D17C6">
              <w:rPr>
                <w:lang w:eastAsia="zh-CN"/>
              </w:rPr>
              <w:t>站控级</w:t>
            </w:r>
            <w:proofErr w:type="gramEnd"/>
            <w:r w:rsidRPr="009D17C6">
              <w:rPr>
                <w:lang w:eastAsia="zh-CN"/>
              </w:rPr>
              <w:t>设备的详细技术资料和使用说明书</w:t>
            </w:r>
          </w:p>
        </w:tc>
        <w:tc>
          <w:tcPr>
            <w:tcW w:w="2797" w:type="dxa"/>
            <w:tcBorders>
              <w:top w:val="single" w:sz="4" w:space="0" w:color="000000"/>
              <w:left w:val="single" w:sz="4" w:space="0" w:color="000000"/>
              <w:bottom w:val="single" w:sz="4" w:space="0" w:color="000000"/>
              <w:right w:val="single" w:sz="4" w:space="0" w:color="000000"/>
            </w:tcBorders>
            <w:vAlign w:val="center"/>
          </w:tcPr>
          <w:p w14:paraId="36F6E6E0" w14:textId="77777777" w:rsidR="0014126C" w:rsidRPr="009D17C6" w:rsidRDefault="0014126C" w:rsidP="004C6D2D">
            <w:pPr>
              <w:pStyle w:val="TabTxtM"/>
            </w:pPr>
            <w:r w:rsidRPr="009D17C6">
              <w:t>30d</w:t>
            </w:r>
          </w:p>
        </w:tc>
      </w:tr>
      <w:tr w:rsidR="0014126C" w:rsidRPr="009D17C6" w14:paraId="679B7AEC" w14:textId="77777777" w:rsidTr="004C6D2D">
        <w:tc>
          <w:tcPr>
            <w:tcW w:w="849" w:type="dxa"/>
            <w:tcBorders>
              <w:top w:val="single" w:sz="4" w:space="0" w:color="000000"/>
              <w:left w:val="single" w:sz="4" w:space="0" w:color="000000"/>
              <w:bottom w:val="single" w:sz="4" w:space="0" w:color="000000"/>
              <w:right w:val="single" w:sz="4" w:space="0" w:color="000000"/>
            </w:tcBorders>
            <w:vAlign w:val="center"/>
          </w:tcPr>
          <w:p w14:paraId="658B6689" w14:textId="77777777" w:rsidR="0014126C" w:rsidRPr="009D17C6" w:rsidRDefault="0014126C" w:rsidP="004C6D2D">
            <w:pPr>
              <w:pStyle w:val="TabTxtM"/>
            </w:pPr>
            <w:r w:rsidRPr="009D17C6">
              <w:t>9</w:t>
            </w:r>
          </w:p>
        </w:tc>
        <w:tc>
          <w:tcPr>
            <w:tcW w:w="5134" w:type="dxa"/>
            <w:tcBorders>
              <w:top w:val="single" w:sz="4" w:space="0" w:color="000000"/>
              <w:left w:val="single" w:sz="4" w:space="0" w:color="000000"/>
              <w:bottom w:val="single" w:sz="4" w:space="0" w:color="000000"/>
              <w:right w:val="single" w:sz="4" w:space="0" w:color="000000"/>
            </w:tcBorders>
            <w:vAlign w:val="center"/>
          </w:tcPr>
          <w:p w14:paraId="2FE974B4" w14:textId="77777777" w:rsidR="0014126C" w:rsidRPr="009D17C6" w:rsidRDefault="0014126C" w:rsidP="004C6D2D">
            <w:pPr>
              <w:pStyle w:val="TabTxtM"/>
              <w:rPr>
                <w:lang w:eastAsia="zh-CN"/>
              </w:rPr>
            </w:pPr>
            <w:r w:rsidRPr="009D17C6">
              <w:rPr>
                <w:lang w:eastAsia="zh-CN"/>
              </w:rPr>
              <w:t>单元级设备的详细技术资料和使用说明书</w:t>
            </w:r>
          </w:p>
        </w:tc>
        <w:tc>
          <w:tcPr>
            <w:tcW w:w="2797" w:type="dxa"/>
            <w:tcBorders>
              <w:top w:val="single" w:sz="4" w:space="0" w:color="000000"/>
              <w:left w:val="single" w:sz="4" w:space="0" w:color="000000"/>
              <w:bottom w:val="single" w:sz="4" w:space="0" w:color="000000"/>
              <w:right w:val="single" w:sz="4" w:space="0" w:color="000000"/>
            </w:tcBorders>
            <w:vAlign w:val="center"/>
          </w:tcPr>
          <w:p w14:paraId="2A2EFC8D" w14:textId="77777777" w:rsidR="0014126C" w:rsidRPr="009D17C6" w:rsidRDefault="0014126C" w:rsidP="004C6D2D">
            <w:pPr>
              <w:pStyle w:val="TabTxtM"/>
            </w:pPr>
            <w:r w:rsidRPr="009D17C6">
              <w:t>30d</w:t>
            </w:r>
          </w:p>
        </w:tc>
      </w:tr>
      <w:tr w:rsidR="0014126C" w:rsidRPr="009D17C6" w14:paraId="01DCB8FD" w14:textId="77777777" w:rsidTr="004C6D2D">
        <w:tc>
          <w:tcPr>
            <w:tcW w:w="849" w:type="dxa"/>
            <w:tcBorders>
              <w:top w:val="single" w:sz="4" w:space="0" w:color="000000"/>
              <w:left w:val="single" w:sz="4" w:space="0" w:color="000000"/>
              <w:bottom w:val="single" w:sz="4" w:space="0" w:color="000000"/>
              <w:right w:val="single" w:sz="4" w:space="0" w:color="000000"/>
            </w:tcBorders>
            <w:vAlign w:val="center"/>
          </w:tcPr>
          <w:p w14:paraId="52C7976F" w14:textId="77777777" w:rsidR="0014126C" w:rsidRPr="009D17C6" w:rsidRDefault="0014126C" w:rsidP="004C6D2D">
            <w:pPr>
              <w:pStyle w:val="TabTxtM"/>
            </w:pPr>
            <w:r w:rsidRPr="009D17C6">
              <w:t>10</w:t>
            </w:r>
          </w:p>
        </w:tc>
        <w:tc>
          <w:tcPr>
            <w:tcW w:w="5134" w:type="dxa"/>
            <w:tcBorders>
              <w:top w:val="single" w:sz="4" w:space="0" w:color="000000"/>
              <w:left w:val="single" w:sz="4" w:space="0" w:color="000000"/>
              <w:bottom w:val="single" w:sz="4" w:space="0" w:color="000000"/>
              <w:right w:val="single" w:sz="4" w:space="0" w:color="000000"/>
            </w:tcBorders>
            <w:vAlign w:val="center"/>
          </w:tcPr>
          <w:p w14:paraId="4E096626" w14:textId="77777777" w:rsidR="0014126C" w:rsidRPr="009D17C6" w:rsidRDefault="0014126C" w:rsidP="004C6D2D">
            <w:pPr>
              <w:pStyle w:val="TabTxtM"/>
              <w:rPr>
                <w:lang w:eastAsia="zh-CN"/>
              </w:rPr>
            </w:pPr>
            <w:r w:rsidRPr="009D17C6">
              <w:rPr>
                <w:lang w:eastAsia="zh-CN"/>
              </w:rPr>
              <w:t>单元级编程设备的详细技术资料</w:t>
            </w:r>
          </w:p>
        </w:tc>
        <w:tc>
          <w:tcPr>
            <w:tcW w:w="2797" w:type="dxa"/>
            <w:tcBorders>
              <w:top w:val="single" w:sz="4" w:space="0" w:color="000000"/>
              <w:left w:val="single" w:sz="4" w:space="0" w:color="000000"/>
              <w:bottom w:val="single" w:sz="4" w:space="0" w:color="000000"/>
              <w:right w:val="single" w:sz="4" w:space="0" w:color="000000"/>
            </w:tcBorders>
            <w:vAlign w:val="center"/>
          </w:tcPr>
          <w:p w14:paraId="59A09E10" w14:textId="77777777" w:rsidR="0014126C" w:rsidRPr="009D17C6" w:rsidRDefault="0014126C" w:rsidP="004C6D2D">
            <w:pPr>
              <w:pStyle w:val="TabTxtM"/>
            </w:pPr>
            <w:r w:rsidRPr="009D17C6">
              <w:t>30d</w:t>
            </w:r>
          </w:p>
        </w:tc>
      </w:tr>
      <w:tr w:rsidR="0014126C" w:rsidRPr="009D17C6" w14:paraId="4E08E68F" w14:textId="77777777" w:rsidTr="004C6D2D">
        <w:tc>
          <w:tcPr>
            <w:tcW w:w="849" w:type="dxa"/>
            <w:tcBorders>
              <w:top w:val="single" w:sz="4" w:space="0" w:color="000000"/>
              <w:left w:val="single" w:sz="4" w:space="0" w:color="000000"/>
              <w:bottom w:val="single" w:sz="4" w:space="0" w:color="000000"/>
              <w:right w:val="single" w:sz="4" w:space="0" w:color="000000"/>
            </w:tcBorders>
            <w:vAlign w:val="center"/>
          </w:tcPr>
          <w:p w14:paraId="0BB167FA" w14:textId="77777777" w:rsidR="0014126C" w:rsidRPr="009D17C6" w:rsidRDefault="0014126C" w:rsidP="004C6D2D">
            <w:pPr>
              <w:pStyle w:val="TabTxtM"/>
            </w:pPr>
            <w:r w:rsidRPr="009D17C6">
              <w:t>11</w:t>
            </w:r>
          </w:p>
        </w:tc>
        <w:tc>
          <w:tcPr>
            <w:tcW w:w="5134" w:type="dxa"/>
            <w:tcBorders>
              <w:top w:val="single" w:sz="4" w:space="0" w:color="000000"/>
              <w:left w:val="single" w:sz="4" w:space="0" w:color="000000"/>
              <w:bottom w:val="single" w:sz="4" w:space="0" w:color="000000"/>
              <w:right w:val="single" w:sz="4" w:space="0" w:color="000000"/>
            </w:tcBorders>
            <w:vAlign w:val="center"/>
          </w:tcPr>
          <w:p w14:paraId="2FEE9FCA" w14:textId="77777777" w:rsidR="0014126C" w:rsidRPr="009D17C6" w:rsidRDefault="0014126C" w:rsidP="004C6D2D">
            <w:pPr>
              <w:pStyle w:val="TabTxtM"/>
              <w:rPr>
                <w:lang w:eastAsia="zh-CN"/>
              </w:rPr>
            </w:pPr>
            <w:r w:rsidRPr="009D17C6">
              <w:rPr>
                <w:lang w:eastAsia="zh-CN"/>
              </w:rPr>
              <w:t>网络设备的详细技术资料</w:t>
            </w:r>
          </w:p>
        </w:tc>
        <w:tc>
          <w:tcPr>
            <w:tcW w:w="2797" w:type="dxa"/>
            <w:tcBorders>
              <w:top w:val="single" w:sz="4" w:space="0" w:color="000000"/>
              <w:left w:val="single" w:sz="4" w:space="0" w:color="000000"/>
              <w:bottom w:val="single" w:sz="4" w:space="0" w:color="000000"/>
              <w:right w:val="single" w:sz="4" w:space="0" w:color="000000"/>
            </w:tcBorders>
            <w:vAlign w:val="center"/>
          </w:tcPr>
          <w:p w14:paraId="7074DB2B" w14:textId="77777777" w:rsidR="0014126C" w:rsidRPr="009D17C6" w:rsidRDefault="0014126C" w:rsidP="004C6D2D">
            <w:pPr>
              <w:pStyle w:val="TabTxtM"/>
            </w:pPr>
            <w:r w:rsidRPr="009D17C6">
              <w:t>30d</w:t>
            </w:r>
          </w:p>
        </w:tc>
      </w:tr>
      <w:tr w:rsidR="0014126C" w:rsidRPr="009D17C6" w14:paraId="729E796E" w14:textId="77777777" w:rsidTr="004C6D2D">
        <w:tc>
          <w:tcPr>
            <w:tcW w:w="849" w:type="dxa"/>
            <w:tcBorders>
              <w:top w:val="single" w:sz="4" w:space="0" w:color="000000"/>
              <w:left w:val="single" w:sz="4" w:space="0" w:color="000000"/>
              <w:bottom w:val="single" w:sz="4" w:space="0" w:color="000000"/>
              <w:right w:val="single" w:sz="4" w:space="0" w:color="000000"/>
            </w:tcBorders>
            <w:vAlign w:val="center"/>
          </w:tcPr>
          <w:p w14:paraId="4681EDC4" w14:textId="77777777" w:rsidR="0014126C" w:rsidRPr="009D17C6" w:rsidRDefault="0014126C" w:rsidP="004C6D2D">
            <w:pPr>
              <w:pStyle w:val="TabTxtM"/>
            </w:pPr>
            <w:r w:rsidRPr="009D17C6">
              <w:t>12</w:t>
            </w:r>
          </w:p>
        </w:tc>
        <w:tc>
          <w:tcPr>
            <w:tcW w:w="5134" w:type="dxa"/>
            <w:tcBorders>
              <w:top w:val="single" w:sz="4" w:space="0" w:color="000000"/>
              <w:left w:val="single" w:sz="4" w:space="0" w:color="000000"/>
              <w:bottom w:val="single" w:sz="4" w:space="0" w:color="000000"/>
              <w:right w:val="single" w:sz="4" w:space="0" w:color="000000"/>
            </w:tcBorders>
            <w:vAlign w:val="center"/>
          </w:tcPr>
          <w:p w14:paraId="018B4EAD" w14:textId="77777777" w:rsidR="0014126C" w:rsidRPr="009D17C6" w:rsidRDefault="0014126C" w:rsidP="004C6D2D">
            <w:pPr>
              <w:pStyle w:val="TabTxtM"/>
              <w:rPr>
                <w:lang w:eastAsia="zh-CN"/>
              </w:rPr>
            </w:pPr>
            <w:r w:rsidRPr="009D17C6">
              <w:rPr>
                <w:lang w:eastAsia="zh-CN"/>
              </w:rPr>
              <w:t>光纤设备的详细技术资料</w:t>
            </w:r>
          </w:p>
        </w:tc>
        <w:tc>
          <w:tcPr>
            <w:tcW w:w="2797" w:type="dxa"/>
            <w:tcBorders>
              <w:top w:val="single" w:sz="4" w:space="0" w:color="000000"/>
              <w:left w:val="single" w:sz="4" w:space="0" w:color="000000"/>
              <w:bottom w:val="single" w:sz="4" w:space="0" w:color="000000"/>
              <w:right w:val="single" w:sz="4" w:space="0" w:color="000000"/>
            </w:tcBorders>
            <w:vAlign w:val="center"/>
          </w:tcPr>
          <w:p w14:paraId="5855E77D" w14:textId="77777777" w:rsidR="0014126C" w:rsidRPr="009D17C6" w:rsidRDefault="0014126C" w:rsidP="004C6D2D">
            <w:pPr>
              <w:pStyle w:val="TabTxtM"/>
            </w:pPr>
            <w:r w:rsidRPr="009D17C6">
              <w:t>30d</w:t>
            </w:r>
          </w:p>
        </w:tc>
      </w:tr>
      <w:tr w:rsidR="0014126C" w:rsidRPr="009D17C6" w14:paraId="3EC42365" w14:textId="77777777" w:rsidTr="004C6D2D">
        <w:tc>
          <w:tcPr>
            <w:tcW w:w="849" w:type="dxa"/>
            <w:tcBorders>
              <w:top w:val="single" w:sz="4" w:space="0" w:color="000000"/>
              <w:left w:val="single" w:sz="4" w:space="0" w:color="000000"/>
              <w:bottom w:val="single" w:sz="4" w:space="0" w:color="000000"/>
              <w:right w:val="single" w:sz="4" w:space="0" w:color="000000"/>
            </w:tcBorders>
            <w:vAlign w:val="center"/>
          </w:tcPr>
          <w:p w14:paraId="44A56028" w14:textId="77777777" w:rsidR="0014126C" w:rsidRPr="009D17C6" w:rsidRDefault="0014126C" w:rsidP="004C6D2D">
            <w:pPr>
              <w:pStyle w:val="TabTxtM"/>
            </w:pPr>
            <w:r w:rsidRPr="009D17C6">
              <w:t>13</w:t>
            </w:r>
          </w:p>
        </w:tc>
        <w:tc>
          <w:tcPr>
            <w:tcW w:w="5134" w:type="dxa"/>
            <w:tcBorders>
              <w:top w:val="single" w:sz="4" w:space="0" w:color="000000"/>
              <w:left w:val="single" w:sz="4" w:space="0" w:color="000000"/>
              <w:bottom w:val="single" w:sz="4" w:space="0" w:color="000000"/>
              <w:right w:val="single" w:sz="4" w:space="0" w:color="000000"/>
            </w:tcBorders>
            <w:vAlign w:val="center"/>
          </w:tcPr>
          <w:p w14:paraId="1766A74A" w14:textId="77777777" w:rsidR="0014126C" w:rsidRPr="009D17C6" w:rsidRDefault="0014126C" w:rsidP="004C6D2D">
            <w:pPr>
              <w:pStyle w:val="TabTxtM"/>
              <w:rPr>
                <w:lang w:eastAsia="zh-CN"/>
              </w:rPr>
            </w:pPr>
            <w:r w:rsidRPr="009D17C6">
              <w:rPr>
                <w:lang w:eastAsia="zh-CN"/>
              </w:rPr>
              <w:t>与厂内其它系统的通信协议及要求</w:t>
            </w:r>
          </w:p>
        </w:tc>
        <w:tc>
          <w:tcPr>
            <w:tcW w:w="2797" w:type="dxa"/>
            <w:tcBorders>
              <w:top w:val="single" w:sz="4" w:space="0" w:color="000000"/>
              <w:left w:val="single" w:sz="4" w:space="0" w:color="000000"/>
              <w:bottom w:val="single" w:sz="4" w:space="0" w:color="000000"/>
              <w:right w:val="single" w:sz="4" w:space="0" w:color="000000"/>
            </w:tcBorders>
            <w:vAlign w:val="center"/>
          </w:tcPr>
          <w:p w14:paraId="582C83AB" w14:textId="77777777" w:rsidR="0014126C" w:rsidRPr="009D17C6" w:rsidRDefault="0014126C" w:rsidP="004C6D2D">
            <w:pPr>
              <w:pStyle w:val="TabTxtM"/>
            </w:pPr>
            <w:r w:rsidRPr="009D17C6">
              <w:t>30d</w:t>
            </w:r>
          </w:p>
        </w:tc>
      </w:tr>
      <w:tr w:rsidR="0014126C" w:rsidRPr="009D17C6" w14:paraId="4988164E" w14:textId="77777777" w:rsidTr="004C6D2D">
        <w:tc>
          <w:tcPr>
            <w:tcW w:w="849" w:type="dxa"/>
            <w:tcBorders>
              <w:top w:val="single" w:sz="4" w:space="0" w:color="000000"/>
              <w:left w:val="single" w:sz="4" w:space="0" w:color="000000"/>
              <w:bottom w:val="single" w:sz="4" w:space="0" w:color="000000"/>
              <w:right w:val="single" w:sz="4" w:space="0" w:color="000000"/>
            </w:tcBorders>
            <w:vAlign w:val="center"/>
          </w:tcPr>
          <w:p w14:paraId="058E9F3B" w14:textId="77777777" w:rsidR="0014126C" w:rsidRPr="009D17C6" w:rsidRDefault="0014126C" w:rsidP="004C6D2D">
            <w:pPr>
              <w:pStyle w:val="TabTxtM"/>
            </w:pPr>
            <w:r w:rsidRPr="009D17C6">
              <w:t>14</w:t>
            </w:r>
          </w:p>
        </w:tc>
        <w:tc>
          <w:tcPr>
            <w:tcW w:w="5134" w:type="dxa"/>
            <w:tcBorders>
              <w:top w:val="single" w:sz="4" w:space="0" w:color="000000"/>
              <w:left w:val="single" w:sz="4" w:space="0" w:color="000000"/>
              <w:bottom w:val="single" w:sz="4" w:space="0" w:color="000000"/>
              <w:right w:val="single" w:sz="4" w:space="0" w:color="000000"/>
            </w:tcBorders>
            <w:vAlign w:val="center"/>
          </w:tcPr>
          <w:p w14:paraId="4B7F3D20" w14:textId="77777777" w:rsidR="0014126C" w:rsidRPr="009D17C6" w:rsidRDefault="0014126C" w:rsidP="004C6D2D">
            <w:pPr>
              <w:pStyle w:val="TabTxtM"/>
              <w:rPr>
                <w:lang w:eastAsia="zh-CN"/>
              </w:rPr>
            </w:pPr>
            <w:r w:rsidRPr="009D17C6">
              <w:rPr>
                <w:lang w:eastAsia="zh-CN"/>
              </w:rPr>
              <w:t>各类仪表、变送器等元器件使用说明书，技术特性、详细资料和参数等</w:t>
            </w:r>
          </w:p>
        </w:tc>
        <w:tc>
          <w:tcPr>
            <w:tcW w:w="2797" w:type="dxa"/>
            <w:tcBorders>
              <w:top w:val="single" w:sz="4" w:space="0" w:color="000000"/>
              <w:left w:val="single" w:sz="4" w:space="0" w:color="000000"/>
              <w:bottom w:val="single" w:sz="4" w:space="0" w:color="000000"/>
              <w:right w:val="single" w:sz="4" w:space="0" w:color="000000"/>
            </w:tcBorders>
            <w:vAlign w:val="center"/>
          </w:tcPr>
          <w:p w14:paraId="6B58D248" w14:textId="77777777" w:rsidR="0014126C" w:rsidRPr="009D17C6" w:rsidRDefault="0014126C" w:rsidP="004C6D2D">
            <w:pPr>
              <w:pStyle w:val="TabTxtM"/>
            </w:pPr>
            <w:r w:rsidRPr="009D17C6">
              <w:t>30d</w:t>
            </w:r>
          </w:p>
        </w:tc>
      </w:tr>
      <w:tr w:rsidR="0014126C" w:rsidRPr="009D17C6" w14:paraId="71C0219A" w14:textId="77777777" w:rsidTr="004C6D2D">
        <w:tc>
          <w:tcPr>
            <w:tcW w:w="849" w:type="dxa"/>
            <w:tcBorders>
              <w:top w:val="single" w:sz="4" w:space="0" w:color="000000"/>
              <w:left w:val="single" w:sz="4" w:space="0" w:color="000000"/>
              <w:bottom w:val="single" w:sz="4" w:space="0" w:color="000000"/>
              <w:right w:val="single" w:sz="4" w:space="0" w:color="000000"/>
            </w:tcBorders>
            <w:vAlign w:val="center"/>
          </w:tcPr>
          <w:p w14:paraId="04CC9BCF" w14:textId="77777777" w:rsidR="0014126C" w:rsidRPr="009D17C6" w:rsidRDefault="0014126C" w:rsidP="004C6D2D">
            <w:pPr>
              <w:pStyle w:val="TabTxtM"/>
            </w:pPr>
            <w:r w:rsidRPr="009D17C6">
              <w:t>15</w:t>
            </w:r>
          </w:p>
        </w:tc>
        <w:tc>
          <w:tcPr>
            <w:tcW w:w="5134" w:type="dxa"/>
            <w:tcBorders>
              <w:top w:val="single" w:sz="4" w:space="0" w:color="000000"/>
              <w:left w:val="single" w:sz="4" w:space="0" w:color="000000"/>
              <w:bottom w:val="single" w:sz="4" w:space="0" w:color="000000"/>
              <w:right w:val="single" w:sz="4" w:space="0" w:color="000000"/>
            </w:tcBorders>
            <w:vAlign w:val="center"/>
          </w:tcPr>
          <w:p w14:paraId="38821623" w14:textId="77777777" w:rsidR="0014126C" w:rsidRPr="009D17C6" w:rsidRDefault="0014126C" w:rsidP="004C6D2D">
            <w:pPr>
              <w:pStyle w:val="TabTxtM"/>
              <w:rPr>
                <w:lang w:eastAsia="zh-CN"/>
              </w:rPr>
            </w:pPr>
            <w:r w:rsidRPr="009D17C6">
              <w:rPr>
                <w:lang w:eastAsia="zh-CN"/>
              </w:rPr>
              <w:t>监控系统编程语言和编译程序的清单及使用说明</w:t>
            </w:r>
          </w:p>
        </w:tc>
        <w:tc>
          <w:tcPr>
            <w:tcW w:w="2797" w:type="dxa"/>
            <w:tcBorders>
              <w:top w:val="single" w:sz="4" w:space="0" w:color="000000"/>
              <w:left w:val="single" w:sz="4" w:space="0" w:color="000000"/>
              <w:bottom w:val="single" w:sz="4" w:space="0" w:color="000000"/>
              <w:right w:val="single" w:sz="4" w:space="0" w:color="000000"/>
            </w:tcBorders>
            <w:vAlign w:val="center"/>
          </w:tcPr>
          <w:p w14:paraId="7198108F" w14:textId="77777777" w:rsidR="0014126C" w:rsidRPr="009D17C6" w:rsidRDefault="0014126C" w:rsidP="004C6D2D">
            <w:pPr>
              <w:pStyle w:val="TabTxtM"/>
            </w:pPr>
            <w:r w:rsidRPr="009D17C6">
              <w:t>30d</w:t>
            </w:r>
          </w:p>
        </w:tc>
      </w:tr>
      <w:tr w:rsidR="0014126C" w:rsidRPr="009D17C6" w14:paraId="6F2A201D" w14:textId="77777777" w:rsidTr="004C6D2D">
        <w:tc>
          <w:tcPr>
            <w:tcW w:w="849" w:type="dxa"/>
            <w:tcBorders>
              <w:top w:val="single" w:sz="4" w:space="0" w:color="000000"/>
              <w:left w:val="single" w:sz="4" w:space="0" w:color="000000"/>
              <w:bottom w:val="single" w:sz="4" w:space="0" w:color="000000"/>
              <w:right w:val="single" w:sz="4" w:space="0" w:color="000000"/>
            </w:tcBorders>
            <w:vAlign w:val="center"/>
          </w:tcPr>
          <w:p w14:paraId="72D60143" w14:textId="77777777" w:rsidR="0014126C" w:rsidRPr="009D17C6" w:rsidRDefault="0014126C" w:rsidP="004C6D2D">
            <w:pPr>
              <w:pStyle w:val="TabTxtM"/>
            </w:pPr>
            <w:r w:rsidRPr="009D17C6">
              <w:t>16</w:t>
            </w:r>
          </w:p>
        </w:tc>
        <w:tc>
          <w:tcPr>
            <w:tcW w:w="5134" w:type="dxa"/>
            <w:tcBorders>
              <w:top w:val="single" w:sz="4" w:space="0" w:color="000000"/>
              <w:left w:val="single" w:sz="4" w:space="0" w:color="000000"/>
              <w:bottom w:val="single" w:sz="4" w:space="0" w:color="000000"/>
              <w:right w:val="single" w:sz="4" w:space="0" w:color="000000"/>
            </w:tcBorders>
            <w:vAlign w:val="center"/>
          </w:tcPr>
          <w:p w14:paraId="16FB4BF9" w14:textId="77777777" w:rsidR="0014126C" w:rsidRPr="009D17C6" w:rsidRDefault="0014126C" w:rsidP="004C6D2D">
            <w:pPr>
              <w:pStyle w:val="TabTxtM"/>
              <w:rPr>
                <w:lang w:eastAsia="zh-CN"/>
              </w:rPr>
            </w:pPr>
            <w:r w:rsidRPr="009D17C6">
              <w:rPr>
                <w:lang w:eastAsia="zh-CN"/>
              </w:rPr>
              <w:t>监控系统</w:t>
            </w:r>
            <w:proofErr w:type="gramStart"/>
            <w:r w:rsidRPr="009D17C6">
              <w:rPr>
                <w:lang w:eastAsia="zh-CN"/>
              </w:rPr>
              <w:t>站控级</w:t>
            </w:r>
            <w:proofErr w:type="gramEnd"/>
            <w:r w:rsidRPr="009D17C6">
              <w:rPr>
                <w:lang w:eastAsia="zh-CN"/>
              </w:rPr>
              <w:t>和单元级的基本软件清单及使用说明</w:t>
            </w:r>
          </w:p>
        </w:tc>
        <w:tc>
          <w:tcPr>
            <w:tcW w:w="2797" w:type="dxa"/>
            <w:tcBorders>
              <w:top w:val="single" w:sz="4" w:space="0" w:color="000000"/>
              <w:left w:val="single" w:sz="4" w:space="0" w:color="000000"/>
              <w:bottom w:val="single" w:sz="4" w:space="0" w:color="000000"/>
              <w:right w:val="single" w:sz="4" w:space="0" w:color="000000"/>
            </w:tcBorders>
            <w:vAlign w:val="center"/>
          </w:tcPr>
          <w:p w14:paraId="419E40D6" w14:textId="77777777" w:rsidR="0014126C" w:rsidRPr="009D17C6" w:rsidRDefault="0014126C" w:rsidP="004C6D2D">
            <w:pPr>
              <w:pStyle w:val="TabTxtM"/>
            </w:pPr>
            <w:r w:rsidRPr="009D17C6">
              <w:t>30d</w:t>
            </w:r>
          </w:p>
        </w:tc>
      </w:tr>
      <w:tr w:rsidR="0014126C" w:rsidRPr="009D17C6" w14:paraId="069088C8" w14:textId="77777777" w:rsidTr="004C6D2D">
        <w:tc>
          <w:tcPr>
            <w:tcW w:w="849" w:type="dxa"/>
            <w:tcBorders>
              <w:top w:val="single" w:sz="4" w:space="0" w:color="000000"/>
              <w:left w:val="single" w:sz="4" w:space="0" w:color="000000"/>
              <w:bottom w:val="single" w:sz="4" w:space="0" w:color="000000"/>
              <w:right w:val="single" w:sz="4" w:space="0" w:color="000000"/>
            </w:tcBorders>
            <w:vAlign w:val="center"/>
          </w:tcPr>
          <w:p w14:paraId="3E1EF897" w14:textId="77777777" w:rsidR="0014126C" w:rsidRPr="009D17C6" w:rsidRDefault="0014126C" w:rsidP="004C6D2D">
            <w:pPr>
              <w:pStyle w:val="TabTxtM"/>
            </w:pPr>
            <w:r w:rsidRPr="009D17C6">
              <w:t>17</w:t>
            </w:r>
          </w:p>
        </w:tc>
        <w:tc>
          <w:tcPr>
            <w:tcW w:w="5134" w:type="dxa"/>
            <w:tcBorders>
              <w:top w:val="single" w:sz="4" w:space="0" w:color="000000"/>
              <w:left w:val="single" w:sz="4" w:space="0" w:color="000000"/>
              <w:bottom w:val="single" w:sz="4" w:space="0" w:color="000000"/>
              <w:right w:val="single" w:sz="4" w:space="0" w:color="000000"/>
            </w:tcBorders>
            <w:vAlign w:val="center"/>
          </w:tcPr>
          <w:p w14:paraId="45337CAA" w14:textId="77777777" w:rsidR="0014126C" w:rsidRPr="009D17C6" w:rsidRDefault="0014126C" w:rsidP="004C6D2D">
            <w:pPr>
              <w:pStyle w:val="TabTxtM"/>
              <w:rPr>
                <w:lang w:eastAsia="zh-CN"/>
              </w:rPr>
            </w:pPr>
            <w:r w:rsidRPr="009D17C6">
              <w:rPr>
                <w:lang w:eastAsia="zh-CN"/>
              </w:rPr>
              <w:t>应用程序的开发软件、维护软件的详细说明</w:t>
            </w:r>
          </w:p>
        </w:tc>
        <w:tc>
          <w:tcPr>
            <w:tcW w:w="2797" w:type="dxa"/>
            <w:tcBorders>
              <w:top w:val="single" w:sz="4" w:space="0" w:color="000000"/>
              <w:left w:val="single" w:sz="4" w:space="0" w:color="000000"/>
              <w:bottom w:val="single" w:sz="4" w:space="0" w:color="000000"/>
              <w:right w:val="single" w:sz="4" w:space="0" w:color="000000"/>
            </w:tcBorders>
            <w:vAlign w:val="center"/>
          </w:tcPr>
          <w:p w14:paraId="63426E5B" w14:textId="77777777" w:rsidR="0014126C" w:rsidRPr="009D17C6" w:rsidRDefault="0014126C" w:rsidP="004C6D2D">
            <w:pPr>
              <w:pStyle w:val="TabTxtM"/>
            </w:pPr>
            <w:r w:rsidRPr="009D17C6">
              <w:t>30d</w:t>
            </w:r>
          </w:p>
        </w:tc>
      </w:tr>
      <w:tr w:rsidR="0014126C" w:rsidRPr="009D17C6" w14:paraId="09B52E18" w14:textId="77777777" w:rsidTr="004C6D2D">
        <w:tc>
          <w:tcPr>
            <w:tcW w:w="849" w:type="dxa"/>
            <w:tcBorders>
              <w:top w:val="single" w:sz="4" w:space="0" w:color="000000"/>
              <w:left w:val="single" w:sz="4" w:space="0" w:color="000000"/>
              <w:bottom w:val="single" w:sz="4" w:space="0" w:color="000000"/>
              <w:right w:val="single" w:sz="4" w:space="0" w:color="000000"/>
            </w:tcBorders>
            <w:vAlign w:val="center"/>
          </w:tcPr>
          <w:p w14:paraId="71DC0D76" w14:textId="77777777" w:rsidR="0014126C" w:rsidRPr="009D17C6" w:rsidRDefault="0014126C" w:rsidP="004C6D2D">
            <w:pPr>
              <w:pStyle w:val="TabTxtM"/>
            </w:pPr>
            <w:r w:rsidRPr="009D17C6">
              <w:t>18</w:t>
            </w:r>
          </w:p>
        </w:tc>
        <w:tc>
          <w:tcPr>
            <w:tcW w:w="5134" w:type="dxa"/>
            <w:tcBorders>
              <w:top w:val="single" w:sz="4" w:space="0" w:color="000000"/>
              <w:left w:val="single" w:sz="4" w:space="0" w:color="000000"/>
              <w:bottom w:val="single" w:sz="4" w:space="0" w:color="000000"/>
              <w:right w:val="single" w:sz="4" w:space="0" w:color="000000"/>
            </w:tcBorders>
            <w:vAlign w:val="center"/>
          </w:tcPr>
          <w:p w14:paraId="21FD5989" w14:textId="77777777" w:rsidR="0014126C" w:rsidRPr="009D17C6" w:rsidRDefault="0014126C" w:rsidP="004C6D2D">
            <w:pPr>
              <w:pStyle w:val="TabTxtM"/>
              <w:rPr>
                <w:lang w:eastAsia="zh-CN"/>
              </w:rPr>
            </w:pPr>
            <w:r w:rsidRPr="009D17C6">
              <w:rPr>
                <w:lang w:eastAsia="zh-CN"/>
              </w:rPr>
              <w:t>监控系统的</w:t>
            </w:r>
            <w:proofErr w:type="gramStart"/>
            <w:r w:rsidRPr="009D17C6">
              <w:rPr>
                <w:lang w:eastAsia="zh-CN"/>
              </w:rPr>
              <w:t>站控级</w:t>
            </w:r>
            <w:proofErr w:type="gramEnd"/>
            <w:r w:rsidRPr="009D17C6">
              <w:rPr>
                <w:lang w:eastAsia="zh-CN"/>
              </w:rPr>
              <w:t>和单元级的应用软件清单及说明</w:t>
            </w:r>
          </w:p>
        </w:tc>
        <w:tc>
          <w:tcPr>
            <w:tcW w:w="2797" w:type="dxa"/>
            <w:tcBorders>
              <w:top w:val="single" w:sz="4" w:space="0" w:color="000000"/>
              <w:left w:val="single" w:sz="4" w:space="0" w:color="000000"/>
              <w:bottom w:val="single" w:sz="4" w:space="0" w:color="000000"/>
              <w:right w:val="single" w:sz="4" w:space="0" w:color="000000"/>
            </w:tcBorders>
            <w:vAlign w:val="center"/>
          </w:tcPr>
          <w:p w14:paraId="0F60A561" w14:textId="77777777" w:rsidR="0014126C" w:rsidRPr="009D17C6" w:rsidRDefault="0014126C" w:rsidP="004C6D2D">
            <w:pPr>
              <w:pStyle w:val="TabTxtM"/>
            </w:pPr>
            <w:r w:rsidRPr="009D17C6">
              <w:t>30d</w:t>
            </w:r>
          </w:p>
        </w:tc>
      </w:tr>
      <w:tr w:rsidR="0014126C" w:rsidRPr="009D17C6" w14:paraId="4E2776F2" w14:textId="77777777" w:rsidTr="004C6D2D">
        <w:tc>
          <w:tcPr>
            <w:tcW w:w="849" w:type="dxa"/>
            <w:tcBorders>
              <w:top w:val="single" w:sz="4" w:space="0" w:color="000000"/>
              <w:left w:val="single" w:sz="4" w:space="0" w:color="000000"/>
              <w:bottom w:val="single" w:sz="4" w:space="0" w:color="000000"/>
              <w:right w:val="single" w:sz="4" w:space="0" w:color="000000"/>
            </w:tcBorders>
            <w:vAlign w:val="center"/>
          </w:tcPr>
          <w:p w14:paraId="06B5F682" w14:textId="77777777" w:rsidR="0014126C" w:rsidRPr="009D17C6" w:rsidRDefault="0014126C" w:rsidP="004C6D2D">
            <w:pPr>
              <w:pStyle w:val="TabTxtM"/>
            </w:pPr>
            <w:r w:rsidRPr="009D17C6">
              <w:t>19</w:t>
            </w:r>
          </w:p>
        </w:tc>
        <w:tc>
          <w:tcPr>
            <w:tcW w:w="5134" w:type="dxa"/>
            <w:tcBorders>
              <w:top w:val="single" w:sz="4" w:space="0" w:color="000000"/>
              <w:left w:val="single" w:sz="4" w:space="0" w:color="000000"/>
              <w:bottom w:val="single" w:sz="4" w:space="0" w:color="000000"/>
              <w:right w:val="single" w:sz="4" w:space="0" w:color="000000"/>
            </w:tcBorders>
            <w:vAlign w:val="center"/>
          </w:tcPr>
          <w:p w14:paraId="0DBE9E04" w14:textId="77777777" w:rsidR="0014126C" w:rsidRPr="009D17C6" w:rsidRDefault="0014126C" w:rsidP="004C6D2D">
            <w:pPr>
              <w:pStyle w:val="TabTxtM"/>
              <w:rPr>
                <w:lang w:eastAsia="zh-CN"/>
              </w:rPr>
            </w:pPr>
            <w:r w:rsidRPr="009D17C6">
              <w:rPr>
                <w:lang w:eastAsia="zh-CN"/>
              </w:rPr>
              <w:t>监控系统的</w:t>
            </w:r>
            <w:proofErr w:type="gramStart"/>
            <w:r w:rsidRPr="009D17C6">
              <w:rPr>
                <w:lang w:eastAsia="zh-CN"/>
              </w:rPr>
              <w:t>站控级</w:t>
            </w:r>
            <w:proofErr w:type="gramEnd"/>
            <w:r w:rsidRPr="009D17C6">
              <w:rPr>
                <w:lang w:eastAsia="zh-CN"/>
              </w:rPr>
              <w:t>和单元级的应用软件原理和功能详细说明</w:t>
            </w:r>
          </w:p>
        </w:tc>
        <w:tc>
          <w:tcPr>
            <w:tcW w:w="2797" w:type="dxa"/>
            <w:tcBorders>
              <w:top w:val="single" w:sz="4" w:space="0" w:color="000000"/>
              <w:left w:val="single" w:sz="4" w:space="0" w:color="000000"/>
              <w:bottom w:val="single" w:sz="4" w:space="0" w:color="000000"/>
              <w:right w:val="single" w:sz="4" w:space="0" w:color="000000"/>
            </w:tcBorders>
            <w:vAlign w:val="center"/>
          </w:tcPr>
          <w:p w14:paraId="64C0A930" w14:textId="77777777" w:rsidR="0014126C" w:rsidRPr="009D17C6" w:rsidRDefault="0014126C" w:rsidP="004C6D2D">
            <w:pPr>
              <w:pStyle w:val="TabTxtM"/>
            </w:pPr>
            <w:r w:rsidRPr="009D17C6">
              <w:t>30d</w:t>
            </w:r>
          </w:p>
        </w:tc>
      </w:tr>
      <w:tr w:rsidR="0014126C" w:rsidRPr="009D17C6" w14:paraId="6EFE6980" w14:textId="77777777" w:rsidTr="004C6D2D">
        <w:tc>
          <w:tcPr>
            <w:tcW w:w="849" w:type="dxa"/>
            <w:tcBorders>
              <w:top w:val="single" w:sz="4" w:space="0" w:color="000000"/>
              <w:left w:val="single" w:sz="4" w:space="0" w:color="000000"/>
              <w:bottom w:val="single" w:sz="4" w:space="0" w:color="000000"/>
              <w:right w:val="single" w:sz="4" w:space="0" w:color="000000"/>
            </w:tcBorders>
            <w:vAlign w:val="center"/>
          </w:tcPr>
          <w:p w14:paraId="5B0AF9F4" w14:textId="77777777" w:rsidR="0014126C" w:rsidRPr="009D17C6" w:rsidRDefault="0014126C" w:rsidP="004C6D2D">
            <w:pPr>
              <w:pStyle w:val="TabTxtM"/>
            </w:pPr>
            <w:r w:rsidRPr="009D17C6">
              <w:t>20</w:t>
            </w:r>
          </w:p>
        </w:tc>
        <w:tc>
          <w:tcPr>
            <w:tcW w:w="5134" w:type="dxa"/>
            <w:tcBorders>
              <w:top w:val="single" w:sz="4" w:space="0" w:color="000000"/>
              <w:left w:val="single" w:sz="4" w:space="0" w:color="000000"/>
              <w:bottom w:val="single" w:sz="4" w:space="0" w:color="000000"/>
              <w:right w:val="single" w:sz="4" w:space="0" w:color="000000"/>
            </w:tcBorders>
            <w:vAlign w:val="center"/>
          </w:tcPr>
          <w:p w14:paraId="4F23EFE3" w14:textId="77777777" w:rsidR="0014126C" w:rsidRPr="009D17C6" w:rsidRDefault="0014126C" w:rsidP="004C6D2D">
            <w:pPr>
              <w:pStyle w:val="TabTxtM"/>
              <w:rPr>
                <w:lang w:eastAsia="zh-CN"/>
              </w:rPr>
            </w:pPr>
            <w:r w:rsidRPr="009D17C6">
              <w:rPr>
                <w:lang w:eastAsia="zh-CN"/>
              </w:rPr>
              <w:t>所提供设备的端子接线图，包括端子排的布置、外部电缆连接要求</w:t>
            </w:r>
          </w:p>
        </w:tc>
        <w:tc>
          <w:tcPr>
            <w:tcW w:w="2797" w:type="dxa"/>
            <w:tcBorders>
              <w:top w:val="single" w:sz="4" w:space="0" w:color="000000"/>
              <w:left w:val="single" w:sz="4" w:space="0" w:color="000000"/>
              <w:bottom w:val="single" w:sz="4" w:space="0" w:color="000000"/>
              <w:right w:val="single" w:sz="4" w:space="0" w:color="000000"/>
            </w:tcBorders>
            <w:vAlign w:val="center"/>
          </w:tcPr>
          <w:p w14:paraId="30B6C709" w14:textId="77777777" w:rsidR="0014126C" w:rsidRPr="009D17C6" w:rsidRDefault="0014126C" w:rsidP="004C6D2D">
            <w:pPr>
              <w:pStyle w:val="TabTxtM"/>
            </w:pPr>
            <w:r w:rsidRPr="009D17C6">
              <w:t>45d</w:t>
            </w:r>
          </w:p>
        </w:tc>
      </w:tr>
      <w:tr w:rsidR="0014126C" w:rsidRPr="009D17C6" w14:paraId="63D596F9" w14:textId="77777777" w:rsidTr="004C6D2D">
        <w:tc>
          <w:tcPr>
            <w:tcW w:w="849" w:type="dxa"/>
            <w:tcBorders>
              <w:top w:val="single" w:sz="4" w:space="0" w:color="000000"/>
              <w:left w:val="single" w:sz="4" w:space="0" w:color="000000"/>
              <w:bottom w:val="single" w:sz="4" w:space="0" w:color="000000"/>
              <w:right w:val="single" w:sz="4" w:space="0" w:color="000000"/>
            </w:tcBorders>
            <w:vAlign w:val="center"/>
          </w:tcPr>
          <w:p w14:paraId="31224D69" w14:textId="77777777" w:rsidR="0014126C" w:rsidRPr="009D17C6" w:rsidRDefault="0014126C" w:rsidP="004C6D2D">
            <w:pPr>
              <w:pStyle w:val="TabTxtM"/>
            </w:pPr>
            <w:r w:rsidRPr="009D17C6">
              <w:t>21</w:t>
            </w:r>
          </w:p>
        </w:tc>
        <w:tc>
          <w:tcPr>
            <w:tcW w:w="5134" w:type="dxa"/>
            <w:tcBorders>
              <w:top w:val="single" w:sz="4" w:space="0" w:color="000000"/>
              <w:left w:val="single" w:sz="4" w:space="0" w:color="000000"/>
              <w:bottom w:val="single" w:sz="4" w:space="0" w:color="000000"/>
              <w:right w:val="single" w:sz="4" w:space="0" w:color="000000"/>
            </w:tcBorders>
            <w:vAlign w:val="center"/>
          </w:tcPr>
          <w:p w14:paraId="0C007D01" w14:textId="77777777" w:rsidR="0014126C" w:rsidRPr="009D17C6" w:rsidRDefault="0014126C" w:rsidP="004C6D2D">
            <w:pPr>
              <w:pStyle w:val="TabTxtM"/>
              <w:rPr>
                <w:lang w:eastAsia="zh-CN"/>
              </w:rPr>
            </w:pPr>
            <w:r w:rsidRPr="009D17C6">
              <w:rPr>
                <w:lang w:eastAsia="zh-CN"/>
              </w:rPr>
              <w:t>计算机监控系统功能说明</w:t>
            </w:r>
          </w:p>
        </w:tc>
        <w:tc>
          <w:tcPr>
            <w:tcW w:w="2797" w:type="dxa"/>
            <w:tcBorders>
              <w:top w:val="single" w:sz="4" w:space="0" w:color="000000"/>
              <w:left w:val="single" w:sz="4" w:space="0" w:color="000000"/>
              <w:bottom w:val="single" w:sz="4" w:space="0" w:color="000000"/>
              <w:right w:val="single" w:sz="4" w:space="0" w:color="000000"/>
            </w:tcBorders>
            <w:vAlign w:val="center"/>
          </w:tcPr>
          <w:p w14:paraId="09C84A43" w14:textId="77777777" w:rsidR="0014126C" w:rsidRPr="009D17C6" w:rsidRDefault="0014126C" w:rsidP="004C6D2D">
            <w:pPr>
              <w:pStyle w:val="TabTxtM"/>
            </w:pPr>
            <w:r w:rsidRPr="009D17C6">
              <w:t>45d</w:t>
            </w:r>
          </w:p>
        </w:tc>
      </w:tr>
      <w:tr w:rsidR="0014126C" w:rsidRPr="009D17C6" w14:paraId="018599F0" w14:textId="77777777" w:rsidTr="004C6D2D">
        <w:tc>
          <w:tcPr>
            <w:tcW w:w="849" w:type="dxa"/>
            <w:tcBorders>
              <w:top w:val="single" w:sz="4" w:space="0" w:color="000000"/>
              <w:left w:val="single" w:sz="4" w:space="0" w:color="000000"/>
              <w:bottom w:val="single" w:sz="4" w:space="0" w:color="000000"/>
              <w:right w:val="single" w:sz="4" w:space="0" w:color="000000"/>
            </w:tcBorders>
            <w:vAlign w:val="center"/>
          </w:tcPr>
          <w:p w14:paraId="140DB5DC" w14:textId="77777777" w:rsidR="0014126C" w:rsidRPr="009D17C6" w:rsidRDefault="0014126C" w:rsidP="004C6D2D">
            <w:pPr>
              <w:pStyle w:val="TabTxtM"/>
            </w:pPr>
            <w:r w:rsidRPr="009D17C6">
              <w:t>22</w:t>
            </w:r>
          </w:p>
        </w:tc>
        <w:tc>
          <w:tcPr>
            <w:tcW w:w="5134" w:type="dxa"/>
            <w:tcBorders>
              <w:top w:val="single" w:sz="4" w:space="0" w:color="000000"/>
              <w:left w:val="single" w:sz="4" w:space="0" w:color="000000"/>
              <w:bottom w:val="single" w:sz="4" w:space="0" w:color="000000"/>
              <w:right w:val="single" w:sz="4" w:space="0" w:color="000000"/>
            </w:tcBorders>
            <w:vAlign w:val="center"/>
          </w:tcPr>
          <w:p w14:paraId="6D0685DF" w14:textId="77777777" w:rsidR="0014126C" w:rsidRPr="009D17C6" w:rsidRDefault="0014126C" w:rsidP="004C6D2D">
            <w:pPr>
              <w:pStyle w:val="TabTxtM"/>
              <w:rPr>
                <w:lang w:eastAsia="zh-CN"/>
              </w:rPr>
            </w:pPr>
            <w:r w:rsidRPr="009D17C6">
              <w:rPr>
                <w:lang w:eastAsia="zh-CN"/>
              </w:rPr>
              <w:t>软、硬件的诊断维护程序及说明书</w:t>
            </w:r>
          </w:p>
        </w:tc>
        <w:tc>
          <w:tcPr>
            <w:tcW w:w="2797" w:type="dxa"/>
            <w:tcBorders>
              <w:top w:val="single" w:sz="4" w:space="0" w:color="000000"/>
              <w:left w:val="single" w:sz="4" w:space="0" w:color="000000"/>
              <w:bottom w:val="single" w:sz="4" w:space="0" w:color="000000"/>
              <w:right w:val="single" w:sz="4" w:space="0" w:color="000000"/>
            </w:tcBorders>
            <w:vAlign w:val="center"/>
          </w:tcPr>
          <w:p w14:paraId="2E4AAAC2" w14:textId="77777777" w:rsidR="0014126C" w:rsidRPr="009D17C6" w:rsidRDefault="0014126C" w:rsidP="004C6D2D">
            <w:pPr>
              <w:pStyle w:val="TabTxtM"/>
            </w:pPr>
            <w:r w:rsidRPr="009D17C6">
              <w:t>60d</w:t>
            </w:r>
          </w:p>
        </w:tc>
      </w:tr>
      <w:tr w:rsidR="0014126C" w:rsidRPr="009D17C6" w14:paraId="2912ED6B" w14:textId="77777777" w:rsidTr="004C6D2D">
        <w:tc>
          <w:tcPr>
            <w:tcW w:w="849" w:type="dxa"/>
            <w:tcBorders>
              <w:top w:val="single" w:sz="4" w:space="0" w:color="000000"/>
              <w:left w:val="single" w:sz="4" w:space="0" w:color="000000"/>
              <w:bottom w:val="single" w:sz="4" w:space="0" w:color="000000"/>
              <w:right w:val="single" w:sz="4" w:space="0" w:color="000000"/>
            </w:tcBorders>
            <w:vAlign w:val="center"/>
          </w:tcPr>
          <w:p w14:paraId="7D6F4E45" w14:textId="77777777" w:rsidR="0014126C" w:rsidRPr="009D17C6" w:rsidRDefault="0014126C" w:rsidP="004C6D2D">
            <w:pPr>
              <w:pStyle w:val="TabTxtM"/>
            </w:pPr>
            <w:r w:rsidRPr="009D17C6">
              <w:t>23</w:t>
            </w:r>
          </w:p>
        </w:tc>
        <w:tc>
          <w:tcPr>
            <w:tcW w:w="5134" w:type="dxa"/>
            <w:tcBorders>
              <w:top w:val="single" w:sz="4" w:space="0" w:color="000000"/>
              <w:left w:val="single" w:sz="4" w:space="0" w:color="000000"/>
              <w:bottom w:val="single" w:sz="4" w:space="0" w:color="000000"/>
              <w:right w:val="single" w:sz="4" w:space="0" w:color="000000"/>
            </w:tcBorders>
            <w:vAlign w:val="center"/>
          </w:tcPr>
          <w:p w14:paraId="321AB537" w14:textId="77777777" w:rsidR="0014126C" w:rsidRPr="009D17C6" w:rsidRDefault="0014126C" w:rsidP="004C6D2D">
            <w:pPr>
              <w:pStyle w:val="TabTxtM"/>
              <w:rPr>
                <w:lang w:eastAsia="zh-CN"/>
              </w:rPr>
            </w:pPr>
            <w:r w:rsidRPr="009D17C6">
              <w:rPr>
                <w:lang w:eastAsia="zh-CN"/>
              </w:rPr>
              <w:t>软件调试程序清单及说明书</w:t>
            </w:r>
          </w:p>
        </w:tc>
        <w:tc>
          <w:tcPr>
            <w:tcW w:w="2797" w:type="dxa"/>
            <w:tcBorders>
              <w:top w:val="single" w:sz="4" w:space="0" w:color="000000"/>
              <w:left w:val="single" w:sz="4" w:space="0" w:color="000000"/>
              <w:bottom w:val="single" w:sz="4" w:space="0" w:color="000000"/>
              <w:right w:val="single" w:sz="4" w:space="0" w:color="000000"/>
            </w:tcBorders>
            <w:vAlign w:val="center"/>
          </w:tcPr>
          <w:p w14:paraId="45A6BFA5" w14:textId="77777777" w:rsidR="0014126C" w:rsidRPr="009D17C6" w:rsidRDefault="0014126C" w:rsidP="004C6D2D">
            <w:pPr>
              <w:pStyle w:val="TabTxtM"/>
            </w:pPr>
            <w:r w:rsidRPr="009D17C6">
              <w:t>60d</w:t>
            </w:r>
          </w:p>
        </w:tc>
      </w:tr>
      <w:tr w:rsidR="0014126C" w:rsidRPr="009D17C6" w14:paraId="0A9116DC" w14:textId="77777777" w:rsidTr="004C6D2D">
        <w:tc>
          <w:tcPr>
            <w:tcW w:w="849" w:type="dxa"/>
            <w:tcBorders>
              <w:top w:val="single" w:sz="4" w:space="0" w:color="000000"/>
              <w:left w:val="single" w:sz="4" w:space="0" w:color="000000"/>
              <w:bottom w:val="single" w:sz="4" w:space="0" w:color="000000"/>
              <w:right w:val="single" w:sz="4" w:space="0" w:color="000000"/>
            </w:tcBorders>
          </w:tcPr>
          <w:p w14:paraId="562AD87E" w14:textId="77777777" w:rsidR="0014126C" w:rsidRPr="009D17C6" w:rsidRDefault="0014126C" w:rsidP="004C6D2D">
            <w:pPr>
              <w:pStyle w:val="TabTxtM"/>
            </w:pPr>
            <w:r w:rsidRPr="009D17C6">
              <w:t>24</w:t>
            </w:r>
          </w:p>
        </w:tc>
        <w:tc>
          <w:tcPr>
            <w:tcW w:w="5134" w:type="dxa"/>
            <w:tcBorders>
              <w:top w:val="single" w:sz="4" w:space="0" w:color="000000"/>
              <w:left w:val="single" w:sz="4" w:space="0" w:color="000000"/>
              <w:bottom w:val="single" w:sz="4" w:space="0" w:color="000000"/>
              <w:right w:val="single" w:sz="4" w:space="0" w:color="000000"/>
            </w:tcBorders>
          </w:tcPr>
          <w:p w14:paraId="44C04392" w14:textId="77777777" w:rsidR="0014126C" w:rsidRPr="009D17C6" w:rsidRDefault="0014126C" w:rsidP="004C6D2D">
            <w:pPr>
              <w:pStyle w:val="TabTxtM"/>
              <w:rPr>
                <w:lang w:eastAsia="zh-CN"/>
              </w:rPr>
            </w:pPr>
            <w:r w:rsidRPr="009D17C6">
              <w:rPr>
                <w:lang w:eastAsia="zh-CN"/>
              </w:rPr>
              <w:t>数据库的设计原则及说明</w:t>
            </w:r>
          </w:p>
        </w:tc>
        <w:tc>
          <w:tcPr>
            <w:tcW w:w="2797" w:type="dxa"/>
            <w:tcBorders>
              <w:top w:val="single" w:sz="4" w:space="0" w:color="000000"/>
              <w:left w:val="single" w:sz="4" w:space="0" w:color="000000"/>
              <w:bottom w:val="single" w:sz="4" w:space="0" w:color="000000"/>
              <w:right w:val="single" w:sz="4" w:space="0" w:color="000000"/>
            </w:tcBorders>
          </w:tcPr>
          <w:p w14:paraId="1EED242A" w14:textId="77777777" w:rsidR="0014126C" w:rsidRPr="009D17C6" w:rsidRDefault="0014126C" w:rsidP="004C6D2D">
            <w:pPr>
              <w:pStyle w:val="TabTxtM"/>
            </w:pPr>
            <w:r w:rsidRPr="009D17C6">
              <w:t>60d</w:t>
            </w:r>
          </w:p>
        </w:tc>
      </w:tr>
      <w:tr w:rsidR="0014126C" w:rsidRPr="009D17C6" w14:paraId="615C837A" w14:textId="77777777" w:rsidTr="004C6D2D">
        <w:tc>
          <w:tcPr>
            <w:tcW w:w="849" w:type="dxa"/>
            <w:tcBorders>
              <w:top w:val="single" w:sz="4" w:space="0" w:color="000000"/>
              <w:left w:val="single" w:sz="4" w:space="0" w:color="000000"/>
              <w:bottom w:val="single" w:sz="4" w:space="0" w:color="000000"/>
              <w:right w:val="single" w:sz="4" w:space="0" w:color="000000"/>
            </w:tcBorders>
          </w:tcPr>
          <w:p w14:paraId="7B26A0DA" w14:textId="77777777" w:rsidR="0014126C" w:rsidRPr="009D17C6" w:rsidRDefault="0014126C" w:rsidP="004C6D2D">
            <w:pPr>
              <w:pStyle w:val="TabTxtM"/>
            </w:pPr>
            <w:r w:rsidRPr="009D17C6">
              <w:t>25</w:t>
            </w:r>
          </w:p>
        </w:tc>
        <w:tc>
          <w:tcPr>
            <w:tcW w:w="5134" w:type="dxa"/>
            <w:tcBorders>
              <w:top w:val="single" w:sz="4" w:space="0" w:color="000000"/>
              <w:left w:val="single" w:sz="4" w:space="0" w:color="000000"/>
              <w:bottom w:val="single" w:sz="4" w:space="0" w:color="000000"/>
              <w:right w:val="single" w:sz="4" w:space="0" w:color="000000"/>
            </w:tcBorders>
          </w:tcPr>
          <w:p w14:paraId="13F5CE79" w14:textId="77777777" w:rsidR="0014126C" w:rsidRPr="009D17C6" w:rsidRDefault="0014126C" w:rsidP="004C6D2D">
            <w:pPr>
              <w:pStyle w:val="TabTxtM"/>
              <w:rPr>
                <w:lang w:eastAsia="zh-CN"/>
              </w:rPr>
            </w:pPr>
            <w:r w:rsidRPr="009D17C6">
              <w:rPr>
                <w:lang w:eastAsia="zh-CN"/>
              </w:rPr>
              <w:t>详细的培训计划和培训教材</w:t>
            </w:r>
          </w:p>
        </w:tc>
        <w:tc>
          <w:tcPr>
            <w:tcW w:w="2797" w:type="dxa"/>
            <w:tcBorders>
              <w:top w:val="single" w:sz="4" w:space="0" w:color="000000"/>
              <w:left w:val="single" w:sz="4" w:space="0" w:color="000000"/>
              <w:bottom w:val="single" w:sz="4" w:space="0" w:color="000000"/>
              <w:right w:val="single" w:sz="4" w:space="0" w:color="000000"/>
            </w:tcBorders>
          </w:tcPr>
          <w:p w14:paraId="57FEB46C" w14:textId="77777777" w:rsidR="0014126C" w:rsidRPr="009D17C6" w:rsidRDefault="0014126C" w:rsidP="004C6D2D">
            <w:pPr>
              <w:pStyle w:val="TabTxtM"/>
            </w:pPr>
            <w:r w:rsidRPr="009D17C6">
              <w:t>60d</w:t>
            </w:r>
          </w:p>
        </w:tc>
      </w:tr>
      <w:tr w:rsidR="0014126C" w:rsidRPr="009D17C6" w14:paraId="7E678B89" w14:textId="77777777" w:rsidTr="004C6D2D">
        <w:tc>
          <w:tcPr>
            <w:tcW w:w="849" w:type="dxa"/>
            <w:tcBorders>
              <w:top w:val="single" w:sz="4" w:space="0" w:color="000000"/>
              <w:left w:val="single" w:sz="4" w:space="0" w:color="000000"/>
              <w:bottom w:val="single" w:sz="4" w:space="0" w:color="000000"/>
              <w:right w:val="single" w:sz="4" w:space="0" w:color="000000"/>
            </w:tcBorders>
          </w:tcPr>
          <w:p w14:paraId="352CBCE8" w14:textId="77777777" w:rsidR="0014126C" w:rsidRPr="009D17C6" w:rsidRDefault="0014126C" w:rsidP="004C6D2D">
            <w:pPr>
              <w:pStyle w:val="TabTxtM"/>
            </w:pPr>
            <w:r w:rsidRPr="009D17C6">
              <w:t>26</w:t>
            </w:r>
          </w:p>
        </w:tc>
        <w:tc>
          <w:tcPr>
            <w:tcW w:w="5134" w:type="dxa"/>
            <w:tcBorders>
              <w:top w:val="single" w:sz="4" w:space="0" w:color="000000"/>
              <w:left w:val="single" w:sz="4" w:space="0" w:color="000000"/>
              <w:bottom w:val="single" w:sz="4" w:space="0" w:color="000000"/>
              <w:right w:val="single" w:sz="4" w:space="0" w:color="000000"/>
            </w:tcBorders>
          </w:tcPr>
          <w:p w14:paraId="1057E51A" w14:textId="77777777" w:rsidR="0014126C" w:rsidRPr="009D17C6" w:rsidRDefault="0014126C" w:rsidP="004C6D2D">
            <w:pPr>
              <w:pStyle w:val="TabTxtM"/>
              <w:rPr>
                <w:lang w:eastAsia="zh-CN"/>
              </w:rPr>
            </w:pPr>
            <w:r w:rsidRPr="009D17C6">
              <w:rPr>
                <w:lang w:eastAsia="zh-CN"/>
              </w:rPr>
              <w:t>监控系统安装、使用、维护所需的其他技术资料</w:t>
            </w:r>
          </w:p>
        </w:tc>
        <w:tc>
          <w:tcPr>
            <w:tcW w:w="2797" w:type="dxa"/>
            <w:tcBorders>
              <w:top w:val="single" w:sz="4" w:space="0" w:color="000000"/>
              <w:left w:val="single" w:sz="4" w:space="0" w:color="000000"/>
              <w:bottom w:val="single" w:sz="4" w:space="0" w:color="000000"/>
              <w:right w:val="single" w:sz="4" w:space="0" w:color="000000"/>
            </w:tcBorders>
          </w:tcPr>
          <w:p w14:paraId="16FCE19A" w14:textId="77777777" w:rsidR="0014126C" w:rsidRPr="009D17C6" w:rsidRDefault="0014126C" w:rsidP="004C6D2D">
            <w:pPr>
              <w:pStyle w:val="TabTxtM"/>
            </w:pPr>
            <w:r w:rsidRPr="009D17C6">
              <w:t>60d</w:t>
            </w:r>
          </w:p>
        </w:tc>
      </w:tr>
      <w:tr w:rsidR="0014126C" w:rsidRPr="009D17C6" w14:paraId="409534D1" w14:textId="77777777" w:rsidTr="004C6D2D">
        <w:tc>
          <w:tcPr>
            <w:tcW w:w="849" w:type="dxa"/>
            <w:tcBorders>
              <w:top w:val="single" w:sz="4" w:space="0" w:color="000000"/>
              <w:left w:val="single" w:sz="4" w:space="0" w:color="000000"/>
              <w:bottom w:val="single" w:sz="4" w:space="0" w:color="000000"/>
              <w:right w:val="single" w:sz="4" w:space="0" w:color="000000"/>
            </w:tcBorders>
          </w:tcPr>
          <w:p w14:paraId="6561089E" w14:textId="77777777" w:rsidR="0014126C" w:rsidRPr="009D17C6" w:rsidRDefault="0014126C" w:rsidP="004C6D2D">
            <w:pPr>
              <w:pStyle w:val="TabTxtM"/>
            </w:pPr>
            <w:r w:rsidRPr="009D17C6">
              <w:t>27</w:t>
            </w:r>
          </w:p>
        </w:tc>
        <w:tc>
          <w:tcPr>
            <w:tcW w:w="5134" w:type="dxa"/>
            <w:tcBorders>
              <w:top w:val="single" w:sz="4" w:space="0" w:color="000000"/>
              <w:left w:val="single" w:sz="4" w:space="0" w:color="000000"/>
              <w:bottom w:val="single" w:sz="4" w:space="0" w:color="000000"/>
              <w:right w:val="single" w:sz="4" w:space="0" w:color="000000"/>
            </w:tcBorders>
          </w:tcPr>
          <w:p w14:paraId="56948D5C" w14:textId="77777777" w:rsidR="0014126C" w:rsidRPr="009D17C6" w:rsidRDefault="0014126C" w:rsidP="004C6D2D">
            <w:pPr>
              <w:pStyle w:val="TabTxtM"/>
              <w:rPr>
                <w:lang w:eastAsia="zh-CN"/>
              </w:rPr>
            </w:pPr>
            <w:r w:rsidRPr="009D17C6">
              <w:rPr>
                <w:lang w:eastAsia="zh-CN"/>
              </w:rPr>
              <w:t>监控系统电缆及光纤统计清册</w:t>
            </w:r>
          </w:p>
        </w:tc>
        <w:tc>
          <w:tcPr>
            <w:tcW w:w="2797" w:type="dxa"/>
            <w:tcBorders>
              <w:top w:val="single" w:sz="4" w:space="0" w:color="000000"/>
              <w:left w:val="single" w:sz="4" w:space="0" w:color="000000"/>
              <w:bottom w:val="single" w:sz="4" w:space="0" w:color="000000"/>
              <w:right w:val="single" w:sz="4" w:space="0" w:color="000000"/>
            </w:tcBorders>
          </w:tcPr>
          <w:p w14:paraId="1BFFD4D8" w14:textId="77777777" w:rsidR="0014126C" w:rsidRPr="009D17C6" w:rsidRDefault="0014126C" w:rsidP="004C6D2D">
            <w:pPr>
              <w:pStyle w:val="TabTxtM"/>
            </w:pPr>
            <w:r w:rsidRPr="009D17C6">
              <w:t>60d</w:t>
            </w:r>
          </w:p>
        </w:tc>
      </w:tr>
      <w:tr w:rsidR="0014126C" w:rsidRPr="009D17C6" w14:paraId="67FA334B" w14:textId="77777777" w:rsidTr="004C6D2D">
        <w:tc>
          <w:tcPr>
            <w:tcW w:w="849" w:type="dxa"/>
            <w:tcBorders>
              <w:top w:val="single" w:sz="4" w:space="0" w:color="000000"/>
              <w:left w:val="single" w:sz="4" w:space="0" w:color="000000"/>
              <w:bottom w:val="single" w:sz="4" w:space="0" w:color="000000"/>
              <w:right w:val="single" w:sz="4" w:space="0" w:color="000000"/>
            </w:tcBorders>
          </w:tcPr>
          <w:p w14:paraId="3718014E" w14:textId="77777777" w:rsidR="0014126C" w:rsidRPr="009D17C6" w:rsidRDefault="0014126C" w:rsidP="004C6D2D">
            <w:pPr>
              <w:pStyle w:val="TabTxtM"/>
            </w:pPr>
            <w:r w:rsidRPr="009D17C6">
              <w:t>28</w:t>
            </w:r>
          </w:p>
        </w:tc>
        <w:tc>
          <w:tcPr>
            <w:tcW w:w="5134" w:type="dxa"/>
            <w:tcBorders>
              <w:top w:val="single" w:sz="4" w:space="0" w:color="000000"/>
              <w:left w:val="single" w:sz="4" w:space="0" w:color="000000"/>
              <w:bottom w:val="single" w:sz="4" w:space="0" w:color="000000"/>
              <w:right w:val="single" w:sz="4" w:space="0" w:color="000000"/>
            </w:tcBorders>
          </w:tcPr>
          <w:p w14:paraId="2EF6DCD6" w14:textId="77777777" w:rsidR="0014126C" w:rsidRPr="009D17C6" w:rsidRDefault="0014126C" w:rsidP="004C6D2D">
            <w:pPr>
              <w:pStyle w:val="TabTxtM"/>
              <w:rPr>
                <w:lang w:eastAsia="zh-CN"/>
              </w:rPr>
            </w:pPr>
            <w:r w:rsidRPr="009D17C6">
              <w:rPr>
                <w:lang w:eastAsia="zh-CN"/>
              </w:rPr>
              <w:t>监控系统和设备操作、运行维护详细说明</w:t>
            </w:r>
          </w:p>
        </w:tc>
        <w:tc>
          <w:tcPr>
            <w:tcW w:w="2797" w:type="dxa"/>
            <w:tcBorders>
              <w:top w:val="single" w:sz="4" w:space="0" w:color="000000"/>
              <w:left w:val="single" w:sz="4" w:space="0" w:color="000000"/>
              <w:bottom w:val="single" w:sz="4" w:space="0" w:color="000000"/>
              <w:right w:val="single" w:sz="4" w:space="0" w:color="000000"/>
            </w:tcBorders>
          </w:tcPr>
          <w:p w14:paraId="4F82CCDE" w14:textId="77777777" w:rsidR="0014126C" w:rsidRPr="009D17C6" w:rsidRDefault="0014126C" w:rsidP="004C6D2D">
            <w:pPr>
              <w:pStyle w:val="TabTxtM"/>
            </w:pPr>
            <w:r w:rsidRPr="009D17C6">
              <w:t>60d</w:t>
            </w:r>
          </w:p>
        </w:tc>
      </w:tr>
      <w:tr w:rsidR="0014126C" w:rsidRPr="009D17C6" w14:paraId="7AF59652" w14:textId="77777777" w:rsidTr="004C6D2D">
        <w:tc>
          <w:tcPr>
            <w:tcW w:w="849" w:type="dxa"/>
            <w:tcBorders>
              <w:top w:val="single" w:sz="4" w:space="0" w:color="000000"/>
              <w:left w:val="single" w:sz="4" w:space="0" w:color="000000"/>
              <w:bottom w:val="single" w:sz="4" w:space="0" w:color="000000"/>
              <w:right w:val="single" w:sz="4" w:space="0" w:color="000000"/>
            </w:tcBorders>
          </w:tcPr>
          <w:p w14:paraId="048EAB80" w14:textId="77777777" w:rsidR="0014126C" w:rsidRPr="009D17C6" w:rsidRDefault="0014126C" w:rsidP="004C6D2D">
            <w:pPr>
              <w:pStyle w:val="TabTxtM"/>
            </w:pPr>
            <w:r w:rsidRPr="009D17C6">
              <w:t>29</w:t>
            </w:r>
          </w:p>
        </w:tc>
        <w:tc>
          <w:tcPr>
            <w:tcW w:w="5134" w:type="dxa"/>
            <w:tcBorders>
              <w:top w:val="single" w:sz="4" w:space="0" w:color="000000"/>
              <w:left w:val="single" w:sz="4" w:space="0" w:color="000000"/>
              <w:bottom w:val="single" w:sz="4" w:space="0" w:color="000000"/>
              <w:right w:val="single" w:sz="4" w:space="0" w:color="000000"/>
            </w:tcBorders>
          </w:tcPr>
          <w:p w14:paraId="70560C83" w14:textId="77777777" w:rsidR="0014126C" w:rsidRPr="009D17C6" w:rsidRDefault="0014126C" w:rsidP="004C6D2D">
            <w:pPr>
              <w:pStyle w:val="TabTxtM"/>
              <w:rPr>
                <w:lang w:eastAsia="zh-CN"/>
              </w:rPr>
            </w:pPr>
            <w:r w:rsidRPr="009D17C6">
              <w:rPr>
                <w:lang w:eastAsia="zh-CN"/>
              </w:rPr>
              <w:t>计算机监控系统供电单线图和详细说明</w:t>
            </w:r>
          </w:p>
        </w:tc>
        <w:tc>
          <w:tcPr>
            <w:tcW w:w="2797" w:type="dxa"/>
            <w:tcBorders>
              <w:top w:val="single" w:sz="4" w:space="0" w:color="000000"/>
              <w:left w:val="single" w:sz="4" w:space="0" w:color="000000"/>
              <w:bottom w:val="single" w:sz="4" w:space="0" w:color="000000"/>
              <w:right w:val="single" w:sz="4" w:space="0" w:color="000000"/>
            </w:tcBorders>
          </w:tcPr>
          <w:p w14:paraId="302AF494" w14:textId="77777777" w:rsidR="0014126C" w:rsidRPr="009D17C6" w:rsidRDefault="0014126C" w:rsidP="004C6D2D">
            <w:pPr>
              <w:pStyle w:val="TabTxtM"/>
            </w:pPr>
            <w:r w:rsidRPr="009D17C6">
              <w:t>70d</w:t>
            </w:r>
          </w:p>
        </w:tc>
      </w:tr>
      <w:tr w:rsidR="0014126C" w:rsidRPr="009D17C6" w14:paraId="25EEAC61" w14:textId="77777777" w:rsidTr="004C6D2D">
        <w:tc>
          <w:tcPr>
            <w:tcW w:w="849" w:type="dxa"/>
            <w:tcBorders>
              <w:top w:val="single" w:sz="4" w:space="0" w:color="000000"/>
              <w:left w:val="single" w:sz="4" w:space="0" w:color="000000"/>
              <w:bottom w:val="single" w:sz="4" w:space="0" w:color="000000"/>
              <w:right w:val="single" w:sz="4" w:space="0" w:color="000000"/>
            </w:tcBorders>
          </w:tcPr>
          <w:p w14:paraId="3A94CFB6" w14:textId="77777777" w:rsidR="0014126C" w:rsidRPr="009D17C6" w:rsidRDefault="0014126C" w:rsidP="004C6D2D">
            <w:pPr>
              <w:pStyle w:val="TabTxtM"/>
            </w:pPr>
            <w:r w:rsidRPr="009D17C6">
              <w:t>30</w:t>
            </w:r>
          </w:p>
        </w:tc>
        <w:tc>
          <w:tcPr>
            <w:tcW w:w="5134" w:type="dxa"/>
            <w:tcBorders>
              <w:top w:val="single" w:sz="4" w:space="0" w:color="000000"/>
              <w:left w:val="single" w:sz="4" w:space="0" w:color="000000"/>
              <w:bottom w:val="single" w:sz="4" w:space="0" w:color="000000"/>
              <w:right w:val="single" w:sz="4" w:space="0" w:color="000000"/>
            </w:tcBorders>
          </w:tcPr>
          <w:p w14:paraId="79F13FC5" w14:textId="77777777" w:rsidR="0014126C" w:rsidRPr="009D17C6" w:rsidRDefault="0014126C" w:rsidP="004C6D2D">
            <w:pPr>
              <w:pStyle w:val="TabTxtM"/>
              <w:rPr>
                <w:lang w:eastAsia="zh-CN"/>
              </w:rPr>
            </w:pPr>
            <w:r w:rsidRPr="009D17C6">
              <w:rPr>
                <w:lang w:eastAsia="zh-CN"/>
              </w:rPr>
              <w:t>监控系统</w:t>
            </w:r>
            <w:proofErr w:type="gramStart"/>
            <w:r w:rsidRPr="009D17C6">
              <w:rPr>
                <w:lang w:eastAsia="zh-CN"/>
              </w:rPr>
              <w:t>各显示</w:t>
            </w:r>
            <w:proofErr w:type="gramEnd"/>
            <w:r w:rsidRPr="009D17C6">
              <w:rPr>
                <w:lang w:eastAsia="zh-CN"/>
              </w:rPr>
              <w:t>画面、运行报表等的清单、详细资料和说明</w:t>
            </w:r>
          </w:p>
        </w:tc>
        <w:tc>
          <w:tcPr>
            <w:tcW w:w="2797" w:type="dxa"/>
            <w:tcBorders>
              <w:top w:val="single" w:sz="4" w:space="0" w:color="000000"/>
              <w:left w:val="single" w:sz="4" w:space="0" w:color="000000"/>
              <w:bottom w:val="single" w:sz="4" w:space="0" w:color="000000"/>
              <w:right w:val="single" w:sz="4" w:space="0" w:color="000000"/>
            </w:tcBorders>
          </w:tcPr>
          <w:p w14:paraId="372873C9" w14:textId="77777777" w:rsidR="0014126C" w:rsidRPr="009D17C6" w:rsidRDefault="0014126C" w:rsidP="004C6D2D">
            <w:pPr>
              <w:pStyle w:val="TabTxtM"/>
            </w:pPr>
            <w:r w:rsidRPr="009D17C6">
              <w:t>70d</w:t>
            </w:r>
          </w:p>
        </w:tc>
      </w:tr>
      <w:tr w:rsidR="0014126C" w:rsidRPr="009D17C6" w14:paraId="7595B95E" w14:textId="77777777" w:rsidTr="004C6D2D">
        <w:tc>
          <w:tcPr>
            <w:tcW w:w="849" w:type="dxa"/>
            <w:tcBorders>
              <w:top w:val="single" w:sz="4" w:space="0" w:color="000000"/>
              <w:left w:val="single" w:sz="4" w:space="0" w:color="000000"/>
              <w:bottom w:val="single" w:sz="4" w:space="0" w:color="000000"/>
              <w:right w:val="single" w:sz="4" w:space="0" w:color="000000"/>
            </w:tcBorders>
          </w:tcPr>
          <w:p w14:paraId="5057CE38" w14:textId="77777777" w:rsidR="0014126C" w:rsidRPr="009D17C6" w:rsidRDefault="0014126C" w:rsidP="004C6D2D">
            <w:pPr>
              <w:pStyle w:val="TabTxtM"/>
            </w:pPr>
            <w:r w:rsidRPr="009D17C6">
              <w:t>31</w:t>
            </w:r>
          </w:p>
        </w:tc>
        <w:tc>
          <w:tcPr>
            <w:tcW w:w="5134" w:type="dxa"/>
            <w:tcBorders>
              <w:top w:val="single" w:sz="4" w:space="0" w:color="000000"/>
              <w:left w:val="single" w:sz="4" w:space="0" w:color="000000"/>
              <w:bottom w:val="single" w:sz="4" w:space="0" w:color="000000"/>
              <w:right w:val="single" w:sz="4" w:space="0" w:color="000000"/>
            </w:tcBorders>
          </w:tcPr>
          <w:p w14:paraId="538F1109" w14:textId="77777777" w:rsidR="0014126C" w:rsidRPr="009D17C6" w:rsidRDefault="0014126C" w:rsidP="004C6D2D">
            <w:pPr>
              <w:pStyle w:val="TabTxtM"/>
              <w:rPr>
                <w:lang w:eastAsia="zh-CN"/>
              </w:rPr>
            </w:pPr>
            <w:r w:rsidRPr="009D17C6">
              <w:rPr>
                <w:lang w:eastAsia="zh-CN"/>
              </w:rPr>
              <w:t>试验报告（出厂测试前）</w:t>
            </w:r>
          </w:p>
        </w:tc>
        <w:tc>
          <w:tcPr>
            <w:tcW w:w="2797" w:type="dxa"/>
            <w:tcBorders>
              <w:top w:val="single" w:sz="4" w:space="0" w:color="000000"/>
              <w:left w:val="single" w:sz="4" w:space="0" w:color="000000"/>
              <w:bottom w:val="single" w:sz="4" w:space="0" w:color="000000"/>
              <w:right w:val="single" w:sz="4" w:space="0" w:color="000000"/>
            </w:tcBorders>
          </w:tcPr>
          <w:p w14:paraId="328D662E" w14:textId="77777777" w:rsidR="0014126C" w:rsidRPr="009D17C6" w:rsidRDefault="0014126C" w:rsidP="004C6D2D">
            <w:pPr>
              <w:pStyle w:val="TabTxtM"/>
            </w:pPr>
            <w:r w:rsidRPr="009D17C6">
              <w:t>70d</w:t>
            </w:r>
          </w:p>
        </w:tc>
      </w:tr>
    </w:tbl>
    <w:p w14:paraId="0BF53001" w14:textId="77777777" w:rsidR="0014126C" w:rsidRPr="009D17C6" w:rsidRDefault="0014126C" w:rsidP="0014126C">
      <w:pPr>
        <w:pStyle w:val="4"/>
      </w:pPr>
      <w:r w:rsidRPr="009D17C6">
        <w:rPr>
          <w:rFonts w:hint="eastAsia"/>
        </w:rPr>
        <w:t>自动化系统设备安装调试相关</w:t>
      </w:r>
      <w:proofErr w:type="gramStart"/>
      <w:r w:rsidRPr="009D17C6">
        <w:rPr>
          <w:rFonts w:hint="eastAsia"/>
        </w:rPr>
        <w:t>图纸</w:t>
      </w:r>
      <w:r w:rsidRPr="009D17C6">
        <w:t>图纸</w:t>
      </w:r>
      <w:proofErr w:type="gramEnd"/>
      <w:r w:rsidRPr="009D17C6">
        <w:t>及资料</w:t>
      </w:r>
    </w:p>
    <w:p w14:paraId="583F5CB8" w14:textId="77777777" w:rsidR="0014126C" w:rsidRPr="009D17C6" w:rsidRDefault="0014126C" w:rsidP="0014126C">
      <w:pPr>
        <w:pStyle w:val="a0"/>
      </w:pPr>
      <w:r w:rsidRPr="009D17C6">
        <w:rPr>
          <w:rFonts w:hint="eastAsia"/>
        </w:rPr>
        <w:t>卖方应对每项设备的工厂组装和试验、搬运和贮存、安装、运行和维修、以及现场检查、初始运行、试验和试运行的程序提交详尽的书面说明书。计算机监控系统控制、操作、调节、监视等应用软件程序及流程逻辑图的说明书。说明书应在发货前提交给买方，以便在实际的安装和运行之前，在现场能获得最终的经审查的文本，用来做好计划工作。</w:t>
      </w:r>
    </w:p>
    <w:tbl>
      <w:tblPr>
        <w:tblStyle w:val="TableNormal"/>
        <w:tblW w:w="8574" w:type="dxa"/>
        <w:tblInd w:w="0" w:type="dxa"/>
        <w:tblLayout w:type="fixed"/>
        <w:tblLook w:val="04A0" w:firstRow="1" w:lastRow="0" w:firstColumn="1" w:lastColumn="0" w:noHBand="0" w:noVBand="1"/>
      </w:tblPr>
      <w:tblGrid>
        <w:gridCol w:w="806"/>
        <w:gridCol w:w="4558"/>
        <w:gridCol w:w="3210"/>
      </w:tblGrid>
      <w:tr w:rsidR="0014126C" w:rsidRPr="009D17C6" w14:paraId="77691936" w14:textId="77777777" w:rsidTr="004C6D2D">
        <w:trPr>
          <w:trHeight w:hRule="exact" w:val="717"/>
        </w:trPr>
        <w:tc>
          <w:tcPr>
            <w:tcW w:w="806" w:type="dxa"/>
            <w:tcBorders>
              <w:top w:val="single" w:sz="4" w:space="0" w:color="000000"/>
              <w:left w:val="single" w:sz="4" w:space="0" w:color="000000"/>
              <w:bottom w:val="single" w:sz="4" w:space="0" w:color="000000"/>
              <w:right w:val="single" w:sz="4" w:space="0" w:color="000000"/>
            </w:tcBorders>
            <w:vAlign w:val="center"/>
          </w:tcPr>
          <w:p w14:paraId="11D4EE31" w14:textId="77777777" w:rsidR="0014126C" w:rsidRPr="009D17C6" w:rsidRDefault="0014126C" w:rsidP="004C6D2D">
            <w:pPr>
              <w:pStyle w:val="TabCapt"/>
            </w:pPr>
            <w:proofErr w:type="spellStart"/>
            <w:r w:rsidRPr="009D17C6">
              <w:lastRenderedPageBreak/>
              <w:t>序号</w:t>
            </w:r>
            <w:proofErr w:type="spellEnd"/>
          </w:p>
        </w:tc>
        <w:tc>
          <w:tcPr>
            <w:tcW w:w="4558" w:type="dxa"/>
            <w:tcBorders>
              <w:top w:val="single" w:sz="4" w:space="0" w:color="000000"/>
              <w:left w:val="single" w:sz="4" w:space="0" w:color="000000"/>
              <w:bottom w:val="single" w:sz="4" w:space="0" w:color="000000"/>
              <w:right w:val="single" w:sz="4" w:space="0" w:color="000000"/>
            </w:tcBorders>
            <w:vAlign w:val="center"/>
          </w:tcPr>
          <w:p w14:paraId="30C27E21" w14:textId="77777777" w:rsidR="0014126C" w:rsidRPr="009D17C6" w:rsidRDefault="0014126C" w:rsidP="004C6D2D">
            <w:pPr>
              <w:pStyle w:val="TabCapt"/>
              <w:rPr>
                <w:lang w:eastAsia="zh-CN"/>
              </w:rPr>
            </w:pPr>
            <w:r w:rsidRPr="009D17C6">
              <w:rPr>
                <w:lang w:eastAsia="zh-CN"/>
              </w:rPr>
              <w:t>图纸和数据名称</w:t>
            </w:r>
            <w:r w:rsidRPr="009D17C6">
              <w:rPr>
                <w:lang w:eastAsia="zh-CN"/>
              </w:rPr>
              <w:t>(</w:t>
            </w:r>
            <w:r w:rsidRPr="009D17C6">
              <w:rPr>
                <w:lang w:eastAsia="zh-CN"/>
              </w:rPr>
              <w:t>但不限于此</w:t>
            </w:r>
            <w:r w:rsidRPr="009D17C6">
              <w:rPr>
                <w:lang w:eastAsia="zh-CN"/>
              </w:rPr>
              <w:t>)</w:t>
            </w:r>
          </w:p>
        </w:tc>
        <w:tc>
          <w:tcPr>
            <w:tcW w:w="3210" w:type="dxa"/>
            <w:tcBorders>
              <w:top w:val="single" w:sz="4" w:space="0" w:color="000000"/>
              <w:left w:val="single" w:sz="4" w:space="0" w:color="000000"/>
              <w:bottom w:val="single" w:sz="4" w:space="0" w:color="000000"/>
              <w:right w:val="single" w:sz="4" w:space="0" w:color="000000"/>
            </w:tcBorders>
            <w:vAlign w:val="center"/>
          </w:tcPr>
          <w:p w14:paraId="306D97E6" w14:textId="77777777" w:rsidR="0014126C" w:rsidRPr="009D17C6" w:rsidRDefault="0014126C" w:rsidP="004C6D2D">
            <w:pPr>
              <w:pStyle w:val="TabCapt"/>
              <w:rPr>
                <w:lang w:eastAsia="zh-CN"/>
              </w:rPr>
            </w:pPr>
            <w:r w:rsidRPr="009D17C6">
              <w:rPr>
                <w:lang w:eastAsia="zh-CN"/>
              </w:rPr>
              <w:t>提供时间</w:t>
            </w:r>
            <w:r w:rsidRPr="009D17C6">
              <w:rPr>
                <w:lang w:eastAsia="zh-CN"/>
              </w:rPr>
              <w:t>(</w:t>
            </w:r>
            <w:r w:rsidRPr="009D17C6">
              <w:rPr>
                <w:lang w:eastAsia="zh-CN"/>
              </w:rPr>
              <w:t>合同生效后天数</w:t>
            </w:r>
            <w:r w:rsidRPr="009D17C6">
              <w:rPr>
                <w:lang w:eastAsia="zh-CN"/>
              </w:rPr>
              <w:t>)</w:t>
            </w:r>
          </w:p>
        </w:tc>
      </w:tr>
      <w:tr w:rsidR="0014126C" w:rsidRPr="009D17C6" w14:paraId="60E3A579" w14:textId="77777777" w:rsidTr="004C6D2D">
        <w:trPr>
          <w:trHeight w:hRule="exact" w:val="362"/>
        </w:trPr>
        <w:tc>
          <w:tcPr>
            <w:tcW w:w="806" w:type="dxa"/>
            <w:tcBorders>
              <w:top w:val="single" w:sz="4" w:space="0" w:color="000000"/>
              <w:left w:val="single" w:sz="4" w:space="0" w:color="000000"/>
              <w:bottom w:val="single" w:sz="4" w:space="0" w:color="000000"/>
              <w:right w:val="single" w:sz="4" w:space="0" w:color="000000"/>
            </w:tcBorders>
            <w:vAlign w:val="center"/>
          </w:tcPr>
          <w:p w14:paraId="15F91179" w14:textId="77777777" w:rsidR="0014126C" w:rsidRPr="009D17C6" w:rsidRDefault="0014126C" w:rsidP="004C6D2D">
            <w:pPr>
              <w:pStyle w:val="TabTxtM"/>
            </w:pPr>
            <w:r w:rsidRPr="009D17C6">
              <w:t>1</w:t>
            </w:r>
          </w:p>
        </w:tc>
        <w:tc>
          <w:tcPr>
            <w:tcW w:w="4558" w:type="dxa"/>
            <w:tcBorders>
              <w:top w:val="single" w:sz="4" w:space="0" w:color="000000"/>
              <w:left w:val="single" w:sz="4" w:space="0" w:color="000000"/>
              <w:bottom w:val="single" w:sz="4" w:space="0" w:color="000000"/>
              <w:right w:val="single" w:sz="4" w:space="0" w:color="000000"/>
            </w:tcBorders>
            <w:vAlign w:val="center"/>
          </w:tcPr>
          <w:p w14:paraId="0F201551" w14:textId="77777777" w:rsidR="0014126C" w:rsidRPr="009D17C6" w:rsidRDefault="0014126C" w:rsidP="004C6D2D">
            <w:pPr>
              <w:pStyle w:val="TabTxtM"/>
            </w:pPr>
            <w:proofErr w:type="spellStart"/>
            <w:r w:rsidRPr="009D17C6">
              <w:t>工厂组装和试验程序</w:t>
            </w:r>
            <w:proofErr w:type="spellEnd"/>
          </w:p>
        </w:tc>
        <w:tc>
          <w:tcPr>
            <w:tcW w:w="3210" w:type="dxa"/>
            <w:tcBorders>
              <w:top w:val="single" w:sz="4" w:space="0" w:color="000000"/>
              <w:left w:val="single" w:sz="4" w:space="0" w:color="000000"/>
              <w:bottom w:val="single" w:sz="4" w:space="0" w:color="000000"/>
              <w:right w:val="single" w:sz="4" w:space="0" w:color="000000"/>
            </w:tcBorders>
            <w:vAlign w:val="center"/>
          </w:tcPr>
          <w:p w14:paraId="5CDE8D68" w14:textId="77777777" w:rsidR="0014126C" w:rsidRPr="009D17C6" w:rsidRDefault="0014126C" w:rsidP="004C6D2D">
            <w:pPr>
              <w:pStyle w:val="TabTxtM"/>
            </w:pPr>
            <w:r w:rsidRPr="009D17C6">
              <w:t xml:space="preserve">60 </w:t>
            </w:r>
            <w:r w:rsidRPr="009D17C6">
              <w:t>天</w:t>
            </w:r>
          </w:p>
        </w:tc>
      </w:tr>
      <w:tr w:rsidR="0014126C" w:rsidRPr="009D17C6" w14:paraId="08059C03" w14:textId="77777777" w:rsidTr="004C6D2D">
        <w:trPr>
          <w:trHeight w:hRule="exact" w:val="362"/>
        </w:trPr>
        <w:tc>
          <w:tcPr>
            <w:tcW w:w="806" w:type="dxa"/>
            <w:tcBorders>
              <w:top w:val="single" w:sz="4" w:space="0" w:color="000000"/>
              <w:left w:val="single" w:sz="4" w:space="0" w:color="000000"/>
              <w:bottom w:val="single" w:sz="4" w:space="0" w:color="000000"/>
              <w:right w:val="single" w:sz="4" w:space="0" w:color="000000"/>
            </w:tcBorders>
            <w:vAlign w:val="center"/>
          </w:tcPr>
          <w:p w14:paraId="184FF2DE" w14:textId="77777777" w:rsidR="0014126C" w:rsidRPr="009D17C6" w:rsidRDefault="0014126C" w:rsidP="004C6D2D">
            <w:pPr>
              <w:pStyle w:val="TabTxtM"/>
            </w:pPr>
            <w:r w:rsidRPr="009D17C6">
              <w:t>2</w:t>
            </w:r>
          </w:p>
        </w:tc>
        <w:tc>
          <w:tcPr>
            <w:tcW w:w="4558" w:type="dxa"/>
            <w:tcBorders>
              <w:top w:val="single" w:sz="4" w:space="0" w:color="000000"/>
              <w:left w:val="single" w:sz="4" w:space="0" w:color="000000"/>
              <w:bottom w:val="single" w:sz="4" w:space="0" w:color="000000"/>
              <w:right w:val="single" w:sz="4" w:space="0" w:color="000000"/>
            </w:tcBorders>
            <w:vAlign w:val="center"/>
          </w:tcPr>
          <w:p w14:paraId="4E24F54E" w14:textId="77777777" w:rsidR="0014126C" w:rsidRPr="009D17C6" w:rsidRDefault="0014126C" w:rsidP="004C6D2D">
            <w:pPr>
              <w:pStyle w:val="TabTxtM"/>
            </w:pPr>
            <w:proofErr w:type="spellStart"/>
            <w:r w:rsidRPr="009D17C6">
              <w:t>装卸和贮存说明书</w:t>
            </w:r>
            <w:proofErr w:type="spellEnd"/>
          </w:p>
        </w:tc>
        <w:tc>
          <w:tcPr>
            <w:tcW w:w="3210" w:type="dxa"/>
            <w:tcBorders>
              <w:top w:val="single" w:sz="4" w:space="0" w:color="000000"/>
              <w:left w:val="single" w:sz="4" w:space="0" w:color="000000"/>
              <w:bottom w:val="single" w:sz="4" w:space="0" w:color="000000"/>
              <w:right w:val="single" w:sz="4" w:space="0" w:color="000000"/>
            </w:tcBorders>
            <w:vAlign w:val="center"/>
          </w:tcPr>
          <w:p w14:paraId="7AE39630" w14:textId="77777777" w:rsidR="0014126C" w:rsidRPr="009D17C6" w:rsidRDefault="0014126C" w:rsidP="004C6D2D">
            <w:pPr>
              <w:pStyle w:val="TabTxtM"/>
            </w:pPr>
            <w:r w:rsidRPr="009D17C6">
              <w:t xml:space="preserve">60 </w:t>
            </w:r>
            <w:r w:rsidRPr="009D17C6">
              <w:t>天</w:t>
            </w:r>
          </w:p>
        </w:tc>
      </w:tr>
      <w:tr w:rsidR="0014126C" w:rsidRPr="009D17C6" w14:paraId="57D3951D" w14:textId="77777777" w:rsidTr="004C6D2D">
        <w:trPr>
          <w:trHeight w:hRule="exact" w:val="362"/>
        </w:trPr>
        <w:tc>
          <w:tcPr>
            <w:tcW w:w="806" w:type="dxa"/>
            <w:tcBorders>
              <w:top w:val="single" w:sz="4" w:space="0" w:color="000000"/>
              <w:left w:val="single" w:sz="4" w:space="0" w:color="000000"/>
              <w:bottom w:val="single" w:sz="4" w:space="0" w:color="000000"/>
              <w:right w:val="single" w:sz="4" w:space="0" w:color="000000"/>
            </w:tcBorders>
            <w:vAlign w:val="center"/>
          </w:tcPr>
          <w:p w14:paraId="5A3EDA35" w14:textId="77777777" w:rsidR="0014126C" w:rsidRPr="009D17C6" w:rsidRDefault="0014126C" w:rsidP="004C6D2D">
            <w:pPr>
              <w:pStyle w:val="TabTxtM"/>
            </w:pPr>
            <w:r w:rsidRPr="009D17C6">
              <w:t>3</w:t>
            </w:r>
          </w:p>
        </w:tc>
        <w:tc>
          <w:tcPr>
            <w:tcW w:w="4558" w:type="dxa"/>
            <w:tcBorders>
              <w:top w:val="single" w:sz="4" w:space="0" w:color="000000"/>
              <w:left w:val="single" w:sz="4" w:space="0" w:color="000000"/>
              <w:bottom w:val="single" w:sz="4" w:space="0" w:color="000000"/>
              <w:right w:val="single" w:sz="4" w:space="0" w:color="000000"/>
            </w:tcBorders>
            <w:vAlign w:val="center"/>
          </w:tcPr>
          <w:p w14:paraId="38460928" w14:textId="77777777" w:rsidR="0014126C" w:rsidRPr="009D17C6" w:rsidRDefault="0014126C" w:rsidP="004C6D2D">
            <w:pPr>
              <w:pStyle w:val="TabTxtM"/>
            </w:pPr>
            <w:proofErr w:type="spellStart"/>
            <w:r w:rsidRPr="009D17C6">
              <w:t>安装说明书</w:t>
            </w:r>
            <w:proofErr w:type="spellEnd"/>
          </w:p>
        </w:tc>
        <w:tc>
          <w:tcPr>
            <w:tcW w:w="3210" w:type="dxa"/>
            <w:tcBorders>
              <w:top w:val="single" w:sz="4" w:space="0" w:color="000000"/>
              <w:left w:val="single" w:sz="4" w:space="0" w:color="000000"/>
              <w:bottom w:val="single" w:sz="4" w:space="0" w:color="000000"/>
              <w:right w:val="single" w:sz="4" w:space="0" w:color="000000"/>
            </w:tcBorders>
            <w:vAlign w:val="center"/>
          </w:tcPr>
          <w:p w14:paraId="71DA1E91" w14:textId="77777777" w:rsidR="0014126C" w:rsidRPr="009D17C6" w:rsidRDefault="0014126C" w:rsidP="004C6D2D">
            <w:pPr>
              <w:pStyle w:val="TabTxtM"/>
            </w:pPr>
            <w:r w:rsidRPr="009D17C6">
              <w:t xml:space="preserve">60 </w:t>
            </w:r>
            <w:r w:rsidRPr="009D17C6">
              <w:t>天</w:t>
            </w:r>
          </w:p>
        </w:tc>
      </w:tr>
      <w:tr w:rsidR="0014126C" w:rsidRPr="009D17C6" w14:paraId="146F789B" w14:textId="77777777" w:rsidTr="004C6D2D">
        <w:trPr>
          <w:trHeight w:hRule="exact" w:val="362"/>
        </w:trPr>
        <w:tc>
          <w:tcPr>
            <w:tcW w:w="806" w:type="dxa"/>
            <w:tcBorders>
              <w:top w:val="single" w:sz="4" w:space="0" w:color="000000"/>
              <w:left w:val="single" w:sz="4" w:space="0" w:color="000000"/>
              <w:bottom w:val="single" w:sz="4" w:space="0" w:color="000000"/>
              <w:right w:val="single" w:sz="4" w:space="0" w:color="000000"/>
            </w:tcBorders>
            <w:vAlign w:val="center"/>
          </w:tcPr>
          <w:p w14:paraId="6B0C5DDD" w14:textId="77777777" w:rsidR="0014126C" w:rsidRPr="009D17C6" w:rsidRDefault="0014126C" w:rsidP="004C6D2D">
            <w:pPr>
              <w:pStyle w:val="TabTxtM"/>
            </w:pPr>
            <w:r w:rsidRPr="009D17C6">
              <w:t>4</w:t>
            </w:r>
          </w:p>
        </w:tc>
        <w:tc>
          <w:tcPr>
            <w:tcW w:w="4558" w:type="dxa"/>
            <w:tcBorders>
              <w:top w:val="single" w:sz="4" w:space="0" w:color="000000"/>
              <w:left w:val="single" w:sz="4" w:space="0" w:color="000000"/>
              <w:bottom w:val="single" w:sz="4" w:space="0" w:color="000000"/>
              <w:right w:val="single" w:sz="4" w:space="0" w:color="000000"/>
            </w:tcBorders>
            <w:vAlign w:val="center"/>
          </w:tcPr>
          <w:p w14:paraId="5479C971" w14:textId="77777777" w:rsidR="0014126C" w:rsidRPr="009D17C6" w:rsidRDefault="0014126C" w:rsidP="004C6D2D">
            <w:pPr>
              <w:pStyle w:val="TabTxtM"/>
            </w:pPr>
            <w:proofErr w:type="spellStart"/>
            <w:r w:rsidRPr="009D17C6">
              <w:t>运行和维修说明书</w:t>
            </w:r>
            <w:proofErr w:type="spellEnd"/>
          </w:p>
        </w:tc>
        <w:tc>
          <w:tcPr>
            <w:tcW w:w="3210" w:type="dxa"/>
            <w:tcBorders>
              <w:top w:val="single" w:sz="4" w:space="0" w:color="000000"/>
              <w:left w:val="single" w:sz="4" w:space="0" w:color="000000"/>
              <w:bottom w:val="single" w:sz="4" w:space="0" w:color="000000"/>
              <w:right w:val="single" w:sz="4" w:space="0" w:color="000000"/>
            </w:tcBorders>
            <w:vAlign w:val="center"/>
          </w:tcPr>
          <w:p w14:paraId="5F31CC17" w14:textId="77777777" w:rsidR="0014126C" w:rsidRPr="009D17C6" w:rsidRDefault="0014126C" w:rsidP="004C6D2D">
            <w:pPr>
              <w:pStyle w:val="TabTxtM"/>
            </w:pPr>
            <w:r w:rsidRPr="009D17C6">
              <w:t xml:space="preserve">60 </w:t>
            </w:r>
            <w:r w:rsidRPr="009D17C6">
              <w:t>天</w:t>
            </w:r>
          </w:p>
        </w:tc>
      </w:tr>
      <w:tr w:rsidR="0014126C" w:rsidRPr="009D17C6" w14:paraId="1D0CBB55" w14:textId="77777777" w:rsidTr="004C6D2D">
        <w:trPr>
          <w:trHeight w:hRule="exact" w:val="362"/>
        </w:trPr>
        <w:tc>
          <w:tcPr>
            <w:tcW w:w="806" w:type="dxa"/>
            <w:tcBorders>
              <w:top w:val="single" w:sz="4" w:space="0" w:color="000000"/>
              <w:left w:val="single" w:sz="4" w:space="0" w:color="000000"/>
              <w:bottom w:val="single" w:sz="4" w:space="0" w:color="000000"/>
              <w:right w:val="single" w:sz="4" w:space="0" w:color="000000"/>
            </w:tcBorders>
            <w:vAlign w:val="center"/>
          </w:tcPr>
          <w:p w14:paraId="13729B84" w14:textId="77777777" w:rsidR="0014126C" w:rsidRPr="009D17C6" w:rsidRDefault="0014126C" w:rsidP="004C6D2D">
            <w:pPr>
              <w:pStyle w:val="TabTxtM"/>
            </w:pPr>
            <w:r w:rsidRPr="009D17C6">
              <w:t>5</w:t>
            </w:r>
          </w:p>
        </w:tc>
        <w:tc>
          <w:tcPr>
            <w:tcW w:w="4558" w:type="dxa"/>
            <w:tcBorders>
              <w:top w:val="single" w:sz="4" w:space="0" w:color="000000"/>
              <w:left w:val="single" w:sz="4" w:space="0" w:color="000000"/>
              <w:bottom w:val="single" w:sz="4" w:space="0" w:color="000000"/>
              <w:right w:val="single" w:sz="4" w:space="0" w:color="000000"/>
            </w:tcBorders>
            <w:vAlign w:val="center"/>
          </w:tcPr>
          <w:p w14:paraId="2EC4DC30" w14:textId="77777777" w:rsidR="0014126C" w:rsidRPr="009D17C6" w:rsidRDefault="0014126C" w:rsidP="004C6D2D">
            <w:pPr>
              <w:pStyle w:val="TabTxtM"/>
            </w:pPr>
            <w:proofErr w:type="spellStart"/>
            <w:r w:rsidRPr="009D17C6">
              <w:t>现场投入运行说明书</w:t>
            </w:r>
            <w:proofErr w:type="spellEnd"/>
          </w:p>
        </w:tc>
        <w:tc>
          <w:tcPr>
            <w:tcW w:w="3210" w:type="dxa"/>
            <w:tcBorders>
              <w:top w:val="single" w:sz="4" w:space="0" w:color="000000"/>
              <w:left w:val="single" w:sz="4" w:space="0" w:color="000000"/>
              <w:bottom w:val="single" w:sz="4" w:space="0" w:color="000000"/>
              <w:right w:val="single" w:sz="4" w:space="0" w:color="000000"/>
            </w:tcBorders>
            <w:vAlign w:val="center"/>
          </w:tcPr>
          <w:p w14:paraId="513FF0FB" w14:textId="77777777" w:rsidR="0014126C" w:rsidRPr="009D17C6" w:rsidRDefault="0014126C" w:rsidP="004C6D2D">
            <w:pPr>
              <w:pStyle w:val="TabTxtM"/>
            </w:pPr>
            <w:r w:rsidRPr="009D17C6">
              <w:t xml:space="preserve">60 </w:t>
            </w:r>
            <w:r w:rsidRPr="009D17C6">
              <w:t>天</w:t>
            </w:r>
          </w:p>
        </w:tc>
      </w:tr>
      <w:tr w:rsidR="0014126C" w:rsidRPr="009D17C6" w14:paraId="66E011AB" w14:textId="77777777" w:rsidTr="004C6D2D">
        <w:trPr>
          <w:trHeight w:hRule="exact" w:val="717"/>
        </w:trPr>
        <w:tc>
          <w:tcPr>
            <w:tcW w:w="806" w:type="dxa"/>
            <w:tcBorders>
              <w:top w:val="single" w:sz="4" w:space="0" w:color="000000"/>
              <w:left w:val="single" w:sz="4" w:space="0" w:color="000000"/>
              <w:bottom w:val="single" w:sz="4" w:space="0" w:color="000000"/>
              <w:right w:val="single" w:sz="4" w:space="0" w:color="000000"/>
            </w:tcBorders>
            <w:vAlign w:val="center"/>
          </w:tcPr>
          <w:p w14:paraId="0C7B5FCF" w14:textId="77777777" w:rsidR="0014126C" w:rsidRPr="009D17C6" w:rsidRDefault="0014126C" w:rsidP="004C6D2D">
            <w:pPr>
              <w:pStyle w:val="TabTxtM"/>
            </w:pPr>
            <w:r w:rsidRPr="009D17C6">
              <w:t>6</w:t>
            </w:r>
          </w:p>
        </w:tc>
        <w:tc>
          <w:tcPr>
            <w:tcW w:w="4558" w:type="dxa"/>
            <w:tcBorders>
              <w:top w:val="single" w:sz="4" w:space="0" w:color="000000"/>
              <w:left w:val="single" w:sz="4" w:space="0" w:color="000000"/>
              <w:bottom w:val="single" w:sz="4" w:space="0" w:color="000000"/>
              <w:right w:val="single" w:sz="4" w:space="0" w:color="000000"/>
            </w:tcBorders>
            <w:vAlign w:val="center"/>
          </w:tcPr>
          <w:p w14:paraId="741736F4" w14:textId="77777777" w:rsidR="0014126C" w:rsidRPr="009D17C6" w:rsidRDefault="0014126C" w:rsidP="004C6D2D">
            <w:pPr>
              <w:pStyle w:val="TabTxtM"/>
              <w:rPr>
                <w:lang w:eastAsia="zh-CN"/>
              </w:rPr>
            </w:pPr>
            <w:r w:rsidRPr="009D17C6">
              <w:rPr>
                <w:lang w:eastAsia="zh-CN"/>
              </w:rPr>
              <w:t>应用软件程序及流程说明书、软件中相关变量定义的说明以及现场调试方法的说明</w:t>
            </w:r>
          </w:p>
        </w:tc>
        <w:tc>
          <w:tcPr>
            <w:tcW w:w="3210" w:type="dxa"/>
            <w:tcBorders>
              <w:top w:val="single" w:sz="4" w:space="0" w:color="000000"/>
              <w:left w:val="single" w:sz="4" w:space="0" w:color="000000"/>
              <w:bottom w:val="single" w:sz="4" w:space="0" w:color="000000"/>
              <w:right w:val="single" w:sz="4" w:space="0" w:color="000000"/>
            </w:tcBorders>
            <w:vAlign w:val="center"/>
          </w:tcPr>
          <w:p w14:paraId="39A415AB" w14:textId="77777777" w:rsidR="0014126C" w:rsidRPr="009D17C6" w:rsidRDefault="0014126C" w:rsidP="004C6D2D">
            <w:pPr>
              <w:pStyle w:val="TabTxtM"/>
            </w:pPr>
            <w:r w:rsidRPr="009D17C6">
              <w:t xml:space="preserve">60 </w:t>
            </w:r>
            <w:r w:rsidRPr="009D17C6">
              <w:t>天</w:t>
            </w:r>
          </w:p>
        </w:tc>
      </w:tr>
    </w:tbl>
    <w:p w14:paraId="3D12B113" w14:textId="77777777" w:rsidR="0014126C" w:rsidRPr="009D17C6" w:rsidRDefault="0014126C" w:rsidP="0014126C">
      <w:pPr>
        <w:pStyle w:val="a0"/>
      </w:pPr>
    </w:p>
    <w:p w14:paraId="11200B95" w14:textId="77777777" w:rsidR="0014126C" w:rsidRPr="009D17C6" w:rsidRDefault="0014126C" w:rsidP="0014126C">
      <w:pPr>
        <w:pStyle w:val="4"/>
      </w:pPr>
      <w:r w:rsidRPr="009D17C6">
        <w:t>其它图纸和资料</w:t>
      </w:r>
    </w:p>
    <w:p w14:paraId="15691944" w14:textId="77777777" w:rsidR="0014126C" w:rsidRPr="009D17C6" w:rsidRDefault="0014126C" w:rsidP="0014126C">
      <w:pPr>
        <w:pStyle w:val="a0"/>
      </w:pPr>
      <w:r w:rsidRPr="009D17C6">
        <w:rPr>
          <w:rFonts w:hint="eastAsia"/>
        </w:rPr>
        <w:t>另外，卖方应完成开关柜与开关柜之间、开关柜与其他设备之间的二次线缆联络图及电缆清册（电缆清册应含线缆型号及规格、管径等，两端所接设备中文名称或编号）；开关柜端子接线图及设备配置图明细表（含设备型号、规格、技术参数、生产厂等主要数据和信息）、端子图（所有端子图均应注明外接设备名称、电缆型号）。</w:t>
      </w:r>
    </w:p>
    <w:p w14:paraId="7BFAF9C6" w14:textId="77777777" w:rsidR="0014126C" w:rsidRPr="009D17C6" w:rsidRDefault="0014126C" w:rsidP="0014126C">
      <w:pPr>
        <w:pStyle w:val="a0"/>
      </w:pPr>
      <w:r w:rsidRPr="009D17C6">
        <w:rPr>
          <w:rFonts w:hint="eastAsia"/>
        </w:rPr>
        <w:t>在工程设计或施工过程中，买方若需要与电气设备相关的其它图纸和资料时，卖方应无条件提供，并满足技术条款</w:t>
      </w:r>
      <w:r w:rsidRPr="009D17C6">
        <w:t>1.7.2</w:t>
      </w:r>
      <w:r w:rsidRPr="009D17C6">
        <w:t>条的有关要求。</w:t>
      </w:r>
    </w:p>
    <w:p w14:paraId="664D2A59" w14:textId="77777777" w:rsidR="0014126C" w:rsidRPr="009D17C6" w:rsidRDefault="0014126C" w:rsidP="0014126C">
      <w:pPr>
        <w:pStyle w:val="3"/>
      </w:pPr>
      <w:r w:rsidRPr="009D17C6">
        <w:t>卖方提供的图纸和资料要求</w:t>
      </w:r>
    </w:p>
    <w:p w14:paraId="395E7744" w14:textId="77777777" w:rsidR="0014126C" w:rsidRPr="009D17C6" w:rsidRDefault="0014126C" w:rsidP="0014126C">
      <w:pPr>
        <w:pStyle w:val="a0"/>
      </w:pPr>
      <w:r w:rsidRPr="009D17C6">
        <w:rPr>
          <w:rFonts w:hint="eastAsia"/>
        </w:rPr>
        <w:t>卖方提供的图纸、资料、文件等均应满足下列要求：</w:t>
      </w:r>
    </w:p>
    <w:p w14:paraId="78124ADC" w14:textId="77777777" w:rsidR="0014126C" w:rsidRPr="009D17C6" w:rsidRDefault="0014126C" w:rsidP="0014126C">
      <w:pPr>
        <w:pStyle w:val="a0"/>
      </w:pPr>
      <w:r w:rsidRPr="009D17C6">
        <w:rPr>
          <w:rFonts w:hint="eastAsia"/>
        </w:rPr>
        <w:t>（</w:t>
      </w:r>
      <w:r w:rsidRPr="009D17C6">
        <w:t>1</w:t>
      </w:r>
      <w:r w:rsidRPr="009D17C6">
        <w:t>）所提交的图纸及技术文件均应使用国家法定计量单位。</w:t>
      </w:r>
    </w:p>
    <w:p w14:paraId="70CECDFC" w14:textId="77777777" w:rsidR="0014126C" w:rsidRPr="009D17C6" w:rsidRDefault="0014126C" w:rsidP="0014126C">
      <w:pPr>
        <w:pStyle w:val="a0"/>
      </w:pPr>
      <w:r w:rsidRPr="009D17C6">
        <w:rPr>
          <w:rFonts w:hint="eastAsia"/>
        </w:rPr>
        <w:t>（</w:t>
      </w:r>
      <w:r w:rsidRPr="009D17C6">
        <w:t>2</w:t>
      </w:r>
      <w:r w:rsidRPr="009D17C6">
        <w:t>）所提交的图纸及技术文件均应有合同编号、图纸与文件编号，并盖有卖方已做过检查的标记。各项设备图纸上还应有相关设备供货商的名称。</w:t>
      </w:r>
    </w:p>
    <w:p w14:paraId="48C12453" w14:textId="77777777" w:rsidR="0014126C" w:rsidRPr="009D17C6" w:rsidRDefault="0014126C" w:rsidP="0014126C">
      <w:pPr>
        <w:pStyle w:val="a0"/>
      </w:pPr>
      <w:r w:rsidRPr="009D17C6">
        <w:rPr>
          <w:rFonts w:hint="eastAsia"/>
        </w:rPr>
        <w:t>（</w:t>
      </w:r>
      <w:r w:rsidRPr="009D17C6">
        <w:t>3</w:t>
      </w:r>
      <w:r w:rsidRPr="009D17C6">
        <w:t>）所提交的图纸及文件均应清晰、完整且符合上述两条要求，否则监理人有权拒收。卖方应承担重新提交这些图纸与文件的费用。</w:t>
      </w:r>
    </w:p>
    <w:p w14:paraId="349B4DA8" w14:textId="77777777" w:rsidR="0014126C" w:rsidRPr="009D17C6" w:rsidRDefault="0014126C" w:rsidP="0014126C">
      <w:pPr>
        <w:pStyle w:val="a0"/>
      </w:pPr>
      <w:r w:rsidRPr="009D17C6">
        <w:rPr>
          <w:rFonts w:hint="eastAsia"/>
        </w:rPr>
        <w:t>（</w:t>
      </w:r>
      <w:r w:rsidRPr="009D17C6">
        <w:t>4</w:t>
      </w:r>
      <w:r w:rsidRPr="009D17C6">
        <w:t>）卖方提供的图纸和资料每套</w:t>
      </w:r>
      <w:r w:rsidRPr="009D17C6">
        <w:t>16</w:t>
      </w:r>
      <w:r w:rsidRPr="009D17C6">
        <w:t>份，其它与买方有关的资料，应提供</w:t>
      </w:r>
      <w:r w:rsidRPr="009D17C6">
        <w:t>4</w:t>
      </w:r>
      <w:r w:rsidRPr="009D17C6">
        <w:t>份。</w:t>
      </w:r>
    </w:p>
    <w:p w14:paraId="44FF0723" w14:textId="77777777" w:rsidR="0014126C" w:rsidRPr="009D17C6" w:rsidRDefault="0014126C" w:rsidP="0014126C">
      <w:pPr>
        <w:pStyle w:val="a0"/>
      </w:pPr>
      <w:r w:rsidRPr="009D17C6">
        <w:rPr>
          <w:rFonts w:hint="eastAsia"/>
        </w:rPr>
        <w:t>（</w:t>
      </w:r>
      <w:r w:rsidRPr="009D17C6">
        <w:t>5</w:t>
      </w:r>
      <w:r w:rsidRPr="009D17C6">
        <w:t>）只有被监理人确认的图纸和技术文件，卖方才可用于合同的实施。若在实施过程中卖方认为有必要修改时，必须以书面报告的形式，征得买方同意认可的书面通知后方可实施。</w:t>
      </w:r>
    </w:p>
    <w:p w14:paraId="06C1B325" w14:textId="77777777" w:rsidR="0014126C" w:rsidRPr="009D17C6" w:rsidRDefault="0014126C" w:rsidP="0014126C">
      <w:pPr>
        <w:pStyle w:val="a0"/>
      </w:pPr>
      <w:r w:rsidRPr="009D17C6">
        <w:rPr>
          <w:rFonts w:hint="eastAsia"/>
        </w:rPr>
        <w:t>（</w:t>
      </w:r>
      <w:r w:rsidRPr="009D17C6">
        <w:t>6</w:t>
      </w:r>
      <w:r w:rsidRPr="009D17C6">
        <w:t>）监理人将不批准不符合技术规定要求的图纸和文件，以致减少或推迟设备费用的支付。在收到监理人的审查意见后，卖方应修改这些图纸和文件直至监理人满意。</w:t>
      </w:r>
    </w:p>
    <w:p w14:paraId="5002355B" w14:textId="77777777" w:rsidR="0014126C" w:rsidRPr="009D17C6" w:rsidRDefault="0014126C" w:rsidP="0014126C">
      <w:pPr>
        <w:pStyle w:val="a0"/>
      </w:pPr>
      <w:r w:rsidRPr="009D17C6">
        <w:rPr>
          <w:rFonts w:hint="eastAsia"/>
        </w:rPr>
        <w:t>（</w:t>
      </w:r>
      <w:r w:rsidRPr="009D17C6">
        <w:t>7</w:t>
      </w:r>
      <w:r w:rsidRPr="009D17C6">
        <w:t>）若技术资料发生短缺、损失或损坏，卖方在收到监理人通知后</w:t>
      </w:r>
      <w:r w:rsidRPr="009D17C6">
        <w:t>7</w:t>
      </w:r>
      <w:r w:rsidRPr="009D17C6">
        <w:t>天内免费补齐这部分资料。</w:t>
      </w:r>
    </w:p>
    <w:p w14:paraId="7FC5D69F" w14:textId="77777777" w:rsidR="0014126C" w:rsidRPr="009D17C6" w:rsidRDefault="0014126C" w:rsidP="0014126C">
      <w:pPr>
        <w:pStyle w:val="a0"/>
      </w:pPr>
      <w:r w:rsidRPr="009D17C6">
        <w:rPr>
          <w:rFonts w:hint="eastAsia"/>
        </w:rPr>
        <w:t>（</w:t>
      </w:r>
      <w:r w:rsidRPr="009D17C6">
        <w:t>8</w:t>
      </w:r>
      <w:r w:rsidRPr="009D17C6">
        <w:t>）卖方提供的设计图纸及技术资料经监理人确认后，并不由此减轻卖方对合同</w:t>
      </w:r>
      <w:r w:rsidRPr="009D17C6">
        <w:lastRenderedPageBreak/>
        <w:t>的任何责任和义务。</w:t>
      </w:r>
    </w:p>
    <w:p w14:paraId="63C7878C" w14:textId="77777777" w:rsidR="0014126C" w:rsidRPr="009D17C6" w:rsidRDefault="0014126C" w:rsidP="0014126C">
      <w:pPr>
        <w:pStyle w:val="a0"/>
      </w:pPr>
      <w:r w:rsidRPr="009D17C6">
        <w:rPr>
          <w:rFonts w:hint="eastAsia"/>
        </w:rPr>
        <w:t>（</w:t>
      </w:r>
      <w:r w:rsidRPr="009D17C6">
        <w:t>9</w:t>
      </w:r>
      <w:r w:rsidRPr="009D17C6">
        <w:t>）其它：与图纸及资料有关的其它要求由卖方和买方协商确定。</w:t>
      </w:r>
    </w:p>
    <w:p w14:paraId="78A7F460" w14:textId="77777777" w:rsidR="0014126C" w:rsidRPr="009D17C6" w:rsidRDefault="0014126C" w:rsidP="0014126C">
      <w:pPr>
        <w:pStyle w:val="a0"/>
      </w:pPr>
      <w:r w:rsidRPr="009D17C6">
        <w:rPr>
          <w:rFonts w:hint="eastAsia"/>
        </w:rPr>
        <w:t>（</w:t>
      </w:r>
      <w:r w:rsidRPr="009D17C6">
        <w:rPr>
          <w:rFonts w:hint="eastAsia"/>
        </w:rPr>
        <w:t>1</w:t>
      </w:r>
      <w:r w:rsidRPr="009D17C6">
        <w:t>0</w:t>
      </w:r>
      <w:r w:rsidRPr="009D17C6">
        <w:rPr>
          <w:rFonts w:hint="eastAsia"/>
        </w:rPr>
        <w:t>）本条以及技术规范其它各节中所列出的产品性能和试验报告。其中设计依据，计算成果，外形图和详图，产品性能和试验报告应提交给买方审查。资料提交的日期和次序应符合合同规定，</w:t>
      </w:r>
      <w:proofErr w:type="gramStart"/>
      <w:r w:rsidRPr="009D17C6">
        <w:rPr>
          <w:rFonts w:hint="eastAsia"/>
        </w:rPr>
        <w:t>使收到</w:t>
      </w:r>
      <w:proofErr w:type="gramEnd"/>
      <w:r w:rsidRPr="009D17C6">
        <w:rPr>
          <w:rFonts w:hint="eastAsia"/>
        </w:rPr>
        <w:t>时便于买方及时进行审查；除了提供参考的初步性质的图纸</w:t>
      </w:r>
      <w:r w:rsidRPr="009D17C6">
        <w:t>(</w:t>
      </w:r>
      <w:r w:rsidRPr="009D17C6">
        <w:rPr>
          <w:rFonts w:hint="eastAsia"/>
        </w:rPr>
        <w:t>应明确标明</w:t>
      </w:r>
      <w:r w:rsidRPr="009D17C6">
        <w:t>)</w:t>
      </w:r>
      <w:r w:rsidRPr="009D17C6">
        <w:rPr>
          <w:rFonts w:hint="eastAsia"/>
        </w:rPr>
        <w:t>外，正式提交的图纸和设计数据应该有卖方授权代表签署的证明，以证明该资料数据已由卖方</w:t>
      </w:r>
      <w:proofErr w:type="gramStart"/>
      <w:r w:rsidRPr="009D17C6">
        <w:rPr>
          <w:rFonts w:hint="eastAsia"/>
        </w:rPr>
        <w:t>校核且</w:t>
      </w:r>
      <w:proofErr w:type="gramEnd"/>
      <w:r w:rsidRPr="009D17C6">
        <w:rPr>
          <w:rFonts w:hint="eastAsia"/>
        </w:rPr>
        <w:t>适合于工程中使用。</w:t>
      </w:r>
    </w:p>
    <w:p w14:paraId="5E570401" w14:textId="77777777" w:rsidR="0014126C" w:rsidRPr="009D17C6" w:rsidRDefault="0014126C" w:rsidP="0014126C">
      <w:pPr>
        <w:pStyle w:val="a0"/>
      </w:pPr>
      <w:r w:rsidRPr="009D17C6">
        <w:rPr>
          <w:rFonts w:hint="eastAsia"/>
        </w:rPr>
        <w:t>（</w:t>
      </w:r>
      <w:r w:rsidRPr="009D17C6">
        <w:rPr>
          <w:rFonts w:hint="eastAsia"/>
        </w:rPr>
        <w:t>1</w:t>
      </w:r>
      <w:r w:rsidRPr="009D17C6">
        <w:t>1</w:t>
      </w:r>
      <w:r w:rsidRPr="009D17C6">
        <w:rPr>
          <w:rFonts w:hint="eastAsia"/>
        </w:rPr>
        <w:t>）在提交任何技术资料之前，卖方应事先得到对其将要提交的技术资料清单的批准，表明提交的次序和日期满足合同文件的要求。</w:t>
      </w:r>
    </w:p>
    <w:p w14:paraId="4B418164" w14:textId="77777777" w:rsidR="0014126C" w:rsidRPr="009D17C6" w:rsidRDefault="0014126C" w:rsidP="0014126C">
      <w:pPr>
        <w:pStyle w:val="a0"/>
      </w:pPr>
      <w:r w:rsidRPr="009D17C6">
        <w:rPr>
          <w:rFonts w:hint="eastAsia"/>
        </w:rPr>
        <w:t>（</w:t>
      </w:r>
      <w:r w:rsidRPr="009D17C6">
        <w:rPr>
          <w:rFonts w:hint="eastAsia"/>
        </w:rPr>
        <w:t>1</w:t>
      </w:r>
      <w:r w:rsidRPr="009D17C6">
        <w:t>2</w:t>
      </w:r>
      <w:r w:rsidRPr="009D17C6">
        <w:rPr>
          <w:rFonts w:hint="eastAsia"/>
        </w:rPr>
        <w:t>）进口元件和部件的资料应为中、英文对照版，当两者发生矛盾时以中文为准。</w:t>
      </w:r>
    </w:p>
    <w:p w14:paraId="2B0DA9CD" w14:textId="77777777" w:rsidR="0014126C" w:rsidRPr="009D17C6" w:rsidRDefault="0014126C" w:rsidP="0014126C">
      <w:pPr>
        <w:pStyle w:val="a0"/>
      </w:pPr>
      <w:r w:rsidRPr="009D17C6">
        <w:rPr>
          <w:rFonts w:hint="eastAsia"/>
        </w:rPr>
        <w:t>（</w:t>
      </w:r>
      <w:r w:rsidRPr="009D17C6">
        <w:rPr>
          <w:rFonts w:hint="eastAsia"/>
        </w:rPr>
        <w:t>1</w:t>
      </w:r>
      <w:r w:rsidRPr="009D17C6">
        <w:t>3</w:t>
      </w:r>
      <w:r w:rsidRPr="009D17C6">
        <w:rPr>
          <w:rFonts w:hint="eastAsia"/>
        </w:rPr>
        <w:t>）卖方提交的图纸应遵循《水利水电工程制图标准》</w:t>
      </w:r>
      <w:r w:rsidRPr="009D17C6">
        <w:t>(SL 73)</w:t>
      </w:r>
      <w:r w:rsidRPr="009D17C6">
        <w:rPr>
          <w:rFonts w:hint="eastAsia"/>
        </w:rPr>
        <w:t>，图纸中的文字代号和电缆编号应遵守买方《项目代号及电缆编号》的规定</w:t>
      </w:r>
      <w:r w:rsidRPr="009D17C6">
        <w:t>(</w:t>
      </w:r>
      <w:r w:rsidRPr="009D17C6">
        <w:rPr>
          <w:rFonts w:hint="eastAsia"/>
        </w:rPr>
        <w:t>本</w:t>
      </w:r>
      <w:r w:rsidRPr="009D17C6">
        <w:t>“</w:t>
      </w:r>
      <w:r w:rsidRPr="009D17C6">
        <w:rPr>
          <w:rFonts w:hint="eastAsia"/>
        </w:rPr>
        <w:t>规定</w:t>
      </w:r>
      <w:r w:rsidRPr="009D17C6">
        <w:t>”</w:t>
      </w:r>
      <w:r w:rsidRPr="009D17C6">
        <w:rPr>
          <w:rFonts w:hint="eastAsia"/>
        </w:rPr>
        <w:t>将在合同</w:t>
      </w:r>
      <w:proofErr w:type="gramStart"/>
      <w:r w:rsidRPr="009D17C6">
        <w:rPr>
          <w:rFonts w:hint="eastAsia"/>
        </w:rPr>
        <w:t>签定</w:t>
      </w:r>
      <w:proofErr w:type="gramEnd"/>
      <w:r w:rsidRPr="009D17C6">
        <w:rPr>
          <w:rFonts w:hint="eastAsia"/>
        </w:rPr>
        <w:t>后由买方提供给卖方</w:t>
      </w:r>
      <w:r w:rsidRPr="009D17C6">
        <w:t>)</w:t>
      </w:r>
      <w:r w:rsidRPr="009D17C6">
        <w:rPr>
          <w:rFonts w:hint="eastAsia"/>
        </w:rPr>
        <w:t>。</w:t>
      </w:r>
    </w:p>
    <w:p w14:paraId="4637FA75" w14:textId="77777777" w:rsidR="0014126C" w:rsidRPr="009D17C6" w:rsidRDefault="0014126C" w:rsidP="0014126C">
      <w:pPr>
        <w:pStyle w:val="a0"/>
      </w:pPr>
      <w:r w:rsidRPr="009D17C6">
        <w:rPr>
          <w:rFonts w:hint="eastAsia"/>
        </w:rPr>
        <w:t>（</w:t>
      </w:r>
      <w:r w:rsidRPr="009D17C6">
        <w:rPr>
          <w:rFonts w:hint="eastAsia"/>
        </w:rPr>
        <w:t>1</w:t>
      </w:r>
      <w:r w:rsidRPr="009D17C6">
        <w:t>4</w:t>
      </w:r>
      <w:r w:rsidRPr="009D17C6">
        <w:rPr>
          <w:rFonts w:hint="eastAsia"/>
        </w:rPr>
        <w:t>）图纸图幅必须符合</w:t>
      </w:r>
      <w:r w:rsidRPr="009D17C6">
        <w:t>ISO</w:t>
      </w:r>
      <w:r w:rsidRPr="009D17C6">
        <w:rPr>
          <w:rFonts w:hint="eastAsia"/>
        </w:rPr>
        <w:t>标准，不得使用与下述图幅不同的图纸：</w:t>
      </w:r>
    </w:p>
    <w:p w14:paraId="6C90444D" w14:textId="77777777" w:rsidR="0014126C" w:rsidRPr="009D17C6" w:rsidRDefault="0014126C" w:rsidP="0014126C">
      <w:pPr>
        <w:pStyle w:val="a0"/>
      </w:pPr>
      <w:r w:rsidRPr="009D17C6">
        <w:t>A1 (594x841mm)</w:t>
      </w:r>
      <w:r w:rsidRPr="009D17C6">
        <w:rPr>
          <w:rFonts w:hint="eastAsia"/>
        </w:rPr>
        <w:t>、</w:t>
      </w:r>
      <w:r w:rsidRPr="009D17C6">
        <w:t>A2 (420x594mm)</w:t>
      </w:r>
      <w:r w:rsidRPr="009D17C6">
        <w:rPr>
          <w:rFonts w:hint="eastAsia"/>
        </w:rPr>
        <w:t>、</w:t>
      </w:r>
      <w:r w:rsidRPr="009D17C6">
        <w:t>A3 (297x420mm)</w:t>
      </w:r>
      <w:r w:rsidRPr="009D17C6">
        <w:rPr>
          <w:rFonts w:hint="eastAsia"/>
        </w:rPr>
        <w:t>、</w:t>
      </w:r>
      <w:r w:rsidRPr="009D17C6">
        <w:t>A4 (210x297mm)</w:t>
      </w:r>
      <w:r w:rsidRPr="009D17C6">
        <w:rPr>
          <w:rFonts w:hint="eastAsia"/>
        </w:rPr>
        <w:t>。</w:t>
      </w:r>
    </w:p>
    <w:p w14:paraId="75992A17" w14:textId="77777777" w:rsidR="0014126C" w:rsidRPr="009D17C6" w:rsidRDefault="0014126C" w:rsidP="0014126C">
      <w:pPr>
        <w:pStyle w:val="20"/>
      </w:pPr>
      <w:r w:rsidRPr="009D17C6">
        <w:rPr>
          <w:rFonts w:hint="eastAsia"/>
        </w:rPr>
        <w:t>自动化系统深化设计</w:t>
      </w:r>
    </w:p>
    <w:p w14:paraId="0FF0B8C2" w14:textId="77777777" w:rsidR="0014126C" w:rsidRPr="009D17C6" w:rsidRDefault="0014126C" w:rsidP="0014126C">
      <w:pPr>
        <w:pStyle w:val="a0"/>
      </w:pPr>
      <w:r w:rsidRPr="009D17C6">
        <w:rPr>
          <w:rFonts w:hint="eastAsia"/>
        </w:rPr>
        <w:t>卖方应在电气设备生产图纸通过买方的最终确认后，开始着手进行自动化</w:t>
      </w:r>
      <w:proofErr w:type="gramStart"/>
      <w:r w:rsidRPr="009D17C6">
        <w:rPr>
          <w:rFonts w:hint="eastAsia"/>
        </w:rPr>
        <w:t>系统系统</w:t>
      </w:r>
      <w:proofErr w:type="gramEnd"/>
      <w:r w:rsidRPr="009D17C6">
        <w:rPr>
          <w:rFonts w:hint="eastAsia"/>
        </w:rPr>
        <w:t>的深化设计。</w:t>
      </w:r>
    </w:p>
    <w:p w14:paraId="20EC9C75" w14:textId="77777777" w:rsidR="0014126C" w:rsidRPr="009D17C6" w:rsidRDefault="0014126C" w:rsidP="0014126C">
      <w:pPr>
        <w:pStyle w:val="a0"/>
      </w:pPr>
      <w:r w:rsidRPr="009D17C6">
        <w:rPr>
          <w:rFonts w:hint="eastAsia"/>
        </w:rPr>
        <w:t>自动化系统在施工图阶段的深化设计须得到买方、设计方、监理方认可，卖方所做的深化设计不得与其投标方案有实质性改变，</w:t>
      </w:r>
      <w:proofErr w:type="gramStart"/>
      <w:r w:rsidRPr="009D17C6">
        <w:rPr>
          <w:rFonts w:hint="eastAsia"/>
        </w:rPr>
        <w:t>因深化</w:t>
      </w:r>
      <w:proofErr w:type="gramEnd"/>
      <w:r w:rsidRPr="009D17C6">
        <w:rPr>
          <w:rFonts w:hint="eastAsia"/>
        </w:rPr>
        <w:t>设计与投标方案的偏差而导致额外费用由卖方承担。</w:t>
      </w:r>
    </w:p>
    <w:p w14:paraId="303AEDE6" w14:textId="77777777" w:rsidR="0014126C" w:rsidRPr="009D17C6" w:rsidRDefault="0014126C" w:rsidP="0014126C">
      <w:pPr>
        <w:pStyle w:val="20"/>
      </w:pPr>
      <w:r w:rsidRPr="009D17C6">
        <w:t>设备监造</w:t>
      </w:r>
    </w:p>
    <w:p w14:paraId="5FC56FA3" w14:textId="77777777" w:rsidR="0014126C" w:rsidRPr="009D17C6" w:rsidRDefault="0014126C" w:rsidP="0014126C">
      <w:pPr>
        <w:pStyle w:val="a0"/>
      </w:pPr>
      <w:r w:rsidRPr="009D17C6">
        <w:rPr>
          <w:rFonts w:hint="eastAsia"/>
        </w:rPr>
        <w:t>买方在批准卖方的设备制造计划及供</w:t>
      </w:r>
      <w:proofErr w:type="gramStart"/>
      <w:r w:rsidRPr="009D17C6">
        <w:rPr>
          <w:rFonts w:hint="eastAsia"/>
        </w:rPr>
        <w:t>图计划</w:t>
      </w:r>
      <w:proofErr w:type="gramEnd"/>
      <w:r w:rsidRPr="009D17C6">
        <w:rPr>
          <w:rFonts w:hint="eastAsia"/>
        </w:rPr>
        <w:t>后，将视情况需要派出监理人长驻相关设备生产厂，对设备的材质、加工、试验、装配等每一个重要环节按招标文件和规程规范要求进行全过程监造。</w:t>
      </w:r>
    </w:p>
    <w:p w14:paraId="3458AD50" w14:textId="77777777" w:rsidR="0014126C" w:rsidRPr="009D17C6" w:rsidRDefault="0014126C" w:rsidP="0014126C">
      <w:pPr>
        <w:pStyle w:val="3"/>
      </w:pPr>
      <w:r w:rsidRPr="009D17C6">
        <w:t>监造依据</w:t>
      </w:r>
    </w:p>
    <w:p w14:paraId="48FD9B85" w14:textId="77777777" w:rsidR="0014126C" w:rsidRPr="009D17C6" w:rsidRDefault="0014126C" w:rsidP="0014126C">
      <w:pPr>
        <w:pStyle w:val="a0"/>
      </w:pPr>
      <w:r w:rsidRPr="009D17C6">
        <w:rPr>
          <w:rFonts w:hint="eastAsia"/>
        </w:rPr>
        <w:t>根据本合同和国家电力行业标准《电力设备监造技术导则》</w:t>
      </w:r>
      <w:r w:rsidRPr="009D17C6">
        <w:t>(DL/T 586-2008)</w:t>
      </w:r>
      <w:r w:rsidRPr="009D17C6">
        <w:t>和</w:t>
      </w:r>
      <w:r w:rsidRPr="009D17C6">
        <w:t xml:space="preserve"> “</w:t>
      </w:r>
      <w:r w:rsidRPr="009D17C6">
        <w:t>国家电网公司变电设备监理大纲（试行）</w:t>
      </w:r>
      <w:r w:rsidRPr="009D17C6">
        <w:t>”</w:t>
      </w:r>
      <w:r w:rsidRPr="009D17C6">
        <w:t>，以及国家有关规定。</w:t>
      </w:r>
    </w:p>
    <w:p w14:paraId="444425C4" w14:textId="77777777" w:rsidR="0014126C" w:rsidRPr="009D17C6" w:rsidRDefault="0014126C" w:rsidP="0014126C">
      <w:pPr>
        <w:pStyle w:val="3"/>
      </w:pPr>
      <w:r w:rsidRPr="009D17C6">
        <w:lastRenderedPageBreak/>
        <w:t>监造方式</w:t>
      </w:r>
    </w:p>
    <w:p w14:paraId="0569B1FD" w14:textId="77777777" w:rsidR="0014126C" w:rsidRPr="009D17C6" w:rsidRDefault="0014126C" w:rsidP="0014126C">
      <w:pPr>
        <w:pStyle w:val="a0"/>
      </w:pPr>
      <w:r w:rsidRPr="009D17C6">
        <w:rPr>
          <w:rFonts w:hint="eastAsia"/>
        </w:rPr>
        <w:t>文件见证、现场见证、停工待检和任意抽检。每次监造内容完成后，卖方和监造代表均须在见证表上履行签字手续。卖方复印</w:t>
      </w:r>
      <w:r w:rsidRPr="009D17C6">
        <w:t>3</w:t>
      </w:r>
      <w:r w:rsidRPr="009D17C6">
        <w:t>份，交监造代表</w:t>
      </w:r>
      <w:r w:rsidRPr="009D17C6">
        <w:t>1</w:t>
      </w:r>
      <w:r w:rsidRPr="009D17C6">
        <w:t>份。</w:t>
      </w:r>
    </w:p>
    <w:p w14:paraId="42DDEBF6" w14:textId="77777777" w:rsidR="0014126C" w:rsidRPr="009D17C6" w:rsidRDefault="0014126C" w:rsidP="0014126C">
      <w:pPr>
        <w:pStyle w:val="3"/>
      </w:pPr>
      <w:r w:rsidRPr="009D17C6">
        <w:t>监造内容</w:t>
      </w:r>
    </w:p>
    <w:p w14:paraId="56B206EB" w14:textId="77777777" w:rsidR="0014126C" w:rsidRPr="009D17C6" w:rsidRDefault="0014126C" w:rsidP="0014126C">
      <w:pPr>
        <w:pStyle w:val="a0"/>
      </w:pPr>
      <w:r w:rsidRPr="009D17C6">
        <w:rPr>
          <w:rFonts w:hint="eastAsia"/>
        </w:rPr>
        <w:t>卖方在本合同生效后</w:t>
      </w:r>
      <w:r w:rsidRPr="009D17C6">
        <w:t>30</w:t>
      </w:r>
      <w:r w:rsidRPr="009D17C6">
        <w:t>天内，应根据国家电力行业标准《电力设备监造技术导则》</w:t>
      </w:r>
      <w:r w:rsidRPr="009D17C6">
        <w:t>(DL/T 586-2008)</w:t>
      </w:r>
      <w:r w:rsidRPr="009D17C6">
        <w:t>和</w:t>
      </w:r>
      <w:r w:rsidRPr="009D17C6">
        <w:t xml:space="preserve"> “</w:t>
      </w:r>
      <w:r w:rsidRPr="009D17C6">
        <w:t>国家电网公司变电设备监理大纲（试行）</w:t>
      </w:r>
      <w:r w:rsidRPr="009D17C6">
        <w:t>”</w:t>
      </w:r>
      <w:r w:rsidRPr="009D17C6">
        <w:t>有关规定要求细化监造内容，报买方批准确定。</w:t>
      </w:r>
    </w:p>
    <w:p w14:paraId="06C05B50" w14:textId="77777777" w:rsidR="0014126C" w:rsidRPr="009D17C6" w:rsidRDefault="0014126C" w:rsidP="0014126C">
      <w:pPr>
        <w:pStyle w:val="3"/>
      </w:pPr>
      <w:r w:rsidRPr="009D17C6">
        <w:t>卖方应向监造代表提供下列资料</w:t>
      </w:r>
    </w:p>
    <w:p w14:paraId="1C7BBBCB" w14:textId="77777777" w:rsidR="0014126C" w:rsidRPr="009D17C6" w:rsidRDefault="0014126C" w:rsidP="0014126C">
      <w:pPr>
        <w:pStyle w:val="a0"/>
      </w:pPr>
      <w:r w:rsidRPr="009D17C6">
        <w:t xml:space="preserve">1) </w:t>
      </w:r>
      <w:r w:rsidRPr="009D17C6">
        <w:t>重要的原材料的物理、化学特性和型号及必要的工厂检验报告。</w:t>
      </w:r>
    </w:p>
    <w:p w14:paraId="51E02945" w14:textId="77777777" w:rsidR="0014126C" w:rsidRPr="009D17C6" w:rsidRDefault="0014126C" w:rsidP="0014126C">
      <w:pPr>
        <w:pStyle w:val="a0"/>
      </w:pPr>
      <w:r w:rsidRPr="009D17C6">
        <w:t xml:space="preserve">2) </w:t>
      </w:r>
      <w:r w:rsidRPr="009D17C6">
        <w:t>重要的外购件和附件的验收试验报告及重要部件和附件的全部出厂试验报告。</w:t>
      </w:r>
    </w:p>
    <w:p w14:paraId="1F9C23B2" w14:textId="77777777" w:rsidR="0014126C" w:rsidRPr="009D17C6" w:rsidRDefault="0014126C" w:rsidP="0014126C">
      <w:pPr>
        <w:pStyle w:val="a0"/>
      </w:pPr>
      <w:r w:rsidRPr="009D17C6">
        <w:t xml:space="preserve">3) </w:t>
      </w:r>
      <w:r w:rsidRPr="009D17C6">
        <w:t>设备出厂例行试验报告、半成品试验报告。</w:t>
      </w:r>
    </w:p>
    <w:p w14:paraId="44121F28" w14:textId="77777777" w:rsidR="0014126C" w:rsidRPr="009D17C6" w:rsidRDefault="0014126C" w:rsidP="0014126C">
      <w:pPr>
        <w:pStyle w:val="a0"/>
      </w:pPr>
      <w:r w:rsidRPr="009D17C6">
        <w:t xml:space="preserve">4) </w:t>
      </w:r>
      <w:r w:rsidRPr="009D17C6">
        <w:t>型式试验报告。</w:t>
      </w:r>
    </w:p>
    <w:p w14:paraId="064223EA" w14:textId="77777777" w:rsidR="0014126C" w:rsidRPr="009D17C6" w:rsidRDefault="0014126C" w:rsidP="0014126C">
      <w:pPr>
        <w:pStyle w:val="a0"/>
      </w:pPr>
      <w:r w:rsidRPr="009D17C6">
        <w:t xml:space="preserve">5) </w:t>
      </w:r>
      <w:r w:rsidRPr="009D17C6">
        <w:t>产品改进和完善的技术报告。</w:t>
      </w:r>
    </w:p>
    <w:p w14:paraId="32688E71" w14:textId="77777777" w:rsidR="0014126C" w:rsidRPr="009D17C6" w:rsidRDefault="0014126C" w:rsidP="0014126C">
      <w:pPr>
        <w:pStyle w:val="a0"/>
      </w:pPr>
      <w:r w:rsidRPr="009D17C6">
        <w:t xml:space="preserve">6) </w:t>
      </w:r>
      <w:r w:rsidRPr="009D17C6">
        <w:t>与分包方的技术协议、分包合同副副本。</w:t>
      </w:r>
    </w:p>
    <w:p w14:paraId="702D54FF" w14:textId="77777777" w:rsidR="0014126C" w:rsidRPr="009D17C6" w:rsidRDefault="0014126C" w:rsidP="0014126C">
      <w:pPr>
        <w:pStyle w:val="a0"/>
      </w:pPr>
      <w:r w:rsidRPr="009D17C6">
        <w:t xml:space="preserve">7) </w:t>
      </w:r>
      <w:r w:rsidRPr="009D17C6">
        <w:t>合同设备的组装图、布置图、装配图及其他技术文件。</w:t>
      </w:r>
    </w:p>
    <w:p w14:paraId="1622B393" w14:textId="77777777" w:rsidR="0014126C" w:rsidRPr="009D17C6" w:rsidRDefault="0014126C" w:rsidP="0014126C">
      <w:pPr>
        <w:pStyle w:val="a0"/>
      </w:pPr>
      <w:r w:rsidRPr="009D17C6">
        <w:t xml:space="preserve">8) </w:t>
      </w:r>
      <w:r w:rsidRPr="009D17C6">
        <w:t>设备的生产进度表。</w:t>
      </w:r>
    </w:p>
    <w:p w14:paraId="4C4FC879" w14:textId="77777777" w:rsidR="0014126C" w:rsidRPr="009D17C6" w:rsidRDefault="0014126C" w:rsidP="0014126C">
      <w:pPr>
        <w:pStyle w:val="a0"/>
      </w:pPr>
      <w:r w:rsidRPr="009D17C6">
        <w:t xml:space="preserve">9) </w:t>
      </w:r>
      <w:r w:rsidRPr="009D17C6">
        <w:t>设备制造过程中出现的质量问题的备忘录。</w:t>
      </w:r>
    </w:p>
    <w:p w14:paraId="2BCA9B08" w14:textId="77777777" w:rsidR="0014126C" w:rsidRPr="009D17C6" w:rsidRDefault="0014126C" w:rsidP="0014126C">
      <w:pPr>
        <w:pStyle w:val="3"/>
      </w:pPr>
      <w:r w:rsidRPr="009D17C6">
        <w:t>对卖方配合监造的要求</w:t>
      </w:r>
    </w:p>
    <w:p w14:paraId="16AA49EA" w14:textId="77777777" w:rsidR="0014126C" w:rsidRPr="009D17C6" w:rsidRDefault="0014126C" w:rsidP="0014126C">
      <w:pPr>
        <w:pStyle w:val="a0"/>
      </w:pPr>
      <w:r w:rsidRPr="009D17C6">
        <w:t xml:space="preserve">1) </w:t>
      </w:r>
      <w:r w:rsidRPr="009D17C6">
        <w:t>卖方有配合买方监造的义务，并及时提供相关资料，并不由此发生任何费用。</w:t>
      </w:r>
    </w:p>
    <w:p w14:paraId="1DE25ED7" w14:textId="77777777" w:rsidR="0014126C" w:rsidRPr="009D17C6" w:rsidRDefault="0014126C" w:rsidP="0014126C">
      <w:pPr>
        <w:pStyle w:val="a0"/>
      </w:pPr>
      <w:r w:rsidRPr="009D17C6">
        <w:t xml:space="preserve">2) </w:t>
      </w:r>
      <w:r w:rsidRPr="009D17C6">
        <w:t>卖方应给买方监造代表提供工作、生活方便。</w:t>
      </w:r>
    </w:p>
    <w:p w14:paraId="105D26DD" w14:textId="77777777" w:rsidR="0014126C" w:rsidRPr="009D17C6" w:rsidRDefault="0014126C" w:rsidP="0014126C">
      <w:pPr>
        <w:pStyle w:val="a0"/>
      </w:pPr>
      <w:r w:rsidRPr="009D17C6">
        <w:t xml:space="preserve">3) </w:t>
      </w:r>
      <w:r w:rsidRPr="009D17C6">
        <w:t>卖方应在现场见证或停工待检前</w:t>
      </w:r>
      <w:r w:rsidRPr="009D17C6">
        <w:t>10</w:t>
      </w:r>
      <w:r w:rsidRPr="009D17C6">
        <w:t>天将设备监造项目及时间通知买方监造代表。</w:t>
      </w:r>
    </w:p>
    <w:p w14:paraId="60A8AE12" w14:textId="77777777" w:rsidR="0014126C" w:rsidRPr="009D17C6" w:rsidRDefault="0014126C" w:rsidP="0014126C">
      <w:pPr>
        <w:pStyle w:val="a0"/>
      </w:pPr>
      <w:r w:rsidRPr="009D17C6">
        <w:t xml:space="preserve">4) </w:t>
      </w:r>
      <w:r w:rsidRPr="009D17C6">
        <w:t>买方监造代表和买方有权到卖方生产合同设备的车间了解生产信息或通过卖方有关部门查</w:t>
      </w:r>
      <w:r w:rsidRPr="009D17C6">
        <w:t>(</w:t>
      </w:r>
      <w:r w:rsidRPr="009D17C6">
        <w:t>借</w:t>
      </w:r>
      <w:r w:rsidRPr="009D17C6">
        <w:t>)</w:t>
      </w:r>
      <w:proofErr w:type="gramStart"/>
      <w:r w:rsidRPr="009D17C6">
        <w:t>阅与本</w:t>
      </w:r>
      <w:proofErr w:type="gramEnd"/>
      <w:r w:rsidRPr="009D17C6">
        <w:t>合同设备监造有关的标准、图纸、资料、工艺及检验记录</w:t>
      </w:r>
      <w:r w:rsidRPr="009D17C6">
        <w:t>(</w:t>
      </w:r>
      <w:r w:rsidRPr="009D17C6">
        <w:t>包括之间检验记录</w:t>
      </w:r>
      <w:r w:rsidRPr="009D17C6">
        <w:t>)</w:t>
      </w:r>
      <w:r w:rsidRPr="009D17C6">
        <w:t>，如买方认为有必要复印，卖方应提供方便。</w:t>
      </w:r>
    </w:p>
    <w:p w14:paraId="422AD4D0" w14:textId="77777777" w:rsidR="0014126C" w:rsidRPr="009D17C6" w:rsidRDefault="0014126C" w:rsidP="0014126C">
      <w:pPr>
        <w:pStyle w:val="a0"/>
      </w:pPr>
      <w:r w:rsidRPr="009D17C6">
        <w:t xml:space="preserve">5) </w:t>
      </w:r>
      <w:r w:rsidRPr="009D17C6">
        <w:t>买方人员在监造过程中如发现设备和材料缺陷或不符合规定的标准要求时，买方有权提出意见，卖方应采取相应改进措施，以保证设备质量。无论买方是否要求和知道，卖方均主动及时向买方提供合同设备制造过程中出现的较大的质量缺陷和问题，不得隐瞒。在买方不知道的情况下卖方不得擅自处理。</w:t>
      </w:r>
    </w:p>
    <w:p w14:paraId="0032F51A" w14:textId="77777777" w:rsidR="0014126C" w:rsidRPr="009D17C6" w:rsidRDefault="0014126C" w:rsidP="0014126C">
      <w:pPr>
        <w:pStyle w:val="a0"/>
      </w:pPr>
      <w:r w:rsidRPr="009D17C6">
        <w:t xml:space="preserve">6) </w:t>
      </w:r>
      <w:r w:rsidRPr="009D17C6">
        <w:t>卖方应在见证后</w:t>
      </w:r>
      <w:r w:rsidRPr="009D17C6">
        <w:t>10</w:t>
      </w:r>
      <w:r w:rsidRPr="009D17C6">
        <w:t>天内将有关检查或试验记录或报告资料提供给买方监造代表。</w:t>
      </w:r>
    </w:p>
    <w:p w14:paraId="3DF18923" w14:textId="77777777" w:rsidR="0014126C" w:rsidRPr="009D17C6" w:rsidRDefault="0014126C" w:rsidP="0014126C">
      <w:pPr>
        <w:pStyle w:val="20"/>
      </w:pPr>
      <w:r w:rsidRPr="009D17C6">
        <w:rPr>
          <w:rFonts w:hint="eastAsia"/>
        </w:rPr>
        <w:lastRenderedPageBreak/>
        <w:t>设备试验及验收</w:t>
      </w:r>
    </w:p>
    <w:p w14:paraId="7626E160" w14:textId="77777777" w:rsidR="0014126C" w:rsidRPr="009D17C6" w:rsidRDefault="0014126C" w:rsidP="0014126C">
      <w:pPr>
        <w:pStyle w:val="3"/>
      </w:pPr>
      <w:r w:rsidRPr="009D17C6">
        <w:t>设备试验</w:t>
      </w:r>
    </w:p>
    <w:p w14:paraId="4CA10A0C" w14:textId="77777777" w:rsidR="0014126C" w:rsidRPr="009D17C6" w:rsidRDefault="0014126C" w:rsidP="0014126C">
      <w:pPr>
        <w:pStyle w:val="a0"/>
      </w:pPr>
      <w:r w:rsidRPr="009D17C6">
        <w:rPr>
          <w:rFonts w:hint="eastAsia"/>
        </w:rPr>
        <w:t>设备试验由常规试验、型式试验、出厂试验和预防性试验组成。设备常规试验由监理人在设备制造过程中按规程规范及设计要求请卖方进行。设备型式试验可根据设备的具体情况决定是否需要实施。设备出厂试验应在出厂验收之前实施，必要时，买方、监理人、设计人及其它相关单位的代表将参与试验过程。预防性试验由具备相应资质的第三方机构进行，试验范围包括合同范围内的高低压开关柜、变压器等所有按相关规范要求做试验的设备，试验项目按照《电力设备预防性试验规程》（</w:t>
      </w:r>
      <w:r w:rsidRPr="009D17C6">
        <w:t>DL/T596-2015</w:t>
      </w:r>
      <w:r w:rsidRPr="009D17C6">
        <w:t>）和《泵站现场测试与安全检测规程》（</w:t>
      </w:r>
      <w:r w:rsidRPr="009D17C6">
        <w:t>SL548-2012</w:t>
      </w:r>
      <w:r w:rsidRPr="009D17C6">
        <w:rPr>
          <w:rFonts w:hint="eastAsia"/>
        </w:rPr>
        <w:t>）执行；预防试验费用单列。</w:t>
      </w:r>
    </w:p>
    <w:p w14:paraId="590B5708" w14:textId="77777777" w:rsidR="0014126C" w:rsidRPr="009D17C6" w:rsidRDefault="0014126C" w:rsidP="0014126C">
      <w:pPr>
        <w:pStyle w:val="a0"/>
      </w:pPr>
      <w:r w:rsidRPr="009D17C6">
        <w:rPr>
          <w:rFonts w:hint="eastAsia"/>
        </w:rPr>
        <w:t>各设备的各类试验内容要求详见技术条款第</w:t>
      </w:r>
      <w:r w:rsidRPr="009D17C6">
        <w:t>3.9</w:t>
      </w:r>
      <w:r w:rsidRPr="009D17C6">
        <w:t>节、</w:t>
      </w:r>
      <w:r w:rsidRPr="009D17C6">
        <w:t>4.4</w:t>
      </w:r>
      <w:r w:rsidRPr="009D17C6">
        <w:t>节、</w:t>
      </w:r>
      <w:r w:rsidRPr="009D17C6">
        <w:t>5.9</w:t>
      </w:r>
      <w:r w:rsidRPr="009D17C6">
        <w:t>节、</w:t>
      </w:r>
      <w:r w:rsidRPr="009D17C6">
        <w:t>6.7</w:t>
      </w:r>
      <w:r w:rsidRPr="009D17C6">
        <w:t>节、</w:t>
      </w:r>
      <w:r w:rsidRPr="009D17C6">
        <w:t>7.11</w:t>
      </w:r>
      <w:r w:rsidRPr="009D17C6">
        <w:t>节、</w:t>
      </w:r>
      <w:r w:rsidRPr="009D17C6">
        <w:t>8.6</w:t>
      </w:r>
      <w:r w:rsidRPr="009D17C6">
        <w:t>节。各项试验应做好文字记录，试验结果应有试验人、校核人、审核人签名，并盖卖方单位和相应设备供货商单位公章。</w:t>
      </w:r>
    </w:p>
    <w:p w14:paraId="2316C498" w14:textId="77777777" w:rsidR="0014126C" w:rsidRPr="009D17C6" w:rsidRDefault="0014126C" w:rsidP="0014126C">
      <w:pPr>
        <w:pStyle w:val="3"/>
      </w:pPr>
      <w:r w:rsidRPr="009D17C6">
        <w:t>出厂验收</w:t>
      </w:r>
    </w:p>
    <w:p w14:paraId="3B80CA45" w14:textId="77777777" w:rsidR="0014126C" w:rsidRPr="009D17C6" w:rsidRDefault="0014126C" w:rsidP="0014126C">
      <w:pPr>
        <w:pStyle w:val="a0"/>
      </w:pPr>
      <w:r w:rsidRPr="009D17C6">
        <w:rPr>
          <w:rFonts w:hint="eastAsia"/>
        </w:rPr>
        <w:t>所有设备出厂试验顺利通过后，卖方应在</w:t>
      </w:r>
      <w:r w:rsidRPr="009D17C6">
        <w:t>10</w:t>
      </w:r>
      <w:r w:rsidRPr="009D17C6">
        <w:t>天内向买方提出设备出厂验收书面申请，买方将组织设计人、监理人及其它相关单位代表赴各设备原始制造厂进行出厂验收。验收合格后，卖方和相关设备生产厂会同买方、设计人、监理人及其它相关单位代表共同签署准于出厂报告。相关验收费用含在投标总报价中。验收内容具体如下（但不限于此）。</w:t>
      </w:r>
    </w:p>
    <w:p w14:paraId="56DC84BE" w14:textId="77777777" w:rsidR="0014126C" w:rsidRPr="009D17C6" w:rsidRDefault="0014126C" w:rsidP="0014126C">
      <w:pPr>
        <w:pStyle w:val="a0"/>
      </w:pPr>
      <w:r w:rsidRPr="009D17C6">
        <w:rPr>
          <w:rFonts w:hint="eastAsia"/>
        </w:rPr>
        <w:t>（</w:t>
      </w:r>
      <w:r w:rsidRPr="009D17C6">
        <w:t>1</w:t>
      </w:r>
      <w:r w:rsidRPr="009D17C6">
        <w:t>）查验证件：主要查验设备原材料来源是否有合格证明、试验记录，设备制造各环节的试验结果是否满足规范和设计要求。如有设计更改导致设备与招标阶段有误差的，卖方需出示买方发出的设计更改通知单作为验收报告的有效组成部分。</w:t>
      </w:r>
    </w:p>
    <w:p w14:paraId="64DD5865" w14:textId="77777777" w:rsidR="0014126C" w:rsidRPr="009D17C6" w:rsidRDefault="0014126C" w:rsidP="0014126C">
      <w:pPr>
        <w:pStyle w:val="a0"/>
      </w:pPr>
      <w:r w:rsidRPr="009D17C6">
        <w:rPr>
          <w:rFonts w:hint="eastAsia"/>
        </w:rPr>
        <w:t>（</w:t>
      </w:r>
      <w:r w:rsidRPr="009D17C6">
        <w:t>2</w:t>
      </w:r>
      <w:r w:rsidRPr="009D17C6">
        <w:t>）抽样试验：按规程规范要求对设备或元器件进行随机抽样试验，试验样品应由买方（或监理人）随机抽取，卖方不得干涉。相关费用含在投标总报价中。</w:t>
      </w:r>
    </w:p>
    <w:p w14:paraId="1A94FFB3" w14:textId="77777777" w:rsidR="0014126C" w:rsidRPr="009D17C6" w:rsidRDefault="0014126C" w:rsidP="0014126C">
      <w:pPr>
        <w:pStyle w:val="a0"/>
      </w:pPr>
      <w:r w:rsidRPr="009D17C6">
        <w:rPr>
          <w:rFonts w:hint="eastAsia"/>
        </w:rPr>
        <w:t>（</w:t>
      </w:r>
      <w:r w:rsidRPr="009D17C6">
        <w:t>3</w:t>
      </w:r>
      <w:r w:rsidRPr="009D17C6">
        <w:t>）鉴定：对卖方提供的产品生产记录和试验记录进行鉴定，当对某些记录有怀疑时，卖方应无条件组织相关设备制造商按规程规范有关要求进行试验，以验证记录的正确性。相关费用含在投标总报价中。</w:t>
      </w:r>
    </w:p>
    <w:p w14:paraId="612223CF" w14:textId="77777777" w:rsidR="0014126C" w:rsidRPr="009D17C6" w:rsidRDefault="0014126C" w:rsidP="0014126C">
      <w:pPr>
        <w:pStyle w:val="3"/>
      </w:pPr>
      <w:r w:rsidRPr="009D17C6">
        <w:t>工地现场验收及试验</w:t>
      </w:r>
    </w:p>
    <w:p w14:paraId="75C4955C" w14:textId="77777777" w:rsidR="0014126C" w:rsidRPr="009D17C6" w:rsidRDefault="0014126C" w:rsidP="0014126C">
      <w:pPr>
        <w:pStyle w:val="4"/>
      </w:pPr>
      <w:r w:rsidRPr="009D17C6">
        <w:t>工地现场验收</w:t>
      </w:r>
    </w:p>
    <w:p w14:paraId="11A2F079" w14:textId="77777777" w:rsidR="0014126C" w:rsidRPr="009D17C6" w:rsidRDefault="0014126C" w:rsidP="0014126C">
      <w:pPr>
        <w:pStyle w:val="a0"/>
      </w:pPr>
      <w:r w:rsidRPr="009D17C6">
        <w:rPr>
          <w:rFonts w:hint="eastAsia"/>
        </w:rPr>
        <w:t>卖方应履行将设备安全地从制造厂运输到施工现场并卸货交付买方的义务，在施工现场，卖方应参加由买方组织的，有监理人、土建施工人参加的现场验收会，验收内容具体如下（但不限于此），以确定设备满足设计要求，验收合格后，买方将设备交</w:t>
      </w:r>
      <w:r w:rsidRPr="009D17C6">
        <w:rPr>
          <w:rFonts w:hint="eastAsia"/>
        </w:rPr>
        <w:lastRenderedPageBreak/>
        <w:t>付土建施工人保管，卖方应给予其储存指导。</w:t>
      </w:r>
    </w:p>
    <w:p w14:paraId="32F003C9" w14:textId="77777777" w:rsidR="0014126C" w:rsidRPr="009D17C6" w:rsidRDefault="0014126C" w:rsidP="0014126C">
      <w:pPr>
        <w:pStyle w:val="a0"/>
      </w:pPr>
      <w:r w:rsidRPr="009D17C6">
        <w:rPr>
          <w:rFonts w:hint="eastAsia"/>
        </w:rPr>
        <w:t>（</w:t>
      </w:r>
      <w:r w:rsidRPr="009D17C6">
        <w:t>1</w:t>
      </w:r>
      <w:r w:rsidRPr="009D17C6">
        <w:t>）买方按招标文件及卖方投标文件核对设备装箱单，核对无误后</w:t>
      </w:r>
      <w:proofErr w:type="gramStart"/>
      <w:r w:rsidRPr="009D17C6">
        <w:t>按装</w:t>
      </w:r>
      <w:proofErr w:type="gramEnd"/>
      <w:r w:rsidRPr="009D17C6">
        <w:t>箱单清点设备数量、型号及规格、设备毁损情况等。</w:t>
      </w:r>
    </w:p>
    <w:p w14:paraId="3CCE07D7" w14:textId="77777777" w:rsidR="0014126C" w:rsidRPr="009D17C6" w:rsidRDefault="0014126C" w:rsidP="0014126C">
      <w:pPr>
        <w:pStyle w:val="a0"/>
      </w:pPr>
      <w:r w:rsidRPr="009D17C6">
        <w:rPr>
          <w:rFonts w:hint="eastAsia"/>
        </w:rPr>
        <w:t>（</w:t>
      </w:r>
      <w:r w:rsidRPr="009D17C6">
        <w:t>2</w:t>
      </w:r>
      <w:r w:rsidRPr="009D17C6">
        <w:t>）检查装箱单所列的每一台设备的生产合格证、贮藏及运输说明书、使用说明书、安装说明书、维护说明书及其它与设备生产相关的证书或资料。</w:t>
      </w:r>
    </w:p>
    <w:p w14:paraId="470FAA6E" w14:textId="77777777" w:rsidR="0014126C" w:rsidRPr="009D17C6" w:rsidRDefault="0014126C" w:rsidP="0014126C">
      <w:pPr>
        <w:pStyle w:val="a0"/>
      </w:pPr>
      <w:r w:rsidRPr="009D17C6">
        <w:rPr>
          <w:rFonts w:hint="eastAsia"/>
        </w:rPr>
        <w:t>（</w:t>
      </w:r>
      <w:r w:rsidRPr="009D17C6">
        <w:t>3</w:t>
      </w:r>
      <w:r w:rsidRPr="009D17C6">
        <w:t>）查验出厂试验报告及出厂验收报告。</w:t>
      </w:r>
    </w:p>
    <w:p w14:paraId="3F0A2A4F" w14:textId="77777777" w:rsidR="0014126C" w:rsidRPr="009D17C6" w:rsidRDefault="0014126C" w:rsidP="0014126C">
      <w:pPr>
        <w:pStyle w:val="a0"/>
      </w:pPr>
      <w:r w:rsidRPr="009D17C6">
        <w:rPr>
          <w:rFonts w:hint="eastAsia"/>
        </w:rPr>
        <w:t>（</w:t>
      </w:r>
      <w:r w:rsidRPr="009D17C6">
        <w:t>4</w:t>
      </w:r>
      <w:r w:rsidRPr="009D17C6">
        <w:t>）若买方对卖方提供的资料有怀疑时，买方有权提出以试验来验证结果的正确与否，卖方应无条件执行，所发生的费用由卖方承担。</w:t>
      </w:r>
    </w:p>
    <w:p w14:paraId="0405E534" w14:textId="77777777" w:rsidR="0014126C" w:rsidRPr="009D17C6" w:rsidRDefault="0014126C" w:rsidP="0014126C">
      <w:pPr>
        <w:pStyle w:val="4"/>
      </w:pPr>
      <w:r w:rsidRPr="009D17C6">
        <w:t>预防性试验</w:t>
      </w:r>
    </w:p>
    <w:p w14:paraId="7136C0D2" w14:textId="77777777" w:rsidR="0014126C" w:rsidRPr="009D17C6" w:rsidRDefault="0014126C" w:rsidP="0014126C">
      <w:pPr>
        <w:pStyle w:val="a0"/>
      </w:pPr>
      <w:r w:rsidRPr="009D17C6">
        <w:rPr>
          <w:rFonts w:hint="eastAsia"/>
        </w:rPr>
        <w:t>（</w:t>
      </w:r>
      <w:r w:rsidRPr="009D17C6">
        <w:t>1</w:t>
      </w:r>
      <w:r w:rsidRPr="009D17C6">
        <w:t>）电力预防性试验是指对已经投入运行的设备按照规定的试验条件（如规定的试验设备、环境条件、试验方法和试验电压等）、试验项目和试验周期所进行的检查、试验或监测。它是判断设备能否继续投入运行，预防发生事故和设备损坏以及保障设备安全运行的重要措施。</w:t>
      </w:r>
    </w:p>
    <w:p w14:paraId="5C903CB0" w14:textId="77777777" w:rsidR="0014126C" w:rsidRPr="009D17C6" w:rsidRDefault="0014126C" w:rsidP="0014126C">
      <w:pPr>
        <w:pStyle w:val="a0"/>
      </w:pPr>
      <w:r w:rsidRPr="009D17C6">
        <w:rPr>
          <w:rFonts w:hint="eastAsia"/>
        </w:rPr>
        <w:t>（</w:t>
      </w:r>
      <w:r w:rsidRPr="009D17C6">
        <w:t>2</w:t>
      </w:r>
      <w:r w:rsidRPr="009D17C6">
        <w:t>）预防性试验时间：从电气设备交接试验完成后至完工验收完成后三年内。</w:t>
      </w:r>
    </w:p>
    <w:p w14:paraId="24750448" w14:textId="77777777" w:rsidR="0014126C" w:rsidRPr="009D17C6" w:rsidRDefault="0014126C" w:rsidP="0014126C">
      <w:pPr>
        <w:pStyle w:val="a0"/>
      </w:pPr>
      <w:r w:rsidRPr="009D17C6">
        <w:rPr>
          <w:rFonts w:hint="eastAsia"/>
        </w:rPr>
        <w:t>（</w:t>
      </w:r>
      <w:r w:rsidRPr="009D17C6">
        <w:t>3</w:t>
      </w:r>
      <w:r w:rsidRPr="009D17C6">
        <w:t>）预防性试验项目：</w:t>
      </w:r>
      <w:r w:rsidRPr="009D17C6">
        <w:t xml:space="preserve"> </w:t>
      </w:r>
      <w:r w:rsidRPr="009D17C6">
        <w:t>变压器试验、高压柜试验、低压柜试验、电力电缆试验、电力电缆试验、高压母线实验、继电保护实验、接地网测试、安全工具测试、设备清检、电力电缆故障检测及路径识别等所有规范规定需要试验的设备及材料。</w:t>
      </w:r>
    </w:p>
    <w:p w14:paraId="3831F78D" w14:textId="77777777" w:rsidR="0014126C" w:rsidRPr="009D17C6" w:rsidRDefault="0014126C" w:rsidP="0014126C">
      <w:pPr>
        <w:pStyle w:val="a0"/>
      </w:pPr>
      <w:r w:rsidRPr="009D17C6">
        <w:rPr>
          <w:rFonts w:hint="eastAsia"/>
        </w:rPr>
        <w:t>（</w:t>
      </w:r>
      <w:r w:rsidRPr="009D17C6">
        <w:t>4</w:t>
      </w:r>
      <w:r w:rsidRPr="009D17C6">
        <w:t>）预防性试验执行规范：《电力设备预防性试验规程》（</w:t>
      </w:r>
      <w:r w:rsidRPr="009D17C6">
        <w:t>DL/T596-2015</w:t>
      </w:r>
      <w:r w:rsidRPr="009D17C6">
        <w:t>）和《泵站现场测试与安全检测规程》（</w:t>
      </w:r>
      <w:r w:rsidRPr="009D17C6">
        <w:t>SL548-2012</w:t>
      </w:r>
      <w:r w:rsidRPr="009D17C6">
        <w:t>）。</w:t>
      </w:r>
    </w:p>
    <w:p w14:paraId="6FF2BB4E" w14:textId="77777777" w:rsidR="0014126C" w:rsidRPr="009D17C6" w:rsidRDefault="0014126C" w:rsidP="0014126C">
      <w:pPr>
        <w:pStyle w:val="3"/>
      </w:pPr>
      <w:r w:rsidRPr="009D17C6">
        <w:t>竣工验收</w:t>
      </w:r>
    </w:p>
    <w:p w14:paraId="4E088C6E" w14:textId="77777777" w:rsidR="0014126C" w:rsidRPr="009D17C6" w:rsidRDefault="0014126C" w:rsidP="0014126C">
      <w:pPr>
        <w:pStyle w:val="a0"/>
      </w:pPr>
      <w:r w:rsidRPr="009D17C6">
        <w:rPr>
          <w:rFonts w:hint="eastAsia"/>
        </w:rPr>
        <w:t>各工程竣工时，卖方及其协作供货商均应参加竣工验收会，所需费用由卖方承担。</w:t>
      </w:r>
    </w:p>
    <w:p w14:paraId="390043C9" w14:textId="77777777" w:rsidR="0014126C" w:rsidRPr="009D17C6" w:rsidRDefault="0014126C" w:rsidP="0014126C">
      <w:pPr>
        <w:pStyle w:val="20"/>
      </w:pPr>
      <w:r w:rsidRPr="009D17C6">
        <w:rPr>
          <w:rFonts w:hint="eastAsia"/>
        </w:rPr>
        <w:t>不合格设备的处理</w:t>
      </w:r>
    </w:p>
    <w:p w14:paraId="5A35381B" w14:textId="77777777" w:rsidR="0014126C" w:rsidRPr="009D17C6" w:rsidRDefault="0014126C" w:rsidP="0014126C">
      <w:pPr>
        <w:pStyle w:val="a0"/>
      </w:pPr>
      <w:r w:rsidRPr="009D17C6">
        <w:rPr>
          <w:rFonts w:hint="eastAsia"/>
        </w:rPr>
        <w:t>（</w:t>
      </w:r>
      <w:r w:rsidRPr="009D17C6">
        <w:t>1</w:t>
      </w:r>
      <w:r w:rsidRPr="009D17C6">
        <w:t>）如在出厂验收、工地现场验收、设备现场调试等过程中发现设备损坏或技术参数不符合招标文件及相关规程规范的要求，买方有权提出更换、拒付款和索赔要求，由此产生的费用和责任由卖方承担。</w:t>
      </w:r>
    </w:p>
    <w:p w14:paraId="46B64597" w14:textId="77777777" w:rsidR="0014126C" w:rsidRPr="009D17C6" w:rsidRDefault="0014126C" w:rsidP="0014126C">
      <w:pPr>
        <w:pStyle w:val="a0"/>
      </w:pPr>
      <w:r w:rsidRPr="009D17C6">
        <w:rPr>
          <w:rFonts w:hint="eastAsia"/>
        </w:rPr>
        <w:t>（</w:t>
      </w:r>
      <w:r w:rsidRPr="009D17C6">
        <w:t>2</w:t>
      </w:r>
      <w:r w:rsidRPr="009D17C6">
        <w:t>）若因保管不善或现场安装过程中导致设备损坏或部分功能不符合招标文件及有关规程规范的要求时，卖方应无条件对不合格设备进行更换（若为主要设备应按上述程序组织验收），相关费用由责任方承担。</w:t>
      </w:r>
    </w:p>
    <w:p w14:paraId="59988D44" w14:textId="77777777" w:rsidR="0014126C" w:rsidRPr="009D17C6" w:rsidRDefault="0014126C" w:rsidP="0014126C">
      <w:pPr>
        <w:pStyle w:val="a0"/>
      </w:pPr>
      <w:r w:rsidRPr="009D17C6">
        <w:rPr>
          <w:rFonts w:hint="eastAsia"/>
        </w:rPr>
        <w:t>（</w:t>
      </w:r>
      <w:r w:rsidRPr="009D17C6">
        <w:t>3</w:t>
      </w:r>
      <w:r w:rsidRPr="009D17C6">
        <w:t>）若因卖方现场指导安装错误和（或）卖方供应的设备调试原因造成设备损坏或部分功能不符合招标文件及有关规程规范的要求时，卖方应无条件对不合格设备进行更换（若为主要设备应按上述程序组织验收），相关费用和责任由卖方承担。</w:t>
      </w:r>
    </w:p>
    <w:p w14:paraId="4C705A9F" w14:textId="77777777" w:rsidR="0014126C" w:rsidRPr="009D17C6" w:rsidRDefault="0014126C" w:rsidP="0014126C">
      <w:pPr>
        <w:pStyle w:val="20"/>
      </w:pPr>
      <w:r w:rsidRPr="009D17C6">
        <w:lastRenderedPageBreak/>
        <w:t>备品备件及</w:t>
      </w:r>
      <w:proofErr w:type="gramStart"/>
      <w:r w:rsidRPr="009D17C6">
        <w:t>专用工</w:t>
      </w:r>
      <w:proofErr w:type="gramEnd"/>
      <w:r w:rsidRPr="009D17C6">
        <w:t>器具</w:t>
      </w:r>
    </w:p>
    <w:p w14:paraId="0D515557" w14:textId="77777777" w:rsidR="0014126C" w:rsidRPr="009D17C6" w:rsidRDefault="0014126C" w:rsidP="0014126C">
      <w:pPr>
        <w:pStyle w:val="a0"/>
      </w:pPr>
      <w:r w:rsidRPr="009D17C6">
        <w:rPr>
          <w:rFonts w:hint="eastAsia"/>
        </w:rPr>
        <w:t>卖方应列出规定的备品备件和专用工具，安装、调试和试运行阶段所需的各种消耗品应由卖方</w:t>
      </w:r>
      <w:proofErr w:type="gramStart"/>
      <w:r w:rsidRPr="009D17C6">
        <w:rPr>
          <w:rFonts w:hint="eastAsia"/>
        </w:rPr>
        <w:t>随设备</w:t>
      </w:r>
      <w:proofErr w:type="gramEnd"/>
      <w:r w:rsidRPr="009D17C6">
        <w:rPr>
          <w:rFonts w:hint="eastAsia"/>
        </w:rPr>
        <w:t>提供，并且不计入备品备件中。</w:t>
      </w:r>
    </w:p>
    <w:p w14:paraId="04439A57" w14:textId="01366159" w:rsidR="0014126C" w:rsidRPr="009D17C6" w:rsidRDefault="0014126C" w:rsidP="0014126C">
      <w:pPr>
        <w:pStyle w:val="a0"/>
      </w:pPr>
      <w:r w:rsidRPr="009D17C6">
        <w:rPr>
          <w:rFonts w:hint="eastAsia"/>
        </w:rPr>
        <w:t>卖方应列出各电气设备质保期后所需的推荐备品备件清单。备品备件的列举格式按技术条款附件要求填写</w:t>
      </w:r>
      <w:r w:rsidRPr="009D17C6">
        <w:t>。</w:t>
      </w:r>
    </w:p>
    <w:p w14:paraId="3084A3C5" w14:textId="1E414B75" w:rsidR="0014126C" w:rsidRPr="009D17C6" w:rsidRDefault="0014126C" w:rsidP="0014126C">
      <w:pPr>
        <w:pStyle w:val="a0"/>
      </w:pPr>
      <w:r w:rsidRPr="009D17C6">
        <w:rPr>
          <w:rFonts w:hint="eastAsia"/>
        </w:rPr>
        <w:t>卖方应列出各电气设备维护检修所需的推荐</w:t>
      </w:r>
      <w:proofErr w:type="gramStart"/>
      <w:r w:rsidRPr="009D17C6">
        <w:rPr>
          <w:rFonts w:hint="eastAsia"/>
        </w:rPr>
        <w:t>专用工</w:t>
      </w:r>
      <w:proofErr w:type="gramEnd"/>
      <w:r w:rsidRPr="009D17C6">
        <w:rPr>
          <w:rFonts w:hint="eastAsia"/>
        </w:rPr>
        <w:t>器具清单，</w:t>
      </w:r>
      <w:proofErr w:type="gramStart"/>
      <w:r w:rsidRPr="009D17C6">
        <w:rPr>
          <w:rFonts w:hint="eastAsia"/>
        </w:rPr>
        <w:t>专用工</w:t>
      </w:r>
      <w:proofErr w:type="gramEnd"/>
      <w:r w:rsidRPr="009D17C6">
        <w:rPr>
          <w:rFonts w:hint="eastAsia"/>
        </w:rPr>
        <w:t>器具列举格式按技术条款附件</w:t>
      </w:r>
      <w:proofErr w:type="gramStart"/>
      <w:r w:rsidRPr="009D17C6">
        <w:rPr>
          <w:rFonts w:hint="eastAsia"/>
        </w:rPr>
        <w:t>五要求</w:t>
      </w:r>
      <w:proofErr w:type="gramEnd"/>
      <w:r w:rsidRPr="009D17C6">
        <w:rPr>
          <w:rFonts w:hint="eastAsia"/>
        </w:rPr>
        <w:t>填写</w:t>
      </w:r>
      <w:r w:rsidRPr="009D17C6">
        <w:t>。</w:t>
      </w:r>
    </w:p>
    <w:p w14:paraId="6B8B7DD4" w14:textId="77777777" w:rsidR="0014126C" w:rsidRPr="009D17C6" w:rsidRDefault="0014126C" w:rsidP="0014126C">
      <w:pPr>
        <w:pStyle w:val="a0"/>
      </w:pPr>
      <w:r w:rsidRPr="009D17C6">
        <w:rPr>
          <w:rFonts w:hint="eastAsia"/>
        </w:rPr>
        <w:t>卖方应将买方确定采购的备品备件及</w:t>
      </w:r>
      <w:proofErr w:type="gramStart"/>
      <w:r w:rsidRPr="009D17C6">
        <w:rPr>
          <w:rFonts w:hint="eastAsia"/>
        </w:rPr>
        <w:t>专用工</w:t>
      </w:r>
      <w:proofErr w:type="gramEnd"/>
      <w:r w:rsidRPr="009D17C6">
        <w:rPr>
          <w:rFonts w:hint="eastAsia"/>
        </w:rPr>
        <w:t>器具随主设备一起运送到施工现场交买方保管，保管方法及注意事项应书面告知买方。</w:t>
      </w:r>
    </w:p>
    <w:p w14:paraId="61670FDF" w14:textId="77777777" w:rsidR="0014126C" w:rsidRPr="009D17C6" w:rsidRDefault="0014126C" w:rsidP="0014126C">
      <w:pPr>
        <w:pStyle w:val="a0"/>
      </w:pPr>
      <w:r w:rsidRPr="009D17C6">
        <w:rPr>
          <w:rFonts w:hint="eastAsia"/>
        </w:rPr>
        <w:t>所有备品备件及专用工具与仪器仪表应按第</w:t>
      </w:r>
      <w:r w:rsidRPr="009D17C6">
        <w:t>1.14</w:t>
      </w:r>
      <w:r w:rsidRPr="009D17C6">
        <w:t>节的相关要求包装。</w:t>
      </w:r>
    </w:p>
    <w:p w14:paraId="49D8C08B" w14:textId="77777777" w:rsidR="0014126C" w:rsidRPr="009D17C6" w:rsidRDefault="0014126C" w:rsidP="0014126C">
      <w:pPr>
        <w:pStyle w:val="20"/>
      </w:pPr>
      <w:r w:rsidRPr="009D17C6">
        <w:t>设计联络</w:t>
      </w:r>
    </w:p>
    <w:p w14:paraId="1B5F68DE" w14:textId="4CB01A44" w:rsidR="0014126C" w:rsidRPr="009D17C6" w:rsidRDefault="0014126C" w:rsidP="0014126C">
      <w:pPr>
        <w:pStyle w:val="a0"/>
      </w:pPr>
      <w:r w:rsidRPr="009D17C6">
        <w:rPr>
          <w:rFonts w:hint="eastAsia"/>
        </w:rPr>
        <w:t>（</w:t>
      </w:r>
      <w:r w:rsidRPr="009D17C6">
        <w:t>1</w:t>
      </w:r>
      <w:r w:rsidRPr="009D17C6">
        <w:t>）设计联络及设备验收费用单列并计入投标总价</w:t>
      </w:r>
      <w:r w:rsidR="00A83CC3">
        <w:rPr>
          <w:rFonts w:hint="eastAsia"/>
        </w:rPr>
        <w:t>，</w:t>
      </w:r>
      <w:r w:rsidRPr="009D17C6">
        <w:t>所有工程</w:t>
      </w:r>
      <w:r w:rsidR="00A83CC3">
        <w:rPr>
          <w:rFonts w:hint="eastAsia"/>
        </w:rPr>
        <w:t>按</w:t>
      </w:r>
      <w:r w:rsidRPr="009D17C6">
        <w:t>计划举行设计联络会</w:t>
      </w:r>
      <w:r w:rsidR="00A83CC3">
        <w:rPr>
          <w:rFonts w:hint="eastAsia"/>
        </w:rPr>
        <w:t>一</w:t>
      </w:r>
      <w:r w:rsidRPr="009D17C6">
        <w:t>次</w:t>
      </w:r>
      <w:r w:rsidR="00A83CC3">
        <w:rPr>
          <w:rFonts w:hint="eastAsia"/>
        </w:rPr>
        <w:t>，</w:t>
      </w:r>
      <w:r w:rsidRPr="009D17C6">
        <w:t>买方根据需要可以增加设计联络会次数，设计联络会由买方、设计、监理、施工四方派人参加，具体人数见表</w:t>
      </w:r>
      <w:r w:rsidRPr="009D17C6">
        <w:t>1.13-1</w:t>
      </w:r>
      <w:r w:rsidRPr="009D17C6">
        <w:t>，卖方人数由卖方自定。</w:t>
      </w:r>
    </w:p>
    <w:p w14:paraId="5E47D61C" w14:textId="647C665C" w:rsidR="0014126C" w:rsidRPr="009D17C6" w:rsidRDefault="0014126C" w:rsidP="0014126C">
      <w:pPr>
        <w:pStyle w:val="a0"/>
      </w:pPr>
      <w:r w:rsidRPr="009D17C6">
        <w:rPr>
          <w:rFonts w:hint="eastAsia"/>
        </w:rPr>
        <w:t>（</w:t>
      </w:r>
      <w:r w:rsidR="00A83CC3">
        <w:t>2</w:t>
      </w:r>
      <w:r w:rsidRPr="009D17C6">
        <w:rPr>
          <w:rFonts w:hint="eastAsia"/>
        </w:rPr>
        <w:t>）</w:t>
      </w:r>
      <w:r w:rsidRPr="009D17C6">
        <w:t>设计联络会</w:t>
      </w:r>
    </w:p>
    <w:p w14:paraId="04EDD5A1" w14:textId="77777777" w:rsidR="0014126C" w:rsidRPr="009D17C6" w:rsidRDefault="0014126C" w:rsidP="0014126C">
      <w:pPr>
        <w:pStyle w:val="a0"/>
      </w:pPr>
      <w:r w:rsidRPr="009D17C6">
        <w:t>1</w:t>
      </w:r>
      <w:r w:rsidRPr="009D17C6">
        <w:t>）讨论</w:t>
      </w:r>
      <w:r w:rsidRPr="009D17C6">
        <w:rPr>
          <w:rFonts w:hint="eastAsia"/>
        </w:rPr>
        <w:t>并确定自动化系统深化设计方案，确定自动化设备生产和供货计划</w:t>
      </w:r>
      <w:r w:rsidRPr="009D17C6">
        <w:t>。</w:t>
      </w:r>
    </w:p>
    <w:p w14:paraId="332932B8" w14:textId="77777777" w:rsidR="0014126C" w:rsidRPr="009D17C6" w:rsidRDefault="0014126C" w:rsidP="0014126C">
      <w:pPr>
        <w:pStyle w:val="a0"/>
      </w:pPr>
      <w:r w:rsidRPr="009D17C6">
        <w:t>2</w:t>
      </w:r>
      <w:r w:rsidRPr="009D17C6">
        <w:t>）需要讨论的其他问题。</w:t>
      </w:r>
    </w:p>
    <w:p w14:paraId="58521516" w14:textId="7D0B4739" w:rsidR="0014126C" w:rsidRPr="009D17C6" w:rsidRDefault="00814968" w:rsidP="0014126C">
      <w:pPr>
        <w:pStyle w:val="a0"/>
      </w:pPr>
      <w:r>
        <w:t>3</w:t>
      </w:r>
      <w:r w:rsidR="0014126C" w:rsidRPr="009D17C6">
        <w:t>）确定</w:t>
      </w:r>
      <w:r w:rsidR="0014126C" w:rsidRPr="009D17C6">
        <w:rPr>
          <w:rFonts w:hint="eastAsia"/>
        </w:rPr>
        <w:t>未验收</w:t>
      </w:r>
      <w:r w:rsidR="0014126C" w:rsidRPr="009D17C6">
        <w:t>设备</w:t>
      </w:r>
      <w:r w:rsidR="0014126C" w:rsidRPr="009D17C6">
        <w:rPr>
          <w:rFonts w:hint="eastAsia"/>
        </w:rPr>
        <w:t>的</w:t>
      </w:r>
      <w:r w:rsidR="0014126C" w:rsidRPr="009D17C6">
        <w:t>验收时间及场地。</w:t>
      </w:r>
    </w:p>
    <w:p w14:paraId="5FFFD657" w14:textId="77777777" w:rsidR="0014126C" w:rsidRPr="009D17C6" w:rsidRDefault="0014126C" w:rsidP="0014126C">
      <w:pPr>
        <w:spacing w:after="312"/>
        <w:jc w:val="center"/>
        <w:rPr>
          <w:b/>
          <w:sz w:val="21"/>
        </w:rPr>
      </w:pPr>
      <w:r w:rsidRPr="009D17C6">
        <w:rPr>
          <w:rFonts w:hint="eastAsia"/>
          <w:b/>
          <w:sz w:val="21"/>
        </w:rPr>
        <w:t>表</w:t>
      </w:r>
      <w:r w:rsidRPr="009D17C6">
        <w:rPr>
          <w:b/>
          <w:sz w:val="21"/>
        </w:rPr>
        <w:t xml:space="preserve">1.13-1  </w:t>
      </w:r>
      <w:r w:rsidRPr="009D17C6">
        <w:rPr>
          <w:b/>
          <w:sz w:val="21"/>
        </w:rPr>
        <w:t>设计联络会参加人员表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2068"/>
        <w:gridCol w:w="2069"/>
        <w:gridCol w:w="2069"/>
        <w:gridCol w:w="2069"/>
      </w:tblGrid>
      <w:tr w:rsidR="0014126C" w:rsidRPr="009D17C6" w14:paraId="6BCAE305" w14:textId="77777777" w:rsidTr="004C6D2D">
        <w:trPr>
          <w:cantSplit/>
          <w:trHeight w:val="397"/>
          <w:tblHeader/>
          <w:jc w:val="center"/>
        </w:trPr>
        <w:tc>
          <w:tcPr>
            <w:tcW w:w="2068" w:type="dxa"/>
            <w:vAlign w:val="center"/>
          </w:tcPr>
          <w:p w14:paraId="74CEB047" w14:textId="77777777" w:rsidR="0014126C" w:rsidRPr="009D17C6" w:rsidRDefault="0014126C" w:rsidP="004C6D2D">
            <w:pPr>
              <w:snapToGrid w:val="0"/>
              <w:jc w:val="center"/>
            </w:pPr>
            <w:r w:rsidRPr="009D17C6">
              <w:t>参加会议单位</w:t>
            </w:r>
          </w:p>
        </w:tc>
        <w:tc>
          <w:tcPr>
            <w:tcW w:w="2068" w:type="dxa"/>
            <w:vAlign w:val="center"/>
          </w:tcPr>
          <w:p w14:paraId="384D8A7B" w14:textId="77777777" w:rsidR="0014126C" w:rsidRPr="009D17C6" w:rsidRDefault="0014126C" w:rsidP="004C6D2D">
            <w:pPr>
              <w:snapToGrid w:val="0"/>
              <w:jc w:val="center"/>
            </w:pPr>
            <w:r w:rsidRPr="009D17C6">
              <w:t>第一次联络会</w:t>
            </w:r>
          </w:p>
        </w:tc>
        <w:tc>
          <w:tcPr>
            <w:tcW w:w="2069" w:type="dxa"/>
            <w:vAlign w:val="center"/>
          </w:tcPr>
          <w:p w14:paraId="11C65FBC" w14:textId="7F97B977" w:rsidR="0014126C" w:rsidRPr="009D17C6" w:rsidRDefault="0014126C" w:rsidP="004C6D2D">
            <w:pPr>
              <w:snapToGrid w:val="0"/>
              <w:jc w:val="center"/>
            </w:pPr>
          </w:p>
        </w:tc>
        <w:tc>
          <w:tcPr>
            <w:tcW w:w="2069" w:type="dxa"/>
            <w:vAlign w:val="center"/>
          </w:tcPr>
          <w:p w14:paraId="02537AFB" w14:textId="1AEC8ADB" w:rsidR="0014126C" w:rsidRPr="009D17C6" w:rsidRDefault="0014126C" w:rsidP="004C6D2D">
            <w:pPr>
              <w:snapToGrid w:val="0"/>
              <w:jc w:val="center"/>
            </w:pPr>
          </w:p>
        </w:tc>
        <w:tc>
          <w:tcPr>
            <w:tcW w:w="2069" w:type="dxa"/>
            <w:vAlign w:val="center"/>
          </w:tcPr>
          <w:p w14:paraId="57A18DD4" w14:textId="77777777" w:rsidR="0014126C" w:rsidRPr="009D17C6" w:rsidRDefault="0014126C" w:rsidP="004C6D2D">
            <w:pPr>
              <w:snapToGrid w:val="0"/>
              <w:jc w:val="center"/>
            </w:pPr>
            <w:r w:rsidRPr="009D17C6">
              <w:t>备用</w:t>
            </w:r>
          </w:p>
        </w:tc>
      </w:tr>
      <w:tr w:rsidR="0014126C" w:rsidRPr="009D17C6" w14:paraId="2DC2CEAA" w14:textId="77777777" w:rsidTr="004C6D2D">
        <w:trPr>
          <w:cantSplit/>
          <w:trHeight w:val="397"/>
          <w:jc w:val="center"/>
        </w:trPr>
        <w:tc>
          <w:tcPr>
            <w:tcW w:w="2068" w:type="dxa"/>
            <w:vAlign w:val="center"/>
          </w:tcPr>
          <w:p w14:paraId="617421F6" w14:textId="77777777" w:rsidR="0014126C" w:rsidRPr="009D17C6" w:rsidRDefault="0014126C" w:rsidP="004C6D2D">
            <w:pPr>
              <w:snapToGrid w:val="0"/>
              <w:jc w:val="center"/>
            </w:pPr>
            <w:r w:rsidRPr="009D17C6">
              <w:t>买方</w:t>
            </w:r>
          </w:p>
        </w:tc>
        <w:tc>
          <w:tcPr>
            <w:tcW w:w="2068" w:type="dxa"/>
            <w:vAlign w:val="center"/>
          </w:tcPr>
          <w:p w14:paraId="3F47D0FB" w14:textId="77777777" w:rsidR="0014126C" w:rsidRPr="009D17C6" w:rsidRDefault="0014126C" w:rsidP="004C6D2D">
            <w:pPr>
              <w:snapToGrid w:val="0"/>
              <w:jc w:val="center"/>
            </w:pPr>
            <w:r w:rsidRPr="009D17C6">
              <w:t>3~5</w:t>
            </w:r>
          </w:p>
        </w:tc>
        <w:tc>
          <w:tcPr>
            <w:tcW w:w="2069" w:type="dxa"/>
            <w:vAlign w:val="center"/>
          </w:tcPr>
          <w:p w14:paraId="4128F544" w14:textId="3E99190B" w:rsidR="0014126C" w:rsidRPr="009D17C6" w:rsidRDefault="0014126C" w:rsidP="004C6D2D">
            <w:pPr>
              <w:snapToGrid w:val="0"/>
              <w:jc w:val="center"/>
            </w:pPr>
          </w:p>
        </w:tc>
        <w:tc>
          <w:tcPr>
            <w:tcW w:w="2069" w:type="dxa"/>
            <w:vAlign w:val="center"/>
          </w:tcPr>
          <w:p w14:paraId="5B560180" w14:textId="7AB2F620" w:rsidR="0014126C" w:rsidRPr="009D17C6" w:rsidRDefault="0014126C" w:rsidP="004C6D2D">
            <w:pPr>
              <w:snapToGrid w:val="0"/>
              <w:jc w:val="center"/>
            </w:pPr>
          </w:p>
        </w:tc>
        <w:tc>
          <w:tcPr>
            <w:tcW w:w="2069" w:type="dxa"/>
            <w:vAlign w:val="center"/>
          </w:tcPr>
          <w:p w14:paraId="0D847680" w14:textId="77777777" w:rsidR="0014126C" w:rsidRPr="009D17C6" w:rsidRDefault="0014126C" w:rsidP="004C6D2D">
            <w:pPr>
              <w:snapToGrid w:val="0"/>
              <w:jc w:val="center"/>
            </w:pPr>
          </w:p>
        </w:tc>
      </w:tr>
      <w:tr w:rsidR="0014126C" w:rsidRPr="009D17C6" w14:paraId="109805F0" w14:textId="77777777" w:rsidTr="004C6D2D">
        <w:trPr>
          <w:cantSplit/>
          <w:trHeight w:val="397"/>
          <w:jc w:val="center"/>
        </w:trPr>
        <w:tc>
          <w:tcPr>
            <w:tcW w:w="2068" w:type="dxa"/>
            <w:vAlign w:val="center"/>
          </w:tcPr>
          <w:p w14:paraId="257F1225" w14:textId="77777777" w:rsidR="0014126C" w:rsidRPr="009D17C6" w:rsidRDefault="0014126C" w:rsidP="004C6D2D">
            <w:pPr>
              <w:snapToGrid w:val="0"/>
              <w:jc w:val="center"/>
            </w:pPr>
            <w:r w:rsidRPr="009D17C6">
              <w:t>设计人</w:t>
            </w:r>
          </w:p>
        </w:tc>
        <w:tc>
          <w:tcPr>
            <w:tcW w:w="2068" w:type="dxa"/>
            <w:vAlign w:val="center"/>
          </w:tcPr>
          <w:p w14:paraId="16E7ECBC" w14:textId="3E82EE7E" w:rsidR="0014126C" w:rsidRPr="009D17C6" w:rsidRDefault="00A83CC3" w:rsidP="004C6D2D">
            <w:pPr>
              <w:snapToGrid w:val="0"/>
              <w:jc w:val="center"/>
            </w:pPr>
            <w:r>
              <w:t>1</w:t>
            </w:r>
            <w:r w:rsidR="0014126C" w:rsidRPr="009D17C6">
              <w:t>~</w:t>
            </w:r>
            <w:r>
              <w:t>2</w:t>
            </w:r>
          </w:p>
        </w:tc>
        <w:tc>
          <w:tcPr>
            <w:tcW w:w="2069" w:type="dxa"/>
            <w:vAlign w:val="center"/>
          </w:tcPr>
          <w:p w14:paraId="5A71B339" w14:textId="6B8A20B0" w:rsidR="0014126C" w:rsidRPr="009D17C6" w:rsidRDefault="0014126C" w:rsidP="004C6D2D">
            <w:pPr>
              <w:snapToGrid w:val="0"/>
              <w:jc w:val="center"/>
            </w:pPr>
          </w:p>
        </w:tc>
        <w:tc>
          <w:tcPr>
            <w:tcW w:w="2069" w:type="dxa"/>
            <w:vAlign w:val="center"/>
          </w:tcPr>
          <w:p w14:paraId="56F5841F" w14:textId="126298BC" w:rsidR="0014126C" w:rsidRPr="009D17C6" w:rsidRDefault="0014126C" w:rsidP="004C6D2D">
            <w:pPr>
              <w:snapToGrid w:val="0"/>
              <w:jc w:val="center"/>
            </w:pPr>
          </w:p>
        </w:tc>
        <w:tc>
          <w:tcPr>
            <w:tcW w:w="2069" w:type="dxa"/>
            <w:vAlign w:val="center"/>
          </w:tcPr>
          <w:p w14:paraId="23DA811D" w14:textId="77777777" w:rsidR="0014126C" w:rsidRPr="009D17C6" w:rsidRDefault="0014126C" w:rsidP="004C6D2D">
            <w:pPr>
              <w:snapToGrid w:val="0"/>
              <w:jc w:val="center"/>
            </w:pPr>
          </w:p>
        </w:tc>
      </w:tr>
      <w:tr w:rsidR="0014126C" w:rsidRPr="009D17C6" w14:paraId="3FD40C2A" w14:textId="77777777" w:rsidTr="004C6D2D">
        <w:trPr>
          <w:cantSplit/>
          <w:trHeight w:val="397"/>
          <w:jc w:val="center"/>
        </w:trPr>
        <w:tc>
          <w:tcPr>
            <w:tcW w:w="2068" w:type="dxa"/>
            <w:vAlign w:val="center"/>
          </w:tcPr>
          <w:p w14:paraId="332877D8" w14:textId="77777777" w:rsidR="0014126C" w:rsidRPr="009D17C6" w:rsidRDefault="0014126C" w:rsidP="004C6D2D">
            <w:pPr>
              <w:snapToGrid w:val="0"/>
              <w:jc w:val="center"/>
            </w:pPr>
            <w:r w:rsidRPr="009D17C6">
              <w:t>监理人</w:t>
            </w:r>
          </w:p>
        </w:tc>
        <w:tc>
          <w:tcPr>
            <w:tcW w:w="2068" w:type="dxa"/>
            <w:vAlign w:val="center"/>
          </w:tcPr>
          <w:p w14:paraId="328A6107" w14:textId="77777777" w:rsidR="0014126C" w:rsidRPr="009D17C6" w:rsidRDefault="0014126C" w:rsidP="004C6D2D">
            <w:pPr>
              <w:snapToGrid w:val="0"/>
              <w:jc w:val="center"/>
            </w:pPr>
            <w:r w:rsidRPr="009D17C6">
              <w:t>2</w:t>
            </w:r>
          </w:p>
        </w:tc>
        <w:tc>
          <w:tcPr>
            <w:tcW w:w="2069" w:type="dxa"/>
            <w:vAlign w:val="center"/>
          </w:tcPr>
          <w:p w14:paraId="01B90EEE" w14:textId="16439E67" w:rsidR="0014126C" w:rsidRPr="009D17C6" w:rsidRDefault="0014126C" w:rsidP="004C6D2D">
            <w:pPr>
              <w:snapToGrid w:val="0"/>
              <w:jc w:val="center"/>
            </w:pPr>
          </w:p>
        </w:tc>
        <w:tc>
          <w:tcPr>
            <w:tcW w:w="2069" w:type="dxa"/>
            <w:vAlign w:val="center"/>
          </w:tcPr>
          <w:p w14:paraId="337E7B95" w14:textId="2D14E937" w:rsidR="0014126C" w:rsidRPr="009D17C6" w:rsidRDefault="0014126C" w:rsidP="004C6D2D">
            <w:pPr>
              <w:snapToGrid w:val="0"/>
              <w:jc w:val="center"/>
            </w:pPr>
          </w:p>
        </w:tc>
        <w:tc>
          <w:tcPr>
            <w:tcW w:w="2069" w:type="dxa"/>
            <w:vAlign w:val="center"/>
          </w:tcPr>
          <w:p w14:paraId="1657C2AC" w14:textId="77777777" w:rsidR="0014126C" w:rsidRPr="009D17C6" w:rsidRDefault="0014126C" w:rsidP="004C6D2D">
            <w:pPr>
              <w:snapToGrid w:val="0"/>
              <w:jc w:val="center"/>
            </w:pPr>
          </w:p>
        </w:tc>
      </w:tr>
      <w:tr w:rsidR="0014126C" w:rsidRPr="009D17C6" w14:paraId="2FBFECE7" w14:textId="77777777" w:rsidTr="004C6D2D">
        <w:trPr>
          <w:cantSplit/>
          <w:trHeight w:val="397"/>
          <w:jc w:val="center"/>
        </w:trPr>
        <w:tc>
          <w:tcPr>
            <w:tcW w:w="2068" w:type="dxa"/>
            <w:vAlign w:val="center"/>
          </w:tcPr>
          <w:p w14:paraId="44E36C44" w14:textId="77777777" w:rsidR="0014126C" w:rsidRPr="009D17C6" w:rsidRDefault="0014126C" w:rsidP="004C6D2D">
            <w:pPr>
              <w:snapToGrid w:val="0"/>
              <w:jc w:val="center"/>
            </w:pPr>
            <w:r w:rsidRPr="009D17C6">
              <w:t>施工单位</w:t>
            </w:r>
          </w:p>
        </w:tc>
        <w:tc>
          <w:tcPr>
            <w:tcW w:w="2068" w:type="dxa"/>
            <w:vAlign w:val="center"/>
          </w:tcPr>
          <w:p w14:paraId="63BD51B4" w14:textId="77777777" w:rsidR="0014126C" w:rsidRPr="009D17C6" w:rsidRDefault="0014126C" w:rsidP="004C6D2D">
            <w:pPr>
              <w:snapToGrid w:val="0"/>
              <w:jc w:val="center"/>
            </w:pPr>
            <w:r w:rsidRPr="009D17C6">
              <w:t>1~2</w:t>
            </w:r>
          </w:p>
        </w:tc>
        <w:tc>
          <w:tcPr>
            <w:tcW w:w="2069" w:type="dxa"/>
            <w:vAlign w:val="center"/>
          </w:tcPr>
          <w:p w14:paraId="70F460E5" w14:textId="6A6CE825" w:rsidR="0014126C" w:rsidRPr="009D17C6" w:rsidRDefault="0014126C" w:rsidP="004C6D2D">
            <w:pPr>
              <w:snapToGrid w:val="0"/>
              <w:jc w:val="center"/>
            </w:pPr>
          </w:p>
        </w:tc>
        <w:tc>
          <w:tcPr>
            <w:tcW w:w="2069" w:type="dxa"/>
            <w:vAlign w:val="center"/>
          </w:tcPr>
          <w:p w14:paraId="6A3630B8" w14:textId="3B208A78" w:rsidR="0014126C" w:rsidRPr="009D17C6" w:rsidRDefault="0014126C" w:rsidP="004C6D2D">
            <w:pPr>
              <w:snapToGrid w:val="0"/>
              <w:jc w:val="center"/>
            </w:pPr>
          </w:p>
        </w:tc>
        <w:tc>
          <w:tcPr>
            <w:tcW w:w="2069" w:type="dxa"/>
            <w:vAlign w:val="center"/>
          </w:tcPr>
          <w:p w14:paraId="3BF7E2AD" w14:textId="77777777" w:rsidR="0014126C" w:rsidRPr="009D17C6" w:rsidRDefault="0014126C" w:rsidP="004C6D2D">
            <w:pPr>
              <w:snapToGrid w:val="0"/>
              <w:jc w:val="center"/>
            </w:pPr>
          </w:p>
        </w:tc>
      </w:tr>
      <w:tr w:rsidR="0014126C" w:rsidRPr="009D17C6" w14:paraId="15C552B0" w14:textId="77777777" w:rsidTr="004C6D2D">
        <w:trPr>
          <w:cantSplit/>
          <w:trHeight w:val="397"/>
          <w:jc w:val="center"/>
        </w:trPr>
        <w:tc>
          <w:tcPr>
            <w:tcW w:w="2068" w:type="dxa"/>
            <w:vAlign w:val="center"/>
          </w:tcPr>
          <w:p w14:paraId="70F01C87" w14:textId="77777777" w:rsidR="0014126C" w:rsidRPr="009D17C6" w:rsidRDefault="0014126C" w:rsidP="004C6D2D">
            <w:pPr>
              <w:snapToGrid w:val="0"/>
              <w:jc w:val="center"/>
            </w:pPr>
            <w:r w:rsidRPr="009D17C6">
              <w:t>与合同关联第三方</w:t>
            </w:r>
          </w:p>
        </w:tc>
        <w:tc>
          <w:tcPr>
            <w:tcW w:w="2068" w:type="dxa"/>
            <w:vAlign w:val="center"/>
          </w:tcPr>
          <w:p w14:paraId="4683533D" w14:textId="77777777" w:rsidR="0014126C" w:rsidRPr="009D17C6" w:rsidRDefault="0014126C" w:rsidP="004C6D2D">
            <w:pPr>
              <w:snapToGrid w:val="0"/>
              <w:jc w:val="center"/>
            </w:pPr>
            <w:r w:rsidRPr="009D17C6">
              <w:t>每单位</w:t>
            </w:r>
            <w:r w:rsidRPr="009D17C6">
              <w:t>1~2</w:t>
            </w:r>
          </w:p>
        </w:tc>
        <w:tc>
          <w:tcPr>
            <w:tcW w:w="2069" w:type="dxa"/>
            <w:vAlign w:val="center"/>
          </w:tcPr>
          <w:p w14:paraId="371D3017" w14:textId="3EC46455" w:rsidR="0014126C" w:rsidRPr="009D17C6" w:rsidRDefault="0014126C" w:rsidP="004C6D2D">
            <w:pPr>
              <w:snapToGrid w:val="0"/>
              <w:jc w:val="center"/>
            </w:pPr>
          </w:p>
        </w:tc>
        <w:tc>
          <w:tcPr>
            <w:tcW w:w="2069" w:type="dxa"/>
            <w:vAlign w:val="center"/>
          </w:tcPr>
          <w:p w14:paraId="75CAAF87" w14:textId="6F12C960" w:rsidR="0014126C" w:rsidRPr="009D17C6" w:rsidRDefault="0014126C" w:rsidP="004C6D2D">
            <w:pPr>
              <w:snapToGrid w:val="0"/>
              <w:jc w:val="center"/>
            </w:pPr>
          </w:p>
        </w:tc>
        <w:tc>
          <w:tcPr>
            <w:tcW w:w="2069" w:type="dxa"/>
            <w:vAlign w:val="center"/>
          </w:tcPr>
          <w:p w14:paraId="7BBCD1B0" w14:textId="77777777" w:rsidR="0014126C" w:rsidRPr="009D17C6" w:rsidRDefault="0014126C" w:rsidP="004C6D2D">
            <w:pPr>
              <w:snapToGrid w:val="0"/>
              <w:jc w:val="center"/>
            </w:pPr>
          </w:p>
        </w:tc>
      </w:tr>
      <w:tr w:rsidR="0014126C" w:rsidRPr="009D17C6" w14:paraId="3ADE9F19" w14:textId="77777777" w:rsidTr="004C6D2D">
        <w:trPr>
          <w:cantSplit/>
          <w:trHeight w:val="397"/>
          <w:jc w:val="center"/>
        </w:trPr>
        <w:tc>
          <w:tcPr>
            <w:tcW w:w="2068" w:type="dxa"/>
            <w:vAlign w:val="center"/>
          </w:tcPr>
          <w:p w14:paraId="4E01E641" w14:textId="77777777" w:rsidR="0014126C" w:rsidRPr="009D17C6" w:rsidRDefault="0014126C" w:rsidP="004C6D2D">
            <w:pPr>
              <w:snapToGrid w:val="0"/>
              <w:jc w:val="center"/>
            </w:pPr>
            <w:r w:rsidRPr="009D17C6">
              <w:t>卖方</w:t>
            </w:r>
          </w:p>
        </w:tc>
        <w:tc>
          <w:tcPr>
            <w:tcW w:w="2068" w:type="dxa"/>
            <w:vAlign w:val="center"/>
          </w:tcPr>
          <w:p w14:paraId="39EB2DEB" w14:textId="77777777" w:rsidR="0014126C" w:rsidRPr="009D17C6" w:rsidRDefault="0014126C" w:rsidP="004C6D2D">
            <w:pPr>
              <w:snapToGrid w:val="0"/>
              <w:jc w:val="center"/>
            </w:pPr>
            <w:r w:rsidRPr="009D17C6">
              <w:t>自定</w:t>
            </w:r>
          </w:p>
        </w:tc>
        <w:tc>
          <w:tcPr>
            <w:tcW w:w="2069" w:type="dxa"/>
            <w:vAlign w:val="center"/>
          </w:tcPr>
          <w:p w14:paraId="0E4D7634" w14:textId="200F39EB" w:rsidR="0014126C" w:rsidRPr="009D17C6" w:rsidRDefault="0014126C" w:rsidP="004C6D2D">
            <w:pPr>
              <w:snapToGrid w:val="0"/>
              <w:jc w:val="center"/>
            </w:pPr>
          </w:p>
        </w:tc>
        <w:tc>
          <w:tcPr>
            <w:tcW w:w="2069" w:type="dxa"/>
            <w:vAlign w:val="center"/>
          </w:tcPr>
          <w:p w14:paraId="4CBC5699" w14:textId="0F49DF7B" w:rsidR="0014126C" w:rsidRPr="009D17C6" w:rsidRDefault="0014126C" w:rsidP="004C6D2D">
            <w:pPr>
              <w:snapToGrid w:val="0"/>
              <w:jc w:val="center"/>
            </w:pPr>
          </w:p>
        </w:tc>
        <w:tc>
          <w:tcPr>
            <w:tcW w:w="2069" w:type="dxa"/>
            <w:vAlign w:val="center"/>
          </w:tcPr>
          <w:p w14:paraId="7052FDC7" w14:textId="77777777" w:rsidR="0014126C" w:rsidRPr="009D17C6" w:rsidRDefault="0014126C" w:rsidP="004C6D2D">
            <w:pPr>
              <w:snapToGrid w:val="0"/>
              <w:jc w:val="center"/>
            </w:pPr>
          </w:p>
        </w:tc>
      </w:tr>
      <w:tr w:rsidR="0014126C" w:rsidRPr="009D17C6" w14:paraId="492D0D1C" w14:textId="77777777" w:rsidTr="004C6D2D">
        <w:trPr>
          <w:cantSplit/>
          <w:trHeight w:val="397"/>
          <w:jc w:val="center"/>
        </w:trPr>
        <w:tc>
          <w:tcPr>
            <w:tcW w:w="2068" w:type="dxa"/>
            <w:vAlign w:val="center"/>
          </w:tcPr>
          <w:p w14:paraId="098A59D4" w14:textId="77777777" w:rsidR="0014126C" w:rsidRPr="009D17C6" w:rsidRDefault="0014126C" w:rsidP="004C6D2D">
            <w:pPr>
              <w:snapToGrid w:val="0"/>
              <w:jc w:val="center"/>
            </w:pPr>
            <w:r w:rsidRPr="009D17C6">
              <w:t>会议时间</w:t>
            </w:r>
          </w:p>
        </w:tc>
        <w:tc>
          <w:tcPr>
            <w:tcW w:w="2068" w:type="dxa"/>
            <w:vAlign w:val="center"/>
          </w:tcPr>
          <w:p w14:paraId="1BA4C208" w14:textId="77777777" w:rsidR="0014126C" w:rsidRPr="009D17C6" w:rsidRDefault="0014126C" w:rsidP="004C6D2D">
            <w:pPr>
              <w:snapToGrid w:val="0"/>
              <w:jc w:val="center"/>
            </w:pPr>
            <w:r w:rsidRPr="009D17C6">
              <w:t>待定</w:t>
            </w:r>
          </w:p>
        </w:tc>
        <w:tc>
          <w:tcPr>
            <w:tcW w:w="2069" w:type="dxa"/>
            <w:vAlign w:val="center"/>
          </w:tcPr>
          <w:p w14:paraId="1AB4603C" w14:textId="08EF92C8" w:rsidR="0014126C" w:rsidRPr="009D17C6" w:rsidRDefault="0014126C" w:rsidP="004C6D2D">
            <w:pPr>
              <w:snapToGrid w:val="0"/>
              <w:jc w:val="center"/>
            </w:pPr>
          </w:p>
        </w:tc>
        <w:tc>
          <w:tcPr>
            <w:tcW w:w="2069" w:type="dxa"/>
            <w:vAlign w:val="center"/>
          </w:tcPr>
          <w:p w14:paraId="14DCA189" w14:textId="032DA3BF" w:rsidR="0014126C" w:rsidRPr="009D17C6" w:rsidRDefault="0014126C" w:rsidP="004C6D2D">
            <w:pPr>
              <w:snapToGrid w:val="0"/>
              <w:jc w:val="center"/>
            </w:pPr>
          </w:p>
        </w:tc>
        <w:tc>
          <w:tcPr>
            <w:tcW w:w="2069" w:type="dxa"/>
            <w:vAlign w:val="center"/>
          </w:tcPr>
          <w:p w14:paraId="6F2DC009" w14:textId="77777777" w:rsidR="0014126C" w:rsidRPr="009D17C6" w:rsidRDefault="0014126C" w:rsidP="004C6D2D">
            <w:pPr>
              <w:snapToGrid w:val="0"/>
              <w:jc w:val="center"/>
            </w:pPr>
          </w:p>
        </w:tc>
      </w:tr>
      <w:tr w:rsidR="0014126C" w:rsidRPr="009D17C6" w14:paraId="5A368163" w14:textId="77777777" w:rsidTr="004C6D2D">
        <w:trPr>
          <w:cantSplit/>
          <w:trHeight w:val="397"/>
          <w:jc w:val="center"/>
        </w:trPr>
        <w:tc>
          <w:tcPr>
            <w:tcW w:w="2068" w:type="dxa"/>
            <w:vAlign w:val="center"/>
          </w:tcPr>
          <w:p w14:paraId="605CBE1E" w14:textId="77777777" w:rsidR="0014126C" w:rsidRPr="009D17C6" w:rsidRDefault="0014126C" w:rsidP="004C6D2D">
            <w:pPr>
              <w:snapToGrid w:val="0"/>
              <w:jc w:val="center"/>
            </w:pPr>
            <w:r w:rsidRPr="009D17C6">
              <w:t>会议地点</w:t>
            </w:r>
          </w:p>
        </w:tc>
        <w:tc>
          <w:tcPr>
            <w:tcW w:w="2068" w:type="dxa"/>
            <w:vAlign w:val="center"/>
          </w:tcPr>
          <w:p w14:paraId="60F661A8" w14:textId="39170430" w:rsidR="0014126C" w:rsidRPr="009D17C6" w:rsidRDefault="00A83CC3" w:rsidP="004C6D2D">
            <w:pPr>
              <w:snapToGrid w:val="0"/>
              <w:jc w:val="center"/>
            </w:pPr>
            <w:r>
              <w:rPr>
                <w:rFonts w:hint="eastAsia"/>
              </w:rPr>
              <w:t>项目所在地</w:t>
            </w:r>
          </w:p>
        </w:tc>
        <w:tc>
          <w:tcPr>
            <w:tcW w:w="2069" w:type="dxa"/>
            <w:vAlign w:val="center"/>
          </w:tcPr>
          <w:p w14:paraId="670D6549" w14:textId="224E4461" w:rsidR="0014126C" w:rsidRPr="009D17C6" w:rsidRDefault="0014126C" w:rsidP="004C6D2D">
            <w:pPr>
              <w:snapToGrid w:val="0"/>
              <w:jc w:val="center"/>
            </w:pPr>
          </w:p>
        </w:tc>
        <w:tc>
          <w:tcPr>
            <w:tcW w:w="2069" w:type="dxa"/>
            <w:vAlign w:val="center"/>
          </w:tcPr>
          <w:p w14:paraId="07F39A02" w14:textId="69DEC591" w:rsidR="0014126C" w:rsidRPr="009D17C6" w:rsidRDefault="0014126C" w:rsidP="004C6D2D">
            <w:pPr>
              <w:snapToGrid w:val="0"/>
              <w:jc w:val="center"/>
            </w:pPr>
          </w:p>
        </w:tc>
        <w:tc>
          <w:tcPr>
            <w:tcW w:w="2069" w:type="dxa"/>
            <w:vAlign w:val="center"/>
          </w:tcPr>
          <w:p w14:paraId="2767F534" w14:textId="77777777" w:rsidR="0014126C" w:rsidRPr="009D17C6" w:rsidRDefault="0014126C" w:rsidP="004C6D2D">
            <w:pPr>
              <w:snapToGrid w:val="0"/>
              <w:jc w:val="center"/>
            </w:pPr>
          </w:p>
        </w:tc>
      </w:tr>
    </w:tbl>
    <w:p w14:paraId="780EA753" w14:textId="1FD890FA" w:rsidR="0014126C" w:rsidRPr="009D17C6" w:rsidRDefault="0014126C" w:rsidP="0014126C">
      <w:pPr>
        <w:pStyle w:val="a0"/>
      </w:pPr>
      <w:r w:rsidRPr="009D17C6">
        <w:rPr>
          <w:rFonts w:hint="eastAsia"/>
        </w:rPr>
        <w:t>（</w:t>
      </w:r>
      <w:r w:rsidR="00814968">
        <w:t>3</w:t>
      </w:r>
      <w:r w:rsidRPr="009D17C6">
        <w:t>）会议纪要</w:t>
      </w:r>
    </w:p>
    <w:p w14:paraId="65361EB9" w14:textId="77777777" w:rsidR="0014126C" w:rsidRPr="009D17C6" w:rsidRDefault="0014126C" w:rsidP="0014126C">
      <w:pPr>
        <w:pStyle w:val="a0"/>
      </w:pPr>
      <w:r w:rsidRPr="009D17C6">
        <w:rPr>
          <w:rFonts w:hint="eastAsia"/>
        </w:rPr>
        <w:t>每次设计联络会卖方需派专人记录，整理相关资料，协助监理单位形成会议</w:t>
      </w:r>
      <w:proofErr w:type="gramStart"/>
      <w:r w:rsidRPr="009D17C6">
        <w:rPr>
          <w:rFonts w:hint="eastAsia"/>
        </w:rPr>
        <w:t>议</w:t>
      </w:r>
      <w:proofErr w:type="gramEnd"/>
      <w:r w:rsidRPr="009D17C6">
        <w:rPr>
          <w:rFonts w:hint="eastAsia"/>
        </w:rPr>
        <w:t>纪</w:t>
      </w:r>
      <w:r w:rsidRPr="009D17C6">
        <w:rPr>
          <w:rFonts w:hint="eastAsia"/>
        </w:rPr>
        <w:lastRenderedPageBreak/>
        <w:t>要，会议纪要经与会代表确认签字后生效，并作为本合同的一部分。</w:t>
      </w:r>
    </w:p>
    <w:p w14:paraId="7A05F580" w14:textId="77777777" w:rsidR="0014126C" w:rsidRPr="009D17C6" w:rsidRDefault="0014126C" w:rsidP="0014126C">
      <w:pPr>
        <w:pStyle w:val="20"/>
      </w:pPr>
      <w:r w:rsidRPr="009D17C6">
        <w:rPr>
          <w:rFonts w:hint="eastAsia"/>
        </w:rPr>
        <w:t>设备包装、保管和装运</w:t>
      </w:r>
    </w:p>
    <w:p w14:paraId="51A81C98" w14:textId="77777777" w:rsidR="0014126C" w:rsidRPr="009D17C6" w:rsidRDefault="0014126C" w:rsidP="0014126C">
      <w:pPr>
        <w:pStyle w:val="a0"/>
      </w:pPr>
      <w:r w:rsidRPr="009D17C6">
        <w:rPr>
          <w:rFonts w:hint="eastAsia"/>
        </w:rPr>
        <w:t>卖方交付的所有设备要符合</w:t>
      </w:r>
      <w:r w:rsidRPr="009D17C6">
        <w:t xml:space="preserve">GB/T 13384 </w:t>
      </w:r>
      <w:r w:rsidRPr="009D17C6">
        <w:t>、</w:t>
      </w:r>
      <w:r w:rsidRPr="009D17C6">
        <w:t>GB191</w:t>
      </w:r>
      <w:r w:rsidRPr="009D17C6">
        <w:t>和</w:t>
      </w:r>
      <w:r w:rsidRPr="009D17C6">
        <w:t>GB/T6388</w:t>
      </w:r>
      <w:r w:rsidRPr="009D17C6">
        <w:t>装储运指示标志的规定，并按（</w:t>
      </w:r>
      <w:r w:rsidRPr="009D17C6">
        <w:t>79</w:t>
      </w:r>
      <w:r w:rsidRPr="009D17C6">
        <w:t>）机电联字第</w:t>
      </w:r>
      <w:r w:rsidRPr="009D17C6">
        <w:t xml:space="preserve">1029 </w:t>
      </w:r>
      <w:r w:rsidRPr="009D17C6">
        <w:t>号文并结合相关设备的具体特点设置具有适合长途运输、多次装运的坚固包装。包装应保证在装运过程中完好无损，并有减振、防冲击、防霉、防锈、防腐蚀措施。电气设备外包装在无暴力侵袭情况下有效期不得低于一年。</w:t>
      </w:r>
    </w:p>
    <w:p w14:paraId="395DDF0B" w14:textId="77777777" w:rsidR="0014126C" w:rsidRPr="009D17C6" w:rsidRDefault="0014126C" w:rsidP="0014126C">
      <w:pPr>
        <w:pStyle w:val="a0"/>
      </w:pPr>
      <w:r w:rsidRPr="009D17C6">
        <w:rPr>
          <w:rFonts w:hint="eastAsia"/>
        </w:rPr>
        <w:t>电气设备经出厂验收合格后，在运输出厂前这段期间的保管工作由卖方负责，卖方采取的保管措施应能保证设备技术性能不发生有害的变化。</w:t>
      </w:r>
    </w:p>
    <w:p w14:paraId="61426B15" w14:textId="77777777" w:rsidR="0014126C" w:rsidRPr="009D17C6" w:rsidRDefault="0014126C" w:rsidP="0014126C">
      <w:pPr>
        <w:pStyle w:val="a0"/>
      </w:pPr>
      <w:r w:rsidRPr="009D17C6">
        <w:rPr>
          <w:rFonts w:hint="eastAsia"/>
        </w:rPr>
        <w:t>卖方在运输电气设备过程时应采取必要的保护措施防止设备受到机械损伤，以保证设备安全可靠地运送到施工现场。</w:t>
      </w:r>
    </w:p>
    <w:p w14:paraId="4C12E669" w14:textId="77777777" w:rsidR="0014126C" w:rsidRPr="009D17C6" w:rsidRDefault="0014126C" w:rsidP="0014126C">
      <w:pPr>
        <w:pStyle w:val="20"/>
      </w:pPr>
      <w:r w:rsidRPr="009D17C6">
        <w:t>设备安装调试</w:t>
      </w:r>
    </w:p>
    <w:p w14:paraId="0C1E258F" w14:textId="77777777" w:rsidR="0014126C" w:rsidRPr="009D17C6" w:rsidRDefault="0014126C" w:rsidP="0014126C">
      <w:pPr>
        <w:pStyle w:val="a0"/>
      </w:pPr>
      <w:r w:rsidRPr="009D17C6">
        <w:rPr>
          <w:rFonts w:hint="eastAsia"/>
        </w:rPr>
        <w:t>电气设备安装期间，卖方应给予土建施工人以技术指导，设备安装完毕且各设备间一、二次电缆正确连接后，卖方需对其供应的设备进一步调试，调试完毕后，按工程进度要求，卖方应配合买方做好接入电力系统调试、本工程综合自动化系统联合调试等工作，期间卖方应派出技术人员长驻现场提供技术支持。</w:t>
      </w:r>
    </w:p>
    <w:p w14:paraId="7B93A980" w14:textId="77777777" w:rsidR="0014126C" w:rsidRPr="009D17C6" w:rsidRDefault="0014126C" w:rsidP="0014126C">
      <w:pPr>
        <w:pStyle w:val="a0"/>
      </w:pPr>
      <w:r w:rsidRPr="009D17C6">
        <w:rPr>
          <w:rFonts w:hint="eastAsia"/>
        </w:rPr>
        <w:t>卖方应针对电气设备安装调试、接入电力系统调试、与综合自动化系统联合调试等阶段所发现的问题在买方规定的期限内处理好，不得拖延。</w:t>
      </w:r>
    </w:p>
    <w:p w14:paraId="6ADA896F" w14:textId="77777777" w:rsidR="0014126C" w:rsidRPr="009D17C6" w:rsidRDefault="0014126C" w:rsidP="0014126C">
      <w:pPr>
        <w:pStyle w:val="20"/>
      </w:pPr>
      <w:r w:rsidRPr="009D17C6">
        <w:t>施工配合</w:t>
      </w:r>
    </w:p>
    <w:p w14:paraId="5CD763EE" w14:textId="72EB204D" w:rsidR="0014126C" w:rsidRPr="009D17C6" w:rsidRDefault="0014126C" w:rsidP="0014126C">
      <w:pPr>
        <w:pStyle w:val="a0"/>
      </w:pPr>
      <w:r w:rsidRPr="009D17C6">
        <w:rPr>
          <w:rFonts w:hint="eastAsia"/>
        </w:rPr>
        <w:t>为保证工程安全、可靠地运行，卖方应无条件做好与</w:t>
      </w:r>
      <w:r w:rsidR="00814968">
        <w:rPr>
          <w:rFonts w:hint="eastAsia"/>
        </w:rPr>
        <w:t>现场管理人员、</w:t>
      </w:r>
      <w:r w:rsidRPr="009D17C6">
        <w:rPr>
          <w:rFonts w:hint="eastAsia"/>
        </w:rPr>
        <w:t>设计</w:t>
      </w:r>
      <w:r w:rsidR="00814968">
        <w:rPr>
          <w:rFonts w:hint="eastAsia"/>
        </w:rPr>
        <w:t>方</w:t>
      </w:r>
      <w:r w:rsidRPr="009D17C6">
        <w:rPr>
          <w:rFonts w:hint="eastAsia"/>
        </w:rPr>
        <w:t>及其它相关施工单位的配合工作。在设备进入现场进行安装调试阶段，卖方应保证派出分别从事</w:t>
      </w:r>
      <w:r w:rsidR="00814968">
        <w:rPr>
          <w:rFonts w:hint="eastAsia"/>
        </w:rPr>
        <w:t>综合自动化系统调试</w:t>
      </w:r>
      <w:r w:rsidRPr="009D17C6">
        <w:rPr>
          <w:rFonts w:hint="eastAsia"/>
        </w:rPr>
        <w:t>满五年的技术人员</w:t>
      </w:r>
      <w:r w:rsidRPr="009D17C6">
        <w:t>1</w:t>
      </w:r>
      <w:r w:rsidRPr="009D17C6">
        <w:t>人或商务条款中的项目主要负责人和技术负责人各</w:t>
      </w:r>
      <w:r w:rsidRPr="009D17C6">
        <w:t>1</w:t>
      </w:r>
      <w:r w:rsidRPr="009D17C6">
        <w:t>人长驻现场，卖方所需费用应已包含在投标总报价中。</w:t>
      </w:r>
    </w:p>
    <w:p w14:paraId="4E217DFF" w14:textId="77777777" w:rsidR="0014126C" w:rsidRPr="009D17C6" w:rsidRDefault="0014126C" w:rsidP="0014126C">
      <w:pPr>
        <w:pStyle w:val="20"/>
      </w:pPr>
      <w:r w:rsidRPr="009D17C6">
        <w:t>培训</w:t>
      </w:r>
    </w:p>
    <w:p w14:paraId="75EB85FC" w14:textId="77777777" w:rsidR="0014126C" w:rsidRPr="009D17C6" w:rsidRDefault="0014126C" w:rsidP="0014126C">
      <w:pPr>
        <w:pStyle w:val="a0"/>
      </w:pPr>
      <w:r w:rsidRPr="009D17C6">
        <w:rPr>
          <w:rFonts w:hint="eastAsia"/>
        </w:rPr>
        <w:t>卖方应提供称职的工程师为买方培训运行及维护人员，使其了解设备工作原理，能够正确投、切和调试并运行操作设备，具有事故或故障分析及处理能力。卖方应在投标书中附有各类安装指导和培训服务内容。卖方对买方人员的技术培训应包括但不限于以下内容：</w:t>
      </w:r>
      <w:r w:rsidRPr="009D17C6">
        <w:t xml:space="preserve"> </w:t>
      </w:r>
    </w:p>
    <w:p w14:paraId="67801965" w14:textId="77777777" w:rsidR="0014126C" w:rsidRPr="009D17C6" w:rsidRDefault="0014126C" w:rsidP="0014126C">
      <w:pPr>
        <w:pStyle w:val="a0"/>
      </w:pPr>
      <w:r w:rsidRPr="009D17C6">
        <w:rPr>
          <w:rFonts w:hint="eastAsia"/>
        </w:rPr>
        <w:t>（</w:t>
      </w:r>
      <w:r w:rsidRPr="009D17C6">
        <w:t>1</w:t>
      </w:r>
      <w:r w:rsidRPr="009D17C6">
        <w:t>）设备的结构特点；</w:t>
      </w:r>
      <w:r w:rsidRPr="009D17C6">
        <w:t xml:space="preserve"> </w:t>
      </w:r>
    </w:p>
    <w:p w14:paraId="385B137B" w14:textId="77777777" w:rsidR="0014126C" w:rsidRPr="009D17C6" w:rsidRDefault="0014126C" w:rsidP="0014126C">
      <w:pPr>
        <w:pStyle w:val="a0"/>
      </w:pPr>
      <w:r w:rsidRPr="009D17C6">
        <w:rPr>
          <w:rFonts w:hint="eastAsia"/>
        </w:rPr>
        <w:lastRenderedPageBreak/>
        <w:t>（</w:t>
      </w:r>
      <w:r w:rsidRPr="009D17C6">
        <w:t>2</w:t>
      </w:r>
      <w:r w:rsidRPr="009D17C6">
        <w:t>）设备电气与机械性能，有关试验方法及试验仪器仪表的使用；</w:t>
      </w:r>
      <w:r w:rsidRPr="009D17C6">
        <w:t xml:space="preserve"> </w:t>
      </w:r>
    </w:p>
    <w:p w14:paraId="19071CB8" w14:textId="77777777" w:rsidR="0014126C" w:rsidRPr="009D17C6" w:rsidRDefault="0014126C" w:rsidP="0014126C">
      <w:pPr>
        <w:pStyle w:val="a0"/>
      </w:pPr>
      <w:r w:rsidRPr="009D17C6">
        <w:rPr>
          <w:rFonts w:hint="eastAsia"/>
        </w:rPr>
        <w:t>（</w:t>
      </w:r>
      <w:r w:rsidRPr="009D17C6">
        <w:t>3</w:t>
      </w:r>
      <w:r w:rsidRPr="009D17C6">
        <w:t>）设备运输、安装及拆卸的注意事项，掌握安装、拆卸、更换的工艺流程和质量控制要点；</w:t>
      </w:r>
      <w:r w:rsidRPr="009D17C6">
        <w:t xml:space="preserve"> </w:t>
      </w:r>
    </w:p>
    <w:p w14:paraId="40E579D0" w14:textId="77777777" w:rsidR="0014126C" w:rsidRPr="009D17C6" w:rsidRDefault="0014126C" w:rsidP="0014126C">
      <w:pPr>
        <w:pStyle w:val="a0"/>
      </w:pPr>
      <w:r w:rsidRPr="009D17C6">
        <w:rPr>
          <w:rFonts w:hint="eastAsia"/>
        </w:rPr>
        <w:t>（</w:t>
      </w:r>
      <w:r w:rsidRPr="009D17C6">
        <w:t>4</w:t>
      </w:r>
      <w:r w:rsidRPr="009D17C6">
        <w:t>）现场试验方法、试验程序及注意事项；</w:t>
      </w:r>
      <w:r w:rsidRPr="009D17C6">
        <w:t xml:space="preserve">  </w:t>
      </w:r>
    </w:p>
    <w:p w14:paraId="3E7EF887" w14:textId="77777777" w:rsidR="0014126C" w:rsidRPr="009D17C6" w:rsidRDefault="0014126C" w:rsidP="0014126C">
      <w:pPr>
        <w:pStyle w:val="a0"/>
      </w:pPr>
      <w:r w:rsidRPr="009D17C6">
        <w:rPr>
          <w:rFonts w:hint="eastAsia"/>
        </w:rPr>
        <w:t>（</w:t>
      </w:r>
      <w:r w:rsidRPr="009D17C6">
        <w:t>5</w:t>
      </w:r>
      <w:r w:rsidRPr="009D17C6">
        <w:t>）在现场进行油回收、处理及化验等技术；</w:t>
      </w:r>
      <w:r w:rsidRPr="009D17C6">
        <w:t xml:space="preserve"> </w:t>
      </w:r>
    </w:p>
    <w:p w14:paraId="28113653" w14:textId="77777777" w:rsidR="0014126C" w:rsidRPr="009D17C6" w:rsidRDefault="0014126C" w:rsidP="0014126C">
      <w:pPr>
        <w:pStyle w:val="a0"/>
      </w:pPr>
      <w:r w:rsidRPr="009D17C6">
        <w:rPr>
          <w:rFonts w:hint="eastAsia"/>
        </w:rPr>
        <w:t>（</w:t>
      </w:r>
      <w:r w:rsidRPr="009D17C6">
        <w:t>6</w:t>
      </w:r>
      <w:r w:rsidRPr="009D17C6">
        <w:t>）设备的现场运行操作监控要点、维护内容及其质量要求；</w:t>
      </w:r>
      <w:r w:rsidRPr="009D17C6">
        <w:t xml:space="preserve"> </w:t>
      </w:r>
    </w:p>
    <w:p w14:paraId="375DDB7B" w14:textId="77777777" w:rsidR="0014126C" w:rsidRPr="009D17C6" w:rsidRDefault="0014126C" w:rsidP="0014126C">
      <w:pPr>
        <w:pStyle w:val="a0"/>
      </w:pPr>
      <w:r w:rsidRPr="009D17C6">
        <w:rPr>
          <w:rFonts w:hint="eastAsia"/>
        </w:rPr>
        <w:t>（</w:t>
      </w:r>
      <w:r w:rsidRPr="009D17C6">
        <w:t>7</w:t>
      </w:r>
      <w:r w:rsidRPr="009D17C6">
        <w:t>）</w:t>
      </w:r>
      <w:r w:rsidRPr="009D17C6">
        <w:t xml:space="preserve"> </w:t>
      </w:r>
      <w:r w:rsidRPr="009D17C6">
        <w:t>故障或事故处理方法。</w:t>
      </w:r>
      <w:r w:rsidRPr="009D17C6">
        <w:t xml:space="preserve"> </w:t>
      </w:r>
    </w:p>
    <w:p w14:paraId="26B9C28B" w14:textId="77777777" w:rsidR="0014126C" w:rsidRPr="009D17C6" w:rsidRDefault="0014126C" w:rsidP="0014126C">
      <w:pPr>
        <w:pStyle w:val="a0"/>
      </w:pPr>
      <w:r w:rsidRPr="009D17C6">
        <w:rPr>
          <w:rFonts w:hint="eastAsia"/>
        </w:rPr>
        <w:t>培训在设备出厂验收后的</w:t>
      </w:r>
      <w:r w:rsidRPr="009D17C6">
        <w:t>10</w:t>
      </w:r>
      <w:r w:rsidRPr="009D17C6">
        <w:t>天内开始，卖方应将其派出的培训工程师资</w:t>
      </w:r>
      <w:proofErr w:type="gramStart"/>
      <w:r w:rsidRPr="009D17C6">
        <w:t>格文件</w:t>
      </w:r>
      <w:proofErr w:type="gramEnd"/>
      <w:r w:rsidRPr="009D17C6">
        <w:t>及培训计划、教材在培训开始前</w:t>
      </w:r>
      <w:r w:rsidRPr="009D17C6">
        <w:t>7</w:t>
      </w:r>
      <w:r w:rsidRPr="009D17C6">
        <w:t>天内送交买方审查，若买方认为培训工程师不能胜任，卖方应更换称职的工程师。培训服务包括讲课、结合安装进行操作示范、事故预防、设备维护及其他必要的指导。</w:t>
      </w:r>
    </w:p>
    <w:p w14:paraId="3F692590" w14:textId="77777777" w:rsidR="0014126C" w:rsidRPr="009D17C6" w:rsidRDefault="0014126C" w:rsidP="0014126C">
      <w:pPr>
        <w:ind w:firstLine="480"/>
      </w:pPr>
      <w:r w:rsidRPr="009D17C6">
        <w:rPr>
          <w:rFonts w:hint="eastAsia"/>
        </w:rPr>
        <w:t>自动化系统操作维护培训和高级培训应包括所提供设备的原理和技术性能、操作维护方法、安装调测、排除故障及软件结构、定制和升级等各个方面，并提供全套培训教材（中</w:t>
      </w:r>
      <w:r w:rsidRPr="009D17C6">
        <w:t>/</w:t>
      </w:r>
      <w:r w:rsidRPr="009D17C6">
        <w:rPr>
          <w:rFonts w:hint="eastAsia"/>
        </w:rPr>
        <w:t>英文）和培训课程计划表。</w:t>
      </w:r>
    </w:p>
    <w:p w14:paraId="3FD2E1B3" w14:textId="77777777" w:rsidR="0014126C" w:rsidRPr="009D17C6" w:rsidRDefault="0014126C" w:rsidP="0014126C">
      <w:pPr>
        <w:pStyle w:val="a0"/>
      </w:pPr>
      <w:r w:rsidRPr="009D17C6">
        <w:rPr>
          <w:rFonts w:hint="eastAsia"/>
        </w:rPr>
        <w:t>买方派出的被培训人员如下表所示，卖方应按下表规定提供培训服务并报价，报价中应包括往返交通费、食宿费、当地交通费及资料费等。</w:t>
      </w:r>
    </w:p>
    <w:p w14:paraId="18296872" w14:textId="5FC2608F" w:rsidR="0014126C" w:rsidRPr="009D17C6" w:rsidRDefault="0014126C" w:rsidP="0014126C">
      <w:pPr>
        <w:pStyle w:val="TabCapt"/>
      </w:pPr>
      <w:r w:rsidRPr="009D17C6">
        <w:rPr>
          <w:rFonts w:hint="eastAsia"/>
        </w:rPr>
        <w:t>表</w:t>
      </w:r>
      <w:r w:rsidRPr="009D17C6">
        <w:t xml:space="preserve">1.17-1       </w:t>
      </w:r>
      <w:r w:rsidR="00814968">
        <w:rPr>
          <w:rFonts w:hint="eastAsia"/>
        </w:rPr>
        <w:t>自动化改造</w:t>
      </w:r>
      <w:r w:rsidRPr="009D17C6">
        <w:rPr>
          <w:rFonts w:hint="eastAsia"/>
        </w:rPr>
        <w:t>工程培训计划表</w:t>
      </w:r>
    </w:p>
    <w:tbl>
      <w:tblPr>
        <w:tblW w:w="8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980"/>
        <w:gridCol w:w="2062"/>
      </w:tblGrid>
      <w:tr w:rsidR="0014126C" w:rsidRPr="009D17C6" w14:paraId="008C12EF" w14:textId="77777777" w:rsidTr="004C6D2D">
        <w:trPr>
          <w:trHeight w:val="307"/>
        </w:trPr>
        <w:tc>
          <w:tcPr>
            <w:tcW w:w="4673" w:type="dxa"/>
            <w:vAlign w:val="center"/>
          </w:tcPr>
          <w:p w14:paraId="07989DC8" w14:textId="77777777" w:rsidR="0014126C" w:rsidRPr="009D17C6" w:rsidRDefault="0014126C" w:rsidP="004C6D2D">
            <w:pPr>
              <w:pStyle w:val="TabCapt"/>
              <w:rPr>
                <w:rFonts w:eastAsia="黑体"/>
              </w:rPr>
            </w:pPr>
            <w:r w:rsidRPr="009D17C6">
              <w:rPr>
                <w:rFonts w:eastAsia="黑体"/>
              </w:rPr>
              <w:t>主要培训内容</w:t>
            </w:r>
          </w:p>
        </w:tc>
        <w:tc>
          <w:tcPr>
            <w:tcW w:w="1980" w:type="dxa"/>
            <w:vAlign w:val="center"/>
          </w:tcPr>
          <w:p w14:paraId="04E9B643" w14:textId="77777777" w:rsidR="0014126C" w:rsidRPr="009D17C6" w:rsidRDefault="0014126C" w:rsidP="004C6D2D">
            <w:pPr>
              <w:pStyle w:val="TabCapt"/>
              <w:rPr>
                <w:rFonts w:eastAsia="黑体"/>
              </w:rPr>
            </w:pPr>
            <w:r w:rsidRPr="009D17C6">
              <w:rPr>
                <w:rFonts w:eastAsia="黑体"/>
              </w:rPr>
              <w:t>培训人数</w:t>
            </w:r>
            <w:r w:rsidRPr="009D17C6">
              <w:rPr>
                <w:rFonts w:eastAsia="黑体"/>
              </w:rPr>
              <w:t>×</w:t>
            </w:r>
            <w:r w:rsidRPr="009D17C6">
              <w:rPr>
                <w:rFonts w:eastAsia="黑体"/>
              </w:rPr>
              <w:t>天数</w:t>
            </w:r>
          </w:p>
        </w:tc>
        <w:tc>
          <w:tcPr>
            <w:tcW w:w="2062" w:type="dxa"/>
            <w:vAlign w:val="center"/>
          </w:tcPr>
          <w:p w14:paraId="1501C916" w14:textId="77777777" w:rsidR="0014126C" w:rsidRPr="009D17C6" w:rsidRDefault="0014126C" w:rsidP="004C6D2D">
            <w:pPr>
              <w:pStyle w:val="TabCapt"/>
              <w:rPr>
                <w:rFonts w:eastAsia="黑体"/>
              </w:rPr>
            </w:pPr>
            <w:r w:rsidRPr="009D17C6">
              <w:rPr>
                <w:rFonts w:eastAsia="黑体"/>
              </w:rPr>
              <w:t>培训地点</w:t>
            </w:r>
          </w:p>
        </w:tc>
      </w:tr>
      <w:tr w:rsidR="0014126C" w:rsidRPr="009D17C6" w14:paraId="746BD724" w14:textId="77777777" w:rsidTr="004C6D2D">
        <w:trPr>
          <w:trHeight w:val="364"/>
        </w:trPr>
        <w:tc>
          <w:tcPr>
            <w:tcW w:w="4673" w:type="dxa"/>
            <w:vAlign w:val="center"/>
          </w:tcPr>
          <w:p w14:paraId="18BF084F" w14:textId="77777777" w:rsidR="0014126C" w:rsidRPr="009D17C6" w:rsidRDefault="0014126C" w:rsidP="004C6D2D">
            <w:pPr>
              <w:pStyle w:val="TabTxtM"/>
            </w:pPr>
            <w:r w:rsidRPr="009D17C6">
              <w:rPr>
                <w:rFonts w:hint="eastAsia"/>
              </w:rPr>
              <w:t>LCU</w:t>
            </w:r>
            <w:r w:rsidRPr="009D17C6">
              <w:rPr>
                <w:rFonts w:hint="eastAsia"/>
              </w:rPr>
              <w:t>柜</w:t>
            </w:r>
            <w:r w:rsidRPr="009D17C6">
              <w:t>的原理、调试、</w:t>
            </w:r>
            <w:r w:rsidRPr="009D17C6">
              <w:rPr>
                <w:rFonts w:hint="eastAsia"/>
              </w:rPr>
              <w:t>操作、</w:t>
            </w:r>
            <w:r w:rsidRPr="009D17C6">
              <w:t>试验等</w:t>
            </w:r>
          </w:p>
        </w:tc>
        <w:tc>
          <w:tcPr>
            <w:tcW w:w="1980" w:type="dxa"/>
            <w:vAlign w:val="center"/>
          </w:tcPr>
          <w:p w14:paraId="73AE7BFD" w14:textId="1D32340E" w:rsidR="0014126C" w:rsidRPr="009D17C6" w:rsidRDefault="009C45FF" w:rsidP="004C6D2D">
            <w:pPr>
              <w:pStyle w:val="TabTxtM"/>
              <w:rPr>
                <w:bCs/>
              </w:rPr>
            </w:pPr>
            <w:r w:rsidRPr="009D17C6">
              <w:rPr>
                <w:bCs/>
              </w:rPr>
              <w:t>3</w:t>
            </w:r>
            <w:r w:rsidR="0014126C" w:rsidRPr="009D17C6">
              <w:rPr>
                <w:bCs/>
              </w:rPr>
              <w:t>人</w:t>
            </w:r>
            <w:r w:rsidR="0014126C" w:rsidRPr="009D17C6">
              <w:rPr>
                <w:bCs/>
              </w:rPr>
              <w:t>×10</w:t>
            </w:r>
            <w:r w:rsidR="0014126C" w:rsidRPr="009D17C6">
              <w:rPr>
                <w:bCs/>
              </w:rPr>
              <w:t>天</w:t>
            </w:r>
          </w:p>
        </w:tc>
        <w:tc>
          <w:tcPr>
            <w:tcW w:w="2062" w:type="dxa"/>
            <w:vAlign w:val="center"/>
          </w:tcPr>
          <w:p w14:paraId="07D79495" w14:textId="77777777" w:rsidR="0014126C" w:rsidRPr="009D17C6" w:rsidRDefault="0014126C" w:rsidP="004C6D2D">
            <w:pPr>
              <w:pStyle w:val="TabTxtM"/>
            </w:pPr>
            <w:r w:rsidRPr="009D17C6">
              <w:t>施工现场</w:t>
            </w:r>
          </w:p>
        </w:tc>
      </w:tr>
    </w:tbl>
    <w:p w14:paraId="68297710" w14:textId="77777777" w:rsidR="0014126C" w:rsidRPr="009D17C6" w:rsidRDefault="0014126C" w:rsidP="0014126C">
      <w:pPr>
        <w:spacing w:after="312"/>
        <w:ind w:firstLine="452"/>
        <w:rPr>
          <w:sz w:val="21"/>
        </w:rPr>
      </w:pPr>
    </w:p>
    <w:p w14:paraId="71092987" w14:textId="77777777" w:rsidR="0014126C" w:rsidRPr="009D17C6" w:rsidRDefault="0014126C" w:rsidP="0014126C">
      <w:pPr>
        <w:pStyle w:val="20"/>
      </w:pPr>
      <w:r w:rsidRPr="009D17C6">
        <w:rPr>
          <w:rFonts w:hint="eastAsia"/>
        </w:rPr>
        <w:t>售后服务</w:t>
      </w:r>
    </w:p>
    <w:p w14:paraId="078B1E00" w14:textId="77777777" w:rsidR="0014126C" w:rsidRPr="009D17C6" w:rsidRDefault="0014126C" w:rsidP="0014126C">
      <w:pPr>
        <w:pStyle w:val="a0"/>
      </w:pPr>
      <w:r w:rsidRPr="009D17C6">
        <w:rPr>
          <w:rFonts w:hint="eastAsia"/>
        </w:rPr>
        <w:t>在质保期内买方应提供阶段试验、接入电力系统调试、与综合自动化系统联合调试、最终试验等服务；若卖方提供的设备发生事故或故障，卖方应无条件更换设备或进行维修，并承担相应损失。在设备质保期结束后，卖方提供的设备出现故障或事故时，卖方应在两日内到达现场提供服务，并可根据实际情况收取一定的费用。</w:t>
      </w:r>
    </w:p>
    <w:p w14:paraId="7F0AA682" w14:textId="77777777" w:rsidR="0014126C" w:rsidRPr="009D17C6" w:rsidRDefault="0014126C" w:rsidP="0014126C">
      <w:pPr>
        <w:pStyle w:val="a0"/>
      </w:pPr>
      <w:r w:rsidRPr="009D17C6">
        <w:rPr>
          <w:rFonts w:hint="eastAsia"/>
        </w:rPr>
        <w:t>卖方所提供的所有售后服务均应有文字记录，一式三份，提供给服务需求方两份存档备查。</w:t>
      </w:r>
    </w:p>
    <w:p w14:paraId="56A2D87D" w14:textId="77777777" w:rsidR="0014126C" w:rsidRPr="009D17C6" w:rsidRDefault="0014126C" w:rsidP="0014126C">
      <w:pPr>
        <w:pStyle w:val="20"/>
      </w:pPr>
      <w:r w:rsidRPr="009D17C6">
        <w:t>计量及支付</w:t>
      </w:r>
    </w:p>
    <w:p w14:paraId="405818A3" w14:textId="77777777" w:rsidR="0014126C" w:rsidRPr="009D17C6" w:rsidRDefault="0014126C" w:rsidP="0014126C">
      <w:pPr>
        <w:pStyle w:val="a0"/>
      </w:pPr>
      <w:r w:rsidRPr="009D17C6">
        <w:rPr>
          <w:rFonts w:hint="eastAsia"/>
        </w:rPr>
        <w:t>投标人提供的电气设备单价应包含设备本体价格、设计费、设备资料费、设备包装费、设备运输费、现场服务费、设备调试费（含设备安装调试、综合自动化系统联</w:t>
      </w:r>
      <w:r w:rsidRPr="009D17C6">
        <w:rPr>
          <w:rFonts w:hint="eastAsia"/>
        </w:rPr>
        <w:lastRenderedPageBreak/>
        <w:t>合调试）、设备验收费、与其它施工单位间的配合费、利润、税赋、保险费等。设备预防性试验费、参加设计联络会议费、培训费等单列，不含在设备单价中。</w:t>
      </w:r>
    </w:p>
    <w:p w14:paraId="0EB60E45" w14:textId="77777777" w:rsidR="0014126C" w:rsidRPr="009D17C6" w:rsidRDefault="0014126C" w:rsidP="0014126C">
      <w:pPr>
        <w:pStyle w:val="a0"/>
      </w:pPr>
      <w:r w:rsidRPr="009D17C6">
        <w:rPr>
          <w:rFonts w:hint="eastAsia"/>
        </w:rPr>
        <w:t>买方规定的备品备件及</w:t>
      </w:r>
      <w:proofErr w:type="gramStart"/>
      <w:r w:rsidRPr="009D17C6">
        <w:rPr>
          <w:rFonts w:hint="eastAsia"/>
        </w:rPr>
        <w:t>专用工</w:t>
      </w:r>
      <w:proofErr w:type="gramEnd"/>
      <w:r w:rsidRPr="009D17C6">
        <w:rPr>
          <w:rFonts w:hint="eastAsia"/>
        </w:rPr>
        <w:t>器具包含在投标人的投标总报价中。卖方推荐的备品备件及</w:t>
      </w:r>
      <w:proofErr w:type="gramStart"/>
      <w:r w:rsidRPr="009D17C6">
        <w:rPr>
          <w:rFonts w:hint="eastAsia"/>
        </w:rPr>
        <w:t>专用工</w:t>
      </w:r>
      <w:proofErr w:type="gramEnd"/>
      <w:r w:rsidRPr="009D17C6">
        <w:rPr>
          <w:rFonts w:hint="eastAsia"/>
        </w:rPr>
        <w:t>器具费用不包含在投标人的投标总报价中，这部分费用单独计列，由买方决定是否采购。</w:t>
      </w:r>
    </w:p>
    <w:p w14:paraId="794E1380" w14:textId="77777777" w:rsidR="0014126C" w:rsidRPr="009D17C6" w:rsidRDefault="0014126C" w:rsidP="0014126C">
      <w:pPr>
        <w:pStyle w:val="a0"/>
      </w:pPr>
      <w:r w:rsidRPr="009D17C6">
        <w:br w:type="page"/>
      </w:r>
    </w:p>
    <w:p w14:paraId="434F1CAC" w14:textId="77777777" w:rsidR="0014126C" w:rsidRPr="009D17C6" w:rsidRDefault="0014126C" w:rsidP="0014126C">
      <w:pPr>
        <w:spacing w:after="312"/>
        <w:ind w:firstLine="452"/>
        <w:rPr>
          <w:sz w:val="21"/>
        </w:rPr>
        <w:sectPr w:rsidR="0014126C" w:rsidRPr="009D17C6">
          <w:footerReference w:type="default" r:id="rId10"/>
          <w:pgSz w:w="11906" w:h="16838"/>
          <w:pgMar w:top="1644" w:right="1474" w:bottom="1531" w:left="1588" w:header="851" w:footer="992" w:gutter="0"/>
          <w:pgNumType w:start="1"/>
          <w:cols w:space="425"/>
          <w:docGrid w:type="lines" w:linePitch="312"/>
        </w:sectPr>
      </w:pPr>
    </w:p>
    <w:p w14:paraId="4D0BC009" w14:textId="77777777" w:rsidR="0014126C" w:rsidRPr="009D17C6" w:rsidRDefault="0014126C" w:rsidP="0014126C">
      <w:pPr>
        <w:pStyle w:val="1"/>
      </w:pPr>
      <w:r w:rsidRPr="009D17C6">
        <w:rPr>
          <w:rFonts w:hint="eastAsia"/>
        </w:rPr>
        <w:lastRenderedPageBreak/>
        <w:t>通用技术条款</w:t>
      </w:r>
    </w:p>
    <w:p w14:paraId="56D2F308" w14:textId="77777777" w:rsidR="0014126C" w:rsidRPr="009D17C6" w:rsidRDefault="0014126C" w:rsidP="0014126C">
      <w:pPr>
        <w:pStyle w:val="20"/>
      </w:pPr>
      <w:r w:rsidRPr="009D17C6">
        <w:rPr>
          <w:rFonts w:hint="eastAsia"/>
        </w:rPr>
        <w:t>材料</w:t>
      </w:r>
    </w:p>
    <w:p w14:paraId="75C26AF8" w14:textId="77777777" w:rsidR="0014126C" w:rsidRPr="009D17C6" w:rsidRDefault="0014126C" w:rsidP="0014126C">
      <w:pPr>
        <w:pStyle w:val="a0"/>
      </w:pPr>
      <w:r w:rsidRPr="009D17C6">
        <w:rPr>
          <w:rFonts w:hint="eastAsia"/>
        </w:rPr>
        <w:t>（</w:t>
      </w:r>
      <w:r w:rsidRPr="009D17C6">
        <w:t>1</w:t>
      </w:r>
      <w:r w:rsidRPr="009D17C6">
        <w:t>）用于制造设备所有材料应根据使用条件考虑强度、刚度、弹性变形、耐用性和其他化学、物理性能，选用最适用的、新的、优质的、无损伤和缺陷的材料；</w:t>
      </w:r>
    </w:p>
    <w:p w14:paraId="3E8EAFF8" w14:textId="77777777" w:rsidR="0014126C" w:rsidRPr="009D17C6" w:rsidRDefault="0014126C" w:rsidP="0014126C">
      <w:pPr>
        <w:pStyle w:val="a0"/>
      </w:pPr>
      <w:r w:rsidRPr="009D17C6">
        <w:rPr>
          <w:rFonts w:hint="eastAsia"/>
        </w:rPr>
        <w:t>（</w:t>
      </w:r>
      <w:r w:rsidRPr="009D17C6">
        <w:t>2</w:t>
      </w:r>
      <w:r w:rsidRPr="009D17C6">
        <w:t>）用于设备和部件的材料都应经过试验，</w:t>
      </w:r>
      <w:proofErr w:type="gramStart"/>
      <w:r w:rsidRPr="009D17C6">
        <w:t>试验按</w:t>
      </w:r>
      <w:proofErr w:type="gramEnd"/>
      <w:r w:rsidRPr="009D17C6">
        <w:t>国家标准（最新版本）规定的有关方法进行，材料试验报告应提交给买方。</w:t>
      </w:r>
    </w:p>
    <w:p w14:paraId="03018AF3" w14:textId="77777777" w:rsidR="0014126C" w:rsidRPr="009D17C6" w:rsidRDefault="0014126C" w:rsidP="0014126C">
      <w:pPr>
        <w:pStyle w:val="a0"/>
      </w:pPr>
      <w:r w:rsidRPr="009D17C6">
        <w:rPr>
          <w:rFonts w:hint="eastAsia"/>
        </w:rPr>
        <w:t>（</w:t>
      </w:r>
      <w:r w:rsidRPr="009D17C6">
        <w:t>3</w:t>
      </w:r>
      <w:r w:rsidRPr="009D17C6">
        <w:t>）不同的柜内相同产品技术参数不再重复叙述。</w:t>
      </w:r>
    </w:p>
    <w:p w14:paraId="6D3C3530" w14:textId="77777777" w:rsidR="0014126C" w:rsidRPr="009D17C6" w:rsidRDefault="0014126C" w:rsidP="0014126C">
      <w:pPr>
        <w:pStyle w:val="20"/>
      </w:pPr>
      <w:r w:rsidRPr="009D17C6">
        <w:t>制造工艺</w:t>
      </w:r>
    </w:p>
    <w:p w14:paraId="39D15306" w14:textId="77777777" w:rsidR="0014126C" w:rsidRPr="009D17C6" w:rsidRDefault="0014126C" w:rsidP="0014126C">
      <w:pPr>
        <w:pStyle w:val="a0"/>
      </w:pPr>
      <w:r w:rsidRPr="009D17C6">
        <w:rPr>
          <w:rFonts w:hint="eastAsia"/>
        </w:rPr>
        <w:t>（</w:t>
      </w:r>
      <w:r w:rsidRPr="009D17C6">
        <w:t>1</w:t>
      </w:r>
      <w:r w:rsidRPr="009D17C6">
        <w:t>）所有的部件应按国家标准（最新版本）精确制造。螺栓、螺母等紧固件以及机械配合公差应符合国家标准（最新版本）的规定。设备的垂直度、水平度以及平面偏差应符合有关的标准和规范；</w:t>
      </w:r>
    </w:p>
    <w:p w14:paraId="2E6ADCD4" w14:textId="77777777" w:rsidR="0014126C" w:rsidRPr="009D17C6" w:rsidRDefault="0014126C" w:rsidP="0014126C">
      <w:pPr>
        <w:pStyle w:val="a0"/>
      </w:pPr>
      <w:r w:rsidRPr="009D17C6">
        <w:rPr>
          <w:rFonts w:hint="eastAsia"/>
        </w:rPr>
        <w:t>（</w:t>
      </w:r>
      <w:r w:rsidRPr="009D17C6">
        <w:t>2</w:t>
      </w:r>
      <w:r w:rsidRPr="009D17C6">
        <w:t>）设备进行防腐喷漆时，喷涂前应进行除油、除锈或磷化处理。使用的涂料质量，必须符合国家标准或国外相应涂料标准，不合格或过期的涂料严禁使用。表面涂漆在使用年限内应</w:t>
      </w:r>
      <w:proofErr w:type="gramStart"/>
      <w:r w:rsidRPr="009D17C6">
        <w:t>不</w:t>
      </w:r>
      <w:proofErr w:type="gramEnd"/>
      <w:r w:rsidRPr="009D17C6">
        <w:t>锈蚀、不褪色、不失光。设备外表的颜色按有关技术条款的要求或相关标准规范的规定选定。卖方应采取措施防止运输与安装过程中漆层剥落与变质。对于运输和安装过程中发生的任何涂漆损坏，卖方应对损坏</w:t>
      </w:r>
      <w:proofErr w:type="gramStart"/>
      <w:r w:rsidRPr="009D17C6">
        <w:t>部位按涂装</w:t>
      </w:r>
      <w:proofErr w:type="gramEnd"/>
      <w:r w:rsidRPr="009D17C6">
        <w:t>技术要求重新进行清理和喷涂，与损坏前应无明显差异。</w:t>
      </w:r>
    </w:p>
    <w:p w14:paraId="54A68E13" w14:textId="77777777" w:rsidR="0014126C" w:rsidRPr="009D17C6" w:rsidRDefault="0014126C" w:rsidP="0014126C">
      <w:pPr>
        <w:pStyle w:val="20"/>
      </w:pPr>
      <w:r w:rsidRPr="009D17C6">
        <w:t>互换性</w:t>
      </w:r>
    </w:p>
    <w:p w14:paraId="14A55FAC" w14:textId="77777777" w:rsidR="0014126C" w:rsidRPr="009D17C6" w:rsidRDefault="0014126C" w:rsidP="0014126C">
      <w:pPr>
        <w:pStyle w:val="a0"/>
      </w:pPr>
      <w:r w:rsidRPr="009D17C6">
        <w:rPr>
          <w:rFonts w:hint="eastAsia"/>
        </w:rPr>
        <w:t>（</w:t>
      </w:r>
      <w:r w:rsidRPr="009D17C6">
        <w:t>1</w:t>
      </w:r>
      <w:r w:rsidRPr="009D17C6">
        <w:t>）相同设备和相同部件的结构、性能参数、尺寸和公差配合，应完全相同，以保证其互换性；</w:t>
      </w:r>
    </w:p>
    <w:p w14:paraId="27540B20" w14:textId="77777777" w:rsidR="0014126C" w:rsidRPr="009D17C6" w:rsidRDefault="0014126C" w:rsidP="0014126C">
      <w:pPr>
        <w:pStyle w:val="a0"/>
      </w:pPr>
      <w:r w:rsidRPr="009D17C6">
        <w:rPr>
          <w:rFonts w:hint="eastAsia"/>
        </w:rPr>
        <w:t>（</w:t>
      </w:r>
      <w:r w:rsidRPr="009D17C6">
        <w:t>2</w:t>
      </w:r>
      <w:r w:rsidRPr="009D17C6">
        <w:t>）所有备品备件的材料和性能应与原设备相同。</w:t>
      </w:r>
    </w:p>
    <w:p w14:paraId="5E3B8298" w14:textId="77777777" w:rsidR="0014126C" w:rsidRPr="009D17C6" w:rsidRDefault="0014126C" w:rsidP="0014126C">
      <w:pPr>
        <w:pStyle w:val="20"/>
      </w:pPr>
      <w:r w:rsidRPr="009D17C6">
        <w:t>供电电源</w:t>
      </w:r>
    </w:p>
    <w:p w14:paraId="2C0DF55C" w14:textId="77777777" w:rsidR="0014126C" w:rsidRPr="009D17C6" w:rsidRDefault="0014126C" w:rsidP="0014126C">
      <w:pPr>
        <w:pStyle w:val="a0"/>
      </w:pPr>
      <w:r w:rsidRPr="009D17C6">
        <w:rPr>
          <w:rFonts w:hint="eastAsia"/>
        </w:rPr>
        <w:t>额定电压及波动范围：</w:t>
      </w:r>
      <w:r w:rsidRPr="009D17C6">
        <w:tab/>
        <w:t>10kV</w:t>
      </w:r>
      <w:r w:rsidRPr="009D17C6">
        <w:t>，正、负偏差绝对值之和不大于额定电压的</w:t>
      </w:r>
      <w:r w:rsidRPr="009D17C6">
        <w:t>7%</w:t>
      </w:r>
    </w:p>
    <w:p w14:paraId="2E8A92BB" w14:textId="77777777" w:rsidR="0014126C" w:rsidRPr="009D17C6" w:rsidRDefault="0014126C" w:rsidP="0014126C">
      <w:pPr>
        <w:pStyle w:val="a0"/>
      </w:pPr>
      <w:r w:rsidRPr="009D17C6">
        <w:t>0.22kV</w:t>
      </w:r>
      <w:r w:rsidRPr="009D17C6">
        <w:t>，标称电压的</w:t>
      </w:r>
      <w:r w:rsidRPr="009D17C6">
        <w:t>+7%</w:t>
      </w:r>
      <w:r w:rsidRPr="009D17C6">
        <w:t>、</w:t>
      </w:r>
      <w:r w:rsidRPr="009D17C6">
        <w:t>-10%</w:t>
      </w:r>
    </w:p>
    <w:p w14:paraId="152BCE47" w14:textId="77777777" w:rsidR="0014126C" w:rsidRPr="009D17C6" w:rsidRDefault="0014126C" w:rsidP="0014126C">
      <w:pPr>
        <w:pStyle w:val="a0"/>
      </w:pPr>
      <w:r w:rsidRPr="009D17C6">
        <w:rPr>
          <w:rFonts w:hint="eastAsia"/>
        </w:rPr>
        <w:t>频率：</w:t>
      </w:r>
      <w:r w:rsidRPr="009D17C6">
        <w:t>50Hz</w:t>
      </w:r>
    </w:p>
    <w:p w14:paraId="4C953210" w14:textId="77777777" w:rsidR="0014126C" w:rsidRPr="009D17C6" w:rsidRDefault="0014126C" w:rsidP="0014126C">
      <w:pPr>
        <w:pStyle w:val="a0"/>
      </w:pPr>
      <w:r w:rsidRPr="009D17C6">
        <w:rPr>
          <w:rFonts w:hint="eastAsia"/>
        </w:rPr>
        <w:t>频率波动范围：</w:t>
      </w:r>
      <w:r w:rsidRPr="009D17C6">
        <w:t>-3Hz</w:t>
      </w:r>
      <w:r w:rsidRPr="009D17C6">
        <w:t>～</w:t>
      </w:r>
      <w:r w:rsidRPr="009D17C6">
        <w:t>+2Hz</w:t>
      </w:r>
    </w:p>
    <w:p w14:paraId="12AE7977" w14:textId="77777777" w:rsidR="0014126C" w:rsidRPr="009D17C6" w:rsidRDefault="0014126C" w:rsidP="0014126C">
      <w:pPr>
        <w:pStyle w:val="a0"/>
      </w:pPr>
      <w:r w:rsidRPr="009D17C6">
        <w:rPr>
          <w:rFonts w:hint="eastAsia"/>
        </w:rPr>
        <w:t>控制电源：</w:t>
      </w:r>
      <w:r w:rsidRPr="009D17C6">
        <w:t>DC/AC220V</w:t>
      </w:r>
    </w:p>
    <w:p w14:paraId="4A76820D" w14:textId="77777777" w:rsidR="0014126C" w:rsidRPr="009D17C6" w:rsidRDefault="0014126C" w:rsidP="0014126C">
      <w:pPr>
        <w:pStyle w:val="a0"/>
      </w:pPr>
      <w:r w:rsidRPr="009D17C6">
        <w:rPr>
          <w:rFonts w:hint="eastAsia"/>
        </w:rPr>
        <w:t>（</w:t>
      </w:r>
      <w:r w:rsidRPr="009D17C6">
        <w:t>1</w:t>
      </w:r>
      <w:r w:rsidRPr="009D17C6">
        <w:t>）卖方提供的所有设备额定工况的允许电压及频率偏差应满足与该设备相对</w:t>
      </w:r>
      <w:r w:rsidRPr="009D17C6">
        <w:lastRenderedPageBreak/>
        <w:t>应的标准规范要求，但至少应能在上述供电电源质量的变动范围内正常运行，当设备输入电压下降到低于下限值时或高于上限值时，设备应不致损坏；</w:t>
      </w:r>
    </w:p>
    <w:p w14:paraId="3F6812ED" w14:textId="77777777" w:rsidR="0014126C" w:rsidRPr="009D17C6" w:rsidRDefault="0014126C" w:rsidP="0014126C">
      <w:pPr>
        <w:pStyle w:val="a0"/>
      </w:pPr>
      <w:r w:rsidRPr="009D17C6">
        <w:rPr>
          <w:rFonts w:hint="eastAsia"/>
        </w:rPr>
        <w:t>（</w:t>
      </w:r>
      <w:r w:rsidRPr="009D17C6">
        <w:t>2</w:t>
      </w:r>
      <w:r w:rsidRPr="009D17C6">
        <w:t>）设备的内部直流稳压电源应有过压、过流保护及电源报警信号，能防止损坏电源回路上的其它设备。</w:t>
      </w:r>
    </w:p>
    <w:p w14:paraId="16AADEA6" w14:textId="77777777" w:rsidR="0014126C" w:rsidRPr="009D17C6" w:rsidRDefault="0014126C" w:rsidP="0014126C">
      <w:pPr>
        <w:pStyle w:val="20"/>
      </w:pPr>
      <w:r w:rsidRPr="009D17C6">
        <w:t>铭牌与标志</w:t>
      </w:r>
    </w:p>
    <w:p w14:paraId="342C43E6" w14:textId="77777777" w:rsidR="0014126C" w:rsidRPr="009D17C6" w:rsidRDefault="0014126C" w:rsidP="0014126C">
      <w:pPr>
        <w:pStyle w:val="a0"/>
      </w:pPr>
      <w:r w:rsidRPr="009D17C6">
        <w:rPr>
          <w:rFonts w:hint="eastAsia"/>
        </w:rPr>
        <w:t>设备及其主要部件都要有铭牌或标志，铭牌或标志采用不锈钢材质，应符合有关规定。铭牌应固定牢靠，具有耐久性且不易腐蚀。铭牌应安装在合适位置且能方便地看清铭牌上的内容。每一项主要的设备与辅助设备均应有一个永久固定的铭牌，铭牌应清楚标出序号、制造厂家的名称、产品名称、型号及规格或系列号、特性、重量、出厂日期以及其它有用的数据。刻度盘、表计和铭牌均应以国际公制单位制（</w:t>
      </w:r>
      <w:r w:rsidRPr="009D17C6">
        <w:t>SI</w:t>
      </w:r>
      <w:r w:rsidRPr="009D17C6">
        <w:t>）表示。为了工作人员操作的安全，应提供专门的标牌以表明主要的操作说明、注意事项或警告。另外，盘、柜上装的每一个仪器仪表、按钮、开关、灯或其它类似设备</w:t>
      </w:r>
      <w:r w:rsidRPr="009D17C6">
        <w:rPr>
          <w:rFonts w:hint="eastAsia"/>
        </w:rPr>
        <w:t>应有永久性的标牌以表明控制功能。电气接线和仪表（包括继电器）也应标有编号并与电气控制图上的编号相对应。装设在供货设备上的铭牌的清单及图样应提交买方审查。</w:t>
      </w:r>
    </w:p>
    <w:p w14:paraId="21358DDF" w14:textId="77777777" w:rsidR="0014126C" w:rsidRPr="009D17C6" w:rsidRDefault="0014126C" w:rsidP="0014126C">
      <w:pPr>
        <w:pStyle w:val="a0"/>
      </w:pPr>
      <w:r w:rsidRPr="009D17C6">
        <w:rPr>
          <w:rFonts w:hint="eastAsia"/>
        </w:rPr>
        <w:t>铭牌上应包括以下内容（不限于此）：</w:t>
      </w:r>
    </w:p>
    <w:p w14:paraId="1E906A26" w14:textId="77777777" w:rsidR="0014126C" w:rsidRPr="009D17C6" w:rsidRDefault="0014126C" w:rsidP="0014126C">
      <w:pPr>
        <w:pStyle w:val="a0"/>
      </w:pPr>
      <w:r w:rsidRPr="009D17C6">
        <w:rPr>
          <w:rFonts w:hint="eastAsia"/>
        </w:rPr>
        <w:t>（</w:t>
      </w:r>
      <w:r w:rsidRPr="009D17C6">
        <w:t>1</w:t>
      </w:r>
      <w:r w:rsidRPr="009D17C6">
        <w:t>）制造厂名称和商标</w:t>
      </w:r>
    </w:p>
    <w:p w14:paraId="2544E7E2" w14:textId="77777777" w:rsidR="0014126C" w:rsidRPr="009D17C6" w:rsidRDefault="0014126C" w:rsidP="0014126C">
      <w:pPr>
        <w:pStyle w:val="a0"/>
      </w:pPr>
      <w:r w:rsidRPr="009D17C6">
        <w:rPr>
          <w:rFonts w:hint="eastAsia"/>
        </w:rPr>
        <w:t>（</w:t>
      </w:r>
      <w:r w:rsidRPr="009D17C6">
        <w:t>2</w:t>
      </w:r>
      <w:r w:rsidRPr="009D17C6">
        <w:t>）型号、名称和出厂编号</w:t>
      </w:r>
    </w:p>
    <w:p w14:paraId="5F8085CB" w14:textId="77777777" w:rsidR="0014126C" w:rsidRPr="009D17C6" w:rsidRDefault="0014126C" w:rsidP="0014126C">
      <w:pPr>
        <w:pStyle w:val="a0"/>
      </w:pPr>
      <w:r w:rsidRPr="009D17C6">
        <w:rPr>
          <w:rFonts w:hint="eastAsia"/>
        </w:rPr>
        <w:t>（</w:t>
      </w:r>
      <w:r w:rsidRPr="009D17C6">
        <w:t>3</w:t>
      </w:r>
      <w:r w:rsidRPr="009D17C6">
        <w:t>）出厂日期</w:t>
      </w:r>
    </w:p>
    <w:p w14:paraId="60999B87" w14:textId="77777777" w:rsidR="0014126C" w:rsidRPr="009D17C6" w:rsidRDefault="0014126C" w:rsidP="0014126C">
      <w:pPr>
        <w:pStyle w:val="a0"/>
      </w:pPr>
      <w:r w:rsidRPr="009D17C6">
        <w:rPr>
          <w:rFonts w:hint="eastAsia"/>
        </w:rPr>
        <w:t>（</w:t>
      </w:r>
      <w:r w:rsidRPr="009D17C6">
        <w:t>4</w:t>
      </w:r>
      <w:r w:rsidRPr="009D17C6">
        <w:t>）主要的额定参数</w:t>
      </w:r>
    </w:p>
    <w:p w14:paraId="7FF081A0" w14:textId="77777777" w:rsidR="0014126C" w:rsidRPr="009D17C6" w:rsidRDefault="0014126C" w:rsidP="0014126C">
      <w:pPr>
        <w:pStyle w:val="20"/>
      </w:pPr>
      <w:r w:rsidRPr="009D17C6">
        <w:rPr>
          <w:rFonts w:hint="eastAsia"/>
        </w:rPr>
        <w:t>自动化系统</w:t>
      </w:r>
      <w:r w:rsidRPr="009D17C6">
        <w:t>通用技术要求</w:t>
      </w:r>
    </w:p>
    <w:p w14:paraId="48A9D36E" w14:textId="77777777" w:rsidR="0014126C" w:rsidRPr="009D17C6" w:rsidRDefault="0014126C" w:rsidP="0014126C">
      <w:pPr>
        <w:pStyle w:val="3"/>
      </w:pPr>
      <w:bookmarkStart w:id="1" w:name="_Toc474314510"/>
      <w:r w:rsidRPr="009D17C6">
        <w:rPr>
          <w:rFonts w:hint="eastAsia"/>
        </w:rPr>
        <w:t>绝缘电阻</w:t>
      </w:r>
      <w:bookmarkEnd w:id="1"/>
    </w:p>
    <w:p w14:paraId="362109FD" w14:textId="77777777" w:rsidR="0014126C" w:rsidRPr="009D17C6" w:rsidRDefault="0014126C" w:rsidP="0014126C">
      <w:pPr>
        <w:pStyle w:val="a0"/>
      </w:pPr>
      <w:r w:rsidRPr="009D17C6">
        <w:rPr>
          <w:rFonts w:hint="eastAsia"/>
        </w:rPr>
        <w:t>设备安装调试完毕后，交流回路外部端子对地电阻应不小于</w:t>
      </w:r>
      <w:r w:rsidRPr="009D17C6">
        <w:t>10M</w:t>
      </w:r>
      <w:r w:rsidRPr="009D17C6">
        <w:rPr>
          <w:rFonts w:hint="eastAsia"/>
        </w:rPr>
        <w:t>Ω，不接地直流回路对地电阻应不小于</w:t>
      </w:r>
      <w:r w:rsidRPr="009D17C6">
        <w:t>1 M</w:t>
      </w:r>
      <w:r w:rsidRPr="009D17C6">
        <w:rPr>
          <w:rFonts w:hint="eastAsia"/>
        </w:rPr>
        <w:t>Ω。</w:t>
      </w:r>
    </w:p>
    <w:p w14:paraId="2C88FF62" w14:textId="77777777" w:rsidR="0014126C" w:rsidRPr="009D17C6" w:rsidRDefault="0014126C" w:rsidP="0014126C">
      <w:pPr>
        <w:pStyle w:val="3"/>
      </w:pPr>
      <w:bookmarkStart w:id="2" w:name="_Toc474314511"/>
      <w:r w:rsidRPr="009D17C6">
        <w:rPr>
          <w:rFonts w:hint="eastAsia"/>
        </w:rPr>
        <w:t>介电强度</w:t>
      </w:r>
      <w:bookmarkEnd w:id="2"/>
    </w:p>
    <w:p w14:paraId="1EBA2F97" w14:textId="77777777" w:rsidR="0014126C" w:rsidRPr="009D17C6" w:rsidRDefault="0014126C" w:rsidP="0014126C">
      <w:pPr>
        <w:pStyle w:val="a0"/>
      </w:pPr>
      <w:r w:rsidRPr="009D17C6">
        <w:t>500V</w:t>
      </w:r>
      <w:r w:rsidRPr="009D17C6">
        <w:rPr>
          <w:rFonts w:hint="eastAsia"/>
        </w:rPr>
        <w:t>以下，</w:t>
      </w:r>
      <w:r w:rsidRPr="009D17C6">
        <w:t>60V</w:t>
      </w:r>
      <w:r w:rsidRPr="009D17C6">
        <w:rPr>
          <w:rFonts w:hint="eastAsia"/>
        </w:rPr>
        <w:t>以上外部端子应能承受交流</w:t>
      </w:r>
      <w:r w:rsidRPr="009D17C6">
        <w:t>2000V</w:t>
      </w:r>
      <w:r w:rsidRPr="009D17C6">
        <w:rPr>
          <w:rFonts w:hint="eastAsia"/>
        </w:rPr>
        <w:t>电压持续时间</w:t>
      </w:r>
      <w:r w:rsidRPr="009D17C6">
        <w:t>1min</w:t>
      </w:r>
      <w:r w:rsidRPr="009D17C6">
        <w:rPr>
          <w:rFonts w:hint="eastAsia"/>
        </w:rPr>
        <w:t>。</w:t>
      </w:r>
    </w:p>
    <w:p w14:paraId="67C0774A" w14:textId="77777777" w:rsidR="0014126C" w:rsidRPr="009D17C6" w:rsidRDefault="0014126C" w:rsidP="0014126C">
      <w:pPr>
        <w:pStyle w:val="a0"/>
      </w:pPr>
      <w:r w:rsidRPr="009D17C6">
        <w:t>60V</w:t>
      </w:r>
      <w:r w:rsidRPr="009D17C6">
        <w:rPr>
          <w:rFonts w:hint="eastAsia"/>
        </w:rPr>
        <w:t>以下端子与外壳间应能承受交流</w:t>
      </w:r>
      <w:r w:rsidRPr="009D17C6">
        <w:t>500V</w:t>
      </w:r>
      <w:r w:rsidRPr="009D17C6">
        <w:rPr>
          <w:rFonts w:hint="eastAsia"/>
        </w:rPr>
        <w:t>电压持续时间</w:t>
      </w:r>
      <w:r w:rsidRPr="009D17C6">
        <w:t>1min</w:t>
      </w:r>
      <w:r w:rsidRPr="009D17C6">
        <w:rPr>
          <w:rFonts w:hint="eastAsia"/>
        </w:rPr>
        <w:t>。</w:t>
      </w:r>
    </w:p>
    <w:p w14:paraId="5DAD3E01" w14:textId="77777777" w:rsidR="0014126C" w:rsidRPr="009D17C6" w:rsidRDefault="0014126C" w:rsidP="0014126C">
      <w:pPr>
        <w:pStyle w:val="3"/>
      </w:pPr>
      <w:bookmarkStart w:id="3" w:name="_Toc474314512"/>
      <w:r w:rsidRPr="009D17C6">
        <w:rPr>
          <w:rFonts w:hint="eastAsia"/>
        </w:rPr>
        <w:t>浪涌抑制能力（</w:t>
      </w:r>
      <w:r w:rsidRPr="009D17C6">
        <w:t>SWC</w:t>
      </w:r>
      <w:r w:rsidRPr="009D17C6">
        <w:rPr>
          <w:rFonts w:hint="eastAsia"/>
        </w:rPr>
        <w:t>）</w:t>
      </w:r>
      <w:bookmarkEnd w:id="3"/>
    </w:p>
    <w:p w14:paraId="5A308A52" w14:textId="77777777" w:rsidR="0014126C" w:rsidRPr="009D17C6" w:rsidRDefault="0014126C" w:rsidP="0014126C">
      <w:pPr>
        <w:pStyle w:val="a0"/>
      </w:pPr>
      <w:r w:rsidRPr="009D17C6">
        <w:rPr>
          <w:rFonts w:hint="eastAsia"/>
        </w:rPr>
        <w:t>（</w:t>
      </w:r>
      <w:r w:rsidRPr="009D17C6">
        <w:t>1</w:t>
      </w:r>
      <w:r w:rsidRPr="009D17C6">
        <w:rPr>
          <w:rFonts w:hint="eastAsia"/>
        </w:rPr>
        <w:t>）</w:t>
      </w:r>
      <w:r w:rsidRPr="009D17C6">
        <w:t>1~1.5MHz</w:t>
      </w:r>
      <w:r w:rsidRPr="009D17C6">
        <w:rPr>
          <w:rFonts w:hint="eastAsia"/>
        </w:rPr>
        <w:t>衰减振荡：</w:t>
      </w:r>
      <w:r w:rsidRPr="009D17C6">
        <w:t>2</w:t>
      </w:r>
      <w:r w:rsidRPr="009D17C6">
        <w:rPr>
          <w:rFonts w:hint="eastAsia"/>
        </w:rPr>
        <w:t>级</w:t>
      </w:r>
      <w:r w:rsidRPr="009D17C6">
        <w:t xml:space="preserve">  1.0kV</w:t>
      </w:r>
      <w:r w:rsidRPr="009D17C6">
        <w:rPr>
          <w:rFonts w:hint="eastAsia"/>
        </w:rPr>
        <w:t>；</w:t>
      </w:r>
    </w:p>
    <w:p w14:paraId="13376374" w14:textId="77777777" w:rsidR="0014126C" w:rsidRPr="009D17C6" w:rsidRDefault="0014126C" w:rsidP="0014126C">
      <w:pPr>
        <w:pStyle w:val="a0"/>
      </w:pPr>
      <w:r w:rsidRPr="009D17C6">
        <w:rPr>
          <w:rFonts w:hint="eastAsia"/>
        </w:rPr>
        <w:t>（</w:t>
      </w:r>
      <w:r w:rsidRPr="009D17C6">
        <w:t>2</w:t>
      </w:r>
      <w:r w:rsidRPr="009D17C6">
        <w:rPr>
          <w:rFonts w:hint="eastAsia"/>
        </w:rPr>
        <w:t>）</w:t>
      </w:r>
      <w:r w:rsidRPr="009D17C6">
        <w:t>1.2/50</w:t>
      </w:r>
      <w:r w:rsidRPr="009D17C6">
        <w:rPr>
          <w:rFonts w:hint="eastAsia"/>
        </w:rPr>
        <w:t>μ</w:t>
      </w:r>
      <w:r w:rsidRPr="009D17C6">
        <w:t>s</w:t>
      </w:r>
      <w:r w:rsidRPr="009D17C6">
        <w:rPr>
          <w:rFonts w:hint="eastAsia"/>
        </w:rPr>
        <w:t>冲击波：</w:t>
      </w:r>
      <w:r w:rsidRPr="009D17C6">
        <w:t>2</w:t>
      </w:r>
      <w:r w:rsidRPr="009D17C6">
        <w:rPr>
          <w:rFonts w:hint="eastAsia"/>
        </w:rPr>
        <w:t>级</w:t>
      </w:r>
      <w:r w:rsidRPr="009D17C6">
        <w:t xml:space="preserve">  3kV</w:t>
      </w:r>
      <w:r w:rsidRPr="009D17C6">
        <w:rPr>
          <w:rFonts w:hint="eastAsia"/>
        </w:rPr>
        <w:t>。</w:t>
      </w:r>
    </w:p>
    <w:p w14:paraId="4EEF0FB0" w14:textId="77777777" w:rsidR="0014126C" w:rsidRPr="009D17C6" w:rsidRDefault="0014126C" w:rsidP="0014126C">
      <w:pPr>
        <w:pStyle w:val="3"/>
      </w:pPr>
      <w:bookmarkStart w:id="4" w:name="_Toc474314513"/>
      <w:r w:rsidRPr="009D17C6">
        <w:rPr>
          <w:rFonts w:hint="eastAsia"/>
        </w:rPr>
        <w:lastRenderedPageBreak/>
        <w:t>无线电干扰（</w:t>
      </w:r>
      <w:r w:rsidRPr="009D17C6">
        <w:t>RI</w:t>
      </w:r>
      <w:r w:rsidRPr="009D17C6">
        <w:rPr>
          <w:rFonts w:hint="eastAsia"/>
        </w:rPr>
        <w:t>）</w:t>
      </w:r>
      <w:bookmarkEnd w:id="4"/>
    </w:p>
    <w:p w14:paraId="4439B5C5" w14:textId="77777777" w:rsidR="0014126C" w:rsidRPr="009D17C6" w:rsidRDefault="0014126C" w:rsidP="0014126C">
      <w:pPr>
        <w:pStyle w:val="a0"/>
      </w:pPr>
      <w:r w:rsidRPr="009D17C6">
        <w:rPr>
          <w:rFonts w:hint="eastAsia"/>
        </w:rPr>
        <w:t>（</w:t>
      </w:r>
      <w:r w:rsidRPr="009D17C6">
        <w:t>1</w:t>
      </w:r>
      <w:r w:rsidRPr="009D17C6">
        <w:rPr>
          <w:rFonts w:hint="eastAsia"/>
        </w:rPr>
        <w:t>）本系统中无线电干扰采用如下技术标准：</w:t>
      </w:r>
      <w:r w:rsidRPr="009D17C6">
        <w:t>30~500MHz</w:t>
      </w:r>
      <w:r w:rsidRPr="009D17C6">
        <w:rPr>
          <w:rFonts w:hint="eastAsia"/>
        </w:rPr>
        <w:t>：</w:t>
      </w:r>
      <w:r w:rsidRPr="009D17C6">
        <w:t>2</w:t>
      </w:r>
      <w:r w:rsidRPr="009D17C6">
        <w:rPr>
          <w:rFonts w:hint="eastAsia"/>
        </w:rPr>
        <w:t>级</w:t>
      </w:r>
      <w:r w:rsidRPr="009D17C6">
        <w:t>3V/m</w:t>
      </w:r>
      <w:r w:rsidRPr="009D17C6">
        <w:rPr>
          <w:rFonts w:hint="eastAsia"/>
        </w:rPr>
        <w:t>。</w:t>
      </w:r>
    </w:p>
    <w:p w14:paraId="74FF1071" w14:textId="77777777" w:rsidR="0014126C" w:rsidRPr="009D17C6" w:rsidRDefault="0014126C" w:rsidP="0014126C">
      <w:pPr>
        <w:pStyle w:val="a0"/>
      </w:pPr>
      <w:r w:rsidRPr="009D17C6">
        <w:rPr>
          <w:rFonts w:hint="eastAsia"/>
        </w:rPr>
        <w:t>（</w:t>
      </w:r>
      <w:r w:rsidRPr="009D17C6">
        <w:t>2</w:t>
      </w:r>
      <w:r w:rsidRPr="009D17C6">
        <w:rPr>
          <w:rFonts w:hint="eastAsia"/>
        </w:rPr>
        <w:t>）对本系统设备电磁干扰（</w:t>
      </w:r>
      <w:r w:rsidRPr="009D17C6">
        <w:t>EMI</w:t>
      </w:r>
      <w:r w:rsidRPr="009D17C6">
        <w:rPr>
          <w:rFonts w:hint="eastAsia"/>
        </w:rPr>
        <w:t>）和电磁兼容性（</w:t>
      </w:r>
      <w:r w:rsidRPr="009D17C6">
        <w:t>EMC</w:t>
      </w:r>
      <w:r w:rsidRPr="009D17C6">
        <w:rPr>
          <w:rFonts w:hint="eastAsia"/>
        </w:rPr>
        <w:t>）按</w:t>
      </w:r>
      <w:r w:rsidRPr="009D17C6">
        <w:t>1</w:t>
      </w:r>
      <w:r w:rsidRPr="009D17C6">
        <w:rPr>
          <w:rFonts w:hint="eastAsia"/>
        </w:rPr>
        <w:t>级考虑。</w:t>
      </w:r>
    </w:p>
    <w:p w14:paraId="7826C2FF" w14:textId="77777777" w:rsidR="0014126C" w:rsidRPr="009D17C6" w:rsidRDefault="0014126C" w:rsidP="0014126C">
      <w:pPr>
        <w:pStyle w:val="3"/>
      </w:pPr>
      <w:bookmarkStart w:id="5" w:name="_Toc474314514"/>
      <w:r w:rsidRPr="009D17C6">
        <w:rPr>
          <w:rFonts w:hint="eastAsia"/>
        </w:rPr>
        <w:t>防静电（</w:t>
      </w:r>
      <w:r w:rsidRPr="009D17C6">
        <w:t>ESD</w:t>
      </w:r>
      <w:r w:rsidRPr="009D17C6">
        <w:rPr>
          <w:rFonts w:hint="eastAsia"/>
        </w:rPr>
        <w:t>）</w:t>
      </w:r>
      <w:bookmarkEnd w:id="5"/>
    </w:p>
    <w:p w14:paraId="0213ABE6" w14:textId="77777777" w:rsidR="0014126C" w:rsidRPr="009D17C6" w:rsidRDefault="0014126C" w:rsidP="0014126C">
      <w:pPr>
        <w:pStyle w:val="a0"/>
      </w:pPr>
      <w:r w:rsidRPr="009D17C6">
        <w:rPr>
          <w:rFonts w:hint="eastAsia"/>
        </w:rPr>
        <w:t>（</w:t>
      </w:r>
      <w:r w:rsidRPr="009D17C6">
        <w:t>1</w:t>
      </w:r>
      <w:r w:rsidRPr="009D17C6">
        <w:rPr>
          <w:rFonts w:hint="eastAsia"/>
        </w:rPr>
        <w:t>）本系统</w:t>
      </w:r>
      <w:r w:rsidRPr="009D17C6">
        <w:t>ESD</w:t>
      </w:r>
      <w:r w:rsidRPr="009D17C6">
        <w:rPr>
          <w:rFonts w:hint="eastAsia"/>
        </w:rPr>
        <w:t>标准为：</w:t>
      </w:r>
      <w:r w:rsidRPr="009D17C6">
        <w:t>ESD 150pF</w:t>
      </w:r>
      <w:r w:rsidRPr="009D17C6">
        <w:rPr>
          <w:rFonts w:hint="eastAsia"/>
        </w:rPr>
        <w:t>—</w:t>
      </w:r>
      <w:r w:rsidRPr="009D17C6">
        <w:t>150</w:t>
      </w:r>
      <w:r w:rsidRPr="009D17C6">
        <w:rPr>
          <w:rFonts w:hint="eastAsia"/>
        </w:rPr>
        <w:t>Ω</w:t>
      </w:r>
      <w:r w:rsidRPr="009D17C6">
        <w:t xml:space="preserve">  2</w:t>
      </w:r>
      <w:r w:rsidRPr="009D17C6">
        <w:rPr>
          <w:rFonts w:hint="eastAsia"/>
        </w:rPr>
        <w:t>级</w:t>
      </w:r>
      <w:r w:rsidRPr="009D17C6">
        <w:t xml:space="preserve">  4kV/m</w:t>
      </w:r>
      <w:r w:rsidRPr="009D17C6">
        <w:rPr>
          <w:rFonts w:hint="eastAsia"/>
        </w:rPr>
        <w:t>。</w:t>
      </w:r>
    </w:p>
    <w:p w14:paraId="47B64263" w14:textId="77777777" w:rsidR="0014126C" w:rsidRPr="009D17C6" w:rsidRDefault="0014126C" w:rsidP="0014126C">
      <w:pPr>
        <w:pStyle w:val="a0"/>
      </w:pPr>
      <w:r w:rsidRPr="009D17C6">
        <w:rPr>
          <w:rFonts w:hint="eastAsia"/>
        </w:rPr>
        <w:t>（</w:t>
      </w:r>
      <w:r w:rsidRPr="009D17C6">
        <w:t>2</w:t>
      </w:r>
      <w:r w:rsidRPr="009D17C6">
        <w:rPr>
          <w:rFonts w:hint="eastAsia"/>
        </w:rPr>
        <w:t>）卖方应根据本系统设备所采用元件类型选择</w:t>
      </w:r>
      <w:r w:rsidRPr="009D17C6">
        <w:t>ESD</w:t>
      </w:r>
      <w:r w:rsidRPr="009D17C6">
        <w:rPr>
          <w:rFonts w:hint="eastAsia"/>
        </w:rPr>
        <w:t>标准进行设计和测试处理。</w:t>
      </w:r>
    </w:p>
    <w:p w14:paraId="361DB3C6" w14:textId="77777777" w:rsidR="0014126C" w:rsidRPr="009D17C6" w:rsidRDefault="0014126C" w:rsidP="0014126C">
      <w:pPr>
        <w:pStyle w:val="3"/>
      </w:pPr>
      <w:bookmarkStart w:id="6" w:name="_Toc474314515"/>
      <w:r w:rsidRPr="009D17C6">
        <w:rPr>
          <w:rFonts w:hint="eastAsia"/>
        </w:rPr>
        <w:t>机</w:t>
      </w:r>
      <w:bookmarkEnd w:id="6"/>
      <w:r w:rsidRPr="009D17C6">
        <w:rPr>
          <w:rFonts w:hint="eastAsia"/>
        </w:rPr>
        <w:t>柜</w:t>
      </w:r>
    </w:p>
    <w:p w14:paraId="2C867B50" w14:textId="77777777" w:rsidR="0014126C" w:rsidRPr="009D17C6" w:rsidRDefault="0014126C" w:rsidP="0014126C">
      <w:pPr>
        <w:pStyle w:val="4"/>
      </w:pPr>
      <w:r w:rsidRPr="009D17C6">
        <w:rPr>
          <w:rFonts w:hint="eastAsia"/>
        </w:rPr>
        <w:t>机柜基本技术参数</w:t>
      </w:r>
    </w:p>
    <w:p w14:paraId="3E35715F" w14:textId="77777777" w:rsidR="0014126C" w:rsidRPr="009D17C6" w:rsidRDefault="0014126C" w:rsidP="0014126C">
      <w:pPr>
        <w:pStyle w:val="a0"/>
      </w:pPr>
      <w:r w:rsidRPr="009D17C6">
        <w:rPr>
          <w:rFonts w:hint="eastAsia"/>
        </w:rPr>
        <w:t>网络设备机柜或服务器机柜均安装在户内，其结构应能适合现场使用环境，电磁屏蔽特性应保证本系统正常工作，并且不影响其它设备正常工作。</w:t>
      </w:r>
    </w:p>
    <w:p w14:paraId="234B2407" w14:textId="77777777" w:rsidR="0014126C" w:rsidRPr="009D17C6" w:rsidRDefault="0014126C" w:rsidP="0014126C">
      <w:pPr>
        <w:pStyle w:val="a0"/>
      </w:pPr>
      <w:r w:rsidRPr="009D17C6">
        <w:rPr>
          <w:rFonts w:hint="eastAsia"/>
        </w:rPr>
        <w:t>本系统所有机柜均为直立固定式，防护等级为</w:t>
      </w:r>
      <w:r w:rsidRPr="009D17C6">
        <w:t>IP4X</w:t>
      </w:r>
      <w:r w:rsidRPr="009D17C6">
        <w:rPr>
          <w:rFonts w:hint="eastAsia"/>
        </w:rPr>
        <w:t>，外形设计应依据人体学原理，能最大限度地吸引运行管理人员的注意力，外形整齐美观，其尺寸需满足现场布置要求。</w:t>
      </w:r>
    </w:p>
    <w:p w14:paraId="14B1E435" w14:textId="77777777" w:rsidR="0014126C" w:rsidRPr="009D17C6" w:rsidRDefault="0014126C" w:rsidP="0014126C">
      <w:pPr>
        <w:pStyle w:val="a0"/>
      </w:pPr>
      <w:r w:rsidRPr="009D17C6">
        <w:rPr>
          <w:rFonts w:hint="eastAsia"/>
        </w:rPr>
        <w:t>机柜应全封闭，采用柜前维护式，并具有“防潮、防霉”处理措施。屏、柜通风口应有防灰尘进入的措施，底部应留有合适的电缆孔，电缆安装完毕后电缆孔应可封堵。机柜内部布置应考虑便于维修和更换内部元器件，并且有扩展余地。</w:t>
      </w:r>
    </w:p>
    <w:p w14:paraId="078C798F" w14:textId="77777777" w:rsidR="0014126C" w:rsidRPr="009D17C6" w:rsidRDefault="0014126C" w:rsidP="0014126C">
      <w:pPr>
        <w:pStyle w:val="a0"/>
      </w:pPr>
      <w:r w:rsidRPr="009D17C6">
        <w:rPr>
          <w:rFonts w:hint="eastAsia"/>
        </w:rPr>
        <w:t>柜体上的封板及门在正常操作和维护时，在不使用工具的情况下</w:t>
      </w:r>
      <w:proofErr w:type="gramStart"/>
      <w:r w:rsidRPr="009D17C6">
        <w:rPr>
          <w:rFonts w:hint="eastAsia"/>
        </w:rPr>
        <w:t>应不能</w:t>
      </w:r>
      <w:proofErr w:type="gramEnd"/>
      <w:r w:rsidRPr="009D17C6">
        <w:rPr>
          <w:rFonts w:hint="eastAsia"/>
        </w:rPr>
        <w:t>打开、拆下或移动。柜体上必须有观察窗，观察窗位置应能使观察者便于观察柜内设备，其制作应使用有足够机械强度的耐火透明材料。屏面上设备均应采用嵌入式布置。</w:t>
      </w:r>
    </w:p>
    <w:p w14:paraId="33200E2F" w14:textId="77777777" w:rsidR="0014126C" w:rsidRPr="009D17C6" w:rsidRDefault="0014126C" w:rsidP="0014126C">
      <w:pPr>
        <w:pStyle w:val="a0"/>
      </w:pPr>
      <w:r w:rsidRPr="009D17C6">
        <w:rPr>
          <w:rFonts w:hint="eastAsia"/>
        </w:rPr>
        <w:t>机柜其它具体技术要求如下表所示。</w:t>
      </w:r>
    </w:p>
    <w:p w14:paraId="6FCCF37E" w14:textId="77777777" w:rsidR="0014126C" w:rsidRPr="009D17C6" w:rsidRDefault="0014126C" w:rsidP="0014126C">
      <w:pPr>
        <w:pStyle w:val="a0"/>
        <w:ind w:firstLine="482"/>
        <w:jc w:val="center"/>
        <w:rPr>
          <w:b/>
        </w:rPr>
      </w:pPr>
      <w:r w:rsidRPr="009D17C6">
        <w:rPr>
          <w:rFonts w:hint="eastAsia"/>
          <w:b/>
        </w:rPr>
        <w:t>表</w:t>
      </w:r>
      <w:r w:rsidRPr="009D17C6">
        <w:rPr>
          <w:b/>
        </w:rPr>
        <w:t xml:space="preserve">3.8-1 </w:t>
      </w:r>
      <w:r w:rsidRPr="009D17C6">
        <w:rPr>
          <w:rFonts w:hint="eastAsia"/>
          <w:b/>
        </w:rPr>
        <w:t>机柜技术性能参数要求</w:t>
      </w:r>
    </w:p>
    <w:tbl>
      <w:tblPr>
        <w:tblW w:w="9256" w:type="dxa"/>
        <w:jc w:val="center"/>
        <w:tblLayout w:type="fixed"/>
        <w:tblLook w:val="04A0" w:firstRow="1" w:lastRow="0" w:firstColumn="1" w:lastColumn="0" w:noHBand="0" w:noVBand="1"/>
      </w:tblPr>
      <w:tblGrid>
        <w:gridCol w:w="9256"/>
      </w:tblGrid>
      <w:tr w:rsidR="0014126C" w:rsidRPr="009D17C6" w14:paraId="145F5D81" w14:textId="77777777" w:rsidTr="004C6D2D">
        <w:trPr>
          <w:trHeight w:val="340"/>
          <w:tblHeader/>
          <w:jc w:val="center"/>
        </w:trPr>
        <w:tc>
          <w:tcPr>
            <w:tcW w:w="9256" w:type="dxa"/>
            <w:tcBorders>
              <w:top w:val="single" w:sz="4" w:space="0" w:color="auto"/>
              <w:left w:val="single" w:sz="4" w:space="0" w:color="auto"/>
              <w:bottom w:val="single" w:sz="4" w:space="0" w:color="auto"/>
              <w:right w:val="single" w:sz="4" w:space="0" w:color="auto"/>
            </w:tcBorders>
          </w:tcPr>
          <w:p w14:paraId="24A6217C" w14:textId="77777777" w:rsidR="0014126C" w:rsidRPr="009D17C6" w:rsidRDefault="0014126C" w:rsidP="004C6D2D">
            <w:pPr>
              <w:pStyle w:val="TabCapt"/>
            </w:pPr>
            <w:r w:rsidRPr="009D17C6">
              <w:rPr>
                <w:rFonts w:hint="eastAsia"/>
              </w:rPr>
              <w:t>机柜技术指标要求</w:t>
            </w:r>
          </w:p>
        </w:tc>
      </w:tr>
      <w:tr w:rsidR="0014126C" w:rsidRPr="009D17C6" w14:paraId="7FF46E18" w14:textId="77777777" w:rsidTr="004C6D2D">
        <w:trPr>
          <w:trHeight w:val="454"/>
          <w:jc w:val="center"/>
        </w:trPr>
        <w:tc>
          <w:tcPr>
            <w:tcW w:w="9256" w:type="dxa"/>
            <w:tcBorders>
              <w:top w:val="single" w:sz="4" w:space="0" w:color="auto"/>
              <w:left w:val="single" w:sz="4" w:space="0" w:color="auto"/>
              <w:bottom w:val="single" w:sz="4" w:space="0" w:color="auto"/>
              <w:right w:val="single" w:sz="4" w:space="0" w:color="auto"/>
            </w:tcBorders>
            <w:vAlign w:val="center"/>
          </w:tcPr>
          <w:p w14:paraId="2992CDF8" w14:textId="77777777" w:rsidR="0014126C" w:rsidRPr="009D17C6" w:rsidRDefault="0014126C" w:rsidP="004C6D2D">
            <w:pPr>
              <w:pStyle w:val="TabTxtM"/>
              <w:jc w:val="left"/>
            </w:pPr>
            <w:r w:rsidRPr="009D17C6">
              <w:rPr>
                <w:rFonts w:hint="eastAsia"/>
              </w:rPr>
              <w:t>国际国内知名品牌，在国内外市场被广泛应用。</w:t>
            </w:r>
          </w:p>
        </w:tc>
      </w:tr>
      <w:tr w:rsidR="0014126C" w:rsidRPr="009D17C6" w14:paraId="63E2312C" w14:textId="77777777" w:rsidTr="004C6D2D">
        <w:trPr>
          <w:trHeight w:val="454"/>
          <w:jc w:val="center"/>
        </w:trPr>
        <w:tc>
          <w:tcPr>
            <w:tcW w:w="9256" w:type="dxa"/>
            <w:tcBorders>
              <w:top w:val="single" w:sz="4" w:space="0" w:color="auto"/>
              <w:left w:val="single" w:sz="4" w:space="0" w:color="auto"/>
              <w:bottom w:val="single" w:sz="4" w:space="0" w:color="auto"/>
              <w:right w:val="single" w:sz="4" w:space="0" w:color="auto"/>
            </w:tcBorders>
            <w:vAlign w:val="center"/>
          </w:tcPr>
          <w:p w14:paraId="5F30881A" w14:textId="77777777" w:rsidR="0014126C" w:rsidRPr="009D17C6" w:rsidRDefault="0014126C" w:rsidP="004C6D2D">
            <w:pPr>
              <w:pStyle w:val="TabTxtM"/>
              <w:jc w:val="left"/>
            </w:pPr>
            <w:r w:rsidRPr="009D17C6">
              <w:rPr>
                <w:rFonts w:hint="eastAsia"/>
              </w:rPr>
              <w:t>符合</w:t>
            </w:r>
            <w:r w:rsidRPr="009D17C6">
              <w:t>19</w:t>
            </w:r>
            <w:r w:rsidRPr="009D17C6">
              <w:rPr>
                <w:rFonts w:hint="eastAsia"/>
              </w:rPr>
              <w:t>英寸通用标准。</w:t>
            </w:r>
          </w:p>
        </w:tc>
      </w:tr>
      <w:tr w:rsidR="0014126C" w:rsidRPr="009D17C6" w14:paraId="522BE3C2" w14:textId="77777777" w:rsidTr="004C6D2D">
        <w:trPr>
          <w:trHeight w:val="704"/>
          <w:jc w:val="center"/>
        </w:trPr>
        <w:tc>
          <w:tcPr>
            <w:tcW w:w="9256" w:type="dxa"/>
            <w:tcBorders>
              <w:top w:val="single" w:sz="4" w:space="0" w:color="auto"/>
              <w:left w:val="single" w:sz="4" w:space="0" w:color="auto"/>
              <w:bottom w:val="single" w:sz="4" w:space="0" w:color="auto"/>
              <w:right w:val="single" w:sz="4" w:space="0" w:color="auto"/>
            </w:tcBorders>
            <w:vAlign w:val="center"/>
          </w:tcPr>
          <w:p w14:paraId="77855C1E" w14:textId="77777777" w:rsidR="0014126C" w:rsidRPr="009D17C6" w:rsidRDefault="0014126C" w:rsidP="004C6D2D">
            <w:pPr>
              <w:pStyle w:val="TabTxtM"/>
              <w:jc w:val="left"/>
            </w:pPr>
            <w:r w:rsidRPr="009D17C6">
              <w:rPr>
                <w:rFonts w:hint="eastAsia"/>
              </w:rPr>
              <w:t>机柜由独立的整体框架组成，柜体采用的钢板为厚度不低于</w:t>
            </w:r>
            <w:r w:rsidRPr="009D17C6">
              <w:t>2mm</w:t>
            </w:r>
            <w:r w:rsidRPr="009D17C6">
              <w:rPr>
                <w:rFonts w:hint="eastAsia"/>
              </w:rPr>
              <w:t>的冷轧钢板。加工工艺为冷加工工艺。机柜自重不高于</w:t>
            </w:r>
            <w:r w:rsidRPr="009D17C6">
              <w:t>200kg</w:t>
            </w:r>
            <w:r w:rsidRPr="009D17C6">
              <w:rPr>
                <w:rFonts w:hint="eastAsia"/>
              </w:rPr>
              <w:t>，整体承重不低于</w:t>
            </w:r>
            <w:r w:rsidRPr="009D17C6">
              <w:t>1000kg</w:t>
            </w:r>
            <w:r w:rsidRPr="009D17C6">
              <w:rPr>
                <w:rFonts w:hint="eastAsia"/>
              </w:rPr>
              <w:t>。</w:t>
            </w:r>
          </w:p>
        </w:tc>
      </w:tr>
      <w:tr w:rsidR="0014126C" w:rsidRPr="009D17C6" w14:paraId="7A56ACDF" w14:textId="77777777" w:rsidTr="004C6D2D">
        <w:trPr>
          <w:trHeight w:val="729"/>
          <w:jc w:val="center"/>
        </w:trPr>
        <w:tc>
          <w:tcPr>
            <w:tcW w:w="9256" w:type="dxa"/>
            <w:tcBorders>
              <w:top w:val="single" w:sz="4" w:space="0" w:color="auto"/>
              <w:left w:val="single" w:sz="4" w:space="0" w:color="auto"/>
              <w:bottom w:val="single" w:sz="4" w:space="0" w:color="auto"/>
              <w:right w:val="single" w:sz="4" w:space="0" w:color="auto"/>
            </w:tcBorders>
            <w:vAlign w:val="center"/>
          </w:tcPr>
          <w:p w14:paraId="78CD62DD" w14:textId="77777777" w:rsidR="0014126C" w:rsidRPr="009D17C6" w:rsidRDefault="0014126C" w:rsidP="004C6D2D">
            <w:pPr>
              <w:pStyle w:val="TabTxtM"/>
              <w:jc w:val="left"/>
            </w:pPr>
            <w:r w:rsidRPr="009D17C6">
              <w:rPr>
                <w:rFonts w:hint="eastAsia"/>
              </w:rPr>
              <w:t>柜体前、后门为钢</w:t>
            </w:r>
            <w:proofErr w:type="gramStart"/>
            <w:r w:rsidRPr="009D17C6">
              <w:rPr>
                <w:rFonts w:hint="eastAsia"/>
              </w:rPr>
              <w:t>体门带散热</w:t>
            </w:r>
            <w:proofErr w:type="gramEnd"/>
            <w:r w:rsidRPr="009D17C6">
              <w:rPr>
                <w:rFonts w:hint="eastAsia"/>
              </w:rPr>
              <w:t>孔，散热性好，通风面积达</w:t>
            </w:r>
            <w:r w:rsidRPr="009D17C6">
              <w:t>65%</w:t>
            </w:r>
            <w:r w:rsidRPr="009D17C6">
              <w:rPr>
                <w:rFonts w:hint="eastAsia"/>
              </w:rPr>
              <w:t>以上。前后门开度不小于</w:t>
            </w:r>
            <w:r w:rsidRPr="009D17C6">
              <w:t>120</w:t>
            </w:r>
            <w:r w:rsidRPr="009D17C6">
              <w:rPr>
                <w:rFonts w:hint="eastAsia"/>
              </w:rPr>
              <w:t>度。前后门采用内嵌式带把手门锁。</w:t>
            </w:r>
          </w:p>
        </w:tc>
      </w:tr>
      <w:tr w:rsidR="0014126C" w:rsidRPr="009D17C6" w14:paraId="3BC0930B" w14:textId="77777777" w:rsidTr="004C6D2D">
        <w:trPr>
          <w:trHeight w:val="669"/>
          <w:jc w:val="center"/>
        </w:trPr>
        <w:tc>
          <w:tcPr>
            <w:tcW w:w="9256" w:type="dxa"/>
            <w:tcBorders>
              <w:top w:val="single" w:sz="4" w:space="0" w:color="auto"/>
              <w:left w:val="single" w:sz="4" w:space="0" w:color="auto"/>
              <w:bottom w:val="single" w:sz="4" w:space="0" w:color="auto"/>
              <w:right w:val="single" w:sz="4" w:space="0" w:color="auto"/>
            </w:tcBorders>
            <w:vAlign w:val="center"/>
          </w:tcPr>
          <w:p w14:paraId="6A32D920" w14:textId="77777777" w:rsidR="0014126C" w:rsidRPr="009D17C6" w:rsidRDefault="0014126C" w:rsidP="004C6D2D">
            <w:pPr>
              <w:pStyle w:val="TabTxtM"/>
              <w:jc w:val="left"/>
            </w:pPr>
            <w:r w:rsidRPr="009D17C6">
              <w:rPr>
                <w:rFonts w:hint="eastAsia"/>
              </w:rPr>
              <w:t>机柜内部为</w:t>
            </w:r>
            <w:r w:rsidRPr="009D17C6">
              <w:t>19</w:t>
            </w:r>
            <w:r w:rsidRPr="009D17C6">
              <w:rPr>
                <w:rFonts w:hint="eastAsia"/>
              </w:rPr>
              <w:t>英寸宽标准，安装角规，前后均可安装设备；外部线缆可以从服务器机柜的底部、上部或后部自由进出。</w:t>
            </w:r>
          </w:p>
        </w:tc>
      </w:tr>
      <w:tr w:rsidR="0014126C" w:rsidRPr="009D17C6" w14:paraId="565F3B72" w14:textId="77777777" w:rsidTr="004C6D2D">
        <w:trPr>
          <w:trHeight w:val="454"/>
          <w:jc w:val="center"/>
        </w:trPr>
        <w:tc>
          <w:tcPr>
            <w:tcW w:w="9256" w:type="dxa"/>
            <w:tcBorders>
              <w:top w:val="single" w:sz="4" w:space="0" w:color="auto"/>
              <w:left w:val="single" w:sz="4" w:space="0" w:color="auto"/>
              <w:bottom w:val="single" w:sz="4" w:space="0" w:color="auto"/>
              <w:right w:val="single" w:sz="4" w:space="0" w:color="auto"/>
            </w:tcBorders>
            <w:vAlign w:val="center"/>
          </w:tcPr>
          <w:p w14:paraId="65D5CE7B" w14:textId="77777777" w:rsidR="0014126C" w:rsidRPr="009D17C6" w:rsidRDefault="0014126C" w:rsidP="004C6D2D">
            <w:pPr>
              <w:pStyle w:val="TabTxtM"/>
              <w:jc w:val="left"/>
            </w:pPr>
            <w:r w:rsidRPr="009D17C6">
              <w:rPr>
                <w:rFonts w:hint="eastAsia"/>
              </w:rPr>
              <w:t>机柜的前后门及侧板均采用可拆卸式结构。</w:t>
            </w:r>
          </w:p>
        </w:tc>
      </w:tr>
      <w:tr w:rsidR="0014126C" w:rsidRPr="009D17C6" w14:paraId="0A321BE2" w14:textId="77777777" w:rsidTr="004C6D2D">
        <w:trPr>
          <w:trHeight w:val="699"/>
          <w:jc w:val="center"/>
        </w:trPr>
        <w:tc>
          <w:tcPr>
            <w:tcW w:w="9256" w:type="dxa"/>
            <w:tcBorders>
              <w:top w:val="single" w:sz="4" w:space="0" w:color="auto"/>
              <w:left w:val="single" w:sz="4" w:space="0" w:color="auto"/>
              <w:bottom w:val="single" w:sz="4" w:space="0" w:color="auto"/>
              <w:right w:val="single" w:sz="4" w:space="0" w:color="auto"/>
            </w:tcBorders>
            <w:vAlign w:val="center"/>
          </w:tcPr>
          <w:p w14:paraId="1E785A6F" w14:textId="77777777" w:rsidR="0014126C" w:rsidRPr="009D17C6" w:rsidRDefault="0014126C" w:rsidP="004C6D2D">
            <w:pPr>
              <w:pStyle w:val="TabTxtM"/>
              <w:jc w:val="left"/>
            </w:pPr>
            <w:r w:rsidRPr="009D17C6">
              <w:rPr>
                <w:rFonts w:hint="eastAsia"/>
              </w:rPr>
              <w:lastRenderedPageBreak/>
              <w:t>机柜框架、前后门及侧板应采用美观牢固的喷涂技术，保证在使用过程中里外都不生锈。对于没有喷涂的金属构件，应采用防腐蚀措施。</w:t>
            </w:r>
          </w:p>
        </w:tc>
      </w:tr>
      <w:tr w:rsidR="0014126C" w:rsidRPr="009D17C6" w14:paraId="0B88E088" w14:textId="77777777" w:rsidTr="004C6D2D">
        <w:trPr>
          <w:trHeight w:val="972"/>
          <w:jc w:val="center"/>
        </w:trPr>
        <w:tc>
          <w:tcPr>
            <w:tcW w:w="9256" w:type="dxa"/>
            <w:tcBorders>
              <w:top w:val="single" w:sz="4" w:space="0" w:color="auto"/>
              <w:left w:val="single" w:sz="4" w:space="0" w:color="auto"/>
              <w:bottom w:val="single" w:sz="4" w:space="0" w:color="auto"/>
              <w:right w:val="single" w:sz="4" w:space="0" w:color="auto"/>
            </w:tcBorders>
            <w:vAlign w:val="center"/>
          </w:tcPr>
          <w:p w14:paraId="3F64727C" w14:textId="77777777" w:rsidR="0014126C" w:rsidRPr="009D17C6" w:rsidRDefault="0014126C" w:rsidP="004C6D2D">
            <w:pPr>
              <w:pStyle w:val="TabTxtM"/>
              <w:jc w:val="left"/>
            </w:pPr>
            <w:r w:rsidRPr="009D17C6">
              <w:rPr>
                <w:rFonts w:hint="eastAsia"/>
              </w:rPr>
              <w:t>机柜箱体表面平整度在</w:t>
            </w:r>
            <w:r w:rsidRPr="009D17C6">
              <w:t>1m</w:t>
            </w:r>
            <w:r w:rsidRPr="009D17C6">
              <w:rPr>
                <w:vertAlign w:val="superscript"/>
              </w:rPr>
              <w:t>2</w:t>
            </w:r>
            <w:r w:rsidRPr="009D17C6">
              <w:rPr>
                <w:rFonts w:hint="eastAsia"/>
              </w:rPr>
              <w:t>面积内不超过</w:t>
            </w:r>
            <w:r w:rsidRPr="009D17C6">
              <w:t>1mm</w:t>
            </w:r>
            <w:r w:rsidRPr="009D17C6">
              <w:rPr>
                <w:rFonts w:hint="eastAsia"/>
              </w:rPr>
              <w:t>。机柜箱体表面折角处不能有皱纹、裂纹、毛刺、焊接等痕迹。门与门框的缝隙不能超过</w:t>
            </w:r>
            <w:r w:rsidRPr="009D17C6">
              <w:t>1.5mm</w:t>
            </w:r>
            <w:r w:rsidRPr="009D17C6">
              <w:rPr>
                <w:rFonts w:hint="eastAsia"/>
              </w:rPr>
              <w:t>，且四周缝隙均应保持一致。门应开启灵活，不能有卡阻现象。</w:t>
            </w:r>
          </w:p>
        </w:tc>
      </w:tr>
      <w:tr w:rsidR="0014126C" w:rsidRPr="009D17C6" w14:paraId="1CD19EF4" w14:textId="77777777" w:rsidTr="004C6D2D">
        <w:trPr>
          <w:trHeight w:val="454"/>
          <w:jc w:val="center"/>
        </w:trPr>
        <w:tc>
          <w:tcPr>
            <w:tcW w:w="9256" w:type="dxa"/>
            <w:tcBorders>
              <w:top w:val="single" w:sz="4" w:space="0" w:color="auto"/>
              <w:left w:val="single" w:sz="4" w:space="0" w:color="auto"/>
              <w:bottom w:val="single" w:sz="4" w:space="0" w:color="auto"/>
              <w:right w:val="single" w:sz="4" w:space="0" w:color="auto"/>
            </w:tcBorders>
            <w:vAlign w:val="center"/>
          </w:tcPr>
          <w:p w14:paraId="1D1A80F3" w14:textId="77777777" w:rsidR="0014126C" w:rsidRPr="009D17C6" w:rsidRDefault="0014126C" w:rsidP="004C6D2D">
            <w:pPr>
              <w:pStyle w:val="TabTxtM"/>
              <w:jc w:val="left"/>
            </w:pPr>
            <w:r w:rsidRPr="009D17C6">
              <w:rPr>
                <w:rFonts w:hint="eastAsia"/>
              </w:rPr>
              <w:t>能够满足理线、</w:t>
            </w:r>
            <w:proofErr w:type="gramStart"/>
            <w:r w:rsidRPr="009D17C6">
              <w:rPr>
                <w:rFonts w:hint="eastAsia"/>
              </w:rPr>
              <w:t>扎线和</w:t>
            </w:r>
            <w:proofErr w:type="gramEnd"/>
            <w:r w:rsidRPr="009D17C6">
              <w:rPr>
                <w:rFonts w:hint="eastAsia"/>
              </w:rPr>
              <w:t>电源等安装要求。</w:t>
            </w:r>
          </w:p>
        </w:tc>
      </w:tr>
      <w:tr w:rsidR="0014126C" w:rsidRPr="009D17C6" w14:paraId="144684AA" w14:textId="77777777" w:rsidTr="004C6D2D">
        <w:trPr>
          <w:trHeight w:val="454"/>
          <w:jc w:val="center"/>
        </w:trPr>
        <w:tc>
          <w:tcPr>
            <w:tcW w:w="9256" w:type="dxa"/>
            <w:tcBorders>
              <w:top w:val="single" w:sz="4" w:space="0" w:color="auto"/>
              <w:left w:val="single" w:sz="4" w:space="0" w:color="auto"/>
              <w:bottom w:val="single" w:sz="4" w:space="0" w:color="auto"/>
              <w:right w:val="single" w:sz="4" w:space="0" w:color="auto"/>
            </w:tcBorders>
            <w:vAlign w:val="center"/>
          </w:tcPr>
          <w:p w14:paraId="30CBC4B8" w14:textId="77777777" w:rsidR="0014126C" w:rsidRPr="009D17C6" w:rsidRDefault="0014126C" w:rsidP="004C6D2D">
            <w:pPr>
              <w:pStyle w:val="TabTxtM"/>
              <w:jc w:val="left"/>
            </w:pPr>
            <w:r w:rsidRPr="009D17C6">
              <w:rPr>
                <w:rFonts w:hint="eastAsia"/>
              </w:rPr>
              <w:t>每个机柜提供</w:t>
            </w:r>
            <w:r w:rsidRPr="009D17C6">
              <w:t>50</w:t>
            </w:r>
            <w:r w:rsidRPr="009D17C6">
              <w:rPr>
                <w:rFonts w:hint="eastAsia"/>
              </w:rPr>
              <w:t>套上架螺丝、</w:t>
            </w:r>
            <w:proofErr w:type="gramStart"/>
            <w:r w:rsidRPr="009D17C6">
              <w:t>2</w:t>
            </w:r>
            <w:r w:rsidRPr="009D17C6">
              <w:rPr>
                <w:rFonts w:hint="eastAsia"/>
              </w:rPr>
              <w:t>列束线环</w:t>
            </w:r>
            <w:proofErr w:type="gramEnd"/>
            <w:r w:rsidRPr="009D17C6">
              <w:rPr>
                <w:rFonts w:hint="eastAsia"/>
              </w:rPr>
              <w:t>。</w:t>
            </w:r>
          </w:p>
        </w:tc>
      </w:tr>
      <w:tr w:rsidR="0014126C" w:rsidRPr="009D17C6" w14:paraId="189C362C" w14:textId="77777777" w:rsidTr="004C6D2D">
        <w:trPr>
          <w:trHeight w:val="729"/>
          <w:jc w:val="center"/>
        </w:trPr>
        <w:tc>
          <w:tcPr>
            <w:tcW w:w="9256" w:type="dxa"/>
            <w:tcBorders>
              <w:top w:val="single" w:sz="4" w:space="0" w:color="auto"/>
              <w:left w:val="single" w:sz="4" w:space="0" w:color="auto"/>
              <w:bottom w:val="single" w:sz="4" w:space="0" w:color="auto"/>
              <w:right w:val="single" w:sz="4" w:space="0" w:color="auto"/>
            </w:tcBorders>
            <w:vAlign w:val="center"/>
          </w:tcPr>
          <w:p w14:paraId="705C1B9C" w14:textId="77777777" w:rsidR="0014126C" w:rsidRPr="009D17C6" w:rsidRDefault="0014126C" w:rsidP="004C6D2D">
            <w:pPr>
              <w:pStyle w:val="TabTxtM"/>
              <w:jc w:val="left"/>
            </w:pPr>
            <w:r w:rsidRPr="009D17C6">
              <w:rPr>
                <w:rFonts w:hint="eastAsia"/>
              </w:rPr>
              <w:t>机柜要求配置和安装加固底座，底座需根据现场地面情况加工制作。设备加固措施及方法应满足抗震烈度</w:t>
            </w:r>
            <w:r w:rsidRPr="009D17C6">
              <w:t>8</w:t>
            </w:r>
            <w:r w:rsidRPr="009D17C6">
              <w:rPr>
                <w:rFonts w:hint="eastAsia"/>
              </w:rPr>
              <w:t>度的要求。</w:t>
            </w:r>
          </w:p>
        </w:tc>
      </w:tr>
      <w:tr w:rsidR="0014126C" w:rsidRPr="009D17C6" w14:paraId="2B2D7FC6" w14:textId="77777777" w:rsidTr="004C6D2D">
        <w:trPr>
          <w:trHeight w:val="1571"/>
          <w:jc w:val="center"/>
        </w:trPr>
        <w:tc>
          <w:tcPr>
            <w:tcW w:w="9256" w:type="dxa"/>
            <w:tcBorders>
              <w:top w:val="single" w:sz="4" w:space="0" w:color="auto"/>
              <w:left w:val="single" w:sz="4" w:space="0" w:color="auto"/>
              <w:bottom w:val="single" w:sz="4" w:space="0" w:color="auto"/>
              <w:right w:val="single" w:sz="4" w:space="0" w:color="auto"/>
            </w:tcBorders>
            <w:vAlign w:val="center"/>
          </w:tcPr>
          <w:p w14:paraId="3BD6EB42" w14:textId="77777777" w:rsidR="0014126C" w:rsidRPr="009D17C6" w:rsidRDefault="0014126C" w:rsidP="004C6D2D">
            <w:pPr>
              <w:pStyle w:val="TabTxtM"/>
              <w:jc w:val="left"/>
            </w:pPr>
            <w:r w:rsidRPr="009D17C6">
              <w:t>1</w:t>
            </w:r>
            <w:r w:rsidRPr="009D17C6">
              <w:rPr>
                <w:rFonts w:hint="eastAsia"/>
              </w:rPr>
              <w:t>）服务器机柜要求：规格：宽×深×高</w:t>
            </w:r>
            <w:r w:rsidRPr="009D17C6">
              <w:t>=600</w:t>
            </w:r>
            <w:r w:rsidRPr="009D17C6">
              <w:rPr>
                <w:rFonts w:hint="eastAsia"/>
              </w:rPr>
              <w:t>×</w:t>
            </w:r>
            <w:r w:rsidRPr="009D17C6">
              <w:t xml:space="preserve">800 </w:t>
            </w:r>
            <w:r w:rsidRPr="009D17C6">
              <w:rPr>
                <w:rFonts w:hint="eastAsia"/>
              </w:rPr>
              <w:t>×</w:t>
            </w:r>
            <w:r w:rsidRPr="009D17C6">
              <w:t>2200</w:t>
            </w:r>
            <w:r w:rsidRPr="009D17C6">
              <w:rPr>
                <w:rFonts w:hint="eastAsia"/>
              </w:rPr>
              <w:t>（单位：</w:t>
            </w:r>
            <w:r w:rsidRPr="009D17C6">
              <w:t>mm</w:t>
            </w:r>
            <w:r w:rsidRPr="009D17C6">
              <w:rPr>
                <w:rFonts w:hint="eastAsia"/>
              </w:rPr>
              <w:t>），需配置</w:t>
            </w:r>
            <w:r w:rsidRPr="009D17C6">
              <w:t>1</w:t>
            </w:r>
            <w:r w:rsidRPr="009D17C6">
              <w:rPr>
                <w:rFonts w:hint="eastAsia"/>
              </w:rPr>
              <w:t>个数字</w:t>
            </w:r>
            <w:r w:rsidRPr="009D17C6">
              <w:t>KVM</w:t>
            </w:r>
            <w:r w:rsidRPr="009D17C6">
              <w:rPr>
                <w:rFonts w:hint="eastAsia"/>
              </w:rPr>
              <w:t>切换器，</w:t>
            </w:r>
            <w:r w:rsidRPr="009D17C6">
              <w:t>1U</w:t>
            </w:r>
            <w:r w:rsidRPr="009D17C6">
              <w:rPr>
                <w:rFonts w:hint="eastAsia"/>
              </w:rPr>
              <w:t>机柜式集成键盘、鼠标和液晶显示器的单元</w:t>
            </w:r>
            <w:r w:rsidRPr="009D17C6">
              <w:t>1</w:t>
            </w:r>
            <w:r w:rsidRPr="009D17C6">
              <w:rPr>
                <w:rFonts w:hint="eastAsia"/>
              </w:rPr>
              <w:t>个，液晶显示器不小于</w:t>
            </w:r>
            <w:r w:rsidRPr="009D17C6">
              <w:t>19</w:t>
            </w:r>
            <w:r w:rsidRPr="009D17C6">
              <w:rPr>
                <w:rFonts w:hint="eastAsia"/>
              </w:rPr>
              <w:t>英寸，分辨率不低于</w:t>
            </w:r>
            <w:r w:rsidRPr="009D17C6">
              <w:t>1280</w:t>
            </w:r>
            <w:r w:rsidRPr="009D17C6">
              <w:rPr>
                <w:rFonts w:hint="eastAsia"/>
              </w:rPr>
              <w:t>×</w:t>
            </w:r>
            <w:r w:rsidRPr="009D17C6">
              <w:t>1024</w:t>
            </w:r>
            <w:r w:rsidRPr="009D17C6">
              <w:rPr>
                <w:rFonts w:hint="eastAsia"/>
              </w:rPr>
              <w:t>。</w:t>
            </w:r>
          </w:p>
          <w:p w14:paraId="3F0C2270" w14:textId="77777777" w:rsidR="0014126C" w:rsidRPr="009D17C6" w:rsidRDefault="0014126C" w:rsidP="004C6D2D">
            <w:pPr>
              <w:pStyle w:val="TabTxtM"/>
              <w:jc w:val="left"/>
            </w:pPr>
            <w:r w:rsidRPr="009D17C6">
              <w:t>2</w:t>
            </w:r>
            <w:r w:rsidRPr="009D17C6">
              <w:rPr>
                <w:rFonts w:hint="eastAsia"/>
              </w:rPr>
              <w:t>）网络机柜规格：宽×深×高</w:t>
            </w:r>
            <w:r w:rsidRPr="009D17C6">
              <w:t xml:space="preserve">=600 </w:t>
            </w:r>
            <w:r w:rsidRPr="009D17C6">
              <w:rPr>
                <w:rFonts w:hint="eastAsia"/>
              </w:rPr>
              <w:t>×</w:t>
            </w:r>
            <w:r w:rsidRPr="009D17C6">
              <w:t xml:space="preserve">800 </w:t>
            </w:r>
            <w:r w:rsidRPr="009D17C6">
              <w:rPr>
                <w:rFonts w:hint="eastAsia"/>
              </w:rPr>
              <w:t>×</w:t>
            </w:r>
            <w:r w:rsidRPr="009D17C6">
              <w:t xml:space="preserve"> 2200</w:t>
            </w:r>
            <w:r w:rsidRPr="009D17C6">
              <w:rPr>
                <w:rFonts w:hint="eastAsia"/>
              </w:rPr>
              <w:t>（单位：</w:t>
            </w:r>
            <w:r w:rsidRPr="009D17C6">
              <w:t>mm</w:t>
            </w:r>
            <w:r w:rsidRPr="009D17C6">
              <w:rPr>
                <w:rFonts w:hint="eastAsia"/>
              </w:rPr>
              <w:t>）。</w:t>
            </w:r>
          </w:p>
          <w:p w14:paraId="4F91E5E6" w14:textId="77777777" w:rsidR="0014126C" w:rsidRPr="009D17C6" w:rsidRDefault="0014126C" w:rsidP="004C6D2D">
            <w:pPr>
              <w:pStyle w:val="TabTxtM"/>
              <w:jc w:val="left"/>
            </w:pPr>
            <w:r w:rsidRPr="009D17C6">
              <w:t>3</w:t>
            </w:r>
            <w:r w:rsidRPr="009D17C6">
              <w:rPr>
                <w:rFonts w:hint="eastAsia"/>
              </w:rPr>
              <w:t>）每个设备机柜配置</w:t>
            </w:r>
            <w:r w:rsidRPr="009D17C6">
              <w:t>4</w:t>
            </w:r>
            <w:r w:rsidRPr="009D17C6">
              <w:rPr>
                <w:rFonts w:hint="eastAsia"/>
              </w:rPr>
              <w:t>个</w:t>
            </w:r>
            <w:r w:rsidRPr="009D17C6">
              <w:t>6</w:t>
            </w:r>
            <w:r w:rsidRPr="009D17C6">
              <w:rPr>
                <w:rFonts w:hint="eastAsia"/>
              </w:rPr>
              <w:t>联电源接线板。</w:t>
            </w:r>
          </w:p>
        </w:tc>
      </w:tr>
    </w:tbl>
    <w:p w14:paraId="0B8B92E5" w14:textId="77777777" w:rsidR="0014126C" w:rsidRPr="009D17C6" w:rsidRDefault="0014126C" w:rsidP="0014126C">
      <w:pPr>
        <w:pStyle w:val="4"/>
      </w:pPr>
      <w:r w:rsidRPr="009D17C6">
        <w:rPr>
          <w:rFonts w:hint="eastAsia"/>
        </w:rPr>
        <w:t>机架内部接线</w:t>
      </w:r>
    </w:p>
    <w:p w14:paraId="048F0501" w14:textId="77777777" w:rsidR="0014126C" w:rsidRPr="009D17C6" w:rsidRDefault="0014126C" w:rsidP="0014126C">
      <w:pPr>
        <w:pStyle w:val="a0"/>
      </w:pPr>
      <w:r w:rsidRPr="009D17C6">
        <w:rPr>
          <w:rFonts w:hint="eastAsia"/>
        </w:rPr>
        <w:t>本系统内所有机架内部的设备接线应在工厂完成，发货前要进行检查。设备的内部接线应使用阻燃性或耐火型绝缘材料的标准导线。所有的接线须用防火型槽管保护。如果是外露的导线束在一起，应用适当的夹子固定或支持，走向应水平或垂直，导线在槽管中所占空间不得超过</w:t>
      </w:r>
      <w:r w:rsidRPr="009D17C6">
        <w:t>70</w:t>
      </w:r>
      <w:r w:rsidRPr="009D17C6">
        <w:rPr>
          <w:rFonts w:hint="eastAsia"/>
        </w:rPr>
        <w:t>％。所有的导线中间不得有接头，导线在屏柜内的连接均须经端子板或设备接线端子，一个接线端子的连接导线不得超过两条。端子板应有</w:t>
      </w:r>
      <w:r w:rsidRPr="009D17C6">
        <w:t>25</w:t>
      </w:r>
      <w:r w:rsidRPr="009D17C6">
        <w:rPr>
          <w:rFonts w:hint="eastAsia"/>
        </w:rPr>
        <w:t>％的备用端子，供买房以后使用。</w:t>
      </w:r>
      <w:proofErr w:type="gramStart"/>
      <w:r w:rsidRPr="009D17C6">
        <w:rPr>
          <w:rFonts w:hint="eastAsia"/>
        </w:rPr>
        <w:t>屏内端子</w:t>
      </w:r>
      <w:proofErr w:type="gramEnd"/>
      <w:r w:rsidRPr="009D17C6">
        <w:rPr>
          <w:rFonts w:hint="eastAsia"/>
        </w:rPr>
        <w:t>应为</w:t>
      </w:r>
      <w:proofErr w:type="gramStart"/>
      <w:r w:rsidRPr="009D17C6">
        <w:rPr>
          <w:rFonts w:hint="eastAsia"/>
        </w:rPr>
        <w:t>凹</w:t>
      </w:r>
      <w:proofErr w:type="gramEnd"/>
      <w:r w:rsidRPr="009D17C6">
        <w:rPr>
          <w:rFonts w:hint="eastAsia"/>
        </w:rPr>
        <w:t>式，螺丝固定型，端子间应有隔板。位于分开的端子盒内端子板应根据要求或接线图进行标志。导线应用导线鼻子与端子板或设备连接。</w:t>
      </w:r>
    </w:p>
    <w:p w14:paraId="7DBFB879" w14:textId="77777777" w:rsidR="0014126C" w:rsidRPr="009D17C6" w:rsidRDefault="0014126C" w:rsidP="0014126C">
      <w:pPr>
        <w:pStyle w:val="4"/>
      </w:pPr>
      <w:r w:rsidRPr="009D17C6">
        <w:rPr>
          <w:rFonts w:hint="eastAsia"/>
        </w:rPr>
        <w:t>机架外表涂层</w:t>
      </w:r>
    </w:p>
    <w:p w14:paraId="3F14F43E" w14:textId="77777777" w:rsidR="0014126C" w:rsidRPr="009D17C6" w:rsidRDefault="0014126C" w:rsidP="0014126C">
      <w:pPr>
        <w:pStyle w:val="a0"/>
      </w:pPr>
      <w:r w:rsidRPr="009D17C6">
        <w:rPr>
          <w:rFonts w:hint="eastAsia"/>
        </w:rPr>
        <w:t>屏、柜及控制操作台内部及其支架应采取涂刷反光差大的浅色油漆或其它的措施来防锈，涂防锈涂料之前，需彻底清除锈蚀物及焊渣，然后按一定的工艺流程进行。一般底漆和</w:t>
      </w:r>
      <w:proofErr w:type="gramStart"/>
      <w:r w:rsidRPr="009D17C6">
        <w:rPr>
          <w:rFonts w:hint="eastAsia"/>
        </w:rPr>
        <w:t>表漆不少于</w:t>
      </w:r>
      <w:proofErr w:type="gramEnd"/>
      <w:r w:rsidRPr="009D17C6">
        <w:rPr>
          <w:rFonts w:hint="eastAsia"/>
        </w:rPr>
        <w:t>四层，最外层为表层。并应确保外露表面均匀，无裂纹、无脱气、无气泡等缺陷。必要时屏、柜及控制操作台表面处理均应经过去油、磷化、电泳底漆、静电喷塑等工艺处理。</w:t>
      </w:r>
    </w:p>
    <w:p w14:paraId="21EAB2C9" w14:textId="77777777" w:rsidR="0014126C" w:rsidRPr="009D17C6" w:rsidRDefault="0014126C" w:rsidP="0014126C">
      <w:pPr>
        <w:pStyle w:val="a0"/>
      </w:pPr>
      <w:r w:rsidRPr="009D17C6">
        <w:rPr>
          <w:rFonts w:hint="eastAsia"/>
        </w:rPr>
        <w:t>卖方应根据本项目特点和其它设备的色彩推荐本</w:t>
      </w:r>
      <w:proofErr w:type="gramStart"/>
      <w:r w:rsidRPr="009D17C6">
        <w:rPr>
          <w:rFonts w:hint="eastAsia"/>
        </w:rPr>
        <w:t>标范围</w:t>
      </w:r>
      <w:proofErr w:type="gramEnd"/>
      <w:r w:rsidRPr="009D17C6">
        <w:rPr>
          <w:rFonts w:hint="eastAsia"/>
        </w:rPr>
        <w:t>内屏、柜面层的颜色，以做到总体协调美观。卖方推荐的屏、柜颜色经买方认可后方可实施。</w:t>
      </w:r>
    </w:p>
    <w:p w14:paraId="43D98EB4" w14:textId="77777777" w:rsidR="0014126C" w:rsidRPr="009D17C6" w:rsidRDefault="0014126C" w:rsidP="0014126C">
      <w:pPr>
        <w:pStyle w:val="4"/>
      </w:pPr>
      <w:bookmarkStart w:id="7" w:name="_Toc126826543"/>
      <w:r w:rsidRPr="009D17C6">
        <w:rPr>
          <w:rFonts w:hint="eastAsia"/>
        </w:rPr>
        <w:lastRenderedPageBreak/>
        <w:t>机架电气性能</w:t>
      </w:r>
      <w:bookmarkEnd w:id="7"/>
    </w:p>
    <w:p w14:paraId="0C446663" w14:textId="77777777" w:rsidR="0014126C" w:rsidRPr="009D17C6" w:rsidRDefault="0014126C" w:rsidP="0014126C">
      <w:pPr>
        <w:pStyle w:val="a0"/>
      </w:pPr>
      <w:r w:rsidRPr="009D17C6">
        <w:rPr>
          <w:rFonts w:hint="eastAsia"/>
        </w:rPr>
        <w:t>（</w:t>
      </w:r>
      <w:r w:rsidRPr="009D17C6">
        <w:t>1</w:t>
      </w:r>
      <w:r w:rsidRPr="009D17C6">
        <w:rPr>
          <w:rFonts w:hint="eastAsia"/>
        </w:rPr>
        <w:t>）通则</w:t>
      </w:r>
    </w:p>
    <w:p w14:paraId="37189305" w14:textId="77777777" w:rsidR="0014126C" w:rsidRPr="009D17C6" w:rsidRDefault="0014126C" w:rsidP="0014126C">
      <w:pPr>
        <w:pStyle w:val="a0"/>
      </w:pPr>
      <w:r w:rsidRPr="009D17C6">
        <w:rPr>
          <w:rFonts w:hint="eastAsia"/>
        </w:rPr>
        <w:t>机架及其内部的电气设备均应符合国家有关规程规范的要求。</w:t>
      </w:r>
    </w:p>
    <w:p w14:paraId="44CD035A" w14:textId="77777777" w:rsidR="0014126C" w:rsidRPr="009D17C6" w:rsidRDefault="0014126C" w:rsidP="0014126C">
      <w:pPr>
        <w:pStyle w:val="a0"/>
      </w:pPr>
      <w:r w:rsidRPr="009D17C6">
        <w:rPr>
          <w:rFonts w:hint="eastAsia"/>
        </w:rPr>
        <w:t>（</w:t>
      </w:r>
      <w:r w:rsidRPr="009D17C6">
        <w:t>2</w:t>
      </w:r>
      <w:r w:rsidRPr="009D17C6">
        <w:rPr>
          <w:rFonts w:hint="eastAsia"/>
        </w:rPr>
        <w:t>）电线和电缆</w:t>
      </w:r>
    </w:p>
    <w:p w14:paraId="08067A0D" w14:textId="77777777" w:rsidR="0014126C" w:rsidRPr="009D17C6" w:rsidRDefault="0014126C" w:rsidP="0014126C">
      <w:pPr>
        <w:pStyle w:val="a0"/>
      </w:pPr>
      <w:r w:rsidRPr="009D17C6">
        <w:rPr>
          <w:rFonts w:hint="eastAsia"/>
        </w:rPr>
        <w:t>各机架之间相互连接的线缆、与合同外承包商提供的屏、柜间的连接线缆、架空光缆、通讯线缆及相应线缆敷设（埋管、穿线）件由卖方提供并实施（买方已实施的除外）。</w:t>
      </w:r>
    </w:p>
    <w:p w14:paraId="7B84FCD7" w14:textId="77777777" w:rsidR="0014126C" w:rsidRPr="009D17C6" w:rsidRDefault="0014126C" w:rsidP="0014126C">
      <w:pPr>
        <w:pStyle w:val="a0"/>
      </w:pPr>
      <w:r w:rsidRPr="009D17C6">
        <w:rPr>
          <w:rFonts w:hint="eastAsia"/>
        </w:rPr>
        <w:t>（</w:t>
      </w:r>
      <w:r w:rsidRPr="009D17C6">
        <w:t>3</w:t>
      </w:r>
      <w:r w:rsidRPr="009D17C6">
        <w:rPr>
          <w:rFonts w:hint="eastAsia"/>
        </w:rPr>
        <w:t>）电气指示仪表</w:t>
      </w:r>
    </w:p>
    <w:p w14:paraId="37E4C62F" w14:textId="77777777" w:rsidR="0014126C" w:rsidRPr="009D17C6" w:rsidRDefault="0014126C" w:rsidP="0014126C">
      <w:pPr>
        <w:pStyle w:val="a0"/>
      </w:pPr>
      <w:r w:rsidRPr="009D17C6">
        <w:rPr>
          <w:rFonts w:hint="eastAsia"/>
        </w:rPr>
        <w:t>机架内的电气测量仪表（如有的话）需采用智能数字显示仪表，仪表具有</w:t>
      </w:r>
      <w:r w:rsidRPr="009D17C6">
        <w:t>RS-485</w:t>
      </w:r>
      <w:r w:rsidRPr="009D17C6">
        <w:rPr>
          <w:rFonts w:hint="eastAsia"/>
        </w:rPr>
        <w:t>通讯口与</w:t>
      </w:r>
      <w:r w:rsidRPr="009D17C6">
        <w:t>PLC</w:t>
      </w:r>
      <w:r w:rsidRPr="009D17C6">
        <w:rPr>
          <w:rFonts w:hint="eastAsia"/>
        </w:rPr>
        <w:t>连接及上位机通信，遵循</w:t>
      </w:r>
      <w:proofErr w:type="spellStart"/>
      <w:r w:rsidRPr="009D17C6">
        <w:t>ModBus</w:t>
      </w:r>
      <w:proofErr w:type="spellEnd"/>
      <w:r w:rsidRPr="009D17C6">
        <w:rPr>
          <w:rFonts w:hint="eastAsia"/>
        </w:rPr>
        <w:t>通信协议。</w:t>
      </w:r>
    </w:p>
    <w:p w14:paraId="5E93B923" w14:textId="77777777" w:rsidR="0014126C" w:rsidRPr="009D17C6" w:rsidRDefault="0014126C" w:rsidP="0014126C">
      <w:pPr>
        <w:pStyle w:val="a0"/>
      </w:pPr>
      <w:r w:rsidRPr="009D17C6">
        <w:rPr>
          <w:rFonts w:hint="eastAsia"/>
        </w:rPr>
        <w:t>（</w:t>
      </w:r>
      <w:r w:rsidRPr="009D17C6">
        <w:t>4</w:t>
      </w:r>
      <w:r w:rsidRPr="009D17C6">
        <w:rPr>
          <w:rFonts w:hint="eastAsia"/>
        </w:rPr>
        <w:t>）印刷电路板</w:t>
      </w:r>
    </w:p>
    <w:p w14:paraId="6432592A" w14:textId="77777777" w:rsidR="0014126C" w:rsidRPr="009D17C6" w:rsidRDefault="0014126C" w:rsidP="0014126C">
      <w:pPr>
        <w:pStyle w:val="a0"/>
      </w:pPr>
      <w:r w:rsidRPr="009D17C6">
        <w:rPr>
          <w:rFonts w:hint="eastAsia"/>
        </w:rPr>
        <w:t>①所有印刷电路板均应防腐蚀。</w:t>
      </w:r>
    </w:p>
    <w:p w14:paraId="7A939E36" w14:textId="77777777" w:rsidR="0014126C" w:rsidRPr="009D17C6" w:rsidRDefault="0014126C" w:rsidP="0014126C">
      <w:pPr>
        <w:pStyle w:val="a0"/>
      </w:pPr>
      <w:r w:rsidRPr="009D17C6">
        <w:rPr>
          <w:rFonts w:hint="eastAsia"/>
        </w:rPr>
        <w:t>②印刷电路板均不允许有飞线。</w:t>
      </w:r>
    </w:p>
    <w:p w14:paraId="0C29646C" w14:textId="77777777" w:rsidR="0014126C" w:rsidRPr="009D17C6" w:rsidRDefault="0014126C" w:rsidP="0014126C">
      <w:pPr>
        <w:pStyle w:val="a0"/>
      </w:pPr>
      <w:r w:rsidRPr="009D17C6">
        <w:rPr>
          <w:rFonts w:hint="eastAsia"/>
        </w:rPr>
        <w:t>③印刷电路板应有插拔及锁定位置。</w:t>
      </w:r>
    </w:p>
    <w:p w14:paraId="2AFE3ECE" w14:textId="77777777" w:rsidR="0014126C" w:rsidRPr="009D17C6" w:rsidRDefault="0014126C" w:rsidP="0014126C">
      <w:pPr>
        <w:pStyle w:val="a0"/>
      </w:pPr>
      <w:r w:rsidRPr="009D17C6">
        <w:rPr>
          <w:rFonts w:hint="eastAsia"/>
        </w:rPr>
        <w:t>④同一品种的电路板应具有完全的互换性。</w:t>
      </w:r>
    </w:p>
    <w:p w14:paraId="76BC27D2" w14:textId="77777777" w:rsidR="0014126C" w:rsidRPr="009D17C6" w:rsidRDefault="0014126C" w:rsidP="0014126C">
      <w:pPr>
        <w:pStyle w:val="3"/>
      </w:pPr>
      <w:r w:rsidRPr="009D17C6">
        <w:rPr>
          <w:rFonts w:hint="eastAsia"/>
        </w:rPr>
        <w:t>电气性能</w:t>
      </w:r>
    </w:p>
    <w:p w14:paraId="2B508BF7" w14:textId="77777777" w:rsidR="0014126C" w:rsidRPr="009D17C6" w:rsidRDefault="0014126C" w:rsidP="0014126C">
      <w:pPr>
        <w:pStyle w:val="4"/>
      </w:pPr>
      <w:bookmarkStart w:id="8" w:name="_Toc72748511"/>
      <w:r w:rsidRPr="009D17C6">
        <w:rPr>
          <w:rFonts w:hint="eastAsia"/>
        </w:rPr>
        <w:t>控制设备的电气额定值</w:t>
      </w:r>
      <w:bookmarkEnd w:id="8"/>
    </w:p>
    <w:p w14:paraId="4C165321" w14:textId="77777777" w:rsidR="0014126C" w:rsidRPr="009D17C6" w:rsidRDefault="0014126C" w:rsidP="0014126C">
      <w:pPr>
        <w:pStyle w:val="a0"/>
      </w:pPr>
      <w:r w:rsidRPr="009D17C6">
        <w:rPr>
          <w:rFonts w:hint="eastAsia"/>
        </w:rPr>
        <w:t>电气额定值：控制设备应设计在下列电压等级下运行：</w:t>
      </w:r>
    </w:p>
    <w:p w14:paraId="0F7FEF02" w14:textId="77777777" w:rsidR="0014126C" w:rsidRPr="009D17C6" w:rsidRDefault="0014126C" w:rsidP="0014126C">
      <w:pPr>
        <w:pStyle w:val="a0"/>
      </w:pPr>
      <w:r w:rsidRPr="009D17C6">
        <w:t>(1)</w:t>
      </w:r>
      <w:r w:rsidRPr="009D17C6">
        <w:rPr>
          <w:rFonts w:hint="eastAsia"/>
        </w:rPr>
        <w:t>直流电压额定值</w:t>
      </w:r>
      <w:r w:rsidRPr="009D17C6">
        <w:t>220V</w:t>
      </w:r>
      <w:r w:rsidRPr="009D17C6">
        <w:rPr>
          <w:rFonts w:hint="eastAsia"/>
        </w:rPr>
        <w:t>（</w:t>
      </w:r>
      <w:r w:rsidRPr="009D17C6">
        <w:t>80</w:t>
      </w:r>
      <w:r w:rsidRPr="009D17C6">
        <w:rPr>
          <w:rFonts w:hint="eastAsia"/>
        </w:rPr>
        <w:t>％</w:t>
      </w:r>
      <w:r w:rsidRPr="009D17C6">
        <w:t>-115</w:t>
      </w:r>
      <w:r w:rsidRPr="009D17C6">
        <w:rPr>
          <w:rFonts w:hint="eastAsia"/>
        </w:rPr>
        <w:t>％），来自厂内直流电源；</w:t>
      </w:r>
    </w:p>
    <w:p w14:paraId="3A00E749" w14:textId="77777777" w:rsidR="0014126C" w:rsidRPr="009D17C6" w:rsidRDefault="0014126C" w:rsidP="0014126C">
      <w:pPr>
        <w:pStyle w:val="a0"/>
      </w:pPr>
      <w:r w:rsidRPr="009D17C6">
        <w:t>(2)</w:t>
      </w:r>
      <w:r w:rsidRPr="009D17C6">
        <w:rPr>
          <w:rFonts w:hint="eastAsia"/>
        </w:rPr>
        <w:t>单相</w:t>
      </w:r>
      <w:r w:rsidRPr="009D17C6">
        <w:t>220V</w:t>
      </w:r>
      <w:r w:rsidRPr="009D17C6">
        <w:rPr>
          <w:rFonts w:hint="eastAsia"/>
        </w:rPr>
        <w:t>交流，</w:t>
      </w:r>
      <w:r w:rsidRPr="009D17C6">
        <w:t>50Hz</w:t>
      </w:r>
      <w:r w:rsidRPr="009D17C6">
        <w:rPr>
          <w:rFonts w:hint="eastAsia"/>
        </w:rPr>
        <w:t>，运行范围</w:t>
      </w:r>
      <w:r w:rsidRPr="009D17C6">
        <w:t>220V</w:t>
      </w:r>
      <w:r w:rsidRPr="009D17C6">
        <w:rPr>
          <w:rFonts w:hint="eastAsia"/>
        </w:rPr>
        <w:t>±</w:t>
      </w:r>
      <w:r w:rsidRPr="009D17C6">
        <w:t>15</w:t>
      </w:r>
      <w:r w:rsidRPr="009D17C6">
        <w:rPr>
          <w:rFonts w:hint="eastAsia"/>
        </w:rPr>
        <w:t>％。</w:t>
      </w:r>
    </w:p>
    <w:p w14:paraId="4FB5A0E7" w14:textId="77777777" w:rsidR="0014126C" w:rsidRPr="009D17C6" w:rsidRDefault="0014126C" w:rsidP="0014126C">
      <w:pPr>
        <w:pStyle w:val="a0"/>
      </w:pPr>
      <w:r w:rsidRPr="009D17C6">
        <w:rPr>
          <w:rFonts w:hint="eastAsia"/>
        </w:rPr>
        <w:t>电气接点额定值：</w:t>
      </w:r>
    </w:p>
    <w:p w14:paraId="05EA9F67" w14:textId="77777777" w:rsidR="0014126C" w:rsidRPr="009D17C6" w:rsidRDefault="0014126C" w:rsidP="0014126C">
      <w:pPr>
        <w:pStyle w:val="a0"/>
      </w:pPr>
      <w:r w:rsidRPr="009D17C6">
        <w:rPr>
          <w:rFonts w:hint="eastAsia"/>
        </w:rPr>
        <w:t>为买方所使用的接点或者买方外部控制电路里预计要使用的接点，应为电气上独立、不接地、现场从常开可</w:t>
      </w:r>
      <w:proofErr w:type="gramStart"/>
      <w:r w:rsidRPr="009D17C6">
        <w:rPr>
          <w:rFonts w:hint="eastAsia"/>
        </w:rPr>
        <w:t>改为常</w:t>
      </w:r>
      <w:proofErr w:type="gramEnd"/>
      <w:r w:rsidRPr="009D17C6">
        <w:rPr>
          <w:rFonts w:hint="eastAsia"/>
        </w:rPr>
        <w:t>闭的干式接点。该接点应具有下列额定值：</w:t>
      </w:r>
    </w:p>
    <w:p w14:paraId="14F1F1F6" w14:textId="77777777" w:rsidR="0014126C" w:rsidRPr="009D17C6" w:rsidRDefault="0014126C" w:rsidP="0014126C">
      <w:pPr>
        <w:pStyle w:val="a0"/>
      </w:pPr>
      <w:r w:rsidRPr="009D17C6">
        <w:rPr>
          <w:rFonts w:hint="eastAsia"/>
        </w:rPr>
        <w:t>设计电压：交流</w:t>
      </w:r>
      <w:r w:rsidRPr="009D17C6">
        <w:t>220</w:t>
      </w:r>
      <w:r w:rsidRPr="009D17C6">
        <w:rPr>
          <w:rFonts w:hint="eastAsia"/>
        </w:rPr>
        <w:t>／</w:t>
      </w:r>
      <w:r w:rsidRPr="009D17C6">
        <w:t>380V</w:t>
      </w:r>
      <w:r w:rsidRPr="009D17C6">
        <w:rPr>
          <w:rFonts w:hint="eastAsia"/>
        </w:rPr>
        <w:t>或直流</w:t>
      </w:r>
      <w:r w:rsidRPr="009D17C6">
        <w:t>220V</w:t>
      </w:r>
      <w:r w:rsidRPr="009D17C6">
        <w:rPr>
          <w:rFonts w:hint="eastAsia"/>
        </w:rPr>
        <w:t>。</w:t>
      </w:r>
    </w:p>
    <w:p w14:paraId="20DC1F0B" w14:textId="77777777" w:rsidR="0014126C" w:rsidRPr="009D17C6" w:rsidRDefault="0014126C" w:rsidP="0014126C">
      <w:pPr>
        <w:pStyle w:val="a0"/>
      </w:pPr>
      <w:r w:rsidRPr="009D17C6">
        <w:rPr>
          <w:rFonts w:hint="eastAsia"/>
        </w:rPr>
        <w:t>持续工作电流：交流或直流</w:t>
      </w:r>
      <w:r w:rsidRPr="009D17C6">
        <w:t>5A</w:t>
      </w:r>
      <w:r w:rsidRPr="009D17C6">
        <w:rPr>
          <w:rFonts w:hint="eastAsia"/>
        </w:rPr>
        <w:t>。</w:t>
      </w:r>
    </w:p>
    <w:p w14:paraId="379FB712" w14:textId="77777777" w:rsidR="0014126C" w:rsidRPr="009D17C6" w:rsidRDefault="0014126C" w:rsidP="0014126C">
      <w:pPr>
        <w:pStyle w:val="a0"/>
      </w:pPr>
      <w:r w:rsidRPr="009D17C6">
        <w:rPr>
          <w:rFonts w:hint="eastAsia"/>
        </w:rPr>
        <w:t>最大开断电流：交流</w:t>
      </w:r>
      <w:r w:rsidRPr="009D17C6">
        <w:t>220V</w:t>
      </w:r>
      <w:r w:rsidRPr="009D17C6">
        <w:rPr>
          <w:rFonts w:hint="eastAsia"/>
        </w:rPr>
        <w:t>，</w:t>
      </w:r>
      <w:r w:rsidRPr="009D17C6">
        <w:t>5A</w:t>
      </w:r>
      <w:r w:rsidRPr="009D17C6">
        <w:rPr>
          <w:rFonts w:hint="eastAsia"/>
        </w:rPr>
        <w:t>；直流</w:t>
      </w:r>
      <w:r w:rsidRPr="009D17C6">
        <w:t>220V</w:t>
      </w:r>
      <w:r w:rsidRPr="009D17C6">
        <w:rPr>
          <w:rFonts w:hint="eastAsia"/>
        </w:rPr>
        <w:t>，</w:t>
      </w:r>
      <w:r w:rsidRPr="009D17C6">
        <w:t>0.5A</w:t>
      </w:r>
      <w:r w:rsidRPr="009D17C6">
        <w:rPr>
          <w:rFonts w:hint="eastAsia"/>
        </w:rPr>
        <w:t>。</w:t>
      </w:r>
    </w:p>
    <w:p w14:paraId="053F11B9" w14:textId="77777777" w:rsidR="0014126C" w:rsidRPr="009D17C6" w:rsidRDefault="0014126C" w:rsidP="0014126C">
      <w:pPr>
        <w:pStyle w:val="a0"/>
      </w:pPr>
      <w:r w:rsidRPr="009D17C6">
        <w:rPr>
          <w:rFonts w:hint="eastAsia"/>
        </w:rPr>
        <w:t>最大闭合电流：交流或直流</w:t>
      </w:r>
      <w:r w:rsidRPr="009D17C6">
        <w:t>220V</w:t>
      </w:r>
      <w:r w:rsidRPr="009D17C6">
        <w:rPr>
          <w:rFonts w:hint="eastAsia"/>
        </w:rPr>
        <w:t>，</w:t>
      </w:r>
      <w:r w:rsidRPr="009D17C6">
        <w:t>5A</w:t>
      </w:r>
      <w:r w:rsidRPr="009D17C6">
        <w:rPr>
          <w:rFonts w:hint="eastAsia"/>
        </w:rPr>
        <w:t>。</w:t>
      </w:r>
    </w:p>
    <w:p w14:paraId="5F979410" w14:textId="77777777" w:rsidR="0014126C" w:rsidRPr="009D17C6" w:rsidRDefault="0014126C" w:rsidP="0014126C">
      <w:pPr>
        <w:pStyle w:val="4"/>
      </w:pPr>
      <w:bookmarkStart w:id="9" w:name="_Toc72748513"/>
      <w:r w:rsidRPr="009D17C6">
        <w:rPr>
          <w:rFonts w:hint="eastAsia"/>
        </w:rPr>
        <w:t>电气指示仪表</w:t>
      </w:r>
      <w:bookmarkEnd w:id="9"/>
    </w:p>
    <w:p w14:paraId="551809F2" w14:textId="77777777" w:rsidR="0014126C" w:rsidRPr="009D17C6" w:rsidRDefault="0014126C" w:rsidP="0014126C">
      <w:pPr>
        <w:pStyle w:val="a0"/>
      </w:pPr>
      <w:r w:rsidRPr="009D17C6">
        <w:rPr>
          <w:rFonts w:hint="eastAsia"/>
        </w:rPr>
        <w:t>仪表应为嵌入式仪表，盘后接线。仪表应经过校准并适合于所用场合。另外，仪表应包括调零器，以</w:t>
      </w:r>
      <w:proofErr w:type="gramStart"/>
      <w:r w:rsidRPr="009D17C6">
        <w:rPr>
          <w:rFonts w:hint="eastAsia"/>
        </w:rPr>
        <w:t>便于盘</w:t>
      </w:r>
      <w:proofErr w:type="gramEnd"/>
      <w:r w:rsidRPr="009D17C6">
        <w:rPr>
          <w:rFonts w:hint="eastAsia"/>
        </w:rPr>
        <w:t>前调零，应防尘，具有黑色外壳和盖板。</w:t>
      </w:r>
    </w:p>
    <w:p w14:paraId="1642647B" w14:textId="77777777" w:rsidR="0014126C" w:rsidRPr="009D17C6" w:rsidRDefault="0014126C" w:rsidP="0014126C">
      <w:pPr>
        <w:pStyle w:val="a0"/>
      </w:pPr>
      <w:r w:rsidRPr="009D17C6">
        <w:t>(1)</w:t>
      </w:r>
      <w:r w:rsidRPr="009D17C6">
        <w:rPr>
          <w:rFonts w:hint="eastAsia"/>
        </w:rPr>
        <w:t>模拟指示仪表应有下列特性：</w:t>
      </w:r>
    </w:p>
    <w:p w14:paraId="0C1574D0" w14:textId="77777777" w:rsidR="0014126C" w:rsidRPr="009D17C6" w:rsidRDefault="0014126C" w:rsidP="0014126C">
      <w:pPr>
        <w:pStyle w:val="a0"/>
      </w:pPr>
      <w:r w:rsidRPr="009D17C6">
        <w:lastRenderedPageBreak/>
        <w:t>1)</w:t>
      </w:r>
      <w:r w:rsidRPr="009D17C6">
        <w:rPr>
          <w:rFonts w:hint="eastAsia"/>
        </w:rPr>
        <w:t>白色表盘，黑色刻度；</w:t>
      </w:r>
    </w:p>
    <w:p w14:paraId="2E2F16E5" w14:textId="77777777" w:rsidR="0014126C" w:rsidRPr="009D17C6" w:rsidRDefault="0014126C" w:rsidP="0014126C">
      <w:pPr>
        <w:pStyle w:val="a0"/>
      </w:pPr>
      <w:r w:rsidRPr="009D17C6">
        <w:t>2)</w:t>
      </w:r>
      <w:r w:rsidRPr="009D17C6">
        <w:rPr>
          <w:rFonts w:hint="eastAsia"/>
        </w:rPr>
        <w:t>精度：</w:t>
      </w:r>
      <w:r w:rsidRPr="009D17C6">
        <w:t>1</w:t>
      </w:r>
      <w:r w:rsidRPr="009D17C6">
        <w:rPr>
          <w:rFonts w:hint="eastAsia"/>
        </w:rPr>
        <w:t>％。</w:t>
      </w:r>
    </w:p>
    <w:p w14:paraId="5F8E2608" w14:textId="77777777" w:rsidR="0014126C" w:rsidRPr="009D17C6" w:rsidRDefault="0014126C" w:rsidP="0014126C">
      <w:pPr>
        <w:pStyle w:val="a0"/>
      </w:pPr>
      <w:r w:rsidRPr="009D17C6">
        <w:t>(2)</w:t>
      </w:r>
      <w:r w:rsidRPr="009D17C6">
        <w:rPr>
          <w:rFonts w:hint="eastAsia"/>
        </w:rPr>
        <w:t>数字显示仪表应有下列特点：</w:t>
      </w:r>
    </w:p>
    <w:p w14:paraId="6B55EEC0" w14:textId="77777777" w:rsidR="0014126C" w:rsidRPr="009D17C6" w:rsidRDefault="0014126C" w:rsidP="0014126C">
      <w:pPr>
        <w:pStyle w:val="a0"/>
      </w:pPr>
      <w:r w:rsidRPr="009D17C6">
        <w:t>1)</w:t>
      </w:r>
      <w:r w:rsidRPr="009D17C6">
        <w:rPr>
          <w:rFonts w:hint="eastAsia"/>
        </w:rPr>
        <w:t>明亮的桔黄色发光电子二极管显示；</w:t>
      </w:r>
    </w:p>
    <w:p w14:paraId="5AB52087" w14:textId="77777777" w:rsidR="0014126C" w:rsidRPr="009D17C6" w:rsidRDefault="0014126C" w:rsidP="0014126C">
      <w:pPr>
        <w:pStyle w:val="a0"/>
      </w:pPr>
      <w:r w:rsidRPr="009D17C6">
        <w:t>2)</w:t>
      </w:r>
      <w:r w:rsidRPr="009D17C6">
        <w:rPr>
          <w:rFonts w:hint="eastAsia"/>
        </w:rPr>
        <w:t>读数至少为四位；</w:t>
      </w:r>
    </w:p>
    <w:p w14:paraId="71ADC0B8" w14:textId="77777777" w:rsidR="0014126C" w:rsidRPr="009D17C6" w:rsidRDefault="0014126C" w:rsidP="0014126C">
      <w:pPr>
        <w:pStyle w:val="a0"/>
      </w:pPr>
      <w:r w:rsidRPr="009D17C6">
        <w:t>3)1</w:t>
      </w:r>
      <w:r w:rsidRPr="009D17C6">
        <w:rPr>
          <w:rFonts w:hint="eastAsia"/>
        </w:rPr>
        <w:t>％精度。</w:t>
      </w:r>
    </w:p>
    <w:p w14:paraId="31C73F57" w14:textId="77777777" w:rsidR="0014126C" w:rsidRPr="009D17C6" w:rsidRDefault="0014126C" w:rsidP="0014126C">
      <w:pPr>
        <w:pStyle w:val="4"/>
      </w:pPr>
      <w:bookmarkStart w:id="10" w:name="_Toc72748514"/>
      <w:r w:rsidRPr="009D17C6">
        <w:rPr>
          <w:rFonts w:hint="eastAsia"/>
        </w:rPr>
        <w:t>指示灯</w:t>
      </w:r>
      <w:bookmarkEnd w:id="10"/>
    </w:p>
    <w:p w14:paraId="43D5C70B" w14:textId="77777777" w:rsidR="0014126C" w:rsidRPr="009D17C6" w:rsidRDefault="0014126C" w:rsidP="0014126C">
      <w:pPr>
        <w:ind w:firstLine="480"/>
      </w:pPr>
      <w:r w:rsidRPr="009D17C6">
        <w:rPr>
          <w:rFonts w:hint="eastAsia"/>
        </w:rPr>
        <w:t>安装在屏上的指示灯应采用嵌入式节能型指示灯，具有合适的有色灯盖。有色</w:t>
      </w:r>
      <w:proofErr w:type="gramStart"/>
      <w:r w:rsidRPr="009D17C6">
        <w:rPr>
          <w:rFonts w:hint="eastAsia"/>
        </w:rPr>
        <w:t>灯盖应</w:t>
      </w:r>
      <w:proofErr w:type="gramEnd"/>
      <w:r w:rsidRPr="009D17C6">
        <w:rPr>
          <w:rFonts w:hint="eastAsia"/>
        </w:rPr>
        <w:t>是透明材料并不会因为灯发热而变软。所有有色</w:t>
      </w:r>
      <w:proofErr w:type="gramStart"/>
      <w:r w:rsidRPr="009D17C6">
        <w:rPr>
          <w:rFonts w:hint="eastAsia"/>
        </w:rPr>
        <w:t>灯盖应</w:t>
      </w:r>
      <w:proofErr w:type="gramEnd"/>
      <w:r w:rsidRPr="009D17C6">
        <w:rPr>
          <w:rFonts w:hint="eastAsia"/>
        </w:rPr>
        <w:t>具有互换性，而且所有的灯应为同一类型和额定值。</w:t>
      </w:r>
    </w:p>
    <w:p w14:paraId="7B41D40C" w14:textId="77777777" w:rsidR="0014126C" w:rsidRPr="009D17C6" w:rsidRDefault="0014126C" w:rsidP="0014126C">
      <w:pPr>
        <w:pStyle w:val="4"/>
      </w:pPr>
      <w:bookmarkStart w:id="11" w:name="_Toc72748515"/>
      <w:r w:rsidRPr="009D17C6">
        <w:rPr>
          <w:rFonts w:hint="eastAsia"/>
        </w:rPr>
        <w:t>控制、转换和选择开关。</w:t>
      </w:r>
      <w:bookmarkEnd w:id="11"/>
    </w:p>
    <w:p w14:paraId="2770D582" w14:textId="77777777" w:rsidR="0014126C" w:rsidRPr="009D17C6" w:rsidRDefault="0014126C" w:rsidP="0014126C">
      <w:pPr>
        <w:ind w:firstLine="480"/>
      </w:pPr>
      <w:r w:rsidRPr="009D17C6">
        <w:rPr>
          <w:rFonts w:hint="eastAsia"/>
        </w:rPr>
        <w:t>屏前安装的手动开关应具有如下特性：</w:t>
      </w:r>
    </w:p>
    <w:p w14:paraId="2EBBAD86" w14:textId="77777777" w:rsidR="0014126C" w:rsidRPr="009D17C6" w:rsidRDefault="0014126C" w:rsidP="0014126C">
      <w:pPr>
        <w:ind w:firstLine="480"/>
      </w:pPr>
      <w:r w:rsidRPr="009D17C6">
        <w:t>(1)</w:t>
      </w:r>
      <w:r w:rsidRPr="009D17C6">
        <w:rPr>
          <w:rFonts w:hint="eastAsia"/>
        </w:rPr>
        <w:t>型式：</w:t>
      </w:r>
    </w:p>
    <w:p w14:paraId="70FCCA97" w14:textId="77777777" w:rsidR="0014126C" w:rsidRPr="009D17C6" w:rsidRDefault="0014126C" w:rsidP="0014126C">
      <w:pPr>
        <w:ind w:firstLine="480"/>
      </w:pPr>
      <w:r w:rsidRPr="009D17C6">
        <w:rPr>
          <w:rFonts w:hint="eastAsia"/>
        </w:rPr>
        <w:t>开关应是重载、旋转型。形式视不同情况采用“定位式”或“自复式”。</w:t>
      </w:r>
    </w:p>
    <w:p w14:paraId="2CF4E5B0" w14:textId="77777777" w:rsidR="0014126C" w:rsidRPr="009D17C6" w:rsidRDefault="0014126C" w:rsidP="0014126C">
      <w:pPr>
        <w:ind w:firstLine="480"/>
      </w:pPr>
      <w:r w:rsidRPr="009D17C6">
        <w:t>(2)</w:t>
      </w:r>
      <w:r w:rsidRPr="009D17C6">
        <w:rPr>
          <w:rFonts w:hint="eastAsia"/>
        </w:rPr>
        <w:t>额定值：</w:t>
      </w:r>
    </w:p>
    <w:p w14:paraId="4A1C5AE4" w14:textId="77777777" w:rsidR="0014126C" w:rsidRPr="009D17C6" w:rsidRDefault="0014126C" w:rsidP="0014126C">
      <w:pPr>
        <w:ind w:firstLine="480"/>
      </w:pPr>
      <w:r w:rsidRPr="009D17C6">
        <w:rPr>
          <w:rFonts w:hint="eastAsia"/>
        </w:rPr>
        <w:t>设计电压：交流</w:t>
      </w:r>
      <w:r w:rsidRPr="009D17C6">
        <w:t>500V</w:t>
      </w:r>
      <w:r w:rsidRPr="009D17C6">
        <w:rPr>
          <w:rFonts w:hint="eastAsia"/>
        </w:rPr>
        <w:t>或直流</w:t>
      </w:r>
      <w:r w:rsidRPr="009D17C6">
        <w:t>250V</w:t>
      </w:r>
      <w:r w:rsidRPr="009D17C6">
        <w:rPr>
          <w:rFonts w:hint="eastAsia"/>
        </w:rPr>
        <w:t>。</w:t>
      </w:r>
    </w:p>
    <w:p w14:paraId="3CD7C162" w14:textId="77777777" w:rsidR="0014126C" w:rsidRPr="009D17C6" w:rsidRDefault="0014126C" w:rsidP="0014126C">
      <w:pPr>
        <w:ind w:firstLine="480"/>
      </w:pPr>
      <w:r w:rsidRPr="009D17C6">
        <w:rPr>
          <w:rFonts w:hint="eastAsia"/>
        </w:rPr>
        <w:t>持续工作电流：</w:t>
      </w:r>
      <w:r w:rsidRPr="009D17C6">
        <w:t>10A</w:t>
      </w:r>
      <w:r w:rsidRPr="009D17C6">
        <w:rPr>
          <w:rFonts w:hint="eastAsia"/>
        </w:rPr>
        <w:t>（交流或直流）。</w:t>
      </w:r>
    </w:p>
    <w:p w14:paraId="3C229D4D" w14:textId="77777777" w:rsidR="0014126C" w:rsidRPr="009D17C6" w:rsidRDefault="0014126C" w:rsidP="0014126C">
      <w:pPr>
        <w:ind w:firstLine="480"/>
      </w:pPr>
      <w:r w:rsidRPr="009D17C6">
        <w:rPr>
          <w:rFonts w:hint="eastAsia"/>
        </w:rPr>
        <w:t>最大感性开断电流：</w:t>
      </w:r>
    </w:p>
    <w:p w14:paraId="16F95E81" w14:textId="77777777" w:rsidR="0014126C" w:rsidRPr="009D17C6" w:rsidRDefault="0014126C" w:rsidP="0014126C">
      <w:pPr>
        <w:ind w:firstLine="480"/>
      </w:pPr>
      <w:r w:rsidRPr="009D17C6">
        <w:rPr>
          <w:rFonts w:hint="eastAsia"/>
        </w:rPr>
        <w:t>正常运行时：交流</w:t>
      </w:r>
      <w:r w:rsidRPr="009D17C6">
        <w:t>220V</w:t>
      </w:r>
      <w:r w:rsidRPr="009D17C6">
        <w:rPr>
          <w:rFonts w:hint="eastAsia"/>
        </w:rPr>
        <w:t>，</w:t>
      </w:r>
      <w:r w:rsidRPr="009D17C6">
        <w:t>12A</w:t>
      </w:r>
      <w:r w:rsidRPr="009D17C6">
        <w:rPr>
          <w:rFonts w:hint="eastAsia"/>
        </w:rPr>
        <w:t>；直流</w:t>
      </w:r>
      <w:r w:rsidRPr="009D17C6">
        <w:t>220V</w:t>
      </w:r>
      <w:r w:rsidRPr="009D17C6">
        <w:rPr>
          <w:rFonts w:hint="eastAsia"/>
        </w:rPr>
        <w:t>，</w:t>
      </w:r>
      <w:r w:rsidRPr="009D17C6">
        <w:t>1.5A</w:t>
      </w:r>
      <w:r w:rsidRPr="009D17C6">
        <w:rPr>
          <w:rFonts w:hint="eastAsia"/>
        </w:rPr>
        <w:t>。</w:t>
      </w:r>
    </w:p>
    <w:p w14:paraId="77AB31EF" w14:textId="77777777" w:rsidR="0014126C" w:rsidRPr="009D17C6" w:rsidRDefault="0014126C" w:rsidP="0014126C">
      <w:pPr>
        <w:ind w:firstLine="480"/>
      </w:pPr>
      <w:r w:rsidRPr="009D17C6">
        <w:rPr>
          <w:rFonts w:hint="eastAsia"/>
        </w:rPr>
        <w:t>事故状态时：交流</w:t>
      </w:r>
      <w:r w:rsidRPr="009D17C6">
        <w:t>220V</w:t>
      </w:r>
      <w:r w:rsidRPr="009D17C6">
        <w:rPr>
          <w:rFonts w:hint="eastAsia"/>
        </w:rPr>
        <w:t>，</w:t>
      </w:r>
      <w:r w:rsidRPr="009D17C6">
        <w:t>15A</w:t>
      </w:r>
      <w:r w:rsidRPr="009D17C6">
        <w:rPr>
          <w:rFonts w:hint="eastAsia"/>
        </w:rPr>
        <w:t>；直流</w:t>
      </w:r>
      <w:r w:rsidRPr="009D17C6">
        <w:t>220V</w:t>
      </w:r>
      <w:r w:rsidRPr="009D17C6">
        <w:rPr>
          <w:rFonts w:hint="eastAsia"/>
        </w:rPr>
        <w:t>，</w:t>
      </w:r>
      <w:r w:rsidRPr="009D17C6">
        <w:t>2A</w:t>
      </w:r>
      <w:r w:rsidRPr="009D17C6">
        <w:rPr>
          <w:rFonts w:hint="eastAsia"/>
        </w:rPr>
        <w:t>。</w:t>
      </w:r>
    </w:p>
    <w:p w14:paraId="7DA78B11" w14:textId="77777777" w:rsidR="0014126C" w:rsidRPr="009D17C6" w:rsidRDefault="0014126C" w:rsidP="0014126C">
      <w:pPr>
        <w:ind w:firstLine="480"/>
      </w:pPr>
      <w:r w:rsidRPr="009D17C6">
        <w:rPr>
          <w:rFonts w:hint="eastAsia"/>
        </w:rPr>
        <w:t>最大感性接通电流：交流</w:t>
      </w:r>
      <w:r w:rsidRPr="009D17C6">
        <w:t>220V</w:t>
      </w:r>
      <w:r w:rsidRPr="009D17C6">
        <w:rPr>
          <w:rFonts w:hint="eastAsia"/>
        </w:rPr>
        <w:t>，</w:t>
      </w:r>
      <w:r w:rsidRPr="009D17C6">
        <w:t>30A</w:t>
      </w:r>
      <w:r w:rsidRPr="009D17C6">
        <w:rPr>
          <w:rFonts w:hint="eastAsia"/>
        </w:rPr>
        <w:t>或直流</w:t>
      </w:r>
      <w:r w:rsidRPr="009D17C6">
        <w:t>220V</w:t>
      </w:r>
      <w:r w:rsidRPr="009D17C6">
        <w:rPr>
          <w:rFonts w:hint="eastAsia"/>
        </w:rPr>
        <w:t>，</w:t>
      </w:r>
      <w:r w:rsidRPr="009D17C6">
        <w:t>15A</w:t>
      </w:r>
      <w:r w:rsidRPr="009D17C6">
        <w:rPr>
          <w:rFonts w:hint="eastAsia"/>
        </w:rPr>
        <w:t>。</w:t>
      </w:r>
    </w:p>
    <w:p w14:paraId="1F8F0516" w14:textId="77777777" w:rsidR="0014126C" w:rsidRPr="009D17C6" w:rsidRDefault="0014126C" w:rsidP="0014126C">
      <w:pPr>
        <w:ind w:firstLine="480"/>
      </w:pPr>
      <w:r w:rsidRPr="009D17C6">
        <w:t>(3)</w:t>
      </w:r>
      <w:r w:rsidRPr="009D17C6">
        <w:rPr>
          <w:rFonts w:hint="eastAsia"/>
        </w:rPr>
        <w:t>面板：</w:t>
      </w:r>
    </w:p>
    <w:p w14:paraId="4CC2E4D9" w14:textId="77777777" w:rsidR="0014126C" w:rsidRPr="009D17C6" w:rsidRDefault="0014126C" w:rsidP="0014126C">
      <w:pPr>
        <w:ind w:firstLine="480"/>
      </w:pPr>
      <w:r w:rsidRPr="009D17C6">
        <w:rPr>
          <w:rFonts w:hint="eastAsia"/>
        </w:rPr>
        <w:t>每个开关应有能清楚地显示每一工作位置的面板。面板的标志应由卖方选择并经买方批准。</w:t>
      </w:r>
    </w:p>
    <w:p w14:paraId="6BD23A16" w14:textId="77777777" w:rsidR="0014126C" w:rsidRPr="009D17C6" w:rsidRDefault="0014126C" w:rsidP="0014126C">
      <w:pPr>
        <w:ind w:firstLine="480"/>
      </w:pPr>
      <w:r w:rsidRPr="009D17C6">
        <w:t>(4)</w:t>
      </w:r>
      <w:r w:rsidRPr="009D17C6">
        <w:rPr>
          <w:rFonts w:hint="eastAsia"/>
        </w:rPr>
        <w:t>手柄：</w:t>
      </w:r>
    </w:p>
    <w:p w14:paraId="7B0B555A" w14:textId="77777777" w:rsidR="0014126C" w:rsidRPr="009D17C6" w:rsidRDefault="0014126C" w:rsidP="0014126C">
      <w:pPr>
        <w:ind w:firstLine="480"/>
      </w:pPr>
      <w:r w:rsidRPr="009D17C6">
        <w:rPr>
          <w:rFonts w:hint="eastAsia"/>
        </w:rPr>
        <w:t>开关手柄的型式和颜色应由卖方选择并经买方批准。</w:t>
      </w:r>
    </w:p>
    <w:p w14:paraId="7CD6452B" w14:textId="77777777" w:rsidR="0014126C" w:rsidRPr="009D17C6" w:rsidRDefault="0014126C" w:rsidP="0014126C">
      <w:pPr>
        <w:pStyle w:val="4"/>
      </w:pPr>
      <w:bookmarkStart w:id="12" w:name="_Toc72748516"/>
      <w:r w:rsidRPr="009D17C6">
        <w:rPr>
          <w:rFonts w:hint="eastAsia"/>
        </w:rPr>
        <w:t>按钮</w:t>
      </w:r>
      <w:bookmarkEnd w:id="12"/>
    </w:p>
    <w:p w14:paraId="43287CFB" w14:textId="77777777" w:rsidR="0014126C" w:rsidRPr="009D17C6" w:rsidRDefault="0014126C" w:rsidP="0014126C">
      <w:pPr>
        <w:ind w:firstLine="480"/>
      </w:pPr>
      <w:r w:rsidRPr="009D17C6">
        <w:t>(1)</w:t>
      </w:r>
      <w:r w:rsidRPr="009D17C6">
        <w:rPr>
          <w:rFonts w:hint="eastAsia"/>
        </w:rPr>
        <w:t>型式：</w:t>
      </w:r>
    </w:p>
    <w:p w14:paraId="034F747E" w14:textId="77777777" w:rsidR="0014126C" w:rsidRPr="009D17C6" w:rsidRDefault="0014126C" w:rsidP="0014126C">
      <w:pPr>
        <w:ind w:firstLine="480"/>
      </w:pPr>
      <w:r w:rsidRPr="009D17C6">
        <w:rPr>
          <w:rFonts w:hint="eastAsia"/>
        </w:rPr>
        <w:t>安装在屏上的按钮应为重载型、嵌入式安装，标签的刻制应由卖方选择并经买方批准。</w:t>
      </w:r>
    </w:p>
    <w:p w14:paraId="1A34A7F2" w14:textId="77777777" w:rsidR="0014126C" w:rsidRPr="009D17C6" w:rsidRDefault="0014126C" w:rsidP="0014126C">
      <w:pPr>
        <w:ind w:firstLine="480"/>
      </w:pPr>
      <w:r w:rsidRPr="009D17C6">
        <w:t>(2)</w:t>
      </w:r>
      <w:r w:rsidRPr="009D17C6">
        <w:rPr>
          <w:rFonts w:hint="eastAsia"/>
        </w:rPr>
        <w:t>接点额定值：</w:t>
      </w:r>
    </w:p>
    <w:p w14:paraId="711B9BCC" w14:textId="77777777" w:rsidR="0014126C" w:rsidRPr="009D17C6" w:rsidRDefault="0014126C" w:rsidP="0014126C">
      <w:pPr>
        <w:ind w:firstLine="480"/>
      </w:pPr>
      <w:r w:rsidRPr="009D17C6">
        <w:lastRenderedPageBreak/>
        <w:t xml:space="preserve">1) </w:t>
      </w:r>
      <w:r w:rsidRPr="009D17C6">
        <w:rPr>
          <w:rFonts w:hint="eastAsia"/>
        </w:rPr>
        <w:t>设计电压：</w:t>
      </w:r>
      <w:r w:rsidRPr="009D17C6">
        <w:tab/>
      </w:r>
      <w:r w:rsidRPr="009D17C6">
        <w:rPr>
          <w:rFonts w:hint="eastAsia"/>
        </w:rPr>
        <w:t>交流</w:t>
      </w:r>
      <w:r w:rsidRPr="009D17C6">
        <w:t>500V</w:t>
      </w:r>
      <w:r w:rsidRPr="009D17C6">
        <w:rPr>
          <w:rFonts w:hint="eastAsia"/>
        </w:rPr>
        <w:t>或直流</w:t>
      </w:r>
      <w:r w:rsidRPr="009D17C6">
        <w:t>250V</w:t>
      </w:r>
    </w:p>
    <w:p w14:paraId="4B34CA62" w14:textId="77777777" w:rsidR="0014126C" w:rsidRPr="009D17C6" w:rsidRDefault="0014126C" w:rsidP="0014126C">
      <w:pPr>
        <w:ind w:firstLine="480"/>
      </w:pPr>
      <w:r w:rsidRPr="009D17C6">
        <w:t xml:space="preserve">2) </w:t>
      </w:r>
      <w:r w:rsidRPr="009D17C6">
        <w:rPr>
          <w:rFonts w:hint="eastAsia"/>
        </w:rPr>
        <w:t>持续工作电流：</w:t>
      </w:r>
      <w:r w:rsidRPr="009D17C6">
        <w:t>10A</w:t>
      </w:r>
    </w:p>
    <w:p w14:paraId="4344F362" w14:textId="77777777" w:rsidR="0014126C" w:rsidRPr="009D17C6" w:rsidRDefault="0014126C" w:rsidP="0014126C">
      <w:pPr>
        <w:ind w:firstLine="480"/>
      </w:pPr>
      <w:r w:rsidRPr="009D17C6">
        <w:t xml:space="preserve">3) </w:t>
      </w:r>
      <w:r w:rsidRPr="009D17C6">
        <w:rPr>
          <w:rFonts w:hint="eastAsia"/>
        </w:rPr>
        <w:t>最大感性开断电流：交流</w:t>
      </w:r>
      <w:r w:rsidRPr="009D17C6">
        <w:t>220V</w:t>
      </w:r>
      <w:r w:rsidRPr="009D17C6">
        <w:rPr>
          <w:rFonts w:hint="eastAsia"/>
        </w:rPr>
        <w:t>，</w:t>
      </w:r>
      <w:r w:rsidRPr="009D17C6">
        <w:t>12A</w:t>
      </w:r>
      <w:r w:rsidRPr="009D17C6">
        <w:rPr>
          <w:rFonts w:hint="eastAsia"/>
        </w:rPr>
        <w:t>；直流</w:t>
      </w:r>
      <w:r w:rsidRPr="009D17C6">
        <w:t>220V</w:t>
      </w:r>
      <w:r w:rsidRPr="009D17C6">
        <w:rPr>
          <w:rFonts w:hint="eastAsia"/>
        </w:rPr>
        <w:t>，</w:t>
      </w:r>
      <w:r w:rsidRPr="009D17C6">
        <w:t>1.5A</w:t>
      </w:r>
      <w:r w:rsidRPr="009D17C6">
        <w:rPr>
          <w:rFonts w:hint="eastAsia"/>
        </w:rPr>
        <w:t>。</w:t>
      </w:r>
    </w:p>
    <w:p w14:paraId="4739D204" w14:textId="77777777" w:rsidR="0014126C" w:rsidRPr="009D17C6" w:rsidRDefault="0014126C" w:rsidP="0014126C">
      <w:pPr>
        <w:ind w:firstLine="480"/>
      </w:pPr>
      <w:r w:rsidRPr="009D17C6">
        <w:t xml:space="preserve">4) </w:t>
      </w:r>
      <w:r w:rsidRPr="009D17C6">
        <w:rPr>
          <w:rFonts w:hint="eastAsia"/>
        </w:rPr>
        <w:t>最大感性接通电流：交流</w:t>
      </w:r>
      <w:r w:rsidRPr="009D17C6">
        <w:t>220V</w:t>
      </w:r>
      <w:r w:rsidRPr="009D17C6">
        <w:rPr>
          <w:rFonts w:hint="eastAsia"/>
        </w:rPr>
        <w:t>，</w:t>
      </w:r>
      <w:r w:rsidRPr="009D17C6">
        <w:t>30A</w:t>
      </w:r>
      <w:r w:rsidRPr="009D17C6">
        <w:rPr>
          <w:rFonts w:hint="eastAsia"/>
        </w:rPr>
        <w:t>；直流</w:t>
      </w:r>
      <w:r w:rsidRPr="009D17C6">
        <w:t>220V</w:t>
      </w:r>
      <w:r w:rsidRPr="009D17C6">
        <w:rPr>
          <w:rFonts w:hint="eastAsia"/>
        </w:rPr>
        <w:t>，</w:t>
      </w:r>
      <w:r w:rsidRPr="009D17C6">
        <w:t>15A</w:t>
      </w:r>
      <w:r w:rsidRPr="009D17C6">
        <w:rPr>
          <w:rFonts w:hint="eastAsia"/>
        </w:rPr>
        <w:t>。</w:t>
      </w:r>
    </w:p>
    <w:p w14:paraId="103AAE03" w14:textId="77777777" w:rsidR="0014126C" w:rsidRPr="009D17C6" w:rsidRDefault="0014126C" w:rsidP="0014126C">
      <w:pPr>
        <w:pStyle w:val="4"/>
      </w:pPr>
      <w:bookmarkStart w:id="13" w:name="_Toc72748517"/>
      <w:r w:rsidRPr="009D17C6">
        <w:rPr>
          <w:rFonts w:hint="eastAsia"/>
        </w:rPr>
        <w:t>出口继电器</w:t>
      </w:r>
      <w:bookmarkEnd w:id="13"/>
    </w:p>
    <w:p w14:paraId="3632524D" w14:textId="77777777" w:rsidR="0014126C" w:rsidRPr="009D17C6" w:rsidRDefault="0014126C" w:rsidP="0014126C">
      <w:pPr>
        <w:ind w:firstLine="480"/>
      </w:pPr>
      <w:r w:rsidRPr="009D17C6">
        <w:rPr>
          <w:rFonts w:hint="eastAsia"/>
        </w:rPr>
        <w:t>对应每一个开关量输出都配有一只出口继电器。继电器的接点容量和数量应满足工作要求并留有裕量，继电器的线圈或接点工作在厂用交直流回路时，则其工作电压应与厂用交直流电源电压相适应。继电器工作线圈应适合在正常工作电压下连续工作，继电器应采用插入式，</w:t>
      </w:r>
      <w:proofErr w:type="gramStart"/>
      <w:r w:rsidRPr="009D17C6">
        <w:rPr>
          <w:rFonts w:hint="eastAsia"/>
        </w:rPr>
        <w:t>低耗且</w:t>
      </w:r>
      <w:proofErr w:type="gramEnd"/>
      <w:r w:rsidRPr="009D17C6">
        <w:rPr>
          <w:rFonts w:hint="eastAsia"/>
        </w:rPr>
        <w:t>防尘，接点应为电气上独立、不接地、现场从常开可</w:t>
      </w:r>
      <w:proofErr w:type="gramStart"/>
      <w:r w:rsidRPr="009D17C6">
        <w:rPr>
          <w:rFonts w:hint="eastAsia"/>
        </w:rPr>
        <w:t>改为常</w:t>
      </w:r>
      <w:proofErr w:type="gramEnd"/>
      <w:r w:rsidRPr="009D17C6">
        <w:rPr>
          <w:rFonts w:hint="eastAsia"/>
        </w:rPr>
        <w:t>闭。继电器应选用工作可靠产品。</w:t>
      </w:r>
    </w:p>
    <w:p w14:paraId="438C2A11" w14:textId="77777777" w:rsidR="0014126C" w:rsidRPr="009D17C6" w:rsidRDefault="0014126C" w:rsidP="0014126C">
      <w:pPr>
        <w:ind w:firstLine="480"/>
      </w:pPr>
      <w:r w:rsidRPr="009D17C6">
        <w:rPr>
          <w:rFonts w:hint="eastAsia"/>
        </w:rPr>
        <w:t>继电器接点容量：阻性：</w:t>
      </w:r>
      <w:r w:rsidRPr="009D17C6">
        <w:t>AC 220V</w:t>
      </w:r>
      <w:r w:rsidRPr="009D17C6">
        <w:rPr>
          <w:rFonts w:hint="eastAsia"/>
        </w:rPr>
        <w:t>，</w:t>
      </w:r>
      <w:r w:rsidRPr="009D17C6">
        <w:t>5A</w:t>
      </w:r>
      <w:r w:rsidRPr="009D17C6">
        <w:rPr>
          <w:rFonts w:hint="eastAsia"/>
        </w:rPr>
        <w:t>；</w:t>
      </w:r>
      <w:r w:rsidRPr="009D17C6">
        <w:t>DC 220V</w:t>
      </w:r>
      <w:r w:rsidRPr="009D17C6">
        <w:rPr>
          <w:rFonts w:hint="eastAsia"/>
        </w:rPr>
        <w:t>，</w:t>
      </w:r>
      <w:r w:rsidRPr="009D17C6">
        <w:t>0.5A</w:t>
      </w:r>
      <w:r w:rsidRPr="009D17C6">
        <w:rPr>
          <w:rFonts w:hint="eastAsia"/>
        </w:rPr>
        <w:t>；感性：</w:t>
      </w:r>
      <w:r w:rsidRPr="009D17C6">
        <w:t>50W</w:t>
      </w:r>
      <w:r w:rsidRPr="009D17C6">
        <w:rPr>
          <w:rFonts w:hint="eastAsia"/>
        </w:rPr>
        <w:t>。</w:t>
      </w:r>
    </w:p>
    <w:p w14:paraId="73369CB3" w14:textId="77777777" w:rsidR="0014126C" w:rsidRPr="009D17C6" w:rsidRDefault="0014126C" w:rsidP="0014126C">
      <w:pPr>
        <w:pStyle w:val="3"/>
      </w:pPr>
      <w:r w:rsidRPr="009D17C6">
        <w:rPr>
          <w:rFonts w:hint="eastAsia"/>
        </w:rPr>
        <w:t>控制屏柜的要求</w:t>
      </w:r>
    </w:p>
    <w:p w14:paraId="112666A8" w14:textId="77777777" w:rsidR="0014126C" w:rsidRPr="009D17C6" w:rsidRDefault="0014126C" w:rsidP="0014126C">
      <w:pPr>
        <w:pStyle w:val="4"/>
      </w:pPr>
      <w:r w:rsidRPr="009D17C6">
        <w:rPr>
          <w:rFonts w:hint="eastAsia"/>
        </w:rPr>
        <w:t>基本要求</w:t>
      </w:r>
    </w:p>
    <w:p w14:paraId="093CF69A" w14:textId="77777777" w:rsidR="0014126C" w:rsidRPr="009D17C6" w:rsidRDefault="0014126C" w:rsidP="0014126C">
      <w:pPr>
        <w:pStyle w:val="a0"/>
      </w:pPr>
      <w:r w:rsidRPr="009D17C6">
        <w:rPr>
          <w:rFonts w:hint="eastAsia"/>
        </w:rPr>
        <w:t>（</w:t>
      </w:r>
      <w:r w:rsidRPr="009D17C6">
        <w:rPr>
          <w:rFonts w:hint="eastAsia"/>
        </w:rPr>
        <w:t>1</w:t>
      </w:r>
      <w:r w:rsidRPr="009D17C6">
        <w:rPr>
          <w:rFonts w:hint="eastAsia"/>
        </w:rPr>
        <w:t>）本系统设备所用机柜应适合本工程使用环境。机柜的电磁屏蔽特性应保证本系统能正常工作和不影响其它设备的正常工作。放于现场的机柜应有屏蔽、防尘、通风和防潮措施。</w:t>
      </w:r>
    </w:p>
    <w:p w14:paraId="02CD34EF" w14:textId="77777777" w:rsidR="0014126C" w:rsidRPr="009D17C6" w:rsidRDefault="0014126C" w:rsidP="0014126C">
      <w:pPr>
        <w:pStyle w:val="a0"/>
      </w:pPr>
      <w:r w:rsidRPr="009D17C6">
        <w:rPr>
          <w:rFonts w:hint="eastAsia"/>
        </w:rPr>
        <w:t>（</w:t>
      </w:r>
      <w:r w:rsidRPr="009D17C6">
        <w:rPr>
          <w:rFonts w:hint="eastAsia"/>
        </w:rPr>
        <w:t>2</w:t>
      </w:r>
      <w:r w:rsidRPr="009D17C6">
        <w:rPr>
          <w:rFonts w:hint="eastAsia"/>
        </w:rPr>
        <w:t>）机柜的结构尺寸、开门位置、端子排或接线盒的型式及布置、电缆引入位置、油漆及颜色等应满足买方或买方委托的建设单位的要求。</w:t>
      </w:r>
    </w:p>
    <w:p w14:paraId="15747724" w14:textId="77777777" w:rsidR="0014126C" w:rsidRPr="009D17C6" w:rsidRDefault="0014126C" w:rsidP="0014126C">
      <w:pPr>
        <w:pStyle w:val="a0"/>
      </w:pPr>
      <w:r w:rsidRPr="009D17C6">
        <w:rPr>
          <w:rFonts w:hint="eastAsia"/>
        </w:rPr>
        <w:t>（</w:t>
      </w:r>
      <w:r w:rsidRPr="009D17C6">
        <w:rPr>
          <w:rFonts w:hint="eastAsia"/>
        </w:rPr>
        <w:t>3</w:t>
      </w:r>
      <w:r w:rsidRPr="009D17C6">
        <w:rPr>
          <w:rFonts w:hint="eastAsia"/>
        </w:rPr>
        <w:t>）机柜壳体应由坚固的、</w:t>
      </w:r>
      <w:proofErr w:type="gramStart"/>
      <w:r w:rsidRPr="009D17C6">
        <w:rPr>
          <w:rFonts w:hint="eastAsia"/>
        </w:rPr>
        <w:t>自支持</w:t>
      </w:r>
      <w:proofErr w:type="gramEnd"/>
      <w:r w:rsidRPr="009D17C6">
        <w:rPr>
          <w:rFonts w:hint="eastAsia"/>
        </w:rPr>
        <w:t>的钢板构成，柜体侧向钢板</w:t>
      </w:r>
      <w:r w:rsidRPr="009D17C6">
        <w:rPr>
          <w:rFonts w:hint="eastAsia"/>
        </w:rPr>
        <w:t>1.5mm</w:t>
      </w:r>
      <w:r w:rsidRPr="009D17C6">
        <w:rPr>
          <w:rFonts w:hint="eastAsia"/>
        </w:rPr>
        <w:t>厚，柜门钢板</w:t>
      </w:r>
      <w:r w:rsidRPr="009D17C6">
        <w:rPr>
          <w:rFonts w:hint="eastAsia"/>
        </w:rPr>
        <w:t>2.0mm</w:t>
      </w:r>
      <w:r w:rsidRPr="009D17C6">
        <w:rPr>
          <w:rFonts w:hint="eastAsia"/>
        </w:rPr>
        <w:t>厚（当机柜前门采用钢化玻璃门时，玻璃厚度应不小于</w:t>
      </w:r>
      <w:r w:rsidRPr="009D17C6">
        <w:rPr>
          <w:rFonts w:hint="eastAsia"/>
        </w:rPr>
        <w:t>5.0mm</w:t>
      </w:r>
      <w:r w:rsidRPr="009D17C6">
        <w:rPr>
          <w:rFonts w:hint="eastAsia"/>
        </w:rPr>
        <w:t>），机柜外壳采用环氧树脂粉末静电喷涂，颜色由买方确定，柜体防护等级不低于</w:t>
      </w:r>
      <w:r w:rsidRPr="009D17C6">
        <w:rPr>
          <w:rFonts w:hint="eastAsia"/>
        </w:rPr>
        <w:t>IP44~65</w:t>
      </w:r>
      <w:r w:rsidRPr="009D17C6">
        <w:rPr>
          <w:rFonts w:hint="eastAsia"/>
        </w:rPr>
        <w:t>。机柜应装有带密封件和铰链的门，壳体的每扇门应装有手柄和安全锁。盘、柜顶部设置吊装耳环。机柜的基座设计，应使得屏柜易于在地板上固定安装。</w:t>
      </w:r>
    </w:p>
    <w:p w14:paraId="300B4A0B" w14:textId="77777777" w:rsidR="0014126C" w:rsidRPr="009D17C6" w:rsidRDefault="0014126C" w:rsidP="0014126C">
      <w:pPr>
        <w:pStyle w:val="4"/>
      </w:pPr>
      <w:r w:rsidRPr="009D17C6">
        <w:rPr>
          <w:rFonts w:hint="eastAsia"/>
        </w:rPr>
        <w:t>电缆及端子</w:t>
      </w:r>
    </w:p>
    <w:p w14:paraId="3C2447B0" w14:textId="77777777" w:rsidR="0014126C" w:rsidRPr="009D17C6" w:rsidRDefault="0014126C" w:rsidP="0014126C">
      <w:pPr>
        <w:pStyle w:val="a0"/>
      </w:pPr>
      <w:r w:rsidRPr="009D17C6">
        <w:rPr>
          <w:rFonts w:hint="eastAsia"/>
        </w:rPr>
        <w:t>（</w:t>
      </w:r>
      <w:r w:rsidRPr="009D17C6">
        <w:rPr>
          <w:rFonts w:hint="eastAsia"/>
        </w:rPr>
        <w:t>1</w:t>
      </w:r>
      <w:r w:rsidRPr="009D17C6">
        <w:rPr>
          <w:rFonts w:hint="eastAsia"/>
        </w:rPr>
        <w:t>）机柜内所有电缆芯线均应按电气原理图和端子接线图编号。</w:t>
      </w:r>
    </w:p>
    <w:p w14:paraId="56DEED8C" w14:textId="77777777" w:rsidR="0014126C" w:rsidRPr="009D17C6" w:rsidRDefault="0014126C" w:rsidP="0014126C">
      <w:pPr>
        <w:pStyle w:val="a0"/>
      </w:pPr>
      <w:r w:rsidRPr="009D17C6">
        <w:rPr>
          <w:rFonts w:hint="eastAsia"/>
        </w:rPr>
        <w:t>（</w:t>
      </w:r>
      <w:r w:rsidRPr="009D17C6">
        <w:rPr>
          <w:rFonts w:hint="eastAsia"/>
        </w:rPr>
        <w:t>2</w:t>
      </w:r>
      <w:r w:rsidRPr="009D17C6">
        <w:rPr>
          <w:rFonts w:hint="eastAsia"/>
        </w:rPr>
        <w:t>）机柜间的所有连接电缆、光缆均需应统一编号，并在电缆头处挂有注明此电缆规格型号及走向编号的标志牌。</w:t>
      </w:r>
    </w:p>
    <w:p w14:paraId="414C000E" w14:textId="77777777" w:rsidR="0014126C" w:rsidRPr="009D17C6" w:rsidRDefault="0014126C" w:rsidP="0014126C">
      <w:pPr>
        <w:pStyle w:val="a0"/>
      </w:pPr>
      <w:r w:rsidRPr="009D17C6">
        <w:rPr>
          <w:rFonts w:hint="eastAsia"/>
        </w:rPr>
        <w:t>（</w:t>
      </w:r>
      <w:r w:rsidRPr="009D17C6">
        <w:rPr>
          <w:rFonts w:hint="eastAsia"/>
        </w:rPr>
        <w:t>3</w:t>
      </w:r>
      <w:r w:rsidRPr="009D17C6">
        <w:rPr>
          <w:rFonts w:hint="eastAsia"/>
        </w:rPr>
        <w:t>）机柜内部所使用的接线端子应采用国际国内知名品牌产品，如凤凰、魏德米勒。</w:t>
      </w:r>
    </w:p>
    <w:p w14:paraId="1BAAFE04" w14:textId="77777777" w:rsidR="0014126C" w:rsidRPr="009D17C6" w:rsidRDefault="0014126C" w:rsidP="0014126C">
      <w:pPr>
        <w:pStyle w:val="a0"/>
      </w:pPr>
      <w:r w:rsidRPr="009D17C6">
        <w:rPr>
          <w:rFonts w:hint="eastAsia"/>
        </w:rPr>
        <w:t>（</w:t>
      </w:r>
      <w:r w:rsidRPr="009D17C6">
        <w:rPr>
          <w:rFonts w:hint="eastAsia"/>
        </w:rPr>
        <w:t>4</w:t>
      </w:r>
      <w:r w:rsidRPr="009D17C6">
        <w:rPr>
          <w:rFonts w:hint="eastAsia"/>
        </w:rPr>
        <w:t>）所有端子排均应是带有隔板的压模型元件，每个端子排上应设有浅色的标志带，便于在上面标明端子编号、端子排编号，编号应持久不褪色。</w:t>
      </w:r>
    </w:p>
    <w:p w14:paraId="09DFACA2" w14:textId="77777777" w:rsidR="0014126C" w:rsidRPr="009D17C6" w:rsidRDefault="0014126C" w:rsidP="0014126C">
      <w:pPr>
        <w:pStyle w:val="a0"/>
      </w:pPr>
      <w:r w:rsidRPr="009D17C6">
        <w:rPr>
          <w:rFonts w:hint="eastAsia"/>
        </w:rPr>
        <w:lastRenderedPageBreak/>
        <w:t>（</w:t>
      </w:r>
      <w:r w:rsidRPr="009D17C6">
        <w:rPr>
          <w:rFonts w:hint="eastAsia"/>
        </w:rPr>
        <w:t>5</w:t>
      </w:r>
      <w:r w:rsidRPr="009D17C6">
        <w:rPr>
          <w:rFonts w:hint="eastAsia"/>
        </w:rPr>
        <w:t>）设备的备用输出</w:t>
      </w:r>
      <w:r w:rsidRPr="009D17C6">
        <w:rPr>
          <w:rFonts w:hint="eastAsia"/>
        </w:rPr>
        <w:t>/</w:t>
      </w:r>
      <w:r w:rsidRPr="009D17C6">
        <w:rPr>
          <w:rFonts w:hint="eastAsia"/>
        </w:rPr>
        <w:t>输入（</w:t>
      </w:r>
      <w:r w:rsidRPr="009D17C6">
        <w:rPr>
          <w:rFonts w:hint="eastAsia"/>
        </w:rPr>
        <w:t>I/O</w:t>
      </w:r>
      <w:r w:rsidRPr="009D17C6">
        <w:rPr>
          <w:rFonts w:hint="eastAsia"/>
        </w:rPr>
        <w:t>）点均应接至端子上，并至少提供</w:t>
      </w:r>
      <w:r w:rsidRPr="009D17C6">
        <w:rPr>
          <w:rFonts w:hint="eastAsia"/>
        </w:rPr>
        <w:t>20%</w:t>
      </w:r>
      <w:r w:rsidRPr="009D17C6">
        <w:rPr>
          <w:rFonts w:hint="eastAsia"/>
        </w:rPr>
        <w:t>的备用端子。</w:t>
      </w:r>
    </w:p>
    <w:p w14:paraId="64EE79C6" w14:textId="77777777" w:rsidR="0014126C" w:rsidRPr="009D17C6" w:rsidRDefault="0014126C" w:rsidP="0014126C">
      <w:pPr>
        <w:pStyle w:val="a0"/>
      </w:pPr>
      <w:r w:rsidRPr="009D17C6">
        <w:rPr>
          <w:rFonts w:hint="eastAsia"/>
        </w:rPr>
        <w:t>（</w:t>
      </w:r>
      <w:r w:rsidRPr="009D17C6">
        <w:rPr>
          <w:rFonts w:hint="eastAsia"/>
        </w:rPr>
        <w:t>6</w:t>
      </w:r>
      <w:r w:rsidRPr="009D17C6">
        <w:rPr>
          <w:rFonts w:hint="eastAsia"/>
        </w:rPr>
        <w:t>）在与电流互感器连接的电流</w:t>
      </w:r>
      <w:proofErr w:type="gramStart"/>
      <w:r w:rsidRPr="009D17C6">
        <w:rPr>
          <w:rFonts w:hint="eastAsia"/>
        </w:rPr>
        <w:t>端子排应使用</w:t>
      </w:r>
      <w:proofErr w:type="gramEnd"/>
      <w:r w:rsidRPr="009D17C6">
        <w:rPr>
          <w:rFonts w:hint="eastAsia"/>
        </w:rPr>
        <w:t>专用电流型端子。</w:t>
      </w:r>
    </w:p>
    <w:p w14:paraId="2BC2803D" w14:textId="77777777" w:rsidR="0014126C" w:rsidRPr="009D17C6" w:rsidRDefault="0014126C" w:rsidP="0014126C">
      <w:pPr>
        <w:pStyle w:val="a0"/>
      </w:pPr>
      <w:r w:rsidRPr="009D17C6">
        <w:rPr>
          <w:rFonts w:hint="eastAsia"/>
        </w:rPr>
        <w:t>（</w:t>
      </w:r>
      <w:r w:rsidRPr="009D17C6">
        <w:rPr>
          <w:rFonts w:hint="eastAsia"/>
        </w:rPr>
        <w:t>7</w:t>
      </w:r>
      <w:r w:rsidRPr="009D17C6">
        <w:rPr>
          <w:rFonts w:hint="eastAsia"/>
        </w:rPr>
        <w:t>）计算机监控系统所采用的信号及控制电缆应选用屏蔽电缆，电缆单芯截面面积不应小于</w:t>
      </w:r>
      <w:r w:rsidRPr="009D17C6">
        <w:rPr>
          <w:rFonts w:hint="eastAsia"/>
        </w:rPr>
        <w:t>1.5mm2</w:t>
      </w:r>
      <w:r w:rsidRPr="009D17C6">
        <w:rPr>
          <w:rFonts w:hint="eastAsia"/>
        </w:rPr>
        <w:t>，电源电缆单芯截面面积不应小于</w:t>
      </w:r>
      <w:r w:rsidRPr="009D17C6">
        <w:rPr>
          <w:rFonts w:hint="eastAsia"/>
        </w:rPr>
        <w:t>2.5mm2</w:t>
      </w:r>
      <w:r w:rsidRPr="009D17C6">
        <w:rPr>
          <w:rFonts w:hint="eastAsia"/>
        </w:rPr>
        <w:t>。</w:t>
      </w:r>
    </w:p>
    <w:p w14:paraId="5FBE7FCC" w14:textId="77777777" w:rsidR="0014126C" w:rsidRPr="009D17C6" w:rsidRDefault="0014126C" w:rsidP="0014126C">
      <w:pPr>
        <w:pStyle w:val="4"/>
      </w:pPr>
      <w:r w:rsidRPr="009D17C6">
        <w:rPr>
          <w:rFonts w:hint="eastAsia"/>
        </w:rPr>
        <w:t>设备布置</w:t>
      </w:r>
    </w:p>
    <w:p w14:paraId="2A399492" w14:textId="77777777" w:rsidR="0014126C" w:rsidRPr="009D17C6" w:rsidRDefault="0014126C" w:rsidP="0014126C">
      <w:pPr>
        <w:pStyle w:val="a0"/>
      </w:pPr>
      <w:r w:rsidRPr="009D17C6">
        <w:rPr>
          <w:rFonts w:hint="eastAsia"/>
        </w:rPr>
        <w:t>（</w:t>
      </w:r>
      <w:r w:rsidRPr="009D17C6">
        <w:rPr>
          <w:rFonts w:hint="eastAsia"/>
        </w:rPr>
        <w:t>1</w:t>
      </w:r>
      <w:r w:rsidRPr="009D17C6">
        <w:rPr>
          <w:rFonts w:hint="eastAsia"/>
        </w:rPr>
        <w:t>）除另有说明外，机柜面板上安装的器具应采用嵌入式安装，所有操作开关、仪表、指示器的布置应便于用户操作和观察。</w:t>
      </w:r>
    </w:p>
    <w:p w14:paraId="7E05683F" w14:textId="77777777" w:rsidR="0014126C" w:rsidRPr="009D17C6" w:rsidRDefault="0014126C" w:rsidP="0014126C">
      <w:pPr>
        <w:pStyle w:val="a0"/>
      </w:pPr>
      <w:r w:rsidRPr="009D17C6">
        <w:rPr>
          <w:rFonts w:hint="eastAsia"/>
        </w:rPr>
        <w:t>（</w:t>
      </w:r>
      <w:r w:rsidRPr="009D17C6">
        <w:rPr>
          <w:rFonts w:hint="eastAsia"/>
        </w:rPr>
        <w:t>2</w:t>
      </w:r>
      <w:r w:rsidRPr="009D17C6">
        <w:rPr>
          <w:rFonts w:hint="eastAsia"/>
        </w:rPr>
        <w:t>）机柜内上操作开关、仪表、指示器宜布置于距地面以上</w:t>
      </w:r>
      <w:r w:rsidRPr="009D17C6">
        <w:rPr>
          <w:rFonts w:hint="eastAsia"/>
        </w:rPr>
        <w:t>1.2~1.8m</w:t>
      </w:r>
      <w:r w:rsidRPr="009D17C6">
        <w:rPr>
          <w:rFonts w:hint="eastAsia"/>
        </w:rPr>
        <w:t>范围内。</w:t>
      </w:r>
    </w:p>
    <w:p w14:paraId="307D3678" w14:textId="77777777" w:rsidR="0014126C" w:rsidRPr="009D17C6" w:rsidRDefault="0014126C" w:rsidP="0014126C">
      <w:pPr>
        <w:pStyle w:val="a0"/>
      </w:pPr>
      <w:r w:rsidRPr="009D17C6">
        <w:rPr>
          <w:rFonts w:hint="eastAsia"/>
        </w:rPr>
        <w:t>（</w:t>
      </w:r>
      <w:r w:rsidRPr="009D17C6">
        <w:rPr>
          <w:rFonts w:hint="eastAsia"/>
        </w:rPr>
        <w:t>3</w:t>
      </w:r>
      <w:r w:rsidRPr="009D17C6">
        <w:rPr>
          <w:rFonts w:hint="eastAsia"/>
        </w:rPr>
        <w:t>）机柜左、右两侧均可设置端子排，以连接盘内、外的接线。端子排顶部应低于屏顶</w:t>
      </w:r>
      <w:r w:rsidRPr="009D17C6">
        <w:rPr>
          <w:rFonts w:hint="eastAsia"/>
        </w:rPr>
        <w:t>200mm</w:t>
      </w:r>
      <w:r w:rsidRPr="009D17C6">
        <w:rPr>
          <w:rFonts w:hint="eastAsia"/>
        </w:rPr>
        <w:t>，底部应高于屏底</w:t>
      </w:r>
      <w:r w:rsidRPr="009D17C6">
        <w:rPr>
          <w:rFonts w:hint="eastAsia"/>
        </w:rPr>
        <w:t>500mm</w:t>
      </w:r>
      <w:r w:rsidRPr="009D17C6">
        <w:rPr>
          <w:rFonts w:hint="eastAsia"/>
        </w:rPr>
        <w:t>。</w:t>
      </w:r>
    </w:p>
    <w:p w14:paraId="4E9F5D8E" w14:textId="77777777" w:rsidR="0014126C" w:rsidRPr="009D17C6" w:rsidRDefault="0014126C" w:rsidP="0014126C">
      <w:pPr>
        <w:pStyle w:val="a0"/>
      </w:pPr>
      <w:r w:rsidRPr="009D17C6">
        <w:rPr>
          <w:rFonts w:hint="eastAsia"/>
        </w:rPr>
        <w:t>（</w:t>
      </w:r>
      <w:r w:rsidRPr="009D17C6">
        <w:rPr>
          <w:rFonts w:hint="eastAsia"/>
        </w:rPr>
        <w:t>4</w:t>
      </w:r>
      <w:r w:rsidRPr="009D17C6">
        <w:rPr>
          <w:rFonts w:hint="eastAsia"/>
        </w:rPr>
        <w:t>）每面机柜内应提供接地铜排和接地螺栓。</w:t>
      </w:r>
    </w:p>
    <w:p w14:paraId="52D4E0C2" w14:textId="77777777" w:rsidR="0014126C" w:rsidRPr="009D17C6" w:rsidRDefault="0014126C" w:rsidP="0014126C">
      <w:pPr>
        <w:pStyle w:val="a0"/>
      </w:pPr>
      <w:r w:rsidRPr="009D17C6">
        <w:rPr>
          <w:rFonts w:hint="eastAsia"/>
        </w:rPr>
        <w:t>（</w:t>
      </w:r>
      <w:r w:rsidRPr="009D17C6">
        <w:rPr>
          <w:rFonts w:hint="eastAsia"/>
        </w:rPr>
        <w:t>5</w:t>
      </w:r>
      <w:r w:rsidRPr="009D17C6">
        <w:rPr>
          <w:rFonts w:hint="eastAsia"/>
        </w:rPr>
        <w:t>）每面机柜内应至少配有一个多用电源插座和一个照明用灯及开关。</w:t>
      </w:r>
    </w:p>
    <w:p w14:paraId="4BBF59F4" w14:textId="77777777" w:rsidR="0014126C" w:rsidRPr="009D17C6" w:rsidRDefault="0014126C" w:rsidP="0014126C">
      <w:pPr>
        <w:pStyle w:val="4"/>
      </w:pPr>
      <w:r w:rsidRPr="009D17C6">
        <w:rPr>
          <w:rFonts w:hint="eastAsia"/>
        </w:rPr>
        <w:t>内部接线</w:t>
      </w:r>
    </w:p>
    <w:p w14:paraId="06EAB990" w14:textId="77777777" w:rsidR="0014126C" w:rsidRPr="009D17C6" w:rsidRDefault="0014126C" w:rsidP="0014126C">
      <w:pPr>
        <w:pStyle w:val="a0"/>
      </w:pPr>
      <w:r w:rsidRPr="009D17C6">
        <w:rPr>
          <w:rFonts w:hint="eastAsia"/>
        </w:rPr>
        <w:t>（</w:t>
      </w:r>
      <w:r w:rsidRPr="009D17C6">
        <w:rPr>
          <w:rFonts w:hint="eastAsia"/>
        </w:rPr>
        <w:t>1</w:t>
      </w:r>
      <w:r w:rsidRPr="009D17C6">
        <w:rPr>
          <w:rFonts w:hint="eastAsia"/>
        </w:rPr>
        <w:t>）设备的内部接线应在工厂完成，接线布局合理、整齐、美观。</w:t>
      </w:r>
    </w:p>
    <w:p w14:paraId="75DD8D92" w14:textId="77777777" w:rsidR="0014126C" w:rsidRPr="009D17C6" w:rsidRDefault="0014126C" w:rsidP="0014126C">
      <w:pPr>
        <w:pStyle w:val="a0"/>
      </w:pPr>
      <w:r w:rsidRPr="009D17C6">
        <w:rPr>
          <w:rFonts w:hint="eastAsia"/>
        </w:rPr>
        <w:t>（</w:t>
      </w:r>
      <w:r w:rsidRPr="009D17C6">
        <w:rPr>
          <w:rFonts w:hint="eastAsia"/>
        </w:rPr>
        <w:t>2</w:t>
      </w:r>
      <w:r w:rsidRPr="009D17C6">
        <w:rPr>
          <w:rFonts w:hint="eastAsia"/>
        </w:rPr>
        <w:t>）柜内接线应采用耐热、</w:t>
      </w:r>
      <w:proofErr w:type="gramStart"/>
      <w:r w:rsidRPr="009D17C6">
        <w:rPr>
          <w:rFonts w:hint="eastAsia"/>
        </w:rPr>
        <w:t>耐潮和</w:t>
      </w:r>
      <w:proofErr w:type="gramEnd"/>
      <w:r w:rsidRPr="009D17C6">
        <w:rPr>
          <w:rFonts w:hint="eastAsia"/>
        </w:rPr>
        <w:t>阻燃的具有足够强度的绝缘</w:t>
      </w:r>
      <w:proofErr w:type="gramStart"/>
      <w:r w:rsidRPr="009D17C6">
        <w:rPr>
          <w:rFonts w:hint="eastAsia"/>
        </w:rPr>
        <w:t>多股软铜导线</w:t>
      </w:r>
      <w:proofErr w:type="gramEnd"/>
      <w:r w:rsidRPr="009D17C6">
        <w:rPr>
          <w:rFonts w:hint="eastAsia"/>
        </w:rPr>
        <w:t>，导线应无损伤，端头应采用压紧型的连接件。</w:t>
      </w:r>
    </w:p>
    <w:p w14:paraId="4F8D0616" w14:textId="77777777" w:rsidR="0014126C" w:rsidRPr="009D17C6" w:rsidRDefault="0014126C" w:rsidP="0014126C">
      <w:pPr>
        <w:pStyle w:val="a0"/>
      </w:pPr>
      <w:r w:rsidRPr="009D17C6">
        <w:rPr>
          <w:rFonts w:hint="eastAsia"/>
        </w:rPr>
        <w:t>（</w:t>
      </w:r>
      <w:r w:rsidRPr="009D17C6">
        <w:rPr>
          <w:rFonts w:hint="eastAsia"/>
        </w:rPr>
        <w:t>3</w:t>
      </w:r>
      <w:r w:rsidRPr="009D17C6">
        <w:rPr>
          <w:rFonts w:hint="eastAsia"/>
        </w:rPr>
        <w:t>）柜内接线应采用防火型线槽保护，外露的部分接线应束在一起并用适当的夹具固定或支持。导线在线槽中所占用的空间不得超过</w:t>
      </w:r>
      <w:r w:rsidRPr="009D17C6">
        <w:rPr>
          <w:rFonts w:hint="eastAsia"/>
        </w:rPr>
        <w:t>70%</w:t>
      </w:r>
      <w:r w:rsidRPr="009D17C6">
        <w:rPr>
          <w:rFonts w:hint="eastAsia"/>
        </w:rPr>
        <w:t>。</w:t>
      </w:r>
    </w:p>
    <w:p w14:paraId="702F5122" w14:textId="77777777" w:rsidR="0014126C" w:rsidRPr="009D17C6" w:rsidRDefault="0014126C" w:rsidP="0014126C">
      <w:pPr>
        <w:pStyle w:val="a0"/>
      </w:pPr>
      <w:r w:rsidRPr="009D17C6">
        <w:rPr>
          <w:rFonts w:hint="eastAsia"/>
        </w:rPr>
        <w:t>（</w:t>
      </w:r>
      <w:r w:rsidRPr="009D17C6">
        <w:rPr>
          <w:rFonts w:hint="eastAsia"/>
        </w:rPr>
        <w:t>4</w:t>
      </w:r>
      <w:r w:rsidRPr="009D17C6">
        <w:rPr>
          <w:rFonts w:hint="eastAsia"/>
        </w:rPr>
        <w:t>）所有连线中间不得有接头，导线在柜内的连接均须经端子排或设备接线点。</w:t>
      </w:r>
    </w:p>
    <w:p w14:paraId="624868B4" w14:textId="77777777" w:rsidR="0014126C" w:rsidRPr="009D17C6" w:rsidRDefault="0014126C" w:rsidP="0014126C">
      <w:pPr>
        <w:pStyle w:val="a0"/>
      </w:pPr>
      <w:r w:rsidRPr="009D17C6">
        <w:rPr>
          <w:rFonts w:hint="eastAsia"/>
        </w:rPr>
        <w:t>（</w:t>
      </w:r>
      <w:r w:rsidRPr="009D17C6">
        <w:rPr>
          <w:rFonts w:hint="eastAsia"/>
        </w:rPr>
        <w:t>5</w:t>
      </w:r>
      <w:r w:rsidRPr="009D17C6">
        <w:rPr>
          <w:rFonts w:hint="eastAsia"/>
        </w:rPr>
        <w:t>）所有柜内连线的两端均应标示出对侧所接元件的编号及接线端的编号。</w:t>
      </w:r>
    </w:p>
    <w:p w14:paraId="0EE5BC34" w14:textId="77777777" w:rsidR="0014126C" w:rsidRPr="009D17C6" w:rsidRDefault="0014126C" w:rsidP="0014126C">
      <w:pPr>
        <w:pStyle w:val="a0"/>
      </w:pPr>
      <w:r w:rsidRPr="009D17C6">
        <w:rPr>
          <w:rFonts w:hint="eastAsia"/>
        </w:rPr>
        <w:t>（</w:t>
      </w:r>
      <w:r w:rsidRPr="009D17C6">
        <w:rPr>
          <w:rFonts w:hint="eastAsia"/>
        </w:rPr>
        <w:t>6</w:t>
      </w:r>
      <w:r w:rsidRPr="009D17C6">
        <w:rPr>
          <w:rFonts w:hint="eastAsia"/>
        </w:rPr>
        <w:t>）机柜及柜内的装置都应有标签，以便清楚地识别。</w:t>
      </w:r>
    </w:p>
    <w:p w14:paraId="1E71BF34" w14:textId="77777777" w:rsidR="0014126C" w:rsidRPr="009D17C6" w:rsidRDefault="0014126C" w:rsidP="0014126C">
      <w:pPr>
        <w:pStyle w:val="a0"/>
      </w:pPr>
      <w:r w:rsidRPr="009D17C6">
        <w:rPr>
          <w:rFonts w:hint="eastAsia"/>
        </w:rPr>
        <w:t>（</w:t>
      </w:r>
      <w:r w:rsidRPr="009D17C6">
        <w:rPr>
          <w:rFonts w:hint="eastAsia"/>
        </w:rPr>
        <w:t>7</w:t>
      </w:r>
      <w:r w:rsidRPr="009D17C6">
        <w:rPr>
          <w:rFonts w:hint="eastAsia"/>
        </w:rPr>
        <w:t>）机柜内部接线应充分考虑电磁干扰影响，电源线和信号线应尽可能分开布置。</w:t>
      </w:r>
    </w:p>
    <w:p w14:paraId="0CC0FD18" w14:textId="77777777" w:rsidR="0014126C" w:rsidRPr="009D17C6" w:rsidRDefault="0014126C" w:rsidP="0014126C">
      <w:pPr>
        <w:pStyle w:val="4"/>
      </w:pPr>
      <w:r w:rsidRPr="009D17C6">
        <w:rPr>
          <w:rFonts w:hint="eastAsia"/>
        </w:rPr>
        <w:t>元器件</w:t>
      </w:r>
    </w:p>
    <w:p w14:paraId="62BA34F8" w14:textId="77777777" w:rsidR="0014126C" w:rsidRPr="009D17C6" w:rsidRDefault="0014126C" w:rsidP="0014126C">
      <w:pPr>
        <w:pStyle w:val="a0"/>
      </w:pPr>
      <w:r w:rsidRPr="009D17C6">
        <w:rPr>
          <w:rFonts w:hint="eastAsia"/>
        </w:rPr>
        <w:t>所有元器件均应性能可靠，安全稳定，且能满足系统长期运行需求。</w:t>
      </w:r>
    </w:p>
    <w:p w14:paraId="1C8EF13A" w14:textId="77777777" w:rsidR="0014126C" w:rsidRPr="009D17C6" w:rsidRDefault="0014126C" w:rsidP="0014126C">
      <w:pPr>
        <w:pStyle w:val="a0"/>
      </w:pPr>
      <w:r w:rsidRPr="009D17C6">
        <w:rPr>
          <w:rFonts w:hint="eastAsia"/>
        </w:rPr>
        <w:t>（</w:t>
      </w:r>
      <w:r w:rsidRPr="009D17C6">
        <w:rPr>
          <w:rFonts w:hint="eastAsia"/>
        </w:rPr>
        <w:t>1</w:t>
      </w:r>
      <w:r w:rsidRPr="009D17C6">
        <w:rPr>
          <w:rFonts w:hint="eastAsia"/>
        </w:rPr>
        <w:t>）按钮</w:t>
      </w:r>
    </w:p>
    <w:p w14:paraId="32C8FD76" w14:textId="77777777" w:rsidR="0014126C" w:rsidRPr="009D17C6" w:rsidRDefault="0014126C" w:rsidP="0014126C">
      <w:pPr>
        <w:pStyle w:val="a0"/>
      </w:pPr>
      <w:r w:rsidRPr="009D17C6">
        <w:t></w:t>
      </w:r>
      <w:r w:rsidRPr="009D17C6">
        <w:tab/>
      </w:r>
      <w:r w:rsidRPr="009D17C6">
        <w:rPr>
          <w:rFonts w:hint="eastAsia"/>
        </w:rPr>
        <w:t>系统选用按钮应符合</w:t>
      </w:r>
      <w:r w:rsidRPr="009D17C6">
        <w:t>IEC947-1-3</w:t>
      </w:r>
      <w:r w:rsidRPr="009D17C6">
        <w:rPr>
          <w:rFonts w:hint="eastAsia"/>
        </w:rPr>
        <w:t>的要求；</w:t>
      </w:r>
    </w:p>
    <w:p w14:paraId="63B064F7" w14:textId="77777777" w:rsidR="0014126C" w:rsidRPr="009D17C6" w:rsidRDefault="0014126C" w:rsidP="0014126C">
      <w:pPr>
        <w:pStyle w:val="a0"/>
      </w:pPr>
      <w:r w:rsidRPr="009D17C6">
        <w:t></w:t>
      </w:r>
      <w:r w:rsidRPr="009D17C6">
        <w:tab/>
      </w:r>
      <w:r w:rsidRPr="009D17C6">
        <w:rPr>
          <w:rFonts w:hint="eastAsia"/>
        </w:rPr>
        <w:t>安装在机柜上的按钮应为工业型；</w:t>
      </w:r>
    </w:p>
    <w:p w14:paraId="011E546A" w14:textId="77777777" w:rsidR="0014126C" w:rsidRPr="009D17C6" w:rsidRDefault="0014126C" w:rsidP="0014126C">
      <w:pPr>
        <w:pStyle w:val="a0"/>
      </w:pPr>
      <w:r w:rsidRPr="009D17C6">
        <w:t></w:t>
      </w:r>
      <w:r w:rsidRPr="009D17C6">
        <w:tab/>
      </w:r>
      <w:r w:rsidRPr="009D17C6">
        <w:rPr>
          <w:rFonts w:hint="eastAsia"/>
        </w:rPr>
        <w:t>接点额定值：</w:t>
      </w:r>
    </w:p>
    <w:p w14:paraId="03992394" w14:textId="77777777" w:rsidR="0014126C" w:rsidRPr="009D17C6" w:rsidRDefault="0014126C" w:rsidP="0014126C">
      <w:pPr>
        <w:pStyle w:val="a0"/>
      </w:pPr>
      <w:r w:rsidRPr="009D17C6">
        <w:rPr>
          <w:rFonts w:hint="eastAsia"/>
        </w:rPr>
        <w:t>最高设计电压：交流</w:t>
      </w:r>
      <w:r w:rsidRPr="009D17C6">
        <w:rPr>
          <w:rFonts w:hint="eastAsia"/>
        </w:rPr>
        <w:t>500V</w:t>
      </w:r>
      <w:r w:rsidRPr="009D17C6">
        <w:rPr>
          <w:rFonts w:hint="eastAsia"/>
        </w:rPr>
        <w:t>或直流</w:t>
      </w:r>
      <w:r w:rsidRPr="009D17C6">
        <w:rPr>
          <w:rFonts w:hint="eastAsia"/>
        </w:rPr>
        <w:t>250V</w:t>
      </w:r>
      <w:r w:rsidRPr="009D17C6">
        <w:rPr>
          <w:rFonts w:hint="eastAsia"/>
        </w:rPr>
        <w:t>；</w:t>
      </w:r>
    </w:p>
    <w:p w14:paraId="24F699AB" w14:textId="77777777" w:rsidR="0014126C" w:rsidRPr="009D17C6" w:rsidRDefault="0014126C" w:rsidP="0014126C">
      <w:pPr>
        <w:pStyle w:val="a0"/>
      </w:pPr>
      <w:r w:rsidRPr="009D17C6">
        <w:rPr>
          <w:rFonts w:hint="eastAsia"/>
        </w:rPr>
        <w:lastRenderedPageBreak/>
        <w:t>最大持续电流：</w:t>
      </w:r>
      <w:r w:rsidRPr="009D17C6">
        <w:rPr>
          <w:rFonts w:hint="eastAsia"/>
        </w:rPr>
        <w:t>10A</w:t>
      </w:r>
      <w:r w:rsidRPr="009D17C6">
        <w:rPr>
          <w:rFonts w:hint="eastAsia"/>
        </w:rPr>
        <w:t>（交流或直流）；</w:t>
      </w:r>
    </w:p>
    <w:p w14:paraId="2371FD3D" w14:textId="77777777" w:rsidR="0014126C" w:rsidRPr="009D17C6" w:rsidRDefault="0014126C" w:rsidP="0014126C">
      <w:pPr>
        <w:pStyle w:val="a0"/>
      </w:pPr>
      <w:r w:rsidRPr="009D17C6">
        <w:rPr>
          <w:rFonts w:hint="eastAsia"/>
        </w:rPr>
        <w:t>最大感性开断电流：交流</w:t>
      </w:r>
      <w:r w:rsidRPr="009D17C6">
        <w:rPr>
          <w:rFonts w:hint="eastAsia"/>
        </w:rPr>
        <w:t>220V/3A</w:t>
      </w:r>
      <w:r w:rsidRPr="009D17C6">
        <w:rPr>
          <w:rFonts w:hint="eastAsia"/>
        </w:rPr>
        <w:t>或直流</w:t>
      </w:r>
      <w:r w:rsidRPr="009D17C6">
        <w:rPr>
          <w:rFonts w:hint="eastAsia"/>
        </w:rPr>
        <w:t>220V/1.1A</w:t>
      </w:r>
      <w:r w:rsidRPr="009D17C6">
        <w:rPr>
          <w:rFonts w:hint="eastAsia"/>
        </w:rPr>
        <w:t>；</w:t>
      </w:r>
    </w:p>
    <w:p w14:paraId="670CC59E" w14:textId="77777777" w:rsidR="0014126C" w:rsidRPr="009D17C6" w:rsidRDefault="0014126C" w:rsidP="0014126C">
      <w:pPr>
        <w:pStyle w:val="a0"/>
      </w:pPr>
      <w:r w:rsidRPr="009D17C6">
        <w:rPr>
          <w:rFonts w:hint="eastAsia"/>
        </w:rPr>
        <w:t>最大感性关合电流：交流</w:t>
      </w:r>
      <w:r w:rsidRPr="009D17C6">
        <w:rPr>
          <w:rFonts w:hint="eastAsia"/>
        </w:rPr>
        <w:t>220V/30A</w:t>
      </w:r>
      <w:r w:rsidRPr="009D17C6">
        <w:rPr>
          <w:rFonts w:hint="eastAsia"/>
        </w:rPr>
        <w:t>或直流</w:t>
      </w:r>
      <w:r w:rsidRPr="009D17C6">
        <w:rPr>
          <w:rFonts w:hint="eastAsia"/>
        </w:rPr>
        <w:t>220V/15A</w:t>
      </w:r>
      <w:r w:rsidRPr="009D17C6">
        <w:rPr>
          <w:rFonts w:hint="eastAsia"/>
        </w:rPr>
        <w:t>。</w:t>
      </w:r>
    </w:p>
    <w:p w14:paraId="70062649" w14:textId="77777777" w:rsidR="0014126C" w:rsidRPr="009D17C6" w:rsidRDefault="0014126C" w:rsidP="0014126C">
      <w:pPr>
        <w:pStyle w:val="a0"/>
      </w:pPr>
      <w:r w:rsidRPr="009D17C6">
        <w:rPr>
          <w:rFonts w:hint="eastAsia"/>
        </w:rPr>
        <w:t>（</w:t>
      </w:r>
      <w:r w:rsidRPr="009D17C6">
        <w:rPr>
          <w:rFonts w:hint="eastAsia"/>
        </w:rPr>
        <w:t>2</w:t>
      </w:r>
      <w:r w:rsidRPr="009D17C6">
        <w:rPr>
          <w:rFonts w:hint="eastAsia"/>
        </w:rPr>
        <w:t>）继电器</w:t>
      </w:r>
    </w:p>
    <w:p w14:paraId="36F7A59F" w14:textId="77777777" w:rsidR="0014126C" w:rsidRPr="009D17C6" w:rsidRDefault="0014126C" w:rsidP="0014126C">
      <w:pPr>
        <w:pStyle w:val="a0"/>
      </w:pPr>
      <w:r w:rsidRPr="009D17C6">
        <w:t></w:t>
      </w:r>
      <w:r w:rsidRPr="009D17C6">
        <w:tab/>
      </w:r>
      <w:r w:rsidRPr="009D17C6">
        <w:rPr>
          <w:rFonts w:hint="eastAsia"/>
        </w:rPr>
        <w:t>继电器应符合</w:t>
      </w:r>
      <w:r w:rsidRPr="009D17C6">
        <w:t>IEEE313/ANSI C37.90</w:t>
      </w:r>
      <w:r w:rsidRPr="009D17C6">
        <w:rPr>
          <w:rFonts w:hint="eastAsia"/>
        </w:rPr>
        <w:t>的规定；</w:t>
      </w:r>
    </w:p>
    <w:p w14:paraId="55999C34" w14:textId="77777777" w:rsidR="0014126C" w:rsidRPr="009D17C6" w:rsidRDefault="0014126C" w:rsidP="0014126C">
      <w:pPr>
        <w:pStyle w:val="a0"/>
      </w:pPr>
      <w:r w:rsidRPr="009D17C6">
        <w:t></w:t>
      </w:r>
      <w:r w:rsidRPr="009D17C6">
        <w:tab/>
      </w:r>
      <w:r w:rsidRPr="009D17C6">
        <w:rPr>
          <w:rFonts w:hint="eastAsia"/>
        </w:rPr>
        <w:t>继电器元件应是插入式。插入式联接应做成带压力的触头；</w:t>
      </w:r>
    </w:p>
    <w:p w14:paraId="010A4FC2" w14:textId="77777777" w:rsidR="0014126C" w:rsidRPr="009D17C6" w:rsidRDefault="0014126C" w:rsidP="0014126C">
      <w:pPr>
        <w:pStyle w:val="a0"/>
      </w:pPr>
      <w:r w:rsidRPr="009D17C6">
        <w:t></w:t>
      </w:r>
      <w:r w:rsidRPr="009D17C6">
        <w:tab/>
      </w:r>
      <w:r w:rsidRPr="009D17C6">
        <w:rPr>
          <w:rFonts w:hint="eastAsia"/>
        </w:rPr>
        <w:t>继电器接点应有足够的额定容量以满足运行，继电器线圈能持续</w:t>
      </w:r>
      <w:proofErr w:type="gramStart"/>
      <w:r w:rsidRPr="009D17C6">
        <w:rPr>
          <w:rFonts w:hint="eastAsia"/>
        </w:rPr>
        <w:t>带规定</w:t>
      </w:r>
      <w:proofErr w:type="gramEnd"/>
      <w:r w:rsidRPr="009D17C6">
        <w:rPr>
          <w:rFonts w:hint="eastAsia"/>
        </w:rPr>
        <w:t>负荷并具有耐热措施。每个输入输出继电器至少应留有一对备用的常开接点和一对备用的常闭接点；</w:t>
      </w:r>
    </w:p>
    <w:p w14:paraId="03A2894A" w14:textId="77777777" w:rsidR="0014126C" w:rsidRPr="009D17C6" w:rsidRDefault="0014126C" w:rsidP="0014126C">
      <w:pPr>
        <w:pStyle w:val="a0"/>
      </w:pPr>
      <w:r w:rsidRPr="009D17C6">
        <w:t></w:t>
      </w:r>
      <w:r w:rsidRPr="009D17C6">
        <w:tab/>
      </w:r>
      <w:r w:rsidRPr="009D17C6">
        <w:rPr>
          <w:rFonts w:hint="eastAsia"/>
        </w:rPr>
        <w:t>继电器应选用高质量产品，保证触点正常动作次数</w:t>
      </w:r>
      <w:r w:rsidRPr="009D17C6">
        <w:t xml:space="preserve"> </w:t>
      </w:r>
      <w:r w:rsidRPr="009D17C6">
        <w:rPr>
          <w:rFonts w:hint="eastAsia"/>
        </w:rPr>
        <w:t>≥</w:t>
      </w:r>
      <w:r w:rsidRPr="009D17C6">
        <w:t xml:space="preserve"> 10 </w:t>
      </w:r>
      <w:r w:rsidRPr="009D17C6">
        <w:rPr>
          <w:rFonts w:hint="eastAsia"/>
        </w:rPr>
        <w:t>万次；</w:t>
      </w:r>
    </w:p>
    <w:p w14:paraId="0D799E20" w14:textId="77777777" w:rsidR="0014126C" w:rsidRPr="009D17C6" w:rsidRDefault="0014126C" w:rsidP="0014126C">
      <w:pPr>
        <w:pStyle w:val="a0"/>
      </w:pPr>
      <w:r w:rsidRPr="009D17C6">
        <w:t></w:t>
      </w:r>
      <w:r w:rsidRPr="009D17C6">
        <w:tab/>
      </w:r>
      <w:r w:rsidRPr="009D17C6">
        <w:rPr>
          <w:rFonts w:hint="eastAsia"/>
        </w:rPr>
        <w:t>电气接点额定值：</w:t>
      </w:r>
    </w:p>
    <w:p w14:paraId="0DB3E01E" w14:textId="77777777" w:rsidR="0014126C" w:rsidRPr="009D17C6" w:rsidRDefault="0014126C" w:rsidP="0014126C">
      <w:pPr>
        <w:pStyle w:val="a0"/>
      </w:pPr>
      <w:r w:rsidRPr="009D17C6">
        <w:rPr>
          <w:rFonts w:hint="eastAsia"/>
        </w:rPr>
        <w:t>最大设计电压：交流</w:t>
      </w:r>
      <w:r w:rsidRPr="009D17C6">
        <w:rPr>
          <w:rFonts w:hint="eastAsia"/>
        </w:rPr>
        <w:t>220V/380V</w:t>
      </w:r>
      <w:r w:rsidRPr="009D17C6">
        <w:rPr>
          <w:rFonts w:hint="eastAsia"/>
        </w:rPr>
        <w:t>或直流</w:t>
      </w:r>
      <w:r w:rsidRPr="009D17C6">
        <w:rPr>
          <w:rFonts w:hint="eastAsia"/>
        </w:rPr>
        <w:t>220V</w:t>
      </w:r>
      <w:r w:rsidRPr="009D17C6">
        <w:rPr>
          <w:rFonts w:hint="eastAsia"/>
        </w:rPr>
        <w:t>；</w:t>
      </w:r>
    </w:p>
    <w:p w14:paraId="48A992BB" w14:textId="77777777" w:rsidR="0014126C" w:rsidRPr="009D17C6" w:rsidRDefault="0014126C" w:rsidP="0014126C">
      <w:pPr>
        <w:pStyle w:val="a0"/>
      </w:pPr>
      <w:r w:rsidRPr="009D17C6">
        <w:rPr>
          <w:rFonts w:hint="eastAsia"/>
        </w:rPr>
        <w:t>持续工作电流：交流或直流</w:t>
      </w:r>
      <w:r w:rsidRPr="009D17C6">
        <w:rPr>
          <w:rFonts w:hint="eastAsia"/>
        </w:rPr>
        <w:t>2A</w:t>
      </w:r>
      <w:r w:rsidRPr="009D17C6">
        <w:rPr>
          <w:rFonts w:hint="eastAsia"/>
        </w:rPr>
        <w:t>；</w:t>
      </w:r>
    </w:p>
    <w:p w14:paraId="2C6EE5EF" w14:textId="77777777" w:rsidR="0014126C" w:rsidRPr="009D17C6" w:rsidRDefault="0014126C" w:rsidP="0014126C">
      <w:pPr>
        <w:pStyle w:val="a0"/>
      </w:pPr>
      <w:r w:rsidRPr="009D17C6">
        <w:rPr>
          <w:rFonts w:hint="eastAsia"/>
        </w:rPr>
        <w:t>最大开断电流：交流</w:t>
      </w:r>
      <w:r w:rsidRPr="009D17C6">
        <w:rPr>
          <w:rFonts w:hint="eastAsia"/>
        </w:rPr>
        <w:t>220V</w:t>
      </w:r>
      <w:r w:rsidRPr="009D17C6">
        <w:rPr>
          <w:rFonts w:hint="eastAsia"/>
        </w:rPr>
        <w:t>，</w:t>
      </w:r>
      <w:r w:rsidRPr="009D17C6">
        <w:rPr>
          <w:rFonts w:hint="eastAsia"/>
        </w:rPr>
        <w:t>1.1A</w:t>
      </w:r>
      <w:r w:rsidRPr="009D17C6">
        <w:rPr>
          <w:rFonts w:hint="eastAsia"/>
        </w:rPr>
        <w:t>；直流</w:t>
      </w:r>
      <w:r w:rsidRPr="009D17C6">
        <w:rPr>
          <w:rFonts w:hint="eastAsia"/>
        </w:rPr>
        <w:t>220V</w:t>
      </w:r>
      <w:r w:rsidRPr="009D17C6">
        <w:rPr>
          <w:rFonts w:hint="eastAsia"/>
        </w:rPr>
        <w:t>，</w:t>
      </w:r>
      <w:r w:rsidRPr="009D17C6">
        <w:rPr>
          <w:rFonts w:hint="eastAsia"/>
        </w:rPr>
        <w:t>2A</w:t>
      </w:r>
      <w:r w:rsidRPr="009D17C6">
        <w:rPr>
          <w:rFonts w:hint="eastAsia"/>
        </w:rPr>
        <w:t>；</w:t>
      </w:r>
    </w:p>
    <w:p w14:paraId="3577D140" w14:textId="77777777" w:rsidR="0014126C" w:rsidRPr="009D17C6" w:rsidRDefault="0014126C" w:rsidP="0014126C">
      <w:pPr>
        <w:pStyle w:val="a0"/>
      </w:pPr>
      <w:r w:rsidRPr="009D17C6">
        <w:rPr>
          <w:rFonts w:hint="eastAsia"/>
        </w:rPr>
        <w:t>最大闭合电流：交流或直流</w:t>
      </w:r>
      <w:r w:rsidRPr="009D17C6">
        <w:rPr>
          <w:rFonts w:hint="eastAsia"/>
        </w:rPr>
        <w:t>220V</w:t>
      </w:r>
      <w:r w:rsidRPr="009D17C6">
        <w:rPr>
          <w:rFonts w:hint="eastAsia"/>
        </w:rPr>
        <w:t>，</w:t>
      </w:r>
      <w:r w:rsidRPr="009D17C6">
        <w:rPr>
          <w:rFonts w:hint="eastAsia"/>
        </w:rPr>
        <w:t>5A</w:t>
      </w:r>
      <w:r w:rsidRPr="009D17C6">
        <w:rPr>
          <w:rFonts w:hint="eastAsia"/>
        </w:rPr>
        <w:t>。</w:t>
      </w:r>
    </w:p>
    <w:p w14:paraId="50A34C68" w14:textId="77777777" w:rsidR="0014126C" w:rsidRPr="009D17C6" w:rsidRDefault="0014126C" w:rsidP="0014126C">
      <w:pPr>
        <w:pStyle w:val="a0"/>
      </w:pPr>
      <w:r w:rsidRPr="009D17C6">
        <w:rPr>
          <w:rFonts w:hint="eastAsia"/>
        </w:rPr>
        <w:t>（</w:t>
      </w:r>
      <w:r w:rsidRPr="009D17C6">
        <w:rPr>
          <w:rFonts w:hint="eastAsia"/>
        </w:rPr>
        <w:t>3</w:t>
      </w:r>
      <w:r w:rsidRPr="009D17C6">
        <w:rPr>
          <w:rFonts w:hint="eastAsia"/>
        </w:rPr>
        <w:t>）指示灯</w:t>
      </w:r>
    </w:p>
    <w:p w14:paraId="23B7088D" w14:textId="77777777" w:rsidR="0014126C" w:rsidRPr="009D17C6" w:rsidRDefault="0014126C" w:rsidP="0014126C">
      <w:pPr>
        <w:pStyle w:val="a0"/>
      </w:pPr>
      <w:r w:rsidRPr="009D17C6">
        <w:t></w:t>
      </w:r>
      <w:r w:rsidRPr="009D17C6">
        <w:tab/>
      </w:r>
      <w:r w:rsidRPr="009D17C6">
        <w:rPr>
          <w:rFonts w:hint="eastAsia"/>
        </w:rPr>
        <w:t>指示灯应为开关板型，具有合适的</w:t>
      </w:r>
      <w:proofErr w:type="gramStart"/>
      <w:r w:rsidRPr="009D17C6">
        <w:rPr>
          <w:rFonts w:hint="eastAsia"/>
        </w:rPr>
        <w:t>有色灯盖和</w:t>
      </w:r>
      <w:proofErr w:type="gramEnd"/>
      <w:r w:rsidRPr="009D17C6">
        <w:rPr>
          <w:rFonts w:hint="eastAsia"/>
        </w:rPr>
        <w:t>整体安装的电阻，指示灯的发光元件应采用</w:t>
      </w:r>
      <w:r w:rsidRPr="009D17C6">
        <w:t>LED</w:t>
      </w:r>
      <w:r w:rsidRPr="009D17C6">
        <w:rPr>
          <w:rFonts w:hint="eastAsia"/>
        </w:rPr>
        <w:t>；</w:t>
      </w:r>
    </w:p>
    <w:p w14:paraId="3FCFC9BC" w14:textId="77777777" w:rsidR="0014126C" w:rsidRPr="009D17C6" w:rsidRDefault="0014126C" w:rsidP="0014126C">
      <w:pPr>
        <w:pStyle w:val="a0"/>
      </w:pPr>
      <w:r w:rsidRPr="009D17C6">
        <w:t></w:t>
      </w:r>
      <w:r w:rsidRPr="009D17C6">
        <w:tab/>
      </w:r>
      <w:r w:rsidRPr="009D17C6">
        <w:rPr>
          <w:rFonts w:hint="eastAsia"/>
        </w:rPr>
        <w:t>有色</w:t>
      </w:r>
      <w:proofErr w:type="gramStart"/>
      <w:r w:rsidRPr="009D17C6">
        <w:rPr>
          <w:rFonts w:hint="eastAsia"/>
        </w:rPr>
        <w:t>灯盖应</w:t>
      </w:r>
      <w:proofErr w:type="gramEnd"/>
      <w:r w:rsidRPr="009D17C6">
        <w:rPr>
          <w:rFonts w:hint="eastAsia"/>
        </w:rPr>
        <w:t>采用透明材料，不会因灯发热而变软；</w:t>
      </w:r>
    </w:p>
    <w:p w14:paraId="217B1A33" w14:textId="77777777" w:rsidR="0014126C" w:rsidRPr="009D17C6" w:rsidRDefault="0014126C" w:rsidP="0014126C">
      <w:pPr>
        <w:pStyle w:val="a0"/>
      </w:pPr>
      <w:r w:rsidRPr="009D17C6">
        <w:t></w:t>
      </w:r>
      <w:r w:rsidRPr="009D17C6">
        <w:tab/>
      </w:r>
      <w:r w:rsidRPr="009D17C6">
        <w:rPr>
          <w:rFonts w:hint="eastAsia"/>
        </w:rPr>
        <w:t>指示灯应便于更换，所有有色</w:t>
      </w:r>
      <w:proofErr w:type="gramStart"/>
      <w:r w:rsidRPr="009D17C6">
        <w:rPr>
          <w:rFonts w:hint="eastAsia"/>
        </w:rPr>
        <w:t>灯盖应</w:t>
      </w:r>
      <w:proofErr w:type="gramEnd"/>
      <w:r w:rsidRPr="009D17C6">
        <w:rPr>
          <w:rFonts w:hint="eastAsia"/>
        </w:rPr>
        <w:t>具有互换性，而且所有的灯应为同一类型和相同额定参数。</w:t>
      </w:r>
    </w:p>
    <w:p w14:paraId="0AA8D565" w14:textId="77777777" w:rsidR="0014126C" w:rsidRPr="009D17C6" w:rsidRDefault="0014126C" w:rsidP="0014126C">
      <w:pPr>
        <w:pStyle w:val="a0"/>
      </w:pPr>
      <w:r w:rsidRPr="009D17C6">
        <w:rPr>
          <w:rFonts w:hint="eastAsia"/>
        </w:rPr>
        <w:t>（</w:t>
      </w:r>
      <w:r w:rsidRPr="009D17C6">
        <w:rPr>
          <w:rFonts w:hint="eastAsia"/>
        </w:rPr>
        <w:t>4</w:t>
      </w:r>
      <w:r w:rsidRPr="009D17C6">
        <w:rPr>
          <w:rFonts w:hint="eastAsia"/>
        </w:rPr>
        <w:t>）控制、转换和选择开关</w:t>
      </w:r>
    </w:p>
    <w:p w14:paraId="0A0F4662" w14:textId="77777777" w:rsidR="0014126C" w:rsidRPr="009D17C6" w:rsidRDefault="0014126C" w:rsidP="0014126C">
      <w:pPr>
        <w:pStyle w:val="a0"/>
      </w:pPr>
      <w:r w:rsidRPr="009D17C6">
        <w:t></w:t>
      </w:r>
      <w:r w:rsidRPr="009D17C6">
        <w:tab/>
      </w:r>
      <w:r w:rsidRPr="009D17C6">
        <w:rPr>
          <w:rFonts w:hint="eastAsia"/>
        </w:rPr>
        <w:t>控制、转换和选择开关应为工业型；</w:t>
      </w:r>
    </w:p>
    <w:p w14:paraId="070BC40B" w14:textId="77777777" w:rsidR="0014126C" w:rsidRPr="009D17C6" w:rsidRDefault="0014126C" w:rsidP="0014126C">
      <w:pPr>
        <w:pStyle w:val="a0"/>
      </w:pPr>
      <w:r w:rsidRPr="009D17C6">
        <w:t></w:t>
      </w:r>
      <w:r w:rsidRPr="009D17C6">
        <w:tab/>
      </w:r>
      <w:r w:rsidRPr="009D17C6">
        <w:rPr>
          <w:rFonts w:hint="eastAsia"/>
        </w:rPr>
        <w:t>开关板或控制柜盘前安装的手动开关为旋转式、带限位机构；</w:t>
      </w:r>
    </w:p>
    <w:p w14:paraId="696C9470" w14:textId="77777777" w:rsidR="0014126C" w:rsidRPr="009D17C6" w:rsidRDefault="0014126C" w:rsidP="0014126C">
      <w:pPr>
        <w:pStyle w:val="a0"/>
      </w:pPr>
      <w:r w:rsidRPr="009D17C6">
        <w:t></w:t>
      </w:r>
      <w:r w:rsidRPr="009D17C6">
        <w:tab/>
      </w:r>
      <w:r w:rsidRPr="009D17C6">
        <w:rPr>
          <w:rFonts w:hint="eastAsia"/>
        </w:rPr>
        <w:t>额定值：</w:t>
      </w:r>
    </w:p>
    <w:p w14:paraId="0587809B" w14:textId="77777777" w:rsidR="0014126C" w:rsidRPr="009D17C6" w:rsidRDefault="0014126C" w:rsidP="0014126C">
      <w:pPr>
        <w:pStyle w:val="a0"/>
      </w:pPr>
      <w:r w:rsidRPr="009D17C6">
        <w:rPr>
          <w:rFonts w:hint="eastAsia"/>
        </w:rPr>
        <w:t>最高设计电压：交流</w:t>
      </w:r>
      <w:r w:rsidRPr="009D17C6">
        <w:rPr>
          <w:rFonts w:hint="eastAsia"/>
        </w:rPr>
        <w:t>500V</w:t>
      </w:r>
      <w:r w:rsidRPr="009D17C6">
        <w:rPr>
          <w:rFonts w:hint="eastAsia"/>
        </w:rPr>
        <w:t>或直流</w:t>
      </w:r>
      <w:r w:rsidRPr="009D17C6">
        <w:rPr>
          <w:rFonts w:hint="eastAsia"/>
        </w:rPr>
        <w:t>250V</w:t>
      </w:r>
      <w:r w:rsidRPr="009D17C6">
        <w:rPr>
          <w:rFonts w:hint="eastAsia"/>
        </w:rPr>
        <w:t>；</w:t>
      </w:r>
    </w:p>
    <w:p w14:paraId="3A5D6DB6" w14:textId="77777777" w:rsidR="0014126C" w:rsidRPr="009D17C6" w:rsidRDefault="0014126C" w:rsidP="0014126C">
      <w:pPr>
        <w:pStyle w:val="a0"/>
      </w:pPr>
      <w:r w:rsidRPr="009D17C6">
        <w:rPr>
          <w:rFonts w:hint="eastAsia"/>
        </w:rPr>
        <w:t>持续工作电流</w:t>
      </w:r>
      <w:r w:rsidRPr="009D17C6">
        <w:rPr>
          <w:rFonts w:hint="eastAsia"/>
        </w:rPr>
        <w:t>10A</w:t>
      </w:r>
      <w:r w:rsidRPr="009D17C6">
        <w:rPr>
          <w:rFonts w:hint="eastAsia"/>
        </w:rPr>
        <w:t>（交流或直流）；</w:t>
      </w:r>
    </w:p>
    <w:p w14:paraId="2D46A9D2" w14:textId="77777777" w:rsidR="0014126C" w:rsidRPr="009D17C6" w:rsidRDefault="0014126C" w:rsidP="0014126C">
      <w:pPr>
        <w:pStyle w:val="a0"/>
      </w:pPr>
      <w:r w:rsidRPr="009D17C6">
        <w:rPr>
          <w:rFonts w:hint="eastAsia"/>
        </w:rPr>
        <w:t>最大感性开断电流：交流</w:t>
      </w:r>
      <w:r w:rsidRPr="009D17C6">
        <w:rPr>
          <w:rFonts w:hint="eastAsia"/>
        </w:rPr>
        <w:t>220V/3A</w:t>
      </w:r>
      <w:r w:rsidRPr="009D17C6">
        <w:rPr>
          <w:rFonts w:hint="eastAsia"/>
        </w:rPr>
        <w:t>或直流</w:t>
      </w:r>
      <w:r w:rsidRPr="009D17C6">
        <w:rPr>
          <w:rFonts w:hint="eastAsia"/>
        </w:rPr>
        <w:t>220V/1.1A</w:t>
      </w:r>
      <w:r w:rsidRPr="009D17C6">
        <w:rPr>
          <w:rFonts w:hint="eastAsia"/>
        </w:rPr>
        <w:t>；</w:t>
      </w:r>
    </w:p>
    <w:p w14:paraId="0AEDBACE" w14:textId="77777777" w:rsidR="0014126C" w:rsidRPr="009D17C6" w:rsidRDefault="0014126C" w:rsidP="0014126C">
      <w:pPr>
        <w:pStyle w:val="a0"/>
      </w:pPr>
      <w:r w:rsidRPr="009D17C6">
        <w:rPr>
          <w:rFonts w:hint="eastAsia"/>
        </w:rPr>
        <w:t>最大感性关合电流：交流</w:t>
      </w:r>
      <w:r w:rsidRPr="009D17C6">
        <w:rPr>
          <w:rFonts w:hint="eastAsia"/>
        </w:rPr>
        <w:t>220V/30A</w:t>
      </w:r>
      <w:r w:rsidRPr="009D17C6">
        <w:rPr>
          <w:rFonts w:hint="eastAsia"/>
        </w:rPr>
        <w:t>或直流</w:t>
      </w:r>
      <w:r w:rsidRPr="009D17C6">
        <w:rPr>
          <w:rFonts w:hint="eastAsia"/>
        </w:rPr>
        <w:t>220V/15A</w:t>
      </w:r>
      <w:r w:rsidRPr="009D17C6">
        <w:rPr>
          <w:rFonts w:hint="eastAsia"/>
        </w:rPr>
        <w:t>。</w:t>
      </w:r>
    </w:p>
    <w:p w14:paraId="5D241852" w14:textId="77777777" w:rsidR="0014126C" w:rsidRPr="009D17C6" w:rsidRDefault="0014126C" w:rsidP="0014126C">
      <w:pPr>
        <w:pStyle w:val="a0"/>
      </w:pPr>
      <w:r w:rsidRPr="009D17C6">
        <w:rPr>
          <w:rFonts w:hint="eastAsia"/>
        </w:rPr>
        <w:t>（</w:t>
      </w:r>
      <w:r w:rsidRPr="009D17C6">
        <w:rPr>
          <w:rFonts w:hint="eastAsia"/>
        </w:rPr>
        <w:t>5</w:t>
      </w:r>
      <w:r w:rsidRPr="009D17C6">
        <w:rPr>
          <w:rFonts w:hint="eastAsia"/>
        </w:rPr>
        <w:t>）断路器、接触器</w:t>
      </w:r>
    </w:p>
    <w:p w14:paraId="4CC5F76D" w14:textId="77777777" w:rsidR="0014126C" w:rsidRPr="009D17C6" w:rsidRDefault="0014126C" w:rsidP="0014126C">
      <w:pPr>
        <w:pStyle w:val="a0"/>
      </w:pPr>
      <w:r w:rsidRPr="009D17C6">
        <w:t></w:t>
      </w:r>
      <w:r w:rsidRPr="009D17C6">
        <w:tab/>
      </w:r>
      <w:r w:rsidRPr="009D17C6">
        <w:rPr>
          <w:rFonts w:hint="eastAsia"/>
        </w:rPr>
        <w:t>断路器应符合《</w:t>
      </w:r>
      <w:r w:rsidRPr="009D17C6">
        <w:t>GB 10963</w:t>
      </w:r>
      <w:r w:rsidRPr="009D17C6">
        <w:rPr>
          <w:rFonts w:hint="eastAsia"/>
        </w:rPr>
        <w:t>家用及类似场所用过电流保护断路器国家标准》的规定；</w:t>
      </w:r>
    </w:p>
    <w:p w14:paraId="61B1F12E" w14:textId="77777777" w:rsidR="0014126C" w:rsidRPr="009D17C6" w:rsidRDefault="0014126C" w:rsidP="0014126C">
      <w:pPr>
        <w:pStyle w:val="a0"/>
      </w:pPr>
      <w:r w:rsidRPr="009D17C6">
        <w:t></w:t>
      </w:r>
      <w:r w:rsidRPr="009D17C6">
        <w:tab/>
      </w:r>
      <w:r w:rsidRPr="009D17C6">
        <w:rPr>
          <w:rFonts w:hint="eastAsia"/>
        </w:rPr>
        <w:t>接触器应由阻燃材料制成，电气寿命应达到</w:t>
      </w:r>
      <w:r w:rsidRPr="009D17C6">
        <w:t xml:space="preserve">200 </w:t>
      </w:r>
      <w:r w:rsidRPr="009D17C6">
        <w:rPr>
          <w:rFonts w:hint="eastAsia"/>
        </w:rPr>
        <w:t>万次，机械寿命最高应可达</w:t>
      </w:r>
      <w:r w:rsidRPr="009D17C6">
        <w:rPr>
          <w:rFonts w:hint="eastAsia"/>
        </w:rPr>
        <w:lastRenderedPageBreak/>
        <w:t>到</w:t>
      </w:r>
      <w:r w:rsidRPr="009D17C6">
        <w:t xml:space="preserve">2000 </w:t>
      </w:r>
      <w:r w:rsidRPr="009D17C6">
        <w:rPr>
          <w:rFonts w:hint="eastAsia"/>
        </w:rPr>
        <w:t>万次，绝缘电压可达</w:t>
      </w:r>
      <w:r w:rsidRPr="009D17C6">
        <w:t xml:space="preserve">1000 </w:t>
      </w:r>
      <w:r w:rsidRPr="009D17C6">
        <w:rPr>
          <w:rFonts w:hint="eastAsia"/>
        </w:rPr>
        <w:t>伏；</w:t>
      </w:r>
    </w:p>
    <w:p w14:paraId="027E50B9" w14:textId="77777777" w:rsidR="0014126C" w:rsidRPr="009D17C6" w:rsidRDefault="0014126C" w:rsidP="0014126C">
      <w:pPr>
        <w:pStyle w:val="a0"/>
      </w:pPr>
      <w:r w:rsidRPr="009D17C6">
        <w:t></w:t>
      </w:r>
      <w:r w:rsidRPr="009D17C6">
        <w:tab/>
      </w:r>
      <w:proofErr w:type="gramStart"/>
      <w:r w:rsidRPr="009D17C6">
        <w:rPr>
          <w:rFonts w:hint="eastAsia"/>
        </w:rPr>
        <w:t>所有用于</w:t>
      </w:r>
      <w:proofErr w:type="gramEnd"/>
      <w:r w:rsidRPr="009D17C6">
        <w:rPr>
          <w:rFonts w:hint="eastAsia"/>
        </w:rPr>
        <w:t>仪表、控制器件及动力回路的接触器和断路器，其触头应适用于工作回路的额定电流和启动电流，接触器和断路器的额定值应不低于其工作回路的额定电流的</w:t>
      </w:r>
      <w:r w:rsidRPr="009D17C6">
        <w:t>1.3</w:t>
      </w:r>
      <w:r w:rsidRPr="009D17C6">
        <w:rPr>
          <w:rFonts w:hint="eastAsia"/>
        </w:rPr>
        <w:t>倍，线圈电压等级应为</w:t>
      </w:r>
      <w:r w:rsidRPr="009D17C6">
        <w:t>220V/380V AC</w:t>
      </w:r>
      <w:r w:rsidRPr="009D17C6">
        <w:rPr>
          <w:rFonts w:hint="eastAsia"/>
        </w:rPr>
        <w:t>；</w:t>
      </w:r>
    </w:p>
    <w:p w14:paraId="42EB88F9" w14:textId="77777777" w:rsidR="0014126C" w:rsidRPr="009D17C6" w:rsidRDefault="0014126C" w:rsidP="0014126C">
      <w:pPr>
        <w:pStyle w:val="a0"/>
      </w:pPr>
      <w:r w:rsidRPr="009D17C6">
        <w:t></w:t>
      </w:r>
      <w:r w:rsidRPr="009D17C6">
        <w:tab/>
      </w:r>
      <w:r w:rsidRPr="009D17C6">
        <w:rPr>
          <w:rFonts w:hint="eastAsia"/>
        </w:rPr>
        <w:t>交流或直流回路应分别采用相应型号的断路器（</w:t>
      </w:r>
      <w:r w:rsidRPr="009D17C6">
        <w:t>AC</w:t>
      </w:r>
      <w:r w:rsidRPr="009D17C6">
        <w:rPr>
          <w:rFonts w:hint="eastAsia"/>
        </w:rPr>
        <w:t>型或</w:t>
      </w:r>
      <w:r w:rsidRPr="009D17C6">
        <w:t>DC</w:t>
      </w:r>
      <w:r w:rsidRPr="009D17C6">
        <w:rPr>
          <w:rFonts w:hint="eastAsia"/>
        </w:rPr>
        <w:t>型）；</w:t>
      </w:r>
    </w:p>
    <w:p w14:paraId="60F2820A" w14:textId="77777777" w:rsidR="0014126C" w:rsidRPr="009D17C6" w:rsidRDefault="0014126C" w:rsidP="0014126C">
      <w:pPr>
        <w:pStyle w:val="a0"/>
      </w:pPr>
      <w:r w:rsidRPr="009D17C6">
        <w:t></w:t>
      </w:r>
      <w:r w:rsidRPr="009D17C6">
        <w:tab/>
      </w:r>
      <w:r w:rsidRPr="009D17C6">
        <w:rPr>
          <w:rFonts w:hint="eastAsia"/>
        </w:rPr>
        <w:t>本合同断路器、接触器选用施耐德、艾默生、伊顿或者同档次品牌的产品。</w:t>
      </w:r>
    </w:p>
    <w:p w14:paraId="52739259" w14:textId="77777777" w:rsidR="0014126C" w:rsidRPr="009D17C6" w:rsidRDefault="0014126C" w:rsidP="0014126C">
      <w:pPr>
        <w:pStyle w:val="a0"/>
      </w:pPr>
      <w:r w:rsidRPr="009D17C6">
        <w:rPr>
          <w:rFonts w:hint="eastAsia"/>
        </w:rPr>
        <w:t>（</w:t>
      </w:r>
      <w:r w:rsidRPr="009D17C6">
        <w:rPr>
          <w:rFonts w:hint="eastAsia"/>
        </w:rPr>
        <w:t>6</w:t>
      </w:r>
      <w:r w:rsidRPr="009D17C6">
        <w:rPr>
          <w:rFonts w:hint="eastAsia"/>
        </w:rPr>
        <w:t>）仪表</w:t>
      </w:r>
    </w:p>
    <w:p w14:paraId="36C23C92" w14:textId="77777777" w:rsidR="0014126C" w:rsidRPr="009D17C6" w:rsidRDefault="0014126C" w:rsidP="0014126C">
      <w:pPr>
        <w:pStyle w:val="a0"/>
      </w:pPr>
      <w:r w:rsidRPr="009D17C6">
        <w:t></w:t>
      </w:r>
      <w:r w:rsidRPr="009D17C6">
        <w:tab/>
      </w:r>
      <w:r w:rsidRPr="009D17C6">
        <w:rPr>
          <w:rFonts w:hint="eastAsia"/>
        </w:rPr>
        <w:t>应根据工程实际要求，配置数字仪表；</w:t>
      </w:r>
    </w:p>
    <w:p w14:paraId="549A7784" w14:textId="77777777" w:rsidR="0014126C" w:rsidRPr="009D17C6" w:rsidRDefault="0014126C" w:rsidP="0014126C">
      <w:pPr>
        <w:pStyle w:val="a0"/>
      </w:pPr>
      <w:r w:rsidRPr="009D17C6">
        <w:t></w:t>
      </w:r>
      <w:r w:rsidRPr="009D17C6">
        <w:tab/>
      </w:r>
      <w:r w:rsidRPr="009D17C6">
        <w:rPr>
          <w:rFonts w:hint="eastAsia"/>
        </w:rPr>
        <w:t>柜面仪表全部采用数字显示仪表，嵌入式安装。</w:t>
      </w:r>
    </w:p>
    <w:p w14:paraId="44E7F1EC" w14:textId="77777777" w:rsidR="0014126C" w:rsidRPr="009D17C6" w:rsidRDefault="0014126C" w:rsidP="0014126C">
      <w:pPr>
        <w:pStyle w:val="3"/>
      </w:pPr>
      <w:r w:rsidRPr="009D17C6">
        <w:rPr>
          <w:rFonts w:hint="eastAsia"/>
        </w:rPr>
        <w:t>线缆敷设</w:t>
      </w:r>
    </w:p>
    <w:p w14:paraId="1138C4F4" w14:textId="77777777" w:rsidR="0014126C" w:rsidRPr="009D17C6" w:rsidRDefault="0014126C" w:rsidP="0014126C">
      <w:pPr>
        <w:pStyle w:val="4"/>
      </w:pPr>
      <w:r w:rsidRPr="009D17C6">
        <w:rPr>
          <w:rFonts w:hint="eastAsia"/>
        </w:rPr>
        <w:t>缆线敷设通用技术要求</w:t>
      </w:r>
    </w:p>
    <w:p w14:paraId="49E86C6D" w14:textId="77777777" w:rsidR="0014126C" w:rsidRPr="009D17C6" w:rsidRDefault="0014126C" w:rsidP="0014126C">
      <w:pPr>
        <w:tabs>
          <w:tab w:val="left" w:pos="7840"/>
        </w:tabs>
        <w:adjustRightInd w:val="0"/>
        <w:snapToGrid w:val="0"/>
        <w:ind w:firstLine="480"/>
      </w:pPr>
      <w:r w:rsidRPr="009D17C6">
        <w:rPr>
          <w:rFonts w:hint="eastAsia"/>
        </w:rPr>
        <w:t>（</w:t>
      </w:r>
      <w:r w:rsidRPr="009D17C6">
        <w:t>1</w:t>
      </w:r>
      <w:r w:rsidRPr="009D17C6">
        <w:rPr>
          <w:rFonts w:hint="eastAsia"/>
        </w:rPr>
        <w:t>）线缆的型号、规格应与设计规定相符。</w:t>
      </w:r>
    </w:p>
    <w:p w14:paraId="74947CBE" w14:textId="77777777" w:rsidR="0014126C" w:rsidRPr="009D17C6" w:rsidRDefault="0014126C" w:rsidP="0014126C">
      <w:pPr>
        <w:tabs>
          <w:tab w:val="left" w:pos="7840"/>
        </w:tabs>
        <w:adjustRightInd w:val="0"/>
        <w:snapToGrid w:val="0"/>
        <w:ind w:firstLine="480"/>
      </w:pPr>
      <w:r w:rsidRPr="009D17C6">
        <w:rPr>
          <w:rFonts w:hint="eastAsia"/>
        </w:rPr>
        <w:t>（</w:t>
      </w:r>
      <w:r w:rsidRPr="009D17C6">
        <w:t>2</w:t>
      </w:r>
      <w:r w:rsidRPr="009D17C6">
        <w:rPr>
          <w:rFonts w:hint="eastAsia"/>
        </w:rPr>
        <w:t>）线缆的布放应自然平直，不得产生扭绞、打圈接头等现象，不应受到外力的挤压和损伤。</w:t>
      </w:r>
    </w:p>
    <w:p w14:paraId="7F827B7B" w14:textId="77777777" w:rsidR="0014126C" w:rsidRPr="009D17C6" w:rsidRDefault="0014126C" w:rsidP="0014126C">
      <w:pPr>
        <w:tabs>
          <w:tab w:val="left" w:pos="7840"/>
        </w:tabs>
        <w:adjustRightInd w:val="0"/>
        <w:snapToGrid w:val="0"/>
        <w:ind w:firstLine="480"/>
      </w:pPr>
      <w:r w:rsidRPr="009D17C6">
        <w:rPr>
          <w:rFonts w:hint="eastAsia"/>
        </w:rPr>
        <w:t>（</w:t>
      </w:r>
      <w:r w:rsidRPr="009D17C6">
        <w:t>3</w:t>
      </w:r>
      <w:r w:rsidRPr="009D17C6">
        <w:rPr>
          <w:rFonts w:hint="eastAsia"/>
        </w:rPr>
        <w:t>）线缆两端应贴有标签，应标明编号，标签书写应清晰、端正，标签应选用不易损坏的材料。</w:t>
      </w:r>
    </w:p>
    <w:p w14:paraId="4BC824A1" w14:textId="77777777" w:rsidR="0014126C" w:rsidRPr="009D17C6" w:rsidRDefault="0014126C" w:rsidP="0014126C">
      <w:pPr>
        <w:tabs>
          <w:tab w:val="left" w:pos="7840"/>
        </w:tabs>
        <w:adjustRightInd w:val="0"/>
        <w:snapToGrid w:val="0"/>
        <w:ind w:firstLine="480"/>
      </w:pPr>
      <w:r w:rsidRPr="009D17C6">
        <w:rPr>
          <w:rFonts w:hint="eastAsia"/>
        </w:rPr>
        <w:t>（</w:t>
      </w:r>
      <w:r w:rsidRPr="009D17C6">
        <w:t>4</w:t>
      </w:r>
      <w:r w:rsidRPr="009D17C6">
        <w:rPr>
          <w:rFonts w:hint="eastAsia"/>
        </w:rPr>
        <w:t>）线缆终接后，应留有余量。交接间、设备间的对绞电缆预留长度宜为</w:t>
      </w:r>
      <w:r w:rsidRPr="009D17C6">
        <w:t>0.5</w:t>
      </w:r>
      <w:r w:rsidRPr="009D17C6">
        <w:rPr>
          <w:rFonts w:hint="eastAsia"/>
        </w:rPr>
        <w:t>～</w:t>
      </w:r>
      <w:r w:rsidRPr="009D17C6">
        <w:t>1.0m</w:t>
      </w:r>
      <w:r w:rsidRPr="009D17C6">
        <w:rPr>
          <w:rFonts w:hint="eastAsia"/>
        </w:rPr>
        <w:t>，工作区预留长度宜为</w:t>
      </w:r>
      <w:r w:rsidRPr="009D17C6">
        <w:t>10</w:t>
      </w:r>
      <w:r w:rsidRPr="009D17C6">
        <w:rPr>
          <w:rFonts w:hint="eastAsia"/>
        </w:rPr>
        <w:t>～</w:t>
      </w:r>
      <w:r w:rsidRPr="009D17C6">
        <w:t>30mm</w:t>
      </w:r>
      <w:r w:rsidRPr="009D17C6">
        <w:rPr>
          <w:rFonts w:hint="eastAsia"/>
        </w:rPr>
        <w:t>；线缆布放宜盘留，预留长度宜为</w:t>
      </w:r>
      <w:r w:rsidRPr="009D17C6">
        <w:t>3</w:t>
      </w:r>
      <w:r w:rsidRPr="009D17C6">
        <w:rPr>
          <w:rFonts w:hint="eastAsia"/>
        </w:rPr>
        <w:t>～</w:t>
      </w:r>
      <w:r w:rsidRPr="009D17C6">
        <w:t>5m</w:t>
      </w:r>
      <w:r w:rsidRPr="009D17C6">
        <w:rPr>
          <w:rFonts w:hint="eastAsia"/>
        </w:rPr>
        <w:t>，有特殊要求的应按设计要求预留长度。</w:t>
      </w:r>
    </w:p>
    <w:p w14:paraId="58321392" w14:textId="77777777" w:rsidR="0014126C" w:rsidRPr="009D17C6" w:rsidRDefault="0014126C" w:rsidP="0014126C">
      <w:pPr>
        <w:tabs>
          <w:tab w:val="left" w:pos="7840"/>
        </w:tabs>
        <w:adjustRightInd w:val="0"/>
        <w:snapToGrid w:val="0"/>
        <w:ind w:firstLine="480"/>
      </w:pPr>
      <w:r w:rsidRPr="009D17C6">
        <w:rPr>
          <w:rFonts w:hint="eastAsia"/>
        </w:rPr>
        <w:t>（</w:t>
      </w:r>
      <w:r w:rsidRPr="009D17C6">
        <w:t>5</w:t>
      </w:r>
      <w:r w:rsidRPr="009D17C6">
        <w:rPr>
          <w:rFonts w:hint="eastAsia"/>
        </w:rPr>
        <w:t>）布放缆线的规格、路由、截面和位置应符合施工图要求，且排列必须整齐，外皮无损伤。</w:t>
      </w:r>
    </w:p>
    <w:p w14:paraId="1425B523" w14:textId="77777777" w:rsidR="0014126C" w:rsidRPr="009D17C6" w:rsidRDefault="0014126C" w:rsidP="0014126C">
      <w:pPr>
        <w:tabs>
          <w:tab w:val="left" w:pos="7840"/>
        </w:tabs>
        <w:adjustRightInd w:val="0"/>
        <w:snapToGrid w:val="0"/>
        <w:ind w:firstLine="480"/>
      </w:pPr>
      <w:r w:rsidRPr="009D17C6">
        <w:rPr>
          <w:rFonts w:hint="eastAsia"/>
        </w:rPr>
        <w:t>（</w:t>
      </w:r>
      <w:r w:rsidRPr="009D17C6">
        <w:t>6</w:t>
      </w:r>
      <w:r w:rsidRPr="009D17C6">
        <w:rPr>
          <w:rFonts w:hint="eastAsia"/>
        </w:rPr>
        <w:t>）交、直流电源的馈电电缆，必须分开布放；电源电缆与信号线缆应分开布放。若在同一走道或交叉布放，间距应大于</w:t>
      </w:r>
      <w:r w:rsidRPr="009D17C6">
        <w:t>50mm</w:t>
      </w:r>
      <w:r w:rsidRPr="009D17C6">
        <w:rPr>
          <w:rFonts w:hint="eastAsia"/>
        </w:rPr>
        <w:t>。</w:t>
      </w:r>
    </w:p>
    <w:p w14:paraId="05A2C52D" w14:textId="77777777" w:rsidR="0014126C" w:rsidRPr="009D17C6" w:rsidRDefault="0014126C" w:rsidP="0014126C">
      <w:pPr>
        <w:tabs>
          <w:tab w:val="left" w:pos="7840"/>
        </w:tabs>
        <w:adjustRightInd w:val="0"/>
        <w:snapToGrid w:val="0"/>
        <w:ind w:firstLine="480"/>
      </w:pPr>
      <w:r w:rsidRPr="009D17C6">
        <w:rPr>
          <w:rFonts w:hint="eastAsia"/>
        </w:rPr>
        <w:t>（</w:t>
      </w:r>
      <w:r w:rsidRPr="009D17C6">
        <w:t>7</w:t>
      </w:r>
      <w:r w:rsidRPr="009D17C6">
        <w:rPr>
          <w:rFonts w:hint="eastAsia"/>
        </w:rPr>
        <w:t>）电缆转弯应均匀圆滑，电缆弯的曲率半径应大于</w:t>
      </w:r>
      <w:r w:rsidRPr="009D17C6">
        <w:t>60mm</w:t>
      </w:r>
      <w:r w:rsidRPr="009D17C6">
        <w:rPr>
          <w:rFonts w:hint="eastAsia"/>
        </w:rPr>
        <w:t>。或电缆曲率半径应不小于电缆直径或厚度的</w:t>
      </w:r>
      <w:r w:rsidRPr="009D17C6">
        <w:t>10</w:t>
      </w:r>
      <w:r w:rsidRPr="009D17C6">
        <w:rPr>
          <w:rFonts w:hint="eastAsia"/>
        </w:rPr>
        <w:t>倍。</w:t>
      </w:r>
    </w:p>
    <w:p w14:paraId="5073116F" w14:textId="77777777" w:rsidR="0014126C" w:rsidRPr="009D17C6" w:rsidRDefault="0014126C" w:rsidP="0014126C">
      <w:pPr>
        <w:tabs>
          <w:tab w:val="left" w:pos="7840"/>
        </w:tabs>
        <w:adjustRightInd w:val="0"/>
        <w:snapToGrid w:val="0"/>
        <w:ind w:firstLine="480"/>
      </w:pPr>
      <w:r w:rsidRPr="009D17C6">
        <w:rPr>
          <w:rFonts w:hint="eastAsia"/>
        </w:rPr>
        <w:t>（</w:t>
      </w:r>
      <w:r w:rsidRPr="009D17C6">
        <w:t>8</w:t>
      </w:r>
      <w:r w:rsidRPr="009D17C6">
        <w:rPr>
          <w:rFonts w:hint="eastAsia"/>
        </w:rPr>
        <w:t>）综合布线系统线缆的弯曲半径应符合下列要求：</w:t>
      </w:r>
    </w:p>
    <w:p w14:paraId="6970B11A" w14:textId="77777777" w:rsidR="0014126C" w:rsidRPr="009D17C6" w:rsidRDefault="0014126C" w:rsidP="0014126C">
      <w:pPr>
        <w:tabs>
          <w:tab w:val="left" w:pos="7840"/>
        </w:tabs>
        <w:adjustRightInd w:val="0"/>
        <w:snapToGrid w:val="0"/>
        <w:ind w:firstLine="480"/>
      </w:pPr>
      <w:r w:rsidRPr="009D17C6">
        <w:rPr>
          <w:rFonts w:hint="eastAsia"/>
        </w:rPr>
        <w:t>双绞线的弯曲半径应至少为其外径的</w:t>
      </w:r>
      <w:r w:rsidRPr="009D17C6">
        <w:t>4</w:t>
      </w:r>
      <w:r w:rsidRPr="009D17C6">
        <w:rPr>
          <w:rFonts w:hint="eastAsia"/>
        </w:rPr>
        <w:t>倍。</w:t>
      </w:r>
    </w:p>
    <w:p w14:paraId="23473439" w14:textId="77777777" w:rsidR="0014126C" w:rsidRPr="009D17C6" w:rsidRDefault="0014126C" w:rsidP="0014126C">
      <w:pPr>
        <w:tabs>
          <w:tab w:val="left" w:pos="7840"/>
        </w:tabs>
        <w:adjustRightInd w:val="0"/>
        <w:snapToGrid w:val="0"/>
        <w:ind w:firstLine="480"/>
      </w:pPr>
      <w:r w:rsidRPr="009D17C6">
        <w:rPr>
          <w:rFonts w:hint="eastAsia"/>
        </w:rPr>
        <w:t>主干双绞线的弯曲半径应至少为其外径的</w:t>
      </w:r>
      <w:r w:rsidRPr="009D17C6">
        <w:t>10</w:t>
      </w:r>
      <w:r w:rsidRPr="009D17C6">
        <w:rPr>
          <w:rFonts w:hint="eastAsia"/>
        </w:rPr>
        <w:t>倍。</w:t>
      </w:r>
    </w:p>
    <w:p w14:paraId="7DAB3942" w14:textId="77777777" w:rsidR="0014126C" w:rsidRPr="009D17C6" w:rsidRDefault="0014126C" w:rsidP="0014126C">
      <w:pPr>
        <w:tabs>
          <w:tab w:val="left" w:pos="7840"/>
        </w:tabs>
        <w:adjustRightInd w:val="0"/>
        <w:snapToGrid w:val="0"/>
        <w:ind w:firstLine="480"/>
      </w:pPr>
      <w:r w:rsidRPr="009D17C6">
        <w:rPr>
          <w:rFonts w:hint="eastAsia"/>
        </w:rPr>
        <w:t>光缆的弯曲半径应至少为光缆外径的</w:t>
      </w:r>
      <w:r w:rsidRPr="009D17C6">
        <w:t>15</w:t>
      </w:r>
      <w:r w:rsidRPr="009D17C6">
        <w:rPr>
          <w:rFonts w:hint="eastAsia"/>
        </w:rPr>
        <w:t>倍。</w:t>
      </w:r>
    </w:p>
    <w:p w14:paraId="2CC08EEA" w14:textId="77777777" w:rsidR="0014126C" w:rsidRPr="009D17C6" w:rsidRDefault="0014126C" w:rsidP="0014126C">
      <w:pPr>
        <w:tabs>
          <w:tab w:val="left" w:pos="7840"/>
        </w:tabs>
        <w:adjustRightInd w:val="0"/>
        <w:snapToGrid w:val="0"/>
        <w:ind w:firstLine="480"/>
      </w:pPr>
      <w:r w:rsidRPr="009D17C6">
        <w:rPr>
          <w:rFonts w:hint="eastAsia"/>
        </w:rPr>
        <w:t>综合布线系统的缆线必须与电磁干扰</w:t>
      </w:r>
      <w:proofErr w:type="gramStart"/>
      <w:r w:rsidRPr="009D17C6">
        <w:rPr>
          <w:rFonts w:hint="eastAsia"/>
        </w:rPr>
        <w:t>源保持</w:t>
      </w:r>
      <w:proofErr w:type="gramEnd"/>
      <w:r w:rsidRPr="009D17C6">
        <w:rPr>
          <w:rFonts w:hint="eastAsia"/>
        </w:rPr>
        <w:t>一定距离，以减少电磁干扰的强度。</w:t>
      </w:r>
    </w:p>
    <w:p w14:paraId="72377D3F" w14:textId="77777777" w:rsidR="0014126C" w:rsidRPr="009D17C6" w:rsidRDefault="0014126C" w:rsidP="0014126C">
      <w:pPr>
        <w:tabs>
          <w:tab w:val="left" w:pos="7840"/>
        </w:tabs>
        <w:adjustRightInd w:val="0"/>
        <w:snapToGrid w:val="0"/>
        <w:ind w:firstLine="480"/>
      </w:pPr>
      <w:r w:rsidRPr="009D17C6">
        <w:rPr>
          <w:rFonts w:hint="eastAsia"/>
        </w:rPr>
        <w:t>（</w:t>
      </w:r>
      <w:r w:rsidRPr="009D17C6">
        <w:t>9</w:t>
      </w:r>
      <w:r w:rsidRPr="009D17C6">
        <w:rPr>
          <w:rFonts w:hint="eastAsia"/>
        </w:rPr>
        <w:t>）布放走道电缆必须绑扎，绑扎后的电缆应互相紧密靠拢，外观平直整齐，线扣间距均匀，松紧适度，用</w:t>
      </w:r>
      <w:proofErr w:type="gramStart"/>
      <w:r w:rsidRPr="009D17C6">
        <w:rPr>
          <w:rFonts w:hint="eastAsia"/>
        </w:rPr>
        <w:t>麻线扎线时</w:t>
      </w:r>
      <w:proofErr w:type="gramEnd"/>
      <w:r w:rsidRPr="009D17C6">
        <w:rPr>
          <w:rFonts w:hint="eastAsia"/>
        </w:rPr>
        <w:t>必须浸蜡。</w:t>
      </w:r>
    </w:p>
    <w:p w14:paraId="55CCDCB6" w14:textId="77777777" w:rsidR="0014126C" w:rsidRPr="009D17C6" w:rsidRDefault="0014126C" w:rsidP="0014126C">
      <w:pPr>
        <w:tabs>
          <w:tab w:val="left" w:pos="7840"/>
        </w:tabs>
        <w:adjustRightInd w:val="0"/>
        <w:snapToGrid w:val="0"/>
        <w:ind w:firstLine="480"/>
      </w:pPr>
      <w:r w:rsidRPr="009D17C6">
        <w:rPr>
          <w:rFonts w:hint="eastAsia"/>
        </w:rPr>
        <w:lastRenderedPageBreak/>
        <w:t>（</w:t>
      </w:r>
      <w:r w:rsidRPr="009D17C6">
        <w:t>10</w:t>
      </w:r>
      <w:r w:rsidRPr="009D17C6">
        <w:rPr>
          <w:rFonts w:hint="eastAsia"/>
        </w:rPr>
        <w:t>）布放槽道电缆宜绑扎，槽内电缆应顺直，无明显扭绞和交叉。电缆</w:t>
      </w:r>
      <w:proofErr w:type="gramStart"/>
      <w:r w:rsidRPr="009D17C6">
        <w:rPr>
          <w:rFonts w:hint="eastAsia"/>
        </w:rPr>
        <w:t>不</w:t>
      </w:r>
      <w:proofErr w:type="gramEnd"/>
      <w:r w:rsidRPr="009D17C6">
        <w:rPr>
          <w:rFonts w:hint="eastAsia"/>
        </w:rPr>
        <w:t>溢出槽道，不侧翻；拐弯适度，无死弯；在电缆进出槽道部位和电缆转弯处应绑扎或用塑料带捆扎固定。</w:t>
      </w:r>
    </w:p>
    <w:p w14:paraId="2F3C11A7" w14:textId="77777777" w:rsidR="0014126C" w:rsidRPr="009D17C6" w:rsidRDefault="0014126C" w:rsidP="0014126C">
      <w:pPr>
        <w:tabs>
          <w:tab w:val="left" w:pos="7840"/>
        </w:tabs>
        <w:adjustRightInd w:val="0"/>
        <w:snapToGrid w:val="0"/>
        <w:ind w:firstLine="480"/>
      </w:pPr>
      <w:r w:rsidRPr="009D17C6">
        <w:rPr>
          <w:rFonts w:hint="eastAsia"/>
        </w:rPr>
        <w:t>（</w:t>
      </w:r>
      <w:r w:rsidRPr="009D17C6">
        <w:t>11</w:t>
      </w:r>
      <w:r w:rsidRPr="009D17C6">
        <w:rPr>
          <w:rFonts w:hint="eastAsia"/>
        </w:rPr>
        <w:t>）在活动地板下布放的电缆，应注意顺直不凌乱，避免交叉，且不得堵住空调送风通道。</w:t>
      </w:r>
    </w:p>
    <w:p w14:paraId="2E7DFDD9" w14:textId="77777777" w:rsidR="0014126C" w:rsidRPr="009D17C6" w:rsidRDefault="0014126C" w:rsidP="0014126C">
      <w:pPr>
        <w:tabs>
          <w:tab w:val="left" w:pos="7840"/>
        </w:tabs>
        <w:adjustRightInd w:val="0"/>
        <w:snapToGrid w:val="0"/>
        <w:ind w:firstLine="480"/>
      </w:pPr>
      <w:r w:rsidRPr="009D17C6">
        <w:rPr>
          <w:rFonts w:hint="eastAsia"/>
        </w:rPr>
        <w:t>（</w:t>
      </w:r>
      <w:r w:rsidRPr="009D17C6">
        <w:t>12</w:t>
      </w:r>
      <w:r w:rsidRPr="009D17C6">
        <w:rPr>
          <w:rFonts w:hint="eastAsia"/>
        </w:rPr>
        <w:t>）所有布放的电缆中间不得有接头。</w:t>
      </w:r>
    </w:p>
    <w:p w14:paraId="328040EE" w14:textId="77777777" w:rsidR="0014126C" w:rsidRPr="009D17C6" w:rsidRDefault="0014126C" w:rsidP="0014126C">
      <w:pPr>
        <w:tabs>
          <w:tab w:val="left" w:pos="7840"/>
        </w:tabs>
        <w:adjustRightInd w:val="0"/>
        <w:snapToGrid w:val="0"/>
        <w:ind w:firstLine="480"/>
      </w:pPr>
      <w:r w:rsidRPr="009D17C6">
        <w:rPr>
          <w:rFonts w:hint="eastAsia"/>
        </w:rPr>
        <w:t>（</w:t>
      </w:r>
      <w:r w:rsidRPr="009D17C6">
        <w:t>13</w:t>
      </w:r>
      <w:r w:rsidRPr="009D17C6">
        <w:rPr>
          <w:rFonts w:hint="eastAsia"/>
        </w:rPr>
        <w:t>）在暗管或线槽中缆线敷设完毕后，宜在通道两端出口处用填充材料进行封堵。</w:t>
      </w:r>
    </w:p>
    <w:p w14:paraId="7D47AECB" w14:textId="77777777" w:rsidR="0014126C" w:rsidRPr="009D17C6" w:rsidRDefault="0014126C" w:rsidP="0014126C">
      <w:pPr>
        <w:tabs>
          <w:tab w:val="left" w:pos="7840"/>
        </w:tabs>
        <w:adjustRightInd w:val="0"/>
        <w:snapToGrid w:val="0"/>
        <w:ind w:firstLine="480"/>
      </w:pPr>
      <w:r w:rsidRPr="009D17C6">
        <w:rPr>
          <w:rFonts w:hint="eastAsia"/>
        </w:rPr>
        <w:t>（</w:t>
      </w:r>
      <w:r w:rsidRPr="009D17C6">
        <w:t>14</w:t>
      </w:r>
      <w:r w:rsidRPr="009D17C6">
        <w:rPr>
          <w:rFonts w:hint="eastAsia"/>
        </w:rPr>
        <w:t>）接插架间电缆及布线的两端必须有明显标识，不得错接，漏接。插接部件应牢固，接触良好。</w:t>
      </w:r>
      <w:proofErr w:type="gramStart"/>
      <w:r w:rsidRPr="009D17C6">
        <w:rPr>
          <w:rFonts w:hint="eastAsia"/>
        </w:rPr>
        <w:t>架间电缆</w:t>
      </w:r>
      <w:proofErr w:type="gramEnd"/>
      <w:r w:rsidRPr="009D17C6">
        <w:rPr>
          <w:rFonts w:hint="eastAsia"/>
        </w:rPr>
        <w:t>及布线插接完毕应进行整理、绑扎。</w:t>
      </w:r>
    </w:p>
    <w:p w14:paraId="420994C3" w14:textId="77777777" w:rsidR="0014126C" w:rsidRPr="009D17C6" w:rsidRDefault="0014126C" w:rsidP="0014126C">
      <w:pPr>
        <w:tabs>
          <w:tab w:val="left" w:pos="7840"/>
        </w:tabs>
        <w:adjustRightInd w:val="0"/>
        <w:snapToGrid w:val="0"/>
        <w:ind w:firstLine="480"/>
      </w:pPr>
      <w:r w:rsidRPr="009D17C6">
        <w:rPr>
          <w:rFonts w:hint="eastAsia"/>
        </w:rPr>
        <w:t>（</w:t>
      </w:r>
      <w:r w:rsidRPr="009D17C6">
        <w:t>15</w:t>
      </w:r>
      <w:r w:rsidRPr="009D17C6">
        <w:rPr>
          <w:rFonts w:hint="eastAsia"/>
        </w:rPr>
        <w:t>）敷设线槽的两端宜</w:t>
      </w:r>
      <w:proofErr w:type="gramStart"/>
      <w:r w:rsidRPr="009D17C6">
        <w:rPr>
          <w:rFonts w:hint="eastAsia"/>
        </w:rPr>
        <w:t>用标志</w:t>
      </w:r>
      <w:proofErr w:type="gramEnd"/>
      <w:r w:rsidRPr="009D17C6">
        <w:rPr>
          <w:rFonts w:hint="eastAsia"/>
        </w:rPr>
        <w:t>标出编号和长度等内容。</w:t>
      </w:r>
    </w:p>
    <w:p w14:paraId="049CCFCA" w14:textId="77777777" w:rsidR="0014126C" w:rsidRPr="009D17C6" w:rsidRDefault="0014126C" w:rsidP="0014126C">
      <w:pPr>
        <w:tabs>
          <w:tab w:val="left" w:pos="7840"/>
        </w:tabs>
        <w:adjustRightInd w:val="0"/>
        <w:snapToGrid w:val="0"/>
        <w:ind w:firstLine="480"/>
      </w:pPr>
      <w:r w:rsidRPr="009D17C6">
        <w:rPr>
          <w:rFonts w:hint="eastAsia"/>
        </w:rPr>
        <w:t>（</w:t>
      </w:r>
      <w:r w:rsidRPr="009D17C6">
        <w:t>16</w:t>
      </w:r>
      <w:r w:rsidRPr="009D17C6">
        <w:rPr>
          <w:rFonts w:hint="eastAsia"/>
        </w:rPr>
        <w:t>）敷设暗管宜采用钢管和阻燃硬质</w:t>
      </w:r>
      <w:r w:rsidRPr="009D17C6">
        <w:t>PVC</w:t>
      </w:r>
      <w:r w:rsidRPr="009D17C6">
        <w:rPr>
          <w:rFonts w:hint="eastAsia"/>
        </w:rPr>
        <w:t>管。布放多层屏蔽电缆、扁平缆线和大对数主干电缆或主干光缆时，直线管道的管径利用率应为</w:t>
      </w:r>
      <w:r w:rsidRPr="009D17C6">
        <w:t>50%</w:t>
      </w:r>
      <w:r w:rsidRPr="009D17C6">
        <w:rPr>
          <w:rFonts w:hint="eastAsia"/>
        </w:rPr>
        <w:t>～</w:t>
      </w:r>
      <w:r w:rsidRPr="009D17C6">
        <w:t>60%</w:t>
      </w:r>
      <w:r w:rsidRPr="009D17C6">
        <w:rPr>
          <w:rFonts w:hint="eastAsia"/>
        </w:rPr>
        <w:t>，弯管道的利用率应为</w:t>
      </w:r>
      <w:r w:rsidRPr="009D17C6">
        <w:t>40%</w:t>
      </w:r>
      <w:r w:rsidRPr="009D17C6">
        <w:rPr>
          <w:rFonts w:hint="eastAsia"/>
        </w:rPr>
        <w:t>～</w:t>
      </w:r>
      <w:r w:rsidRPr="009D17C6">
        <w:t>50%</w:t>
      </w:r>
      <w:r w:rsidRPr="009D17C6">
        <w:rPr>
          <w:rFonts w:hint="eastAsia"/>
        </w:rPr>
        <w:t>。暗管布放</w:t>
      </w:r>
      <w:r w:rsidRPr="009D17C6">
        <w:t>4</w:t>
      </w:r>
      <w:r w:rsidRPr="009D17C6">
        <w:rPr>
          <w:rFonts w:hint="eastAsia"/>
        </w:rPr>
        <w:t>对对绞电缆或</w:t>
      </w:r>
      <w:r w:rsidRPr="009D17C6">
        <w:t>4</w:t>
      </w:r>
      <w:proofErr w:type="gramStart"/>
      <w:r w:rsidRPr="009D17C6">
        <w:rPr>
          <w:rFonts w:hint="eastAsia"/>
        </w:rPr>
        <w:t>芯以下</w:t>
      </w:r>
      <w:proofErr w:type="gramEnd"/>
      <w:r w:rsidRPr="009D17C6">
        <w:rPr>
          <w:rFonts w:hint="eastAsia"/>
        </w:rPr>
        <w:t>光缆时，管道的截面利用率应为</w:t>
      </w:r>
      <w:r w:rsidRPr="009D17C6">
        <w:t>25%</w:t>
      </w:r>
      <w:r w:rsidRPr="009D17C6">
        <w:rPr>
          <w:rFonts w:hint="eastAsia"/>
        </w:rPr>
        <w:t>～</w:t>
      </w:r>
      <w:r w:rsidRPr="009D17C6">
        <w:t>30%</w:t>
      </w:r>
      <w:r w:rsidRPr="009D17C6">
        <w:rPr>
          <w:rFonts w:hint="eastAsia"/>
        </w:rPr>
        <w:t>。</w:t>
      </w:r>
    </w:p>
    <w:p w14:paraId="0EDC2EC9" w14:textId="77777777" w:rsidR="0014126C" w:rsidRPr="009D17C6" w:rsidRDefault="0014126C" w:rsidP="0014126C">
      <w:pPr>
        <w:tabs>
          <w:tab w:val="left" w:pos="7840"/>
        </w:tabs>
        <w:adjustRightInd w:val="0"/>
        <w:snapToGrid w:val="0"/>
        <w:ind w:firstLine="480"/>
      </w:pPr>
      <w:r w:rsidRPr="009D17C6">
        <w:rPr>
          <w:rFonts w:hint="eastAsia"/>
        </w:rPr>
        <w:t>（</w:t>
      </w:r>
      <w:r w:rsidRPr="009D17C6">
        <w:t>17</w:t>
      </w:r>
      <w:r w:rsidRPr="009D17C6">
        <w:rPr>
          <w:rFonts w:hint="eastAsia"/>
        </w:rPr>
        <w:t>）地</w:t>
      </w:r>
      <w:proofErr w:type="gramStart"/>
      <w:r w:rsidRPr="009D17C6">
        <w:rPr>
          <w:rFonts w:hint="eastAsia"/>
        </w:rPr>
        <w:t>面线槽宜采用</w:t>
      </w:r>
      <w:proofErr w:type="gramEnd"/>
      <w:r w:rsidRPr="009D17C6">
        <w:rPr>
          <w:rFonts w:hint="eastAsia"/>
        </w:rPr>
        <w:t>金属线槽，线槽的截面利用率不超过</w:t>
      </w:r>
      <w:r w:rsidRPr="009D17C6">
        <w:t>50%</w:t>
      </w:r>
      <w:r w:rsidRPr="009D17C6">
        <w:rPr>
          <w:rFonts w:hint="eastAsia"/>
        </w:rPr>
        <w:t>。</w:t>
      </w:r>
    </w:p>
    <w:p w14:paraId="2FFB838D" w14:textId="77777777" w:rsidR="0014126C" w:rsidRPr="009D17C6" w:rsidRDefault="0014126C" w:rsidP="0014126C">
      <w:pPr>
        <w:tabs>
          <w:tab w:val="left" w:pos="7840"/>
        </w:tabs>
        <w:adjustRightInd w:val="0"/>
        <w:snapToGrid w:val="0"/>
        <w:ind w:firstLine="480"/>
      </w:pPr>
      <w:r w:rsidRPr="009D17C6">
        <w:rPr>
          <w:rFonts w:hint="eastAsia"/>
        </w:rPr>
        <w:t>（</w:t>
      </w:r>
      <w:r w:rsidRPr="009D17C6">
        <w:t>18</w:t>
      </w:r>
      <w:r w:rsidRPr="009D17C6">
        <w:rPr>
          <w:rFonts w:hint="eastAsia"/>
        </w:rPr>
        <w:t>）电缆线槽宜高出地面</w:t>
      </w:r>
      <w:r w:rsidRPr="009D17C6">
        <w:t>2.2m</w:t>
      </w:r>
      <w:r w:rsidRPr="009D17C6">
        <w:rPr>
          <w:rFonts w:hint="eastAsia"/>
        </w:rPr>
        <w:t>以上，线槽顶部距上层楼板不宜小于</w:t>
      </w:r>
      <w:r w:rsidRPr="009D17C6">
        <w:t>300mm</w:t>
      </w:r>
      <w:r w:rsidRPr="009D17C6">
        <w:rPr>
          <w:rFonts w:hint="eastAsia"/>
        </w:rPr>
        <w:t>，在过梁或其他障碍物处，不宜小于</w:t>
      </w:r>
      <w:r w:rsidRPr="009D17C6">
        <w:t>50mm</w:t>
      </w:r>
      <w:r w:rsidRPr="009D17C6">
        <w:rPr>
          <w:rFonts w:hint="eastAsia"/>
        </w:rPr>
        <w:t>。</w:t>
      </w:r>
    </w:p>
    <w:p w14:paraId="5EF28A58" w14:textId="77777777" w:rsidR="0014126C" w:rsidRPr="009D17C6" w:rsidRDefault="0014126C" w:rsidP="0014126C">
      <w:pPr>
        <w:tabs>
          <w:tab w:val="left" w:pos="7840"/>
        </w:tabs>
        <w:adjustRightInd w:val="0"/>
        <w:snapToGrid w:val="0"/>
        <w:ind w:firstLine="480"/>
      </w:pPr>
      <w:r w:rsidRPr="009D17C6">
        <w:rPr>
          <w:rFonts w:hint="eastAsia"/>
        </w:rPr>
        <w:t>（</w:t>
      </w:r>
      <w:r w:rsidRPr="009D17C6">
        <w:t>19</w:t>
      </w:r>
      <w:r w:rsidRPr="009D17C6">
        <w:rPr>
          <w:rFonts w:hint="eastAsia"/>
        </w:rPr>
        <w:t>）槽内缆线布放应顺直，尽量不交叉，在缆线进出线槽部位、转弯处应绑扎固定，其水平部分缆线可以</w:t>
      </w:r>
      <w:proofErr w:type="gramStart"/>
      <w:r w:rsidRPr="009D17C6">
        <w:rPr>
          <w:rFonts w:hint="eastAsia"/>
        </w:rPr>
        <w:t>不</w:t>
      </w:r>
      <w:proofErr w:type="gramEnd"/>
      <w:r w:rsidRPr="009D17C6">
        <w:rPr>
          <w:rFonts w:hint="eastAsia"/>
        </w:rPr>
        <w:t>绑扎。垂直线槽布放缆线应每隔</w:t>
      </w:r>
      <w:r w:rsidRPr="009D17C6">
        <w:t>5</w:t>
      </w:r>
      <w:r w:rsidRPr="009D17C6">
        <w:rPr>
          <w:rFonts w:hint="eastAsia"/>
        </w:rPr>
        <w:t>～</w:t>
      </w:r>
      <w:r w:rsidRPr="009D17C6">
        <w:t>10m</w:t>
      </w:r>
      <w:r w:rsidRPr="009D17C6">
        <w:rPr>
          <w:rFonts w:hint="eastAsia"/>
        </w:rPr>
        <w:t>处进行固定。</w:t>
      </w:r>
    </w:p>
    <w:p w14:paraId="19B22ECF" w14:textId="77777777" w:rsidR="0014126C" w:rsidRPr="009D17C6" w:rsidRDefault="0014126C" w:rsidP="0014126C">
      <w:pPr>
        <w:tabs>
          <w:tab w:val="left" w:pos="7840"/>
        </w:tabs>
        <w:adjustRightInd w:val="0"/>
        <w:snapToGrid w:val="0"/>
        <w:ind w:firstLine="480"/>
      </w:pPr>
      <w:r w:rsidRPr="009D17C6">
        <w:rPr>
          <w:rFonts w:hint="eastAsia"/>
        </w:rPr>
        <w:t>（</w:t>
      </w:r>
      <w:r w:rsidRPr="009D17C6">
        <w:t>20</w:t>
      </w:r>
      <w:r w:rsidRPr="009D17C6">
        <w:rPr>
          <w:rFonts w:hint="eastAsia"/>
        </w:rPr>
        <w:t>）线槽内缆线垂直敷设时，在缆线的上端和每间隔</w:t>
      </w:r>
      <w:r w:rsidRPr="009D17C6">
        <w:t>1.5m</w:t>
      </w:r>
      <w:r w:rsidRPr="009D17C6">
        <w:rPr>
          <w:rFonts w:hint="eastAsia"/>
        </w:rPr>
        <w:t>处应固定在线槽的支架上；水平敷设时，在线缆的首、尾、转弯及每间隔</w:t>
      </w:r>
      <w:r w:rsidRPr="009D17C6">
        <w:t>5</w:t>
      </w:r>
      <w:r w:rsidRPr="009D17C6">
        <w:rPr>
          <w:rFonts w:hint="eastAsia"/>
        </w:rPr>
        <w:t>～</w:t>
      </w:r>
      <w:r w:rsidRPr="009D17C6">
        <w:t>10m</w:t>
      </w:r>
      <w:r w:rsidRPr="009D17C6">
        <w:rPr>
          <w:rFonts w:hint="eastAsia"/>
        </w:rPr>
        <w:t>处进行固定。</w:t>
      </w:r>
    </w:p>
    <w:p w14:paraId="63BA70B2" w14:textId="77777777" w:rsidR="0014126C" w:rsidRPr="009D17C6" w:rsidRDefault="0014126C" w:rsidP="0014126C">
      <w:pPr>
        <w:tabs>
          <w:tab w:val="left" w:pos="7840"/>
        </w:tabs>
        <w:adjustRightInd w:val="0"/>
        <w:snapToGrid w:val="0"/>
        <w:ind w:firstLine="480"/>
      </w:pPr>
      <w:r w:rsidRPr="009D17C6">
        <w:rPr>
          <w:rFonts w:hint="eastAsia"/>
        </w:rPr>
        <w:t>（</w:t>
      </w:r>
      <w:r w:rsidRPr="009D17C6">
        <w:t>21</w:t>
      </w:r>
      <w:r w:rsidRPr="009D17C6">
        <w:rPr>
          <w:rFonts w:hint="eastAsia"/>
        </w:rPr>
        <w:t>）楼内光缆宜在金属线槽中敷设，在线槽敷设时应在绑扎</w:t>
      </w:r>
      <w:proofErr w:type="gramStart"/>
      <w:r w:rsidRPr="009D17C6">
        <w:rPr>
          <w:rFonts w:hint="eastAsia"/>
        </w:rPr>
        <w:t>固定段</w:t>
      </w:r>
      <w:proofErr w:type="gramEnd"/>
      <w:r w:rsidRPr="009D17C6">
        <w:rPr>
          <w:rFonts w:hint="eastAsia"/>
        </w:rPr>
        <w:t>加装垫套。</w:t>
      </w:r>
    </w:p>
    <w:p w14:paraId="02825108" w14:textId="77777777" w:rsidR="0014126C" w:rsidRPr="009D17C6" w:rsidRDefault="0014126C" w:rsidP="0014126C">
      <w:pPr>
        <w:ind w:firstLine="480"/>
      </w:pPr>
      <w:r w:rsidRPr="009D17C6">
        <w:t xml:space="preserve"> (22)</w:t>
      </w:r>
      <w:r w:rsidRPr="009D17C6">
        <w:rPr>
          <w:rFonts w:hint="eastAsia"/>
        </w:rPr>
        <w:t>当弱电系统与</w:t>
      </w:r>
      <w:r w:rsidRPr="009D17C6">
        <w:t>1kV</w:t>
      </w:r>
      <w:r w:rsidRPr="009D17C6">
        <w:rPr>
          <w:rFonts w:hint="eastAsia"/>
        </w:rPr>
        <w:t>以下的电力电缆同沟架设时，</w:t>
      </w:r>
      <w:proofErr w:type="gramStart"/>
      <w:r w:rsidRPr="009D17C6">
        <w:rPr>
          <w:rFonts w:hint="eastAsia"/>
        </w:rPr>
        <w:t>宜各置</w:t>
      </w:r>
      <w:proofErr w:type="gramEnd"/>
      <w:r w:rsidRPr="009D17C6">
        <w:rPr>
          <w:rFonts w:hint="eastAsia"/>
        </w:rPr>
        <w:t>电缆沟的一侧或置于同侧托架的上面层次。托架</w:t>
      </w:r>
      <w:proofErr w:type="gramStart"/>
      <w:r w:rsidRPr="009D17C6">
        <w:rPr>
          <w:rFonts w:hint="eastAsia"/>
        </w:rPr>
        <w:t>的层问间距</w:t>
      </w:r>
      <w:proofErr w:type="gramEnd"/>
      <w:r w:rsidRPr="009D17C6">
        <w:rPr>
          <w:rFonts w:hint="eastAsia"/>
        </w:rPr>
        <w:t>和水平间距一般与电力电缆相同。</w:t>
      </w:r>
    </w:p>
    <w:p w14:paraId="5C6B56C1" w14:textId="77777777" w:rsidR="0014126C" w:rsidRPr="009D17C6" w:rsidRDefault="0014126C" w:rsidP="0014126C">
      <w:pPr>
        <w:ind w:firstLine="480"/>
      </w:pPr>
      <w:r w:rsidRPr="009D17C6">
        <w:rPr>
          <w:rFonts w:hint="eastAsia"/>
        </w:rPr>
        <w:t>（</w:t>
      </w:r>
      <w:r w:rsidRPr="009D17C6">
        <w:t>23</w:t>
      </w:r>
      <w:r w:rsidRPr="009D17C6">
        <w:rPr>
          <w:rFonts w:hint="eastAsia"/>
        </w:rPr>
        <w:t>）架空缆线宜采用全塑自承式缆线，也可采用钢绞线吊挂全塑缆线。</w:t>
      </w:r>
    </w:p>
    <w:p w14:paraId="1CEC0275" w14:textId="77777777" w:rsidR="0014126C" w:rsidRPr="009D17C6" w:rsidRDefault="0014126C" w:rsidP="0014126C">
      <w:pPr>
        <w:ind w:firstLine="480"/>
      </w:pPr>
      <w:r w:rsidRPr="009D17C6">
        <w:rPr>
          <w:rFonts w:hint="eastAsia"/>
        </w:rPr>
        <w:t>（</w:t>
      </w:r>
      <w:r w:rsidRPr="009D17C6">
        <w:t>24</w:t>
      </w:r>
      <w:r w:rsidRPr="009D17C6">
        <w:rPr>
          <w:rFonts w:hint="eastAsia"/>
        </w:rPr>
        <w:t>）采用吊顶支撑</w:t>
      </w:r>
      <w:proofErr w:type="gramStart"/>
      <w:r w:rsidRPr="009D17C6">
        <w:rPr>
          <w:rFonts w:hint="eastAsia"/>
        </w:rPr>
        <w:t>柱作为</w:t>
      </w:r>
      <w:proofErr w:type="gramEnd"/>
      <w:r w:rsidRPr="009D17C6">
        <w:rPr>
          <w:rFonts w:hint="eastAsia"/>
        </w:rPr>
        <w:t>线槽在顶棚内敷设线缆时，每根支撑柱所管辖范围内的线缆可以不设置线槽进行布放，但应分束绑扎。缆线护套应阻燃，不应受到外力的挤压和损伤，缆线选用应符合设计要求。</w:t>
      </w:r>
    </w:p>
    <w:p w14:paraId="252712E7" w14:textId="77777777" w:rsidR="0014126C" w:rsidRPr="009D17C6" w:rsidRDefault="0014126C" w:rsidP="0014126C">
      <w:pPr>
        <w:ind w:firstLine="480"/>
      </w:pPr>
      <w:r w:rsidRPr="009D17C6">
        <w:rPr>
          <w:rFonts w:hint="eastAsia"/>
        </w:rPr>
        <w:t>（</w:t>
      </w:r>
      <w:r w:rsidRPr="009D17C6">
        <w:t>25</w:t>
      </w:r>
      <w:r w:rsidRPr="009D17C6">
        <w:rPr>
          <w:rFonts w:hint="eastAsia"/>
        </w:rPr>
        <w:t>）建筑群子系统采用管道缆线敷设、直埋缆线敷设、电缆沟缆线敷、设架空缆线敷设及室外墙壁缆线敷设点、光缆的施工技术要求应按照当地网通信线路工程验收的相关规定执行。</w:t>
      </w:r>
    </w:p>
    <w:p w14:paraId="670CFDEF" w14:textId="77777777" w:rsidR="0014126C" w:rsidRPr="009D17C6" w:rsidRDefault="0014126C" w:rsidP="0014126C">
      <w:pPr>
        <w:pStyle w:val="4"/>
      </w:pPr>
      <w:r w:rsidRPr="009D17C6">
        <w:rPr>
          <w:rFonts w:hint="eastAsia"/>
        </w:rPr>
        <w:lastRenderedPageBreak/>
        <w:t>光缆敷设要求</w:t>
      </w:r>
    </w:p>
    <w:p w14:paraId="7876A7BE" w14:textId="77777777" w:rsidR="0014126C" w:rsidRPr="009D17C6" w:rsidRDefault="0014126C" w:rsidP="0014126C">
      <w:pPr>
        <w:tabs>
          <w:tab w:val="left" w:pos="7840"/>
        </w:tabs>
        <w:adjustRightInd w:val="0"/>
        <w:snapToGrid w:val="0"/>
        <w:ind w:firstLine="480"/>
      </w:pPr>
      <w:r w:rsidRPr="009D17C6">
        <w:t>(1)</w:t>
      </w:r>
      <w:r w:rsidRPr="009D17C6">
        <w:rPr>
          <w:rFonts w:hint="eastAsia"/>
        </w:rPr>
        <w:t>长度及整体性</w:t>
      </w:r>
    </w:p>
    <w:p w14:paraId="7B0E0FC4" w14:textId="77777777" w:rsidR="0014126C" w:rsidRPr="009D17C6" w:rsidRDefault="0014126C" w:rsidP="0014126C">
      <w:pPr>
        <w:tabs>
          <w:tab w:val="left" w:pos="7840"/>
        </w:tabs>
        <w:adjustRightInd w:val="0"/>
        <w:snapToGrid w:val="0"/>
        <w:ind w:firstLine="480"/>
      </w:pPr>
      <w:r w:rsidRPr="009D17C6">
        <w:rPr>
          <w:rFonts w:hint="eastAsia"/>
        </w:rPr>
        <w:t>每盘光缆配盘有</w:t>
      </w:r>
      <w:r w:rsidRPr="009D17C6">
        <w:t>1000m</w:t>
      </w:r>
      <w:r w:rsidRPr="009D17C6">
        <w:rPr>
          <w:rFonts w:hint="eastAsia"/>
        </w:rPr>
        <w:t>、</w:t>
      </w:r>
      <w:r w:rsidRPr="009D17C6">
        <w:t>2000m</w:t>
      </w:r>
      <w:r w:rsidRPr="009D17C6">
        <w:rPr>
          <w:rFonts w:hint="eastAsia"/>
        </w:rPr>
        <w:t>、</w:t>
      </w:r>
      <w:r w:rsidRPr="009D17C6">
        <w:t>2500m</w:t>
      </w:r>
      <w:r w:rsidRPr="009D17C6">
        <w:rPr>
          <w:rFonts w:hint="eastAsia"/>
        </w:rPr>
        <w:t>和</w:t>
      </w:r>
      <w:r w:rsidRPr="009D17C6">
        <w:t>3000m</w:t>
      </w:r>
      <w:r w:rsidRPr="009D17C6">
        <w:rPr>
          <w:rFonts w:hint="eastAsia"/>
        </w:rPr>
        <w:t>，因各种光缆的型号及配盘长度不一样，每条光缆长度要控制在</w:t>
      </w:r>
      <w:r w:rsidRPr="009D17C6">
        <w:t>1000m</w:t>
      </w:r>
      <w:r w:rsidRPr="009D17C6">
        <w:rPr>
          <w:rFonts w:hint="eastAsia"/>
        </w:rPr>
        <w:t>以上，而且中间不应有中继和接头以免出现光缆接头损耗过大，保证光纤使用寿命达到要求。</w:t>
      </w:r>
    </w:p>
    <w:p w14:paraId="657FDA32" w14:textId="77777777" w:rsidR="0014126C" w:rsidRPr="009D17C6" w:rsidRDefault="0014126C" w:rsidP="0014126C">
      <w:pPr>
        <w:tabs>
          <w:tab w:val="left" w:pos="7840"/>
        </w:tabs>
        <w:adjustRightInd w:val="0"/>
        <w:snapToGrid w:val="0"/>
        <w:ind w:firstLine="480"/>
      </w:pPr>
      <w:r w:rsidRPr="009D17C6">
        <w:t>(2)</w:t>
      </w:r>
      <w:r w:rsidRPr="009D17C6">
        <w:rPr>
          <w:rFonts w:hint="eastAsia"/>
        </w:rPr>
        <w:t>光缆最小安装弯曲半径</w:t>
      </w:r>
    </w:p>
    <w:p w14:paraId="74E2A413" w14:textId="77777777" w:rsidR="0014126C" w:rsidRPr="009D17C6" w:rsidRDefault="0014126C" w:rsidP="0014126C">
      <w:pPr>
        <w:tabs>
          <w:tab w:val="left" w:pos="7840"/>
        </w:tabs>
        <w:adjustRightInd w:val="0"/>
        <w:snapToGrid w:val="0"/>
        <w:ind w:firstLine="480"/>
      </w:pPr>
      <w:r w:rsidRPr="009D17C6">
        <w:rPr>
          <w:rFonts w:hint="eastAsia"/>
        </w:rPr>
        <w:t>在静态负荷下，光缆的最小弯曲半径是光缆直径的</w:t>
      </w:r>
      <w:r w:rsidRPr="009D17C6">
        <w:t>10</w:t>
      </w:r>
      <w:r w:rsidRPr="009D17C6">
        <w:rPr>
          <w:rFonts w:hint="eastAsia"/>
        </w:rPr>
        <w:t>倍；在布线操作期间的负荷条件下，例如把光缆从管道中拉出来，最小弯曲半径为光缆直径的</w:t>
      </w:r>
      <w:r w:rsidRPr="009D17C6">
        <w:t>20</w:t>
      </w:r>
      <w:r w:rsidRPr="009D17C6">
        <w:rPr>
          <w:rFonts w:hint="eastAsia"/>
        </w:rPr>
        <w:t>倍。</w:t>
      </w:r>
    </w:p>
    <w:p w14:paraId="35BD6D08" w14:textId="77777777" w:rsidR="0014126C" w:rsidRPr="009D17C6" w:rsidRDefault="0014126C" w:rsidP="0014126C">
      <w:pPr>
        <w:tabs>
          <w:tab w:val="left" w:pos="7840"/>
        </w:tabs>
        <w:adjustRightInd w:val="0"/>
        <w:snapToGrid w:val="0"/>
        <w:ind w:firstLine="480"/>
      </w:pPr>
      <w:r w:rsidRPr="009D17C6">
        <w:t>(3)</w:t>
      </w:r>
      <w:r w:rsidRPr="009D17C6">
        <w:rPr>
          <w:rFonts w:hint="eastAsia"/>
        </w:rPr>
        <w:t>安装应力</w:t>
      </w:r>
    </w:p>
    <w:p w14:paraId="3F0C96C3" w14:textId="77777777" w:rsidR="0014126C" w:rsidRPr="009D17C6" w:rsidRDefault="0014126C" w:rsidP="0014126C">
      <w:pPr>
        <w:tabs>
          <w:tab w:val="left" w:pos="7840"/>
        </w:tabs>
        <w:adjustRightInd w:val="0"/>
        <w:snapToGrid w:val="0"/>
        <w:ind w:firstLine="480"/>
      </w:pPr>
      <w:r w:rsidRPr="009D17C6">
        <w:rPr>
          <w:rFonts w:hint="eastAsia"/>
        </w:rPr>
        <w:t>施加于</w:t>
      </w:r>
      <w:r w:rsidRPr="009D17C6">
        <w:t>4</w:t>
      </w:r>
      <w:r w:rsidRPr="009D17C6">
        <w:rPr>
          <w:rFonts w:hint="eastAsia"/>
        </w:rPr>
        <w:t>芯</w:t>
      </w:r>
      <w:r w:rsidRPr="009D17C6">
        <w:t>/6</w:t>
      </w:r>
      <w:r w:rsidRPr="009D17C6">
        <w:rPr>
          <w:rFonts w:hint="eastAsia"/>
        </w:rPr>
        <w:t>芯光缆最大的安装应力不得超过</w:t>
      </w:r>
      <w:r w:rsidRPr="009D17C6">
        <w:t>100</w:t>
      </w:r>
      <w:r w:rsidRPr="009D17C6">
        <w:rPr>
          <w:rFonts w:hint="eastAsia"/>
        </w:rPr>
        <w:t>磅（</w:t>
      </w:r>
      <w:r w:rsidRPr="009D17C6">
        <w:t>45</w:t>
      </w:r>
      <w:r w:rsidRPr="009D17C6">
        <w:rPr>
          <w:rFonts w:hint="eastAsia"/>
        </w:rPr>
        <w:t>公斤）。</w:t>
      </w:r>
    </w:p>
    <w:p w14:paraId="61007BEC" w14:textId="77777777" w:rsidR="0014126C" w:rsidRPr="009D17C6" w:rsidRDefault="0014126C" w:rsidP="0014126C">
      <w:pPr>
        <w:tabs>
          <w:tab w:val="left" w:pos="7840"/>
        </w:tabs>
        <w:adjustRightInd w:val="0"/>
        <w:snapToGrid w:val="0"/>
        <w:ind w:firstLine="480"/>
      </w:pPr>
      <w:r w:rsidRPr="009D17C6">
        <w:rPr>
          <w:rFonts w:hint="eastAsia"/>
        </w:rPr>
        <w:t>在同时安装多条</w:t>
      </w:r>
      <w:r w:rsidRPr="009D17C6">
        <w:t>4</w:t>
      </w:r>
      <w:r w:rsidRPr="009D17C6">
        <w:rPr>
          <w:rFonts w:hint="eastAsia"/>
        </w:rPr>
        <w:t>芯</w:t>
      </w:r>
      <w:r w:rsidRPr="009D17C6">
        <w:t>/6</w:t>
      </w:r>
      <w:r w:rsidRPr="009D17C6">
        <w:rPr>
          <w:rFonts w:hint="eastAsia"/>
        </w:rPr>
        <w:t>芯光缆时，每根光缆承受的最大安装应力应降低</w:t>
      </w:r>
      <w:r w:rsidRPr="009D17C6">
        <w:t>20%</w:t>
      </w:r>
      <w:r w:rsidRPr="009D17C6">
        <w:rPr>
          <w:rFonts w:hint="eastAsia"/>
        </w:rPr>
        <w:t>，例如对于</w:t>
      </w:r>
      <w:r w:rsidRPr="009D17C6">
        <w:t>4*4</w:t>
      </w:r>
      <w:r w:rsidRPr="009D17C6">
        <w:rPr>
          <w:rFonts w:hint="eastAsia"/>
        </w:rPr>
        <w:t>芯光缆，其最大安装应力为</w:t>
      </w:r>
      <w:r w:rsidRPr="009D17C6">
        <w:t>320</w:t>
      </w:r>
      <w:r w:rsidRPr="009D17C6">
        <w:rPr>
          <w:rFonts w:hint="eastAsia"/>
        </w:rPr>
        <w:t>磅（</w:t>
      </w:r>
      <w:r w:rsidRPr="009D17C6">
        <w:t>144</w:t>
      </w:r>
      <w:r w:rsidRPr="009D17C6">
        <w:rPr>
          <w:rFonts w:hint="eastAsia"/>
        </w:rPr>
        <w:t>公斤）。</w:t>
      </w:r>
    </w:p>
    <w:p w14:paraId="6A9EF8B4" w14:textId="77777777" w:rsidR="0014126C" w:rsidRPr="009D17C6" w:rsidRDefault="0014126C" w:rsidP="0014126C">
      <w:pPr>
        <w:tabs>
          <w:tab w:val="left" w:pos="7840"/>
        </w:tabs>
        <w:adjustRightInd w:val="0"/>
        <w:snapToGrid w:val="0"/>
        <w:ind w:firstLine="480"/>
      </w:pPr>
      <w:r w:rsidRPr="009D17C6">
        <w:t>(4)</w:t>
      </w:r>
      <w:r w:rsidRPr="009D17C6">
        <w:rPr>
          <w:rFonts w:hint="eastAsia"/>
        </w:rPr>
        <w:t>光缆的富余量</w:t>
      </w:r>
    </w:p>
    <w:p w14:paraId="6FB807C6" w14:textId="77777777" w:rsidR="0014126C" w:rsidRPr="009D17C6" w:rsidRDefault="0014126C" w:rsidP="0014126C">
      <w:pPr>
        <w:tabs>
          <w:tab w:val="left" w:pos="7840"/>
        </w:tabs>
        <w:adjustRightInd w:val="0"/>
        <w:snapToGrid w:val="0"/>
        <w:ind w:firstLine="480"/>
      </w:pPr>
      <w:r w:rsidRPr="009D17C6">
        <w:rPr>
          <w:rFonts w:hint="eastAsia"/>
        </w:rPr>
        <w:t>由于光缆对质量有很高的要求，而每条光缆两端最易受到损伤，所以在光缆到达目的地后，两端需要有</w:t>
      </w:r>
      <w:r w:rsidRPr="009D17C6">
        <w:t>10m</w:t>
      </w:r>
      <w:r w:rsidRPr="009D17C6">
        <w:rPr>
          <w:rFonts w:hint="eastAsia"/>
        </w:rPr>
        <w:t>的富余量，从而保证光纤熔解时将受损光缆剪掉后不会影响所需要的长度。</w:t>
      </w:r>
    </w:p>
    <w:p w14:paraId="020F36D6" w14:textId="77777777" w:rsidR="0014126C" w:rsidRPr="009D17C6" w:rsidRDefault="0014126C" w:rsidP="0014126C">
      <w:pPr>
        <w:tabs>
          <w:tab w:val="left" w:pos="7840"/>
        </w:tabs>
        <w:adjustRightInd w:val="0"/>
        <w:snapToGrid w:val="0"/>
        <w:ind w:firstLine="480"/>
      </w:pPr>
      <w:r w:rsidRPr="009D17C6">
        <w:t>(5)</w:t>
      </w:r>
      <w:r w:rsidRPr="009D17C6">
        <w:rPr>
          <w:rFonts w:hint="eastAsia"/>
        </w:rPr>
        <w:t>光缆成端</w:t>
      </w:r>
    </w:p>
    <w:p w14:paraId="1CB7659E" w14:textId="77777777" w:rsidR="0014126C" w:rsidRPr="009D17C6" w:rsidRDefault="0014126C" w:rsidP="0014126C">
      <w:pPr>
        <w:tabs>
          <w:tab w:val="left" w:pos="7840"/>
        </w:tabs>
        <w:adjustRightInd w:val="0"/>
        <w:snapToGrid w:val="0"/>
        <w:ind w:firstLine="480"/>
      </w:pPr>
      <w:r w:rsidRPr="009D17C6">
        <w:t>1</w:t>
      </w:r>
      <w:r w:rsidRPr="009D17C6">
        <w:rPr>
          <w:rFonts w:hint="eastAsia"/>
        </w:rPr>
        <w:t>）应根据规定或设计要求留足预留光缆。</w:t>
      </w:r>
    </w:p>
    <w:p w14:paraId="42C228E1" w14:textId="77777777" w:rsidR="0014126C" w:rsidRPr="009D17C6" w:rsidRDefault="0014126C" w:rsidP="0014126C">
      <w:pPr>
        <w:tabs>
          <w:tab w:val="left" w:pos="7840"/>
        </w:tabs>
        <w:adjustRightInd w:val="0"/>
        <w:snapToGrid w:val="0"/>
        <w:ind w:firstLine="480"/>
      </w:pPr>
      <w:r w:rsidRPr="009D17C6">
        <w:t>2</w:t>
      </w:r>
      <w:r w:rsidRPr="009D17C6">
        <w:rPr>
          <w:rFonts w:hint="eastAsia"/>
        </w:rPr>
        <w:t>）在设备机房的光缆终端接头安装位置应稳定安全，远离热源。</w:t>
      </w:r>
    </w:p>
    <w:p w14:paraId="2DA71F59" w14:textId="77777777" w:rsidR="0014126C" w:rsidRPr="009D17C6" w:rsidRDefault="0014126C" w:rsidP="0014126C">
      <w:pPr>
        <w:tabs>
          <w:tab w:val="left" w:pos="7840"/>
        </w:tabs>
        <w:adjustRightInd w:val="0"/>
        <w:snapToGrid w:val="0"/>
        <w:ind w:firstLine="480"/>
      </w:pPr>
      <w:r w:rsidRPr="009D17C6">
        <w:t>3</w:t>
      </w:r>
      <w:r w:rsidRPr="009D17C6">
        <w:rPr>
          <w:rFonts w:hint="eastAsia"/>
        </w:rPr>
        <w:t>）成端光缆和自光缆终端接头引出的单芯软光纤应按照</w:t>
      </w:r>
      <w:r w:rsidRPr="009D17C6">
        <w:t>ODF</w:t>
      </w:r>
      <w:r w:rsidRPr="009D17C6">
        <w:rPr>
          <w:rFonts w:hint="eastAsia"/>
        </w:rPr>
        <w:t>的说明书进行。</w:t>
      </w:r>
    </w:p>
    <w:p w14:paraId="7F6A6A7A" w14:textId="77777777" w:rsidR="0014126C" w:rsidRPr="009D17C6" w:rsidRDefault="0014126C" w:rsidP="0014126C">
      <w:pPr>
        <w:tabs>
          <w:tab w:val="left" w:pos="7840"/>
        </w:tabs>
        <w:adjustRightInd w:val="0"/>
        <w:snapToGrid w:val="0"/>
        <w:ind w:firstLine="480"/>
      </w:pPr>
      <w:r w:rsidRPr="009D17C6">
        <w:t>4</w:t>
      </w:r>
      <w:r w:rsidRPr="009D17C6">
        <w:rPr>
          <w:rFonts w:hint="eastAsia"/>
        </w:rPr>
        <w:t>）走线并按设计要求进行保护和绑扎。</w:t>
      </w:r>
    </w:p>
    <w:p w14:paraId="3083BFA9" w14:textId="77777777" w:rsidR="0014126C" w:rsidRPr="009D17C6" w:rsidRDefault="0014126C" w:rsidP="0014126C">
      <w:pPr>
        <w:tabs>
          <w:tab w:val="left" w:pos="7840"/>
        </w:tabs>
        <w:adjustRightInd w:val="0"/>
        <w:snapToGrid w:val="0"/>
        <w:ind w:firstLine="480"/>
      </w:pPr>
      <w:r w:rsidRPr="009D17C6">
        <w:t>5</w:t>
      </w:r>
      <w:r w:rsidRPr="009D17C6">
        <w:rPr>
          <w:rFonts w:hint="eastAsia"/>
        </w:rPr>
        <w:t>）单芯软光纤所带的连接器，应按设计要求顺序插入光配线架（分配盘）。</w:t>
      </w:r>
    </w:p>
    <w:p w14:paraId="495C7B41" w14:textId="77777777" w:rsidR="0014126C" w:rsidRPr="009D17C6" w:rsidRDefault="0014126C" w:rsidP="0014126C">
      <w:pPr>
        <w:tabs>
          <w:tab w:val="left" w:pos="7840"/>
        </w:tabs>
        <w:adjustRightInd w:val="0"/>
        <w:snapToGrid w:val="0"/>
        <w:ind w:firstLine="480"/>
      </w:pPr>
      <w:r w:rsidRPr="009D17C6">
        <w:t>6</w:t>
      </w:r>
      <w:r w:rsidRPr="009D17C6">
        <w:rPr>
          <w:rFonts w:hint="eastAsia"/>
        </w:rPr>
        <w:t>）末连接软光纤的光配线架（分配盘）的接口端部应盖上塑料防尘帽。</w:t>
      </w:r>
    </w:p>
    <w:p w14:paraId="7BF143AD" w14:textId="77777777" w:rsidR="0014126C" w:rsidRPr="009D17C6" w:rsidRDefault="0014126C" w:rsidP="0014126C">
      <w:pPr>
        <w:tabs>
          <w:tab w:val="left" w:pos="7840"/>
        </w:tabs>
        <w:adjustRightInd w:val="0"/>
        <w:snapToGrid w:val="0"/>
        <w:ind w:firstLine="480"/>
      </w:pPr>
      <w:r w:rsidRPr="009D17C6">
        <w:t>8</w:t>
      </w:r>
      <w:r w:rsidRPr="009D17C6">
        <w:rPr>
          <w:rFonts w:hint="eastAsia"/>
        </w:rPr>
        <w:t>）软光纤在机架内的盘线应大于规定的曲率半径。</w:t>
      </w:r>
    </w:p>
    <w:p w14:paraId="71BE4698" w14:textId="77777777" w:rsidR="0014126C" w:rsidRPr="009D17C6" w:rsidRDefault="0014126C" w:rsidP="0014126C">
      <w:pPr>
        <w:tabs>
          <w:tab w:val="left" w:pos="7840"/>
        </w:tabs>
        <w:adjustRightInd w:val="0"/>
        <w:snapToGrid w:val="0"/>
        <w:ind w:firstLine="480"/>
      </w:pPr>
      <w:r w:rsidRPr="009D17C6">
        <w:t>9</w:t>
      </w:r>
      <w:r w:rsidRPr="009D17C6">
        <w:rPr>
          <w:rFonts w:hint="eastAsia"/>
        </w:rPr>
        <w:t>）光缆在光纤配线架（</w:t>
      </w:r>
      <w:r w:rsidRPr="009D17C6">
        <w:t>ODF</w:t>
      </w:r>
      <w:r w:rsidRPr="009D17C6">
        <w:rPr>
          <w:rFonts w:hint="eastAsia"/>
        </w:rPr>
        <w:t>）成端处，将金属构件用铜芯聚氯乙烯护套电缆引出，并将其连接到保护地线上。</w:t>
      </w:r>
    </w:p>
    <w:p w14:paraId="2BA73413" w14:textId="77777777" w:rsidR="0014126C" w:rsidRPr="009D17C6" w:rsidRDefault="0014126C" w:rsidP="0014126C">
      <w:pPr>
        <w:tabs>
          <w:tab w:val="left" w:pos="7840"/>
        </w:tabs>
        <w:adjustRightInd w:val="0"/>
        <w:snapToGrid w:val="0"/>
        <w:ind w:firstLine="480"/>
      </w:pPr>
      <w:r w:rsidRPr="009D17C6">
        <w:t>10</w:t>
      </w:r>
      <w:r w:rsidRPr="009D17C6">
        <w:rPr>
          <w:rFonts w:hint="eastAsia"/>
        </w:rPr>
        <w:t>）软光纤应在醒目部位标明方向和序号。</w:t>
      </w:r>
    </w:p>
    <w:p w14:paraId="4885844F" w14:textId="77777777" w:rsidR="0014126C" w:rsidRPr="009D17C6" w:rsidRDefault="0014126C" w:rsidP="0014126C">
      <w:pPr>
        <w:tabs>
          <w:tab w:val="left" w:pos="7840"/>
        </w:tabs>
        <w:adjustRightInd w:val="0"/>
        <w:snapToGrid w:val="0"/>
        <w:ind w:firstLine="480"/>
      </w:pPr>
      <w:r w:rsidRPr="009D17C6">
        <w:rPr>
          <w:rFonts w:hint="eastAsia"/>
        </w:rPr>
        <w:t>（</w:t>
      </w:r>
      <w:r w:rsidRPr="009D17C6">
        <w:t>6</w:t>
      </w:r>
      <w:r w:rsidRPr="009D17C6">
        <w:rPr>
          <w:rFonts w:hint="eastAsia"/>
        </w:rPr>
        <w:t>）光纤连接线</w:t>
      </w:r>
    </w:p>
    <w:p w14:paraId="4531A882" w14:textId="77777777" w:rsidR="0014126C" w:rsidRPr="009D17C6" w:rsidRDefault="0014126C" w:rsidP="0014126C">
      <w:pPr>
        <w:tabs>
          <w:tab w:val="left" w:pos="7840"/>
        </w:tabs>
        <w:adjustRightInd w:val="0"/>
        <w:snapToGrid w:val="0"/>
        <w:ind w:firstLine="480"/>
      </w:pPr>
      <w:r w:rsidRPr="009D17C6">
        <w:t>1</w:t>
      </w:r>
      <w:r w:rsidRPr="009D17C6">
        <w:rPr>
          <w:rFonts w:hint="eastAsia"/>
        </w:rPr>
        <w:t>）光纤连接线的规格、程式应符合设计要求，技术指标应符合行业规范要求。</w:t>
      </w:r>
    </w:p>
    <w:p w14:paraId="1D1A6CF4" w14:textId="77777777" w:rsidR="0014126C" w:rsidRPr="009D17C6" w:rsidRDefault="0014126C" w:rsidP="0014126C">
      <w:pPr>
        <w:tabs>
          <w:tab w:val="left" w:pos="7840"/>
        </w:tabs>
        <w:adjustRightInd w:val="0"/>
        <w:snapToGrid w:val="0"/>
        <w:ind w:firstLine="480"/>
      </w:pPr>
      <w:r w:rsidRPr="009D17C6">
        <w:t>2</w:t>
      </w:r>
      <w:r w:rsidRPr="009D17C6">
        <w:rPr>
          <w:rFonts w:hint="eastAsia"/>
        </w:rPr>
        <w:t>）光纤连接线的路由走向应符合施工图设计文件的要求。</w:t>
      </w:r>
    </w:p>
    <w:p w14:paraId="19D28B6F" w14:textId="77777777" w:rsidR="0014126C" w:rsidRPr="009D17C6" w:rsidRDefault="0014126C" w:rsidP="0014126C">
      <w:pPr>
        <w:tabs>
          <w:tab w:val="left" w:pos="7840"/>
        </w:tabs>
        <w:adjustRightInd w:val="0"/>
        <w:snapToGrid w:val="0"/>
        <w:ind w:firstLine="480"/>
      </w:pPr>
      <w:r w:rsidRPr="009D17C6">
        <w:t>3</w:t>
      </w:r>
      <w:r w:rsidRPr="009D17C6">
        <w:rPr>
          <w:rFonts w:hint="eastAsia"/>
        </w:rPr>
        <w:t>）光纤布放时不得受压，不能把光纤折成直角，需拐弯时，应弯成圆弧，圆弧直径不小于</w:t>
      </w:r>
      <w:r w:rsidRPr="009D17C6">
        <w:t>80mm</w:t>
      </w:r>
      <w:r w:rsidRPr="009D17C6">
        <w:rPr>
          <w:rFonts w:hint="eastAsia"/>
        </w:rPr>
        <w:t>，光纤应理顺绑扎。</w:t>
      </w:r>
    </w:p>
    <w:p w14:paraId="3D3BDD0B" w14:textId="77777777" w:rsidR="0014126C" w:rsidRPr="009D17C6" w:rsidRDefault="0014126C" w:rsidP="0014126C">
      <w:pPr>
        <w:tabs>
          <w:tab w:val="left" w:pos="7840"/>
        </w:tabs>
        <w:adjustRightInd w:val="0"/>
        <w:snapToGrid w:val="0"/>
        <w:ind w:firstLine="480"/>
      </w:pPr>
      <w:r w:rsidRPr="009D17C6">
        <w:t>4</w:t>
      </w:r>
      <w:r w:rsidRPr="009D17C6">
        <w:rPr>
          <w:rFonts w:hint="eastAsia"/>
        </w:rPr>
        <w:t>）光纤布放时，应尽量减少转弯，使用扎带时不得用力勒紧，在走道上布放时，</w:t>
      </w:r>
      <w:r w:rsidRPr="009D17C6">
        <w:rPr>
          <w:rFonts w:hint="eastAsia"/>
        </w:rPr>
        <w:lastRenderedPageBreak/>
        <w:t>应使用塑料波纹保护套管。无套管保护部分宜用活扣扎带绑扎，绑扎应松紧适宜。</w:t>
      </w:r>
    </w:p>
    <w:p w14:paraId="3C9BBFEB" w14:textId="77777777" w:rsidR="0014126C" w:rsidRPr="009D17C6" w:rsidRDefault="0014126C" w:rsidP="0014126C">
      <w:pPr>
        <w:tabs>
          <w:tab w:val="left" w:pos="7840"/>
        </w:tabs>
        <w:adjustRightInd w:val="0"/>
        <w:snapToGrid w:val="0"/>
        <w:ind w:firstLine="480"/>
      </w:pPr>
      <w:r w:rsidRPr="009D17C6">
        <w:t>5</w:t>
      </w:r>
      <w:r w:rsidRPr="009D17C6">
        <w:rPr>
          <w:rFonts w:hint="eastAsia"/>
        </w:rPr>
        <w:t>）槽道内光纤连接线拐弯处的曲率半径不小于</w:t>
      </w:r>
      <w:r w:rsidRPr="009D17C6">
        <w:t>40mm</w:t>
      </w:r>
      <w:r w:rsidRPr="009D17C6">
        <w:rPr>
          <w:rFonts w:hint="eastAsia"/>
        </w:rPr>
        <w:t>，编扎后的光纤连接线在槽道内应顺直，无明显扭绞。</w:t>
      </w:r>
    </w:p>
    <w:p w14:paraId="3E1E7ACE" w14:textId="77777777" w:rsidR="0014126C" w:rsidRPr="009D17C6" w:rsidRDefault="0014126C" w:rsidP="0014126C">
      <w:pPr>
        <w:tabs>
          <w:tab w:val="left" w:pos="7840"/>
        </w:tabs>
        <w:adjustRightInd w:val="0"/>
        <w:snapToGrid w:val="0"/>
        <w:ind w:firstLine="480"/>
      </w:pPr>
      <w:r w:rsidRPr="009D17C6">
        <w:t>6</w:t>
      </w:r>
      <w:r w:rsidRPr="009D17C6">
        <w:rPr>
          <w:rFonts w:hint="eastAsia"/>
        </w:rPr>
        <w:t>）光纤连接线两端的余留长度应满足维护要求。盘放曲率半径不小于</w:t>
      </w:r>
      <w:r w:rsidRPr="009D17C6">
        <w:t>40mm</w:t>
      </w:r>
      <w:r w:rsidRPr="009D17C6">
        <w:rPr>
          <w:rFonts w:hint="eastAsia"/>
        </w:rPr>
        <w:t>，无明显扭绞。</w:t>
      </w:r>
    </w:p>
    <w:p w14:paraId="325A01E9" w14:textId="77777777" w:rsidR="0014126C" w:rsidRPr="009D17C6" w:rsidRDefault="0014126C" w:rsidP="0014126C">
      <w:pPr>
        <w:tabs>
          <w:tab w:val="left" w:pos="7840"/>
        </w:tabs>
        <w:adjustRightInd w:val="0"/>
        <w:snapToGrid w:val="0"/>
        <w:ind w:firstLine="480"/>
      </w:pPr>
      <w:r w:rsidRPr="009D17C6">
        <w:t>7</w:t>
      </w:r>
      <w:r w:rsidRPr="009D17C6">
        <w:rPr>
          <w:rFonts w:hint="eastAsia"/>
        </w:rPr>
        <w:t>）暂时不用的光纤头部要用护套套起，整齐盘绕，用宽绝缘胶带缠在光缆分线盒上。</w:t>
      </w:r>
    </w:p>
    <w:p w14:paraId="42080FA7" w14:textId="77777777" w:rsidR="0014126C" w:rsidRPr="009D17C6" w:rsidRDefault="0014126C" w:rsidP="0014126C">
      <w:pPr>
        <w:pStyle w:val="4"/>
      </w:pPr>
      <w:r w:rsidRPr="009D17C6">
        <w:rPr>
          <w:rFonts w:hint="eastAsia"/>
        </w:rPr>
        <w:t>双绞线敷设基本要求</w:t>
      </w:r>
    </w:p>
    <w:p w14:paraId="4A4D427F" w14:textId="77777777" w:rsidR="0014126C" w:rsidRPr="009D17C6" w:rsidRDefault="0014126C" w:rsidP="0014126C">
      <w:pPr>
        <w:pStyle w:val="a0"/>
      </w:pPr>
      <w:r w:rsidRPr="009D17C6">
        <w:rPr>
          <w:rFonts w:hint="eastAsia"/>
        </w:rPr>
        <w:t>（</w:t>
      </w:r>
      <w:r w:rsidRPr="009D17C6">
        <w:t>1</w:t>
      </w:r>
      <w:r w:rsidRPr="009D17C6">
        <w:rPr>
          <w:rFonts w:hint="eastAsia"/>
        </w:rPr>
        <w:t>）布放前应核对规格、程式、路由及位置与设计是否相符；</w:t>
      </w:r>
    </w:p>
    <w:p w14:paraId="10FCF142" w14:textId="77777777" w:rsidR="0014126C" w:rsidRPr="009D17C6" w:rsidRDefault="0014126C" w:rsidP="0014126C">
      <w:pPr>
        <w:pStyle w:val="a0"/>
      </w:pPr>
      <w:r w:rsidRPr="009D17C6">
        <w:rPr>
          <w:rFonts w:hint="eastAsia"/>
        </w:rPr>
        <w:t>（</w:t>
      </w:r>
      <w:r w:rsidRPr="009D17C6">
        <w:t>2</w:t>
      </w:r>
      <w:r w:rsidRPr="009D17C6">
        <w:rPr>
          <w:rFonts w:hint="eastAsia"/>
        </w:rPr>
        <w:t>）缆线布放应平直，不得产生扭绞、打圈等现象，不应受到外力的挤压和损伤；</w:t>
      </w:r>
    </w:p>
    <w:p w14:paraId="52C032C3" w14:textId="77777777" w:rsidR="0014126C" w:rsidRPr="009D17C6" w:rsidRDefault="0014126C" w:rsidP="0014126C">
      <w:pPr>
        <w:pStyle w:val="a0"/>
      </w:pPr>
      <w:r w:rsidRPr="009D17C6">
        <w:rPr>
          <w:rFonts w:hint="eastAsia"/>
        </w:rPr>
        <w:t>（</w:t>
      </w:r>
      <w:r w:rsidRPr="009D17C6">
        <w:t>3</w:t>
      </w:r>
      <w:r w:rsidRPr="009D17C6">
        <w:rPr>
          <w:rFonts w:hint="eastAsia"/>
        </w:rPr>
        <w:t>）缆线在布放前两端应贴有标签，以表明起始和终端位置，标签书写应清晰、端正和正确；</w:t>
      </w:r>
    </w:p>
    <w:p w14:paraId="32684F1D" w14:textId="77777777" w:rsidR="0014126C" w:rsidRPr="009D17C6" w:rsidRDefault="0014126C" w:rsidP="0014126C">
      <w:pPr>
        <w:pStyle w:val="a0"/>
      </w:pPr>
      <w:r w:rsidRPr="009D17C6">
        <w:rPr>
          <w:rFonts w:hint="eastAsia"/>
        </w:rPr>
        <w:t>（</w:t>
      </w:r>
      <w:r w:rsidRPr="009D17C6">
        <w:t>4</w:t>
      </w:r>
      <w:r w:rsidRPr="009D17C6">
        <w:rPr>
          <w:rFonts w:hint="eastAsia"/>
        </w:rPr>
        <w:t>）缆线布放应有余度。在交接间、设备间对绞电缆预留长度一般为</w:t>
      </w:r>
      <w:r w:rsidRPr="009D17C6">
        <w:t>3</w:t>
      </w:r>
      <w:r w:rsidRPr="009D17C6">
        <w:rPr>
          <w:rFonts w:hint="eastAsia"/>
        </w:rPr>
        <w:t>～</w:t>
      </w:r>
      <w:r w:rsidRPr="009D17C6">
        <w:t>6</w:t>
      </w:r>
      <w:r w:rsidRPr="009D17C6">
        <w:rPr>
          <w:rFonts w:hint="eastAsia"/>
        </w:rPr>
        <w:t>米，工作区为</w:t>
      </w:r>
      <w:r w:rsidRPr="009D17C6">
        <w:t>0.3</w:t>
      </w:r>
      <w:r w:rsidRPr="009D17C6">
        <w:rPr>
          <w:rFonts w:hint="eastAsia"/>
        </w:rPr>
        <w:t>～</w:t>
      </w:r>
      <w:r w:rsidRPr="009D17C6">
        <w:t>0.6</w:t>
      </w:r>
      <w:r w:rsidRPr="009D17C6">
        <w:rPr>
          <w:rFonts w:hint="eastAsia"/>
        </w:rPr>
        <w:t>米；</w:t>
      </w:r>
    </w:p>
    <w:p w14:paraId="66AFD111" w14:textId="77777777" w:rsidR="0014126C" w:rsidRPr="009D17C6" w:rsidRDefault="0014126C" w:rsidP="0014126C">
      <w:pPr>
        <w:pStyle w:val="a0"/>
      </w:pPr>
      <w:r w:rsidRPr="009D17C6">
        <w:rPr>
          <w:rFonts w:hint="eastAsia"/>
        </w:rPr>
        <w:t>（</w:t>
      </w:r>
      <w:r w:rsidRPr="009D17C6">
        <w:t>5</w:t>
      </w:r>
      <w:r w:rsidRPr="009D17C6">
        <w:rPr>
          <w:rFonts w:hint="eastAsia"/>
        </w:rPr>
        <w:t>）非屏蔽</w:t>
      </w:r>
      <w:r w:rsidRPr="009D17C6">
        <w:t>4</w:t>
      </w:r>
      <w:r w:rsidRPr="009D17C6">
        <w:rPr>
          <w:rFonts w:hint="eastAsia"/>
        </w:rPr>
        <w:t>对对绞电缆弯曲半径应至少为电缆外径的</w:t>
      </w:r>
      <w:r w:rsidRPr="009D17C6">
        <w:t>4</w:t>
      </w:r>
      <w:r w:rsidRPr="009D17C6">
        <w:rPr>
          <w:rFonts w:hint="eastAsia"/>
        </w:rPr>
        <w:t>倍，施工过程中至少为</w:t>
      </w:r>
      <w:r w:rsidRPr="009D17C6">
        <w:t>8</w:t>
      </w:r>
      <w:r w:rsidRPr="009D17C6">
        <w:rPr>
          <w:rFonts w:hint="eastAsia"/>
        </w:rPr>
        <w:t>倍；</w:t>
      </w:r>
    </w:p>
    <w:p w14:paraId="01F46899" w14:textId="77777777" w:rsidR="0014126C" w:rsidRPr="009D17C6" w:rsidRDefault="0014126C" w:rsidP="0014126C">
      <w:pPr>
        <w:pStyle w:val="a0"/>
      </w:pPr>
      <w:r w:rsidRPr="009D17C6">
        <w:rPr>
          <w:rFonts w:hint="eastAsia"/>
        </w:rPr>
        <w:t>（</w:t>
      </w:r>
      <w:r w:rsidRPr="009D17C6">
        <w:t>6</w:t>
      </w:r>
      <w:r w:rsidRPr="009D17C6">
        <w:rPr>
          <w:rFonts w:hint="eastAsia"/>
        </w:rPr>
        <w:t>）缆线布放，在牵引过程中，吊挂缆线的支点相隔间距不应大于</w:t>
      </w:r>
      <w:r w:rsidRPr="009D17C6">
        <w:t>1.5</w:t>
      </w:r>
      <w:r w:rsidRPr="009D17C6">
        <w:rPr>
          <w:rFonts w:hint="eastAsia"/>
        </w:rPr>
        <w:t>米，牵引力应小于缆线允许张力的</w:t>
      </w:r>
      <w:r w:rsidRPr="009D17C6">
        <w:t>80%</w:t>
      </w:r>
      <w:r w:rsidRPr="009D17C6">
        <w:rPr>
          <w:rFonts w:hint="eastAsia"/>
        </w:rPr>
        <w:t>。</w:t>
      </w:r>
    </w:p>
    <w:p w14:paraId="185D6CE2" w14:textId="77777777" w:rsidR="0014126C" w:rsidRPr="009D17C6" w:rsidRDefault="0014126C" w:rsidP="0014126C">
      <w:pPr>
        <w:pStyle w:val="a0"/>
      </w:pPr>
      <w:r w:rsidRPr="009D17C6">
        <w:rPr>
          <w:rFonts w:hint="eastAsia"/>
        </w:rPr>
        <w:t>（</w:t>
      </w:r>
      <w:r w:rsidRPr="009D17C6">
        <w:t>7</w:t>
      </w:r>
      <w:r w:rsidRPr="009D17C6">
        <w:rPr>
          <w:rFonts w:hint="eastAsia"/>
        </w:rPr>
        <w:t>）对绞线终端前，必须检查标签颜色和数字含义，并按顺序终端；</w:t>
      </w:r>
    </w:p>
    <w:p w14:paraId="5326CF87" w14:textId="77777777" w:rsidR="0014126C" w:rsidRPr="009D17C6" w:rsidRDefault="0014126C" w:rsidP="0014126C">
      <w:pPr>
        <w:pStyle w:val="a0"/>
      </w:pPr>
      <w:r w:rsidRPr="009D17C6">
        <w:rPr>
          <w:rFonts w:hint="eastAsia"/>
        </w:rPr>
        <w:t>（</w:t>
      </w:r>
      <w:r w:rsidRPr="009D17C6">
        <w:t>8</w:t>
      </w:r>
      <w:r w:rsidRPr="009D17C6">
        <w:rPr>
          <w:rFonts w:hint="eastAsia"/>
        </w:rPr>
        <w:t>）缆线中间不得产生接头现象；</w:t>
      </w:r>
    </w:p>
    <w:p w14:paraId="12F44C15" w14:textId="77777777" w:rsidR="0014126C" w:rsidRPr="009D17C6" w:rsidRDefault="0014126C" w:rsidP="0014126C">
      <w:pPr>
        <w:pStyle w:val="a0"/>
      </w:pPr>
      <w:r w:rsidRPr="009D17C6">
        <w:rPr>
          <w:rFonts w:hint="eastAsia"/>
        </w:rPr>
        <w:t>（</w:t>
      </w:r>
      <w:r w:rsidRPr="009D17C6">
        <w:t>9</w:t>
      </w:r>
      <w:r w:rsidRPr="009D17C6">
        <w:rPr>
          <w:rFonts w:hint="eastAsia"/>
        </w:rPr>
        <w:t>）终端处必须卡接牢固，接触良好；</w:t>
      </w:r>
    </w:p>
    <w:p w14:paraId="41177388" w14:textId="77777777" w:rsidR="0014126C" w:rsidRPr="009D17C6" w:rsidRDefault="0014126C" w:rsidP="0014126C">
      <w:pPr>
        <w:pStyle w:val="a0"/>
      </w:pPr>
      <w:r w:rsidRPr="009D17C6">
        <w:rPr>
          <w:rFonts w:hint="eastAsia"/>
        </w:rPr>
        <w:t>（</w:t>
      </w:r>
      <w:r w:rsidRPr="009D17C6">
        <w:t>10</w:t>
      </w:r>
      <w:r w:rsidRPr="009D17C6">
        <w:rPr>
          <w:rFonts w:hint="eastAsia"/>
        </w:rPr>
        <w:t>）对绞电缆与接插件连接应认准线号、线位色标，不得颠倒和错接；</w:t>
      </w:r>
    </w:p>
    <w:p w14:paraId="3BB80132" w14:textId="77777777" w:rsidR="0014126C" w:rsidRPr="009D17C6" w:rsidRDefault="0014126C" w:rsidP="0014126C">
      <w:pPr>
        <w:pStyle w:val="a0"/>
      </w:pPr>
      <w:r w:rsidRPr="009D17C6">
        <w:rPr>
          <w:rFonts w:hint="eastAsia"/>
        </w:rPr>
        <w:t>（</w:t>
      </w:r>
      <w:r w:rsidRPr="009D17C6">
        <w:t>11</w:t>
      </w:r>
      <w:r w:rsidRPr="009D17C6">
        <w:rPr>
          <w:rFonts w:hint="eastAsia"/>
        </w:rPr>
        <w:t>）终端时每对对绞线应尽量保持扭绞状态，非扭绞长度对于超</w:t>
      </w:r>
      <w:r w:rsidRPr="009D17C6">
        <w:t>5</w:t>
      </w:r>
      <w:r w:rsidRPr="009D17C6">
        <w:rPr>
          <w:rFonts w:hint="eastAsia"/>
        </w:rPr>
        <w:t>类线不应大于</w:t>
      </w:r>
      <w:r w:rsidRPr="009D17C6">
        <w:t>13mm</w:t>
      </w:r>
      <w:r w:rsidRPr="009D17C6">
        <w:rPr>
          <w:rFonts w:hint="eastAsia"/>
        </w:rPr>
        <w:t>；</w:t>
      </w:r>
    </w:p>
    <w:p w14:paraId="1D12BE5F" w14:textId="77777777" w:rsidR="0014126C" w:rsidRPr="009D17C6" w:rsidRDefault="0014126C" w:rsidP="0014126C">
      <w:pPr>
        <w:pStyle w:val="a0"/>
      </w:pPr>
      <w:r w:rsidRPr="009D17C6">
        <w:rPr>
          <w:rFonts w:hint="eastAsia"/>
        </w:rPr>
        <w:t>（</w:t>
      </w:r>
      <w:r w:rsidRPr="009D17C6">
        <w:t>12</w:t>
      </w:r>
      <w:r w:rsidRPr="009D17C6">
        <w:rPr>
          <w:rFonts w:hint="eastAsia"/>
        </w:rPr>
        <w:t>）剥除护套均不得刮伤绝缘层，应使用专用工具剥除。</w:t>
      </w:r>
    </w:p>
    <w:p w14:paraId="731E08DE" w14:textId="77777777" w:rsidR="0014126C" w:rsidRPr="009D17C6" w:rsidRDefault="0014126C" w:rsidP="0014126C">
      <w:pPr>
        <w:pStyle w:val="4"/>
      </w:pPr>
      <w:r w:rsidRPr="009D17C6">
        <w:t>RS-485</w:t>
      </w:r>
      <w:r w:rsidRPr="009D17C6">
        <w:rPr>
          <w:rFonts w:hint="eastAsia"/>
        </w:rPr>
        <w:t>通讯线敷设要求</w:t>
      </w:r>
    </w:p>
    <w:p w14:paraId="62471BFD" w14:textId="77777777" w:rsidR="0014126C" w:rsidRPr="009D17C6" w:rsidRDefault="0014126C" w:rsidP="0014126C">
      <w:pPr>
        <w:pStyle w:val="a0"/>
      </w:pPr>
      <w:r w:rsidRPr="009D17C6">
        <w:rPr>
          <w:rFonts w:hint="eastAsia"/>
        </w:rPr>
        <w:t>（</w:t>
      </w:r>
      <w:r w:rsidRPr="009D17C6">
        <w:t>1</w:t>
      </w:r>
      <w:r w:rsidRPr="009D17C6">
        <w:rPr>
          <w:rFonts w:hint="eastAsia"/>
        </w:rPr>
        <w:t>）</w:t>
      </w:r>
      <w:r w:rsidRPr="009D17C6">
        <w:t>RS-485</w:t>
      </w:r>
      <w:r w:rsidRPr="009D17C6">
        <w:rPr>
          <w:rFonts w:hint="eastAsia"/>
        </w:rPr>
        <w:t>接线必须要采用手拉手接线方式，中间不允许出现星型或</w:t>
      </w:r>
      <w:r w:rsidRPr="009D17C6">
        <w:t>T</w:t>
      </w:r>
      <w:r w:rsidRPr="009D17C6">
        <w:rPr>
          <w:rFonts w:hint="eastAsia"/>
        </w:rPr>
        <w:t>型连接方式；</w:t>
      </w:r>
    </w:p>
    <w:p w14:paraId="5D09B61D" w14:textId="77777777" w:rsidR="0014126C" w:rsidRPr="009D17C6" w:rsidRDefault="0014126C" w:rsidP="0014126C">
      <w:pPr>
        <w:pStyle w:val="a0"/>
      </w:pPr>
      <w:r w:rsidRPr="009D17C6">
        <w:rPr>
          <w:rFonts w:hint="eastAsia"/>
        </w:rPr>
        <w:t>（</w:t>
      </w:r>
      <w:r w:rsidRPr="009D17C6">
        <w:t>2</w:t>
      </w:r>
      <w:r w:rsidRPr="009D17C6">
        <w:rPr>
          <w:rFonts w:hint="eastAsia"/>
        </w:rPr>
        <w:t>）</w:t>
      </w:r>
      <w:r w:rsidRPr="009D17C6">
        <w:t>RS-485</w:t>
      </w:r>
      <w:r w:rsidRPr="009D17C6">
        <w:rPr>
          <w:rFonts w:hint="eastAsia"/>
        </w:rPr>
        <w:t>敷设时如果</w:t>
      </w:r>
      <w:proofErr w:type="gramStart"/>
      <w:r w:rsidRPr="009D17C6">
        <w:rPr>
          <w:rFonts w:hint="eastAsia"/>
        </w:rPr>
        <w:t>走现有</w:t>
      </w:r>
      <w:proofErr w:type="gramEnd"/>
      <w:r w:rsidRPr="009D17C6">
        <w:rPr>
          <w:rFonts w:hint="eastAsia"/>
        </w:rPr>
        <w:t>桥架，桥架中仅有直流线可以一起敷设。若与交流线缆一起敷设，两者如平行敷设至少要间隔</w:t>
      </w:r>
      <w:r w:rsidRPr="009D17C6">
        <w:t>30cm</w:t>
      </w:r>
      <w:r w:rsidRPr="009D17C6">
        <w:rPr>
          <w:rFonts w:hint="eastAsia"/>
        </w:rPr>
        <w:t>以上。否则，</w:t>
      </w:r>
      <w:r w:rsidRPr="009D17C6">
        <w:t>RS-485</w:t>
      </w:r>
      <w:r w:rsidRPr="009D17C6">
        <w:rPr>
          <w:rFonts w:hint="eastAsia"/>
        </w:rPr>
        <w:t>信号线则必须</w:t>
      </w:r>
      <w:proofErr w:type="gramStart"/>
      <w:r w:rsidRPr="009D17C6">
        <w:rPr>
          <w:rFonts w:hint="eastAsia"/>
        </w:rPr>
        <w:t>采用铠装型</w:t>
      </w:r>
      <w:proofErr w:type="gramEnd"/>
      <w:r w:rsidRPr="009D17C6">
        <w:rPr>
          <w:rFonts w:hint="eastAsia"/>
        </w:rPr>
        <w:t>专用电缆</w:t>
      </w:r>
      <w:r w:rsidRPr="009D17C6">
        <w:t>ASTP-120Ω</w:t>
      </w:r>
      <w:r w:rsidRPr="009D17C6">
        <w:rPr>
          <w:rFonts w:hint="eastAsia"/>
        </w:rPr>
        <w:t>（</w:t>
      </w:r>
      <w:r w:rsidRPr="009D17C6">
        <w:t>for RS-485&amp; CAN</w:t>
      </w:r>
      <w:r w:rsidRPr="009D17C6">
        <w:rPr>
          <w:rFonts w:hint="eastAsia"/>
        </w:rPr>
        <w:t>）</w:t>
      </w:r>
      <w:r w:rsidRPr="009D17C6">
        <w:t xml:space="preserve"> one pair 18 AWG</w:t>
      </w:r>
      <w:r w:rsidRPr="009D17C6">
        <w:rPr>
          <w:rFonts w:hint="eastAsia"/>
        </w:rPr>
        <w:t>。使用时，铠装层应两端接地，最内层屏蔽须一端接地；</w:t>
      </w:r>
    </w:p>
    <w:p w14:paraId="589C6461" w14:textId="77777777" w:rsidR="0014126C" w:rsidRPr="009D17C6" w:rsidRDefault="0014126C" w:rsidP="0014126C">
      <w:pPr>
        <w:pStyle w:val="a0"/>
      </w:pPr>
      <w:r w:rsidRPr="009D17C6">
        <w:rPr>
          <w:rFonts w:hint="eastAsia"/>
        </w:rPr>
        <w:lastRenderedPageBreak/>
        <w:t>（</w:t>
      </w:r>
      <w:r w:rsidRPr="009D17C6">
        <w:t>3</w:t>
      </w:r>
      <w:r w:rsidRPr="009D17C6">
        <w:rPr>
          <w:rFonts w:hint="eastAsia"/>
        </w:rPr>
        <w:t>）</w:t>
      </w:r>
      <w:r w:rsidRPr="009D17C6">
        <w:t>RS-485</w:t>
      </w:r>
      <w:r w:rsidRPr="009D17C6">
        <w:rPr>
          <w:rFonts w:hint="eastAsia"/>
        </w:rPr>
        <w:t>线</w:t>
      </w:r>
      <w:proofErr w:type="gramStart"/>
      <w:r w:rsidRPr="009D17C6">
        <w:rPr>
          <w:rFonts w:hint="eastAsia"/>
        </w:rPr>
        <w:t>缆</w:t>
      </w:r>
      <w:proofErr w:type="gramEnd"/>
      <w:r w:rsidRPr="009D17C6">
        <w:rPr>
          <w:rFonts w:hint="eastAsia"/>
        </w:rPr>
        <w:t>连接设备时，插入接线端子必须要用线鼻子，防止叉线；</w:t>
      </w:r>
    </w:p>
    <w:p w14:paraId="02C3C205" w14:textId="77777777" w:rsidR="0014126C" w:rsidRPr="009D17C6" w:rsidRDefault="0014126C" w:rsidP="0014126C">
      <w:pPr>
        <w:pStyle w:val="a0"/>
      </w:pPr>
      <w:r w:rsidRPr="009D17C6">
        <w:rPr>
          <w:rFonts w:hint="eastAsia"/>
        </w:rPr>
        <w:t>（</w:t>
      </w:r>
      <w:r w:rsidRPr="009D17C6">
        <w:t>4</w:t>
      </w:r>
      <w:r w:rsidRPr="009D17C6">
        <w:rPr>
          <w:rFonts w:hint="eastAsia"/>
        </w:rPr>
        <w:t>）所有设备必须要有效接地，确保设备接地良好；</w:t>
      </w:r>
    </w:p>
    <w:p w14:paraId="2AF6F90F" w14:textId="77777777" w:rsidR="0014126C" w:rsidRPr="009D17C6" w:rsidRDefault="0014126C" w:rsidP="0014126C">
      <w:pPr>
        <w:pStyle w:val="a0"/>
      </w:pPr>
      <w:r w:rsidRPr="009D17C6">
        <w:rPr>
          <w:rFonts w:hint="eastAsia"/>
        </w:rPr>
        <w:t>（</w:t>
      </w:r>
      <w:r w:rsidRPr="009D17C6">
        <w:t>5</w:t>
      </w:r>
      <w:r w:rsidRPr="009D17C6">
        <w:rPr>
          <w:rFonts w:hint="eastAsia"/>
        </w:rPr>
        <w:t>）</w:t>
      </w:r>
      <w:r w:rsidRPr="009D17C6">
        <w:t>RS-485</w:t>
      </w:r>
      <w:r w:rsidRPr="009D17C6">
        <w:rPr>
          <w:rFonts w:hint="eastAsia"/>
        </w:rPr>
        <w:t>通讯线中屏蔽层必须要一端接地，其他设备上屏蔽线短接，且要用绝缘胶带包扎好，接地端可以选择采集器处；</w:t>
      </w:r>
    </w:p>
    <w:p w14:paraId="5FBD739D" w14:textId="77777777" w:rsidR="0014126C" w:rsidRPr="009D17C6" w:rsidRDefault="0014126C" w:rsidP="0014126C">
      <w:pPr>
        <w:pStyle w:val="a0"/>
      </w:pPr>
      <w:r w:rsidRPr="009D17C6">
        <w:rPr>
          <w:rFonts w:hint="eastAsia"/>
        </w:rPr>
        <w:t>（</w:t>
      </w:r>
      <w:r w:rsidRPr="009D17C6">
        <w:t>6</w:t>
      </w:r>
      <w:r w:rsidRPr="009D17C6">
        <w:rPr>
          <w:rFonts w:hint="eastAsia"/>
        </w:rPr>
        <w:t>）采集器或</w:t>
      </w:r>
      <w:r w:rsidRPr="009D17C6">
        <w:t>BOX</w:t>
      </w:r>
      <w:r w:rsidRPr="009D17C6">
        <w:rPr>
          <w:rFonts w:hint="eastAsia"/>
        </w:rPr>
        <w:t>安装要有效接地；</w:t>
      </w:r>
    </w:p>
    <w:p w14:paraId="0209439A" w14:textId="77777777" w:rsidR="0014126C" w:rsidRPr="009D17C6" w:rsidRDefault="0014126C" w:rsidP="0014126C">
      <w:pPr>
        <w:pStyle w:val="a0"/>
      </w:pPr>
      <w:r w:rsidRPr="009D17C6">
        <w:rPr>
          <w:rFonts w:hint="eastAsia"/>
        </w:rPr>
        <w:t>（</w:t>
      </w:r>
      <w:r w:rsidRPr="009D17C6">
        <w:t>7</w:t>
      </w:r>
      <w:r w:rsidRPr="009D17C6">
        <w:rPr>
          <w:rFonts w:hint="eastAsia"/>
        </w:rPr>
        <w:t>）</w:t>
      </w:r>
      <w:r w:rsidRPr="009D17C6">
        <w:t>RS-485</w:t>
      </w:r>
      <w:r w:rsidRPr="009D17C6">
        <w:rPr>
          <w:rFonts w:hint="eastAsia"/>
        </w:rPr>
        <w:t>总线中，需要在总线两端的设备上</w:t>
      </w:r>
      <w:r w:rsidRPr="009D17C6">
        <w:t>A</w:t>
      </w:r>
      <w:r w:rsidRPr="009D17C6">
        <w:rPr>
          <w:rFonts w:hint="eastAsia"/>
        </w:rPr>
        <w:t>、</w:t>
      </w:r>
      <w:r w:rsidRPr="009D17C6">
        <w:t>B</w:t>
      </w:r>
      <w:r w:rsidRPr="009D17C6">
        <w:rPr>
          <w:rFonts w:hint="eastAsia"/>
        </w:rPr>
        <w:t>端子间并接一个</w:t>
      </w:r>
      <w:r w:rsidRPr="009D17C6">
        <w:t>120</w:t>
      </w:r>
      <w:r w:rsidRPr="009D17C6">
        <w:rPr>
          <w:rFonts w:hint="eastAsia"/>
        </w:rPr>
        <w:t>欧姆电阻，以防止干扰；</w:t>
      </w:r>
    </w:p>
    <w:p w14:paraId="38731E32" w14:textId="77777777" w:rsidR="0014126C" w:rsidRPr="009D17C6" w:rsidRDefault="0014126C" w:rsidP="0014126C">
      <w:pPr>
        <w:pStyle w:val="a0"/>
      </w:pPr>
      <w:r w:rsidRPr="009D17C6">
        <w:rPr>
          <w:rFonts w:hint="eastAsia"/>
        </w:rPr>
        <w:t>（</w:t>
      </w:r>
      <w:r w:rsidRPr="009D17C6">
        <w:t>8</w:t>
      </w:r>
      <w:r w:rsidRPr="009D17C6">
        <w:rPr>
          <w:rFonts w:hint="eastAsia"/>
        </w:rPr>
        <w:t>）两个设备间线路中不允许存在接头；</w:t>
      </w:r>
    </w:p>
    <w:p w14:paraId="335A474C" w14:textId="77777777" w:rsidR="0014126C" w:rsidRPr="009D17C6" w:rsidRDefault="0014126C" w:rsidP="0014126C">
      <w:pPr>
        <w:pStyle w:val="a0"/>
      </w:pPr>
      <w:r w:rsidRPr="009D17C6">
        <w:rPr>
          <w:rFonts w:hint="eastAsia"/>
        </w:rPr>
        <w:t>（</w:t>
      </w:r>
      <w:r w:rsidRPr="009D17C6">
        <w:t>9</w:t>
      </w:r>
      <w:r w:rsidRPr="009D17C6">
        <w:rPr>
          <w:rFonts w:hint="eastAsia"/>
        </w:rPr>
        <w:t>）条件允许情况下，一条总线中只接同一个类型的设备，不允许</w:t>
      </w:r>
      <w:proofErr w:type="gramStart"/>
      <w:r w:rsidRPr="009D17C6">
        <w:rPr>
          <w:rFonts w:hint="eastAsia"/>
        </w:rPr>
        <w:t>接超过</w:t>
      </w:r>
      <w:proofErr w:type="gramEnd"/>
      <w:r w:rsidRPr="009D17C6">
        <w:rPr>
          <w:rFonts w:hint="eastAsia"/>
        </w:rPr>
        <w:t>两种类型的设备，可以多接几条总线；</w:t>
      </w:r>
    </w:p>
    <w:p w14:paraId="296E0501" w14:textId="77777777" w:rsidR="0014126C" w:rsidRPr="009D17C6" w:rsidRDefault="0014126C" w:rsidP="0014126C">
      <w:pPr>
        <w:pStyle w:val="a0"/>
      </w:pPr>
      <w:r w:rsidRPr="009D17C6">
        <w:rPr>
          <w:rFonts w:hint="eastAsia"/>
        </w:rPr>
        <w:t>（</w:t>
      </w:r>
      <w:r w:rsidRPr="009D17C6">
        <w:t>10</w:t>
      </w:r>
      <w:r w:rsidRPr="009D17C6">
        <w:rPr>
          <w:rFonts w:hint="eastAsia"/>
        </w:rPr>
        <w:t>）单条总线线路长度不长于</w:t>
      </w:r>
      <w:r w:rsidRPr="009D17C6">
        <w:t>400m</w:t>
      </w:r>
      <w:r w:rsidRPr="009D17C6">
        <w:rPr>
          <w:rFonts w:hint="eastAsia"/>
        </w:rPr>
        <w:t>，设备数不多于</w:t>
      </w:r>
      <w:r w:rsidRPr="009D17C6">
        <w:t>30</w:t>
      </w:r>
      <w:r w:rsidRPr="009D17C6">
        <w:rPr>
          <w:rFonts w:hint="eastAsia"/>
        </w:rPr>
        <w:t>。</w:t>
      </w:r>
    </w:p>
    <w:p w14:paraId="7CC2BB65" w14:textId="77777777" w:rsidR="0014126C" w:rsidRPr="009D17C6" w:rsidRDefault="0014126C" w:rsidP="0014126C">
      <w:pPr>
        <w:pStyle w:val="4"/>
      </w:pPr>
      <w:r w:rsidRPr="009D17C6">
        <w:rPr>
          <w:rFonts w:hint="eastAsia"/>
        </w:rPr>
        <w:t>交直流电源线敷设要求</w:t>
      </w:r>
    </w:p>
    <w:p w14:paraId="559C0F32" w14:textId="77777777" w:rsidR="0014126C" w:rsidRPr="009D17C6" w:rsidRDefault="0014126C" w:rsidP="0014126C">
      <w:pPr>
        <w:pStyle w:val="a0"/>
      </w:pPr>
      <w:r w:rsidRPr="009D17C6">
        <w:t xml:space="preserve">(1) </w:t>
      </w:r>
      <w:r w:rsidRPr="009D17C6">
        <w:rPr>
          <w:rFonts w:hint="eastAsia"/>
        </w:rPr>
        <w:t>机房交直流电源线的敷设路由、条数及布放位置应符合施工图设计要求。电源线的规格、断路器的规格均应符合设计要求。</w:t>
      </w:r>
    </w:p>
    <w:p w14:paraId="5EFFD498" w14:textId="77777777" w:rsidR="0014126C" w:rsidRPr="009D17C6" w:rsidRDefault="0014126C" w:rsidP="0014126C">
      <w:pPr>
        <w:pStyle w:val="a0"/>
      </w:pPr>
      <w:r w:rsidRPr="009D17C6">
        <w:t xml:space="preserve">(2) </w:t>
      </w:r>
      <w:r w:rsidRPr="009D17C6">
        <w:rPr>
          <w:rFonts w:hint="eastAsia"/>
        </w:rPr>
        <w:t>电源线必须采用整段线料，中间不能有接头。</w:t>
      </w:r>
    </w:p>
    <w:p w14:paraId="178BA67C" w14:textId="77777777" w:rsidR="0014126C" w:rsidRPr="009D17C6" w:rsidRDefault="0014126C" w:rsidP="0014126C">
      <w:pPr>
        <w:pStyle w:val="a0"/>
      </w:pPr>
      <w:r w:rsidRPr="009D17C6">
        <w:t xml:space="preserve">(3) </w:t>
      </w:r>
      <w:r w:rsidRPr="009D17C6">
        <w:rPr>
          <w:rFonts w:hint="eastAsia"/>
        </w:rPr>
        <w:t>交流电源线必须有接地保护线。</w:t>
      </w:r>
    </w:p>
    <w:p w14:paraId="637E9FA9" w14:textId="77777777" w:rsidR="0014126C" w:rsidRPr="009D17C6" w:rsidRDefault="0014126C" w:rsidP="0014126C">
      <w:pPr>
        <w:pStyle w:val="a0"/>
      </w:pPr>
      <w:r w:rsidRPr="009D17C6">
        <w:t xml:space="preserve">(4) </w:t>
      </w:r>
      <w:r w:rsidRPr="009D17C6">
        <w:rPr>
          <w:rFonts w:hint="eastAsia"/>
        </w:rPr>
        <w:t>直流电源线成端接续连接牢固，接触良好，电压降指标及对地电位应符合设计要求。</w:t>
      </w:r>
    </w:p>
    <w:p w14:paraId="0BC01494" w14:textId="77777777" w:rsidR="0014126C" w:rsidRPr="009D17C6" w:rsidRDefault="0014126C" w:rsidP="0014126C">
      <w:pPr>
        <w:pStyle w:val="a0"/>
      </w:pPr>
      <w:r w:rsidRPr="009D17C6">
        <w:t xml:space="preserve">(5) </w:t>
      </w:r>
      <w:r w:rsidRPr="009D17C6">
        <w:rPr>
          <w:rFonts w:hint="eastAsia"/>
        </w:rPr>
        <w:t>机房的每路直流</w:t>
      </w:r>
      <w:proofErr w:type="gramStart"/>
      <w:r w:rsidRPr="009D17C6">
        <w:rPr>
          <w:rFonts w:hint="eastAsia"/>
        </w:rPr>
        <w:t>馈</w:t>
      </w:r>
      <w:proofErr w:type="gramEnd"/>
      <w:r w:rsidRPr="009D17C6">
        <w:rPr>
          <w:rFonts w:hint="eastAsia"/>
        </w:rPr>
        <w:t>电线连同所接的列内电源线和机柜引入线两端腾空时，用</w:t>
      </w:r>
      <w:r w:rsidRPr="009D17C6">
        <w:t>500 V</w:t>
      </w:r>
      <w:r w:rsidRPr="009D17C6">
        <w:rPr>
          <w:rFonts w:hint="eastAsia"/>
        </w:rPr>
        <w:t>兆欧表测试正负线间和负线对地间的绝缘电阻均不得小于</w:t>
      </w:r>
      <w:r w:rsidRPr="009D17C6">
        <w:t>1MΩ</w:t>
      </w:r>
      <w:r w:rsidRPr="009D17C6">
        <w:rPr>
          <w:rFonts w:hint="eastAsia"/>
        </w:rPr>
        <w:t>。</w:t>
      </w:r>
    </w:p>
    <w:p w14:paraId="62E220BE" w14:textId="77777777" w:rsidR="0014126C" w:rsidRPr="009D17C6" w:rsidRDefault="0014126C" w:rsidP="0014126C">
      <w:pPr>
        <w:pStyle w:val="a0"/>
      </w:pPr>
      <w:r w:rsidRPr="009D17C6">
        <w:t xml:space="preserve">(6) </w:t>
      </w:r>
      <w:r w:rsidRPr="009D17C6">
        <w:rPr>
          <w:rFonts w:hint="eastAsia"/>
        </w:rPr>
        <w:t>交流电源线两端腾空时，用</w:t>
      </w:r>
      <w:r w:rsidRPr="009D17C6">
        <w:t>500 V</w:t>
      </w:r>
      <w:r w:rsidRPr="009D17C6">
        <w:rPr>
          <w:rFonts w:hint="eastAsia"/>
        </w:rPr>
        <w:t>兆欧表测试芯线间和</w:t>
      </w:r>
      <w:proofErr w:type="gramStart"/>
      <w:r w:rsidRPr="009D17C6">
        <w:rPr>
          <w:rFonts w:hint="eastAsia"/>
        </w:rPr>
        <w:t>芯线对</w:t>
      </w:r>
      <w:proofErr w:type="gramEnd"/>
      <w:r w:rsidRPr="009D17C6">
        <w:rPr>
          <w:rFonts w:hint="eastAsia"/>
        </w:rPr>
        <w:t>地的绝缘电阻均不得小于</w:t>
      </w:r>
      <w:r w:rsidRPr="009D17C6">
        <w:t>1MΩ</w:t>
      </w:r>
      <w:r w:rsidRPr="009D17C6">
        <w:rPr>
          <w:rFonts w:hint="eastAsia"/>
        </w:rPr>
        <w:t>。</w:t>
      </w:r>
    </w:p>
    <w:p w14:paraId="180F14F5" w14:textId="77777777" w:rsidR="0014126C" w:rsidRPr="009D17C6" w:rsidRDefault="0014126C" w:rsidP="0014126C">
      <w:pPr>
        <w:pStyle w:val="a0"/>
      </w:pPr>
      <w:r w:rsidRPr="009D17C6">
        <w:t xml:space="preserve">(7) </w:t>
      </w:r>
      <w:r w:rsidRPr="009D17C6">
        <w:rPr>
          <w:rFonts w:hint="eastAsia"/>
        </w:rPr>
        <w:t>列间</w:t>
      </w:r>
      <w:proofErr w:type="gramStart"/>
      <w:r w:rsidRPr="009D17C6">
        <w:rPr>
          <w:rFonts w:hint="eastAsia"/>
        </w:rPr>
        <w:t>馈</w:t>
      </w:r>
      <w:proofErr w:type="gramEnd"/>
      <w:r w:rsidRPr="009D17C6">
        <w:rPr>
          <w:rFonts w:hint="eastAsia"/>
        </w:rPr>
        <w:t>电线采用架空敷设时，铜</w:t>
      </w:r>
      <w:r w:rsidRPr="009D17C6">
        <w:t>(</w:t>
      </w:r>
      <w:r w:rsidRPr="009D17C6">
        <w:rPr>
          <w:rFonts w:hint="eastAsia"/>
        </w:rPr>
        <w:t>铝</w:t>
      </w:r>
      <w:r w:rsidRPr="009D17C6">
        <w:t>)</w:t>
      </w:r>
      <w:proofErr w:type="gramStart"/>
      <w:r w:rsidRPr="009D17C6">
        <w:rPr>
          <w:rFonts w:hint="eastAsia"/>
        </w:rPr>
        <w:t>条应整齐</w:t>
      </w:r>
      <w:proofErr w:type="gramEnd"/>
      <w:r w:rsidRPr="009D17C6">
        <w:rPr>
          <w:rFonts w:hint="eastAsia"/>
        </w:rPr>
        <w:t>平直，看不出有明显不平或锤痕。导线的固定方法和要求，符合施工规范要求。</w:t>
      </w:r>
    </w:p>
    <w:p w14:paraId="15A3BF1E" w14:textId="77777777" w:rsidR="0014126C" w:rsidRPr="009D17C6" w:rsidRDefault="0014126C" w:rsidP="0014126C">
      <w:pPr>
        <w:pStyle w:val="a0"/>
      </w:pPr>
      <w:r w:rsidRPr="009D17C6">
        <w:t xml:space="preserve">(8) </w:t>
      </w:r>
      <w:r w:rsidRPr="009D17C6">
        <w:rPr>
          <w:rFonts w:hint="eastAsia"/>
        </w:rPr>
        <w:t>铜</w:t>
      </w:r>
      <w:r w:rsidRPr="009D17C6">
        <w:t>(</w:t>
      </w:r>
      <w:r w:rsidRPr="009D17C6">
        <w:rPr>
          <w:rFonts w:hint="eastAsia"/>
        </w:rPr>
        <w:t>铝</w:t>
      </w:r>
      <w:r w:rsidRPr="009D17C6">
        <w:t>)</w:t>
      </w:r>
      <w:r w:rsidRPr="009D17C6">
        <w:rPr>
          <w:rFonts w:hint="eastAsia"/>
        </w:rPr>
        <w:t>条</w:t>
      </w:r>
      <w:proofErr w:type="gramStart"/>
      <w:r w:rsidRPr="009D17C6">
        <w:rPr>
          <w:rFonts w:hint="eastAsia"/>
        </w:rPr>
        <w:t>馈</w:t>
      </w:r>
      <w:proofErr w:type="gramEnd"/>
      <w:r w:rsidRPr="009D17C6">
        <w:rPr>
          <w:rFonts w:hint="eastAsia"/>
        </w:rPr>
        <w:t>电线在正线上涂有红色油漆标志，其他不同电压的电源线有不同颜色标志区分。涂漆应光滑均匀，无漏涂和流痕。</w:t>
      </w:r>
    </w:p>
    <w:p w14:paraId="45E799A5" w14:textId="77777777" w:rsidR="0014126C" w:rsidRPr="009D17C6" w:rsidRDefault="0014126C" w:rsidP="0014126C">
      <w:pPr>
        <w:pStyle w:val="a0"/>
      </w:pPr>
      <w:r w:rsidRPr="009D17C6">
        <w:t xml:space="preserve">(9) </w:t>
      </w:r>
      <w:r w:rsidRPr="009D17C6">
        <w:rPr>
          <w:rFonts w:hint="eastAsia"/>
        </w:rPr>
        <w:t>每对直流</w:t>
      </w:r>
      <w:proofErr w:type="gramStart"/>
      <w:r w:rsidRPr="009D17C6">
        <w:rPr>
          <w:rFonts w:hint="eastAsia"/>
        </w:rPr>
        <w:t>馈</w:t>
      </w:r>
      <w:proofErr w:type="gramEnd"/>
      <w:r w:rsidRPr="009D17C6">
        <w:rPr>
          <w:rFonts w:hint="eastAsia"/>
        </w:rPr>
        <w:t>电线应保持平行，正负线两端应有统一红蓝标志。安装好的电源线末端必须有胶带等绝缘物封头，</w:t>
      </w:r>
      <w:proofErr w:type="gramStart"/>
      <w:r w:rsidRPr="009D17C6">
        <w:rPr>
          <w:rFonts w:hint="eastAsia"/>
        </w:rPr>
        <w:t>电缆剖头处</w:t>
      </w:r>
      <w:proofErr w:type="gramEnd"/>
      <w:r w:rsidRPr="009D17C6">
        <w:rPr>
          <w:rFonts w:hint="eastAsia"/>
        </w:rPr>
        <w:t>必须用胶带和护套封扎。</w:t>
      </w:r>
    </w:p>
    <w:p w14:paraId="60FE2E2C" w14:textId="77777777" w:rsidR="0014126C" w:rsidRPr="009D17C6" w:rsidRDefault="0014126C" w:rsidP="0014126C">
      <w:pPr>
        <w:pStyle w:val="3"/>
      </w:pPr>
      <w:r w:rsidRPr="009D17C6">
        <w:rPr>
          <w:rFonts w:hint="eastAsia"/>
        </w:rPr>
        <w:t>防雷与接地</w:t>
      </w:r>
    </w:p>
    <w:p w14:paraId="123E4905" w14:textId="77777777" w:rsidR="0014126C" w:rsidRPr="009D17C6" w:rsidRDefault="0014126C" w:rsidP="0014126C">
      <w:pPr>
        <w:pStyle w:val="4"/>
      </w:pPr>
      <w:r w:rsidRPr="009D17C6">
        <w:rPr>
          <w:rFonts w:hint="eastAsia"/>
        </w:rPr>
        <w:t>工作内容</w:t>
      </w:r>
    </w:p>
    <w:p w14:paraId="7A840208" w14:textId="6C7C4041" w:rsidR="0014126C" w:rsidRPr="009D17C6" w:rsidRDefault="0014126C" w:rsidP="0014126C">
      <w:pPr>
        <w:pStyle w:val="a0"/>
      </w:pPr>
      <w:r w:rsidRPr="009D17C6">
        <w:rPr>
          <w:rFonts w:hint="eastAsia"/>
        </w:rPr>
        <w:t>防雷与接地系统工作内容包括计算机监控系统、视频监视系统等的防直击雷、防</w:t>
      </w:r>
      <w:r w:rsidRPr="009D17C6">
        <w:rPr>
          <w:rFonts w:hint="eastAsia"/>
        </w:rPr>
        <w:lastRenderedPageBreak/>
        <w:t>感应雷、防雷电侵入波等，以及上述各系统相关设备的外壳、交流电源、逻辑回路、信号回路以及电缆屏蔽层等的接地等。</w:t>
      </w:r>
    </w:p>
    <w:p w14:paraId="354ED61B" w14:textId="77777777" w:rsidR="0014126C" w:rsidRPr="009D17C6" w:rsidRDefault="0014126C" w:rsidP="0014126C">
      <w:pPr>
        <w:pStyle w:val="4"/>
      </w:pPr>
      <w:r w:rsidRPr="009D17C6">
        <w:rPr>
          <w:rFonts w:hint="eastAsia"/>
        </w:rPr>
        <w:t>系统防雷</w:t>
      </w:r>
    </w:p>
    <w:p w14:paraId="2C78A48C" w14:textId="77777777" w:rsidR="0014126C" w:rsidRPr="009D17C6" w:rsidRDefault="0014126C" w:rsidP="0014126C">
      <w:pPr>
        <w:pStyle w:val="a0"/>
      </w:pPr>
      <w:r w:rsidRPr="009D17C6">
        <w:rPr>
          <w:rFonts w:hint="eastAsia"/>
        </w:rPr>
        <w:t>（</w:t>
      </w:r>
      <w:r w:rsidRPr="009D17C6">
        <w:t>1</w:t>
      </w:r>
      <w:r w:rsidRPr="009D17C6">
        <w:rPr>
          <w:rFonts w:hint="eastAsia"/>
        </w:rPr>
        <w:t>）由</w:t>
      </w:r>
      <w:r w:rsidRPr="009D17C6">
        <w:t>UPS</w:t>
      </w:r>
      <w:r w:rsidRPr="009D17C6">
        <w:rPr>
          <w:rFonts w:hint="eastAsia"/>
        </w:rPr>
        <w:t>供电的设备防雷保护</w:t>
      </w:r>
    </w:p>
    <w:p w14:paraId="2B4D676D" w14:textId="77777777" w:rsidR="0014126C" w:rsidRPr="009D17C6" w:rsidRDefault="0014126C" w:rsidP="0014126C">
      <w:pPr>
        <w:pStyle w:val="a0"/>
      </w:pPr>
      <w:r w:rsidRPr="009D17C6">
        <w:rPr>
          <w:rFonts w:hint="eastAsia"/>
        </w:rPr>
        <w:t>在由</w:t>
      </w:r>
      <w:r w:rsidRPr="009D17C6">
        <w:t>UPS</w:t>
      </w:r>
      <w:r w:rsidRPr="009D17C6">
        <w:rPr>
          <w:rFonts w:hint="eastAsia"/>
        </w:rPr>
        <w:t>供电的设备前端并联安装三级防浪涌保护器（</w:t>
      </w:r>
      <w:r w:rsidRPr="009D17C6">
        <w:t>SPD</w:t>
      </w:r>
      <w:r w:rsidRPr="009D17C6">
        <w:rPr>
          <w:rFonts w:hint="eastAsia"/>
        </w:rPr>
        <w:t>），以避免过电压沿电源线或空间电磁场耦合侵入设备。</w:t>
      </w:r>
    </w:p>
    <w:p w14:paraId="53858EE6" w14:textId="77777777" w:rsidR="0014126C" w:rsidRPr="009D17C6" w:rsidRDefault="0014126C" w:rsidP="0014126C">
      <w:pPr>
        <w:pStyle w:val="a0"/>
      </w:pPr>
      <w:r w:rsidRPr="009D17C6">
        <w:rPr>
          <w:rFonts w:hint="eastAsia"/>
        </w:rPr>
        <w:t>（</w:t>
      </w:r>
      <w:r w:rsidRPr="009D17C6">
        <w:t>2</w:t>
      </w:r>
      <w:r w:rsidRPr="009D17C6">
        <w:rPr>
          <w:rFonts w:hint="eastAsia"/>
        </w:rPr>
        <w:t>）网络系统防雷保护</w:t>
      </w:r>
    </w:p>
    <w:p w14:paraId="45C7E047" w14:textId="77777777" w:rsidR="0014126C" w:rsidRPr="009D17C6" w:rsidRDefault="0014126C" w:rsidP="0014126C">
      <w:pPr>
        <w:pStyle w:val="a0"/>
      </w:pPr>
      <w:r w:rsidRPr="009D17C6">
        <w:rPr>
          <w:rFonts w:hint="eastAsia"/>
        </w:rPr>
        <w:t>在各网络交换机的接口处、各</w:t>
      </w:r>
      <w:r w:rsidRPr="009D17C6">
        <w:t>LCU</w:t>
      </w:r>
      <w:r w:rsidRPr="009D17C6">
        <w:rPr>
          <w:rFonts w:hint="eastAsia"/>
        </w:rPr>
        <w:t>控制柜中</w:t>
      </w:r>
      <w:r w:rsidRPr="009D17C6">
        <w:t>PLC</w:t>
      </w:r>
      <w:r w:rsidRPr="009D17C6">
        <w:rPr>
          <w:rFonts w:hint="eastAsia"/>
        </w:rPr>
        <w:t>网络接口处以及硬盘录像机网络接口处均安装</w:t>
      </w:r>
      <w:r w:rsidRPr="009D17C6">
        <w:t>RJ45</w:t>
      </w:r>
      <w:r w:rsidRPr="009D17C6">
        <w:rPr>
          <w:rFonts w:hint="eastAsia"/>
        </w:rPr>
        <w:t>信号避雷器，以避免过电压通过网络信号线侵入交换机。</w:t>
      </w:r>
    </w:p>
    <w:p w14:paraId="1FF3CBA7" w14:textId="77777777" w:rsidR="0014126C" w:rsidRPr="009D17C6" w:rsidRDefault="0014126C" w:rsidP="0014126C">
      <w:pPr>
        <w:pStyle w:val="a0"/>
      </w:pPr>
      <w:r w:rsidRPr="009D17C6">
        <w:rPr>
          <w:rFonts w:hint="eastAsia"/>
        </w:rPr>
        <w:t>（</w:t>
      </w:r>
      <w:r w:rsidRPr="009D17C6">
        <w:t>3</w:t>
      </w:r>
      <w:r w:rsidRPr="009D17C6">
        <w:rPr>
          <w:rFonts w:hint="eastAsia"/>
        </w:rPr>
        <w:t>）信号系统防雷保护</w:t>
      </w:r>
    </w:p>
    <w:p w14:paraId="66D8808F" w14:textId="77777777" w:rsidR="0014126C" w:rsidRPr="009D17C6" w:rsidRDefault="0014126C" w:rsidP="0014126C">
      <w:pPr>
        <w:pStyle w:val="a0"/>
      </w:pPr>
      <w:r w:rsidRPr="009D17C6">
        <w:rPr>
          <w:rFonts w:hint="eastAsia"/>
        </w:rPr>
        <w:t>为避免过电压感应耦合沿现场总线线缆传输至</w:t>
      </w:r>
      <w:r w:rsidRPr="009D17C6">
        <w:t>PLC</w:t>
      </w:r>
      <w:r w:rsidRPr="009D17C6">
        <w:rPr>
          <w:rFonts w:hint="eastAsia"/>
        </w:rPr>
        <w:t>导致其损坏，在</w:t>
      </w:r>
      <w:r w:rsidRPr="009D17C6">
        <w:t>PLC</w:t>
      </w:r>
      <w:r w:rsidRPr="009D17C6">
        <w:rPr>
          <w:rFonts w:hint="eastAsia"/>
        </w:rPr>
        <w:t>与现场总线通信接口处安装</w:t>
      </w:r>
      <w:r w:rsidRPr="009D17C6">
        <w:t>RS485</w:t>
      </w:r>
      <w:r w:rsidRPr="009D17C6">
        <w:rPr>
          <w:rFonts w:hint="eastAsia"/>
        </w:rPr>
        <w:t>信号避雷器。</w:t>
      </w:r>
    </w:p>
    <w:p w14:paraId="1AC8E550" w14:textId="77777777" w:rsidR="0014126C" w:rsidRPr="009D17C6" w:rsidRDefault="0014126C" w:rsidP="0014126C">
      <w:pPr>
        <w:pStyle w:val="a0"/>
      </w:pPr>
      <w:r w:rsidRPr="009D17C6">
        <w:rPr>
          <w:rFonts w:hint="eastAsia"/>
        </w:rPr>
        <w:t>（</w:t>
      </w:r>
      <w:r w:rsidRPr="009D17C6">
        <w:t>4</w:t>
      </w:r>
      <w:r w:rsidRPr="009D17C6">
        <w:rPr>
          <w:rFonts w:hint="eastAsia"/>
        </w:rPr>
        <w:t>）室外安装的摄像机的防雷保护</w:t>
      </w:r>
    </w:p>
    <w:p w14:paraId="2811EF1A" w14:textId="6DB43CD6" w:rsidR="0014126C" w:rsidRPr="009D17C6" w:rsidRDefault="0014126C" w:rsidP="0014126C">
      <w:pPr>
        <w:pStyle w:val="a0"/>
        <w:rPr>
          <w:color w:val="000000" w:themeColor="text1"/>
        </w:rPr>
      </w:pPr>
      <w:r w:rsidRPr="009D17C6">
        <w:rPr>
          <w:rFonts w:hint="eastAsia"/>
        </w:rPr>
        <w:t>为保护户外安装的摄像机不受直击雷的危害，卖方应在摄像机安装杆顶部安装一定高度的避雷针，避雷针需可靠接地，</w:t>
      </w:r>
      <w:r w:rsidRPr="009D17C6">
        <w:rPr>
          <w:rFonts w:hint="eastAsia"/>
          <w:color w:val="000000" w:themeColor="text1"/>
        </w:rPr>
        <w:t>接地电阻不应大于</w:t>
      </w:r>
      <w:r w:rsidRPr="009D17C6">
        <w:rPr>
          <w:color w:val="000000" w:themeColor="text1"/>
        </w:rPr>
        <w:t>1</w:t>
      </w:r>
      <w:r w:rsidR="005001A0">
        <w:rPr>
          <w:rFonts w:hint="eastAsia"/>
          <w:color w:val="000000" w:themeColor="text1"/>
        </w:rPr>
        <w:t>0</w:t>
      </w:r>
      <w:r w:rsidRPr="009D17C6">
        <w:rPr>
          <w:rFonts w:hint="eastAsia"/>
          <w:color w:val="000000" w:themeColor="text1"/>
        </w:rPr>
        <w:t>欧姆。</w:t>
      </w:r>
    </w:p>
    <w:p w14:paraId="530E8565" w14:textId="77777777" w:rsidR="0014126C" w:rsidRPr="009D17C6" w:rsidRDefault="0014126C" w:rsidP="0014126C">
      <w:pPr>
        <w:pStyle w:val="a0"/>
      </w:pPr>
      <w:r w:rsidRPr="009D17C6">
        <w:rPr>
          <w:rFonts w:hint="eastAsia"/>
        </w:rPr>
        <w:t>（</w:t>
      </w:r>
      <w:r w:rsidRPr="009D17C6">
        <w:t>5</w:t>
      </w:r>
      <w:r w:rsidRPr="009D17C6">
        <w:rPr>
          <w:rFonts w:hint="eastAsia"/>
        </w:rPr>
        <w:t>）与本工程其它供货商提供的控制柜集成时的电源及信号防雷保护</w:t>
      </w:r>
    </w:p>
    <w:p w14:paraId="6F20626F" w14:textId="77777777" w:rsidR="0014126C" w:rsidRPr="009D17C6" w:rsidRDefault="0014126C" w:rsidP="0014126C">
      <w:pPr>
        <w:pStyle w:val="a0"/>
      </w:pPr>
      <w:r w:rsidRPr="009D17C6">
        <w:rPr>
          <w:rFonts w:hint="eastAsia"/>
        </w:rPr>
        <w:t>由其它卖方提供的设备控制柜、控制箱，需要卖方将上述控制柜、控制箱集成至计算机监控系统中时，卖方应检查其电源、信号、网络等防雷保护配置情况。若控制柜内防雷保护配置不齐全或未配置，卖方应将相关配置情况及时通知买方。</w:t>
      </w:r>
    </w:p>
    <w:p w14:paraId="486D27FF" w14:textId="77777777" w:rsidR="0014126C" w:rsidRPr="009D17C6" w:rsidRDefault="0014126C" w:rsidP="0014126C">
      <w:pPr>
        <w:pStyle w:val="4"/>
      </w:pPr>
      <w:r w:rsidRPr="009D17C6">
        <w:rPr>
          <w:rFonts w:hint="eastAsia"/>
        </w:rPr>
        <w:t>系统接地</w:t>
      </w:r>
    </w:p>
    <w:p w14:paraId="1EA43C3A" w14:textId="77777777" w:rsidR="0014126C" w:rsidRPr="009D17C6" w:rsidRDefault="0014126C" w:rsidP="0014126C">
      <w:pPr>
        <w:pStyle w:val="a0"/>
      </w:pPr>
      <w:r w:rsidRPr="009D17C6">
        <w:rPr>
          <w:rFonts w:hint="eastAsia"/>
        </w:rPr>
        <w:t>为避免产生接地环流或地噪声干扰，同时为了设备的安全防护，本系统所有设备的外壳、交流电源、逻辑回路、信号回路和电缆屏蔽层等的接地设计必须遵循如下原则：</w:t>
      </w:r>
    </w:p>
    <w:p w14:paraId="1DA747B4" w14:textId="47FD919B" w:rsidR="0014126C" w:rsidRPr="009D17C6" w:rsidRDefault="0014126C" w:rsidP="0014126C">
      <w:pPr>
        <w:pStyle w:val="a0"/>
      </w:pPr>
      <w:r w:rsidRPr="009D17C6">
        <w:rPr>
          <w:rFonts w:hint="eastAsia"/>
        </w:rPr>
        <w:t>（</w:t>
      </w:r>
      <w:r w:rsidRPr="009D17C6">
        <w:t>1</w:t>
      </w:r>
      <w:r w:rsidRPr="009D17C6">
        <w:rPr>
          <w:rFonts w:hint="eastAsia"/>
        </w:rPr>
        <w:t>）接地网接地电阻≤</w:t>
      </w:r>
      <w:r w:rsidRPr="009D17C6">
        <w:rPr>
          <w:rFonts w:hint="eastAsia"/>
        </w:rPr>
        <w:t>1</w:t>
      </w:r>
      <w:r w:rsidRPr="009D17C6">
        <w:rPr>
          <w:rFonts w:hint="eastAsia"/>
        </w:rPr>
        <w:t>Ω。</w:t>
      </w:r>
    </w:p>
    <w:p w14:paraId="35767492" w14:textId="77777777" w:rsidR="0014126C" w:rsidRPr="009D17C6" w:rsidRDefault="0014126C" w:rsidP="0014126C">
      <w:pPr>
        <w:pStyle w:val="a0"/>
      </w:pPr>
      <w:r w:rsidRPr="009D17C6">
        <w:rPr>
          <w:rFonts w:hint="eastAsia"/>
        </w:rPr>
        <w:t>（</w:t>
      </w:r>
      <w:r w:rsidRPr="009D17C6">
        <w:t>2</w:t>
      </w:r>
      <w:r w:rsidRPr="009D17C6">
        <w:rPr>
          <w:rFonts w:hint="eastAsia"/>
        </w:rPr>
        <w:t>）系统内电气相连的各设备的接地应先引至总接地板，由总接地板以电缆与接地网连接，以保证一点接地。</w:t>
      </w:r>
    </w:p>
    <w:p w14:paraId="1C62D703" w14:textId="77777777" w:rsidR="0014126C" w:rsidRPr="009D17C6" w:rsidRDefault="0014126C" w:rsidP="0014126C">
      <w:pPr>
        <w:pStyle w:val="a0"/>
      </w:pPr>
      <w:r w:rsidRPr="009D17C6">
        <w:rPr>
          <w:rFonts w:hint="eastAsia"/>
        </w:rPr>
        <w:t>（</w:t>
      </w:r>
      <w:r w:rsidRPr="009D17C6">
        <w:t>3</w:t>
      </w:r>
      <w:r w:rsidRPr="009D17C6">
        <w:rPr>
          <w:rFonts w:hint="eastAsia"/>
        </w:rPr>
        <w:t>）机柜内全部对外接口设备有隔离时，机柜的外壳、交流电源、直流电源和电缆屏蔽层等可在机柜内</w:t>
      </w:r>
      <w:proofErr w:type="gramStart"/>
      <w:r w:rsidRPr="009D17C6">
        <w:rPr>
          <w:rFonts w:hint="eastAsia"/>
        </w:rPr>
        <w:t>共一点</w:t>
      </w:r>
      <w:proofErr w:type="gramEnd"/>
      <w:r w:rsidRPr="009D17C6">
        <w:rPr>
          <w:rFonts w:hint="eastAsia"/>
        </w:rPr>
        <w:t>接地；计算机逻辑回路在机柜内应只有一个点与其公共接地点连接。</w:t>
      </w:r>
    </w:p>
    <w:p w14:paraId="16DF5CFE" w14:textId="77777777" w:rsidR="0014126C" w:rsidRPr="009D17C6" w:rsidRDefault="0014126C" w:rsidP="0014126C">
      <w:pPr>
        <w:pStyle w:val="a0"/>
      </w:pPr>
      <w:r w:rsidRPr="009D17C6">
        <w:rPr>
          <w:rFonts w:hint="eastAsia"/>
        </w:rPr>
        <w:t>（</w:t>
      </w:r>
      <w:r w:rsidRPr="009D17C6">
        <w:t>4</w:t>
      </w:r>
      <w:r w:rsidRPr="009D17C6">
        <w:rPr>
          <w:rFonts w:hint="eastAsia"/>
        </w:rPr>
        <w:t>）未隔离开的所有计算机直流电路（包括直流电源、逻辑回路、信号回路）中宜采用一点接地。若因现场条件做到一点接地较为困难时，也可采用两点接地或多点接地，但其任意两接地点地电位差在任何时候均不能大于设备所允许的噪声。</w:t>
      </w:r>
    </w:p>
    <w:p w14:paraId="11FF3A04" w14:textId="77777777" w:rsidR="0014126C" w:rsidRPr="009D17C6" w:rsidRDefault="0014126C" w:rsidP="0014126C">
      <w:pPr>
        <w:pStyle w:val="a0"/>
      </w:pPr>
      <w:r w:rsidRPr="009D17C6">
        <w:rPr>
          <w:rFonts w:hint="eastAsia"/>
        </w:rPr>
        <w:lastRenderedPageBreak/>
        <w:t>（</w:t>
      </w:r>
      <w:r w:rsidRPr="009D17C6">
        <w:t>5</w:t>
      </w:r>
      <w:r w:rsidRPr="009D17C6">
        <w:rPr>
          <w:rFonts w:hint="eastAsia"/>
        </w:rPr>
        <w:t>）信号和电缆屏蔽层的接地应考虑相应传感器或其它连接设备的接地点，避免两点接地，并且应尽可能选择本系统接收设备端一点接地。</w:t>
      </w:r>
    </w:p>
    <w:p w14:paraId="076178B5" w14:textId="77777777" w:rsidR="0014126C" w:rsidRPr="009D17C6" w:rsidRDefault="0014126C" w:rsidP="0014126C">
      <w:pPr>
        <w:pStyle w:val="a0"/>
      </w:pPr>
      <w:r w:rsidRPr="009D17C6">
        <w:rPr>
          <w:rFonts w:hint="eastAsia"/>
        </w:rPr>
        <w:t>（</w:t>
      </w:r>
      <w:r w:rsidRPr="009D17C6">
        <w:t>6</w:t>
      </w:r>
      <w:r w:rsidRPr="009D17C6">
        <w:rPr>
          <w:rFonts w:hint="eastAsia"/>
        </w:rPr>
        <w:t>）系统所属设备柜内接地连线应尽量短，柜内的公共接地板应采用截面不小于</w:t>
      </w:r>
      <w:r w:rsidRPr="009D17C6">
        <w:t>35mm</w:t>
      </w:r>
      <w:r w:rsidRPr="009D17C6">
        <w:rPr>
          <w:vertAlign w:val="superscript"/>
        </w:rPr>
        <w:t>2</w:t>
      </w:r>
      <w:r w:rsidRPr="009D17C6">
        <w:rPr>
          <w:rFonts w:hint="eastAsia"/>
        </w:rPr>
        <w:t>的铜条。</w:t>
      </w:r>
    </w:p>
    <w:p w14:paraId="416075A5" w14:textId="77777777" w:rsidR="0014126C" w:rsidRPr="009D17C6" w:rsidRDefault="0014126C" w:rsidP="0014126C">
      <w:pPr>
        <w:pStyle w:val="a0"/>
      </w:pPr>
      <w:r w:rsidRPr="009D17C6">
        <w:rPr>
          <w:rFonts w:hint="eastAsia"/>
        </w:rPr>
        <w:t>（</w:t>
      </w:r>
      <w:r w:rsidRPr="009D17C6">
        <w:t>7</w:t>
      </w:r>
      <w:r w:rsidRPr="009D17C6">
        <w:rPr>
          <w:rFonts w:hint="eastAsia"/>
        </w:rPr>
        <w:t>）所有引入柜内的电源回路应配置防雷保护器，采取有效的屏蔽及防雷措施，防止电磁干扰和雷电干扰。</w:t>
      </w:r>
    </w:p>
    <w:p w14:paraId="2C8E1621" w14:textId="77777777" w:rsidR="0014126C" w:rsidRPr="009D17C6" w:rsidRDefault="0014126C" w:rsidP="0014126C">
      <w:pPr>
        <w:pStyle w:val="a0"/>
      </w:pPr>
      <w:r w:rsidRPr="009D17C6">
        <w:rPr>
          <w:rFonts w:hint="eastAsia"/>
        </w:rPr>
        <w:t>（</w:t>
      </w:r>
      <w:r w:rsidRPr="009D17C6">
        <w:t>8</w:t>
      </w:r>
      <w:r w:rsidRPr="009D17C6">
        <w:rPr>
          <w:rFonts w:hint="eastAsia"/>
        </w:rPr>
        <w:t>）在一台设备中，或在邻近设备中的接地不应有两个独立的接地网。</w:t>
      </w:r>
    </w:p>
    <w:p w14:paraId="61F3CC00" w14:textId="77777777" w:rsidR="0014126C" w:rsidRPr="009D17C6" w:rsidRDefault="0014126C" w:rsidP="0014126C">
      <w:pPr>
        <w:pStyle w:val="a0"/>
      </w:pPr>
    </w:p>
    <w:p w14:paraId="60E5F7EF" w14:textId="77777777" w:rsidR="0014126C" w:rsidRPr="009D17C6" w:rsidRDefault="0014126C" w:rsidP="0014126C">
      <w:pPr>
        <w:pStyle w:val="a0"/>
      </w:pPr>
    </w:p>
    <w:p w14:paraId="71658727" w14:textId="77777777" w:rsidR="0014126C" w:rsidRPr="009D17C6" w:rsidRDefault="0014126C" w:rsidP="0014126C">
      <w:pPr>
        <w:widowControl/>
        <w:spacing w:line="240" w:lineRule="auto"/>
        <w:jc w:val="left"/>
        <w:rPr>
          <w:sz w:val="21"/>
        </w:rPr>
      </w:pPr>
      <w:r w:rsidRPr="009D17C6">
        <w:rPr>
          <w:sz w:val="21"/>
        </w:rPr>
        <w:br w:type="page"/>
      </w:r>
    </w:p>
    <w:p w14:paraId="5EFEE29F" w14:textId="77777777" w:rsidR="0014126C" w:rsidRPr="009D17C6" w:rsidRDefault="0014126C" w:rsidP="0014126C">
      <w:pPr>
        <w:spacing w:after="312"/>
        <w:ind w:firstLine="452"/>
        <w:rPr>
          <w:sz w:val="21"/>
        </w:rPr>
        <w:sectPr w:rsidR="0014126C" w:rsidRPr="009D17C6">
          <w:pgSz w:w="11906" w:h="16838"/>
          <w:pgMar w:top="1644" w:right="1474" w:bottom="1531" w:left="1588" w:header="851" w:footer="992" w:gutter="0"/>
          <w:cols w:space="425"/>
          <w:docGrid w:type="lines" w:linePitch="312"/>
        </w:sectPr>
      </w:pPr>
    </w:p>
    <w:p w14:paraId="7348C68D" w14:textId="77777777" w:rsidR="0014126C" w:rsidRPr="009D17C6" w:rsidRDefault="0014126C" w:rsidP="0014126C">
      <w:pPr>
        <w:pStyle w:val="1"/>
      </w:pPr>
      <w:r w:rsidRPr="009D17C6">
        <w:rPr>
          <w:rFonts w:hint="eastAsia"/>
        </w:rPr>
        <w:lastRenderedPageBreak/>
        <w:t>计算机监控系统</w:t>
      </w:r>
    </w:p>
    <w:p w14:paraId="49F5F26D" w14:textId="77777777" w:rsidR="0014126C" w:rsidRPr="009D17C6" w:rsidRDefault="0014126C" w:rsidP="0014126C">
      <w:pPr>
        <w:pStyle w:val="20"/>
      </w:pPr>
      <w:r w:rsidRPr="009D17C6">
        <w:rPr>
          <w:rFonts w:hint="eastAsia"/>
        </w:rPr>
        <w:t>工作内容</w:t>
      </w:r>
    </w:p>
    <w:p w14:paraId="7B622C51" w14:textId="5D641ECE" w:rsidR="0014126C" w:rsidRPr="009D17C6" w:rsidRDefault="00AA1623" w:rsidP="0014126C">
      <w:pPr>
        <w:pStyle w:val="a0"/>
      </w:pPr>
      <w:r>
        <w:rPr>
          <w:rFonts w:hint="eastAsia"/>
        </w:rPr>
        <w:t>自动化改造工程</w:t>
      </w:r>
      <w:r w:rsidR="0014126C" w:rsidRPr="009D17C6">
        <w:rPr>
          <w:rFonts w:hint="eastAsia"/>
        </w:rPr>
        <w:t>计算机监控系统设备的采购、安装调试、系统开发及现场调试，实现</w:t>
      </w:r>
      <w:r>
        <w:rPr>
          <w:rFonts w:hint="eastAsia"/>
        </w:rPr>
        <w:t>四座泵站水泵</w:t>
      </w:r>
      <w:r w:rsidR="0014126C" w:rsidRPr="009D17C6">
        <w:rPr>
          <w:rFonts w:hint="eastAsia"/>
        </w:rPr>
        <w:t>、电气设备自动控制和监测。系统预留与上级调度系统通讯的接口。</w:t>
      </w:r>
    </w:p>
    <w:p w14:paraId="5A827268" w14:textId="77777777" w:rsidR="0014126C" w:rsidRPr="009D17C6" w:rsidRDefault="0014126C" w:rsidP="0014126C">
      <w:pPr>
        <w:pStyle w:val="20"/>
      </w:pPr>
      <w:r w:rsidRPr="009D17C6">
        <w:rPr>
          <w:rFonts w:hint="eastAsia"/>
        </w:rPr>
        <w:t>计算机监控系统的监控对象</w:t>
      </w:r>
    </w:p>
    <w:p w14:paraId="596BEDA0" w14:textId="6DEC56A1" w:rsidR="0014126C" w:rsidRPr="009D17C6" w:rsidRDefault="0014126C" w:rsidP="0014126C">
      <w:pPr>
        <w:pStyle w:val="a0"/>
      </w:pPr>
      <w:r w:rsidRPr="009D17C6">
        <w:rPr>
          <w:rFonts w:hint="eastAsia"/>
        </w:rPr>
        <w:t>计算机监控系统监控监测对象主要有：</w:t>
      </w:r>
      <w:r w:rsidR="00A55303" w:rsidRPr="009D17C6">
        <w:t>4</w:t>
      </w:r>
      <w:r w:rsidR="00EA1E8D">
        <w:rPr>
          <w:rFonts w:hint="eastAsia"/>
        </w:rPr>
        <w:t>座泵站配电室内</w:t>
      </w:r>
      <w:r w:rsidRPr="009D17C6">
        <w:rPr>
          <w:rFonts w:hint="eastAsia"/>
        </w:rPr>
        <w:t>变压器、</w:t>
      </w:r>
      <w:r w:rsidR="007A3B6C" w:rsidRPr="007A3B6C">
        <w:rPr>
          <w:rFonts w:hint="eastAsia"/>
        </w:rPr>
        <w:t>主机组、公用及辅机、高低压配电</w:t>
      </w:r>
      <w:r w:rsidRPr="009D17C6">
        <w:rPr>
          <w:rFonts w:hint="eastAsia"/>
        </w:rPr>
        <w:t>设备等。</w:t>
      </w:r>
    </w:p>
    <w:p w14:paraId="1C88064B" w14:textId="77777777" w:rsidR="0014126C" w:rsidRPr="009D17C6" w:rsidRDefault="0014126C" w:rsidP="0014126C">
      <w:pPr>
        <w:pStyle w:val="20"/>
      </w:pPr>
      <w:r w:rsidRPr="009D17C6">
        <w:rPr>
          <w:rFonts w:hint="eastAsia"/>
        </w:rPr>
        <w:t>计算机监控系统结构</w:t>
      </w:r>
    </w:p>
    <w:p w14:paraId="296625B1" w14:textId="04EDD3A8" w:rsidR="0014126C" w:rsidRPr="009D17C6" w:rsidRDefault="0014126C" w:rsidP="0014126C">
      <w:pPr>
        <w:pStyle w:val="a0"/>
      </w:pPr>
      <w:r w:rsidRPr="009D17C6">
        <w:rPr>
          <w:rFonts w:hint="eastAsia"/>
        </w:rPr>
        <w:t>计算机监控系统采用分层分布开放式结构，采用控制网与监视网分离的网络结构。其中控制网系统采用光纤组成千兆以太网</w:t>
      </w:r>
      <w:r w:rsidR="00A55303" w:rsidRPr="009D17C6">
        <w:rPr>
          <w:rFonts w:hint="eastAsia"/>
        </w:rPr>
        <w:t>星</w:t>
      </w:r>
      <w:r w:rsidRPr="009D17C6">
        <w:rPr>
          <w:rFonts w:hint="eastAsia"/>
        </w:rPr>
        <w:t>形网结构，由现地控制级和</w:t>
      </w:r>
      <w:proofErr w:type="gramStart"/>
      <w:r w:rsidRPr="009D17C6">
        <w:rPr>
          <w:rFonts w:hint="eastAsia"/>
        </w:rPr>
        <w:t>站控级</w:t>
      </w:r>
      <w:proofErr w:type="gramEnd"/>
      <w:r w:rsidRPr="009D17C6">
        <w:rPr>
          <w:rFonts w:hint="eastAsia"/>
        </w:rPr>
        <w:t>组成。监视网系统采用</w:t>
      </w:r>
      <w:r w:rsidR="00EA1E8D">
        <w:rPr>
          <w:rFonts w:hint="eastAsia"/>
        </w:rPr>
        <w:t>线缆</w:t>
      </w:r>
      <w:r w:rsidRPr="009D17C6">
        <w:rPr>
          <w:rFonts w:hint="eastAsia"/>
        </w:rPr>
        <w:t>组成千兆以太网星型结构。</w:t>
      </w:r>
    </w:p>
    <w:p w14:paraId="4EC0C4DA" w14:textId="32DD747A" w:rsidR="0014126C" w:rsidRPr="009D17C6" w:rsidRDefault="0014126C" w:rsidP="0014126C">
      <w:pPr>
        <w:pStyle w:val="a0"/>
      </w:pPr>
      <w:proofErr w:type="gramStart"/>
      <w:r w:rsidRPr="009D17C6">
        <w:rPr>
          <w:rFonts w:hint="eastAsia"/>
        </w:rPr>
        <w:t>站控级</w:t>
      </w:r>
      <w:proofErr w:type="gramEnd"/>
      <w:r w:rsidRPr="009D17C6">
        <w:rPr>
          <w:rFonts w:hint="eastAsia"/>
        </w:rPr>
        <w:t>与现地</w:t>
      </w:r>
      <w:r w:rsidRPr="009D17C6">
        <w:rPr>
          <w:rFonts w:hint="eastAsia"/>
        </w:rPr>
        <w:t>LCU</w:t>
      </w:r>
      <w:r w:rsidRPr="009D17C6">
        <w:rPr>
          <w:rFonts w:hint="eastAsia"/>
        </w:rPr>
        <w:t>控制单元以及保护单元采用以太网方式连接，</w:t>
      </w:r>
      <w:proofErr w:type="gramStart"/>
      <w:r w:rsidRPr="009D17C6">
        <w:rPr>
          <w:rFonts w:hint="eastAsia"/>
        </w:rPr>
        <w:t>现地级</w:t>
      </w:r>
      <w:proofErr w:type="gramEnd"/>
      <w:r w:rsidRPr="009D17C6">
        <w:rPr>
          <w:rFonts w:hint="eastAsia"/>
        </w:rPr>
        <w:t>是系统最后一级也是最优先的一级控制，它向下接收各类传感器与执行机构的输入输出信息，采集设备运行参数和状态信号；向上接收上级控制主机的监测监控命令，并上</w:t>
      </w:r>
      <w:proofErr w:type="gramStart"/>
      <w:r w:rsidRPr="009D17C6">
        <w:rPr>
          <w:rFonts w:hint="eastAsia"/>
        </w:rPr>
        <w:t>传现场</w:t>
      </w:r>
      <w:proofErr w:type="gramEnd"/>
      <w:r w:rsidRPr="009D17C6">
        <w:rPr>
          <w:rFonts w:hint="eastAsia"/>
        </w:rPr>
        <w:t>的实时信息，实施对现场执行机构的逻辑控制。</w:t>
      </w:r>
    </w:p>
    <w:p w14:paraId="544CB8F5" w14:textId="77777777" w:rsidR="0014126C" w:rsidRPr="009D17C6" w:rsidRDefault="0014126C" w:rsidP="0014126C">
      <w:pPr>
        <w:pStyle w:val="a0"/>
      </w:pPr>
      <w:r w:rsidRPr="009D17C6">
        <w:rPr>
          <w:rFonts w:hint="eastAsia"/>
        </w:rPr>
        <w:t>（</w:t>
      </w:r>
      <w:r w:rsidRPr="009D17C6">
        <w:rPr>
          <w:rFonts w:hint="eastAsia"/>
        </w:rPr>
        <w:t>1</w:t>
      </w:r>
      <w:r w:rsidRPr="009D17C6">
        <w:rPr>
          <w:rFonts w:hint="eastAsia"/>
        </w:rPr>
        <w:t>）现地控制级</w:t>
      </w:r>
    </w:p>
    <w:p w14:paraId="1E608013" w14:textId="7E98162F" w:rsidR="0014126C" w:rsidRPr="009D17C6" w:rsidRDefault="0014126C" w:rsidP="0014126C">
      <w:pPr>
        <w:pStyle w:val="a0"/>
      </w:pPr>
      <w:r w:rsidRPr="009D17C6">
        <w:rPr>
          <w:rFonts w:hint="eastAsia"/>
        </w:rPr>
        <w:t>现地控制级由</w:t>
      </w:r>
      <w:r w:rsidRPr="009D17C6">
        <w:rPr>
          <w:rFonts w:hint="eastAsia"/>
        </w:rPr>
        <w:t>PLC</w:t>
      </w:r>
      <w:r w:rsidRPr="009D17C6">
        <w:rPr>
          <w:rFonts w:hint="eastAsia"/>
        </w:rPr>
        <w:t>构成的现地控制单元</w:t>
      </w:r>
      <w:r w:rsidRPr="009D17C6">
        <w:rPr>
          <w:rFonts w:hint="eastAsia"/>
        </w:rPr>
        <w:t>LCU</w:t>
      </w:r>
      <w:r w:rsidR="002104CE">
        <w:rPr>
          <w:rFonts w:hint="eastAsia"/>
        </w:rPr>
        <w:t>，变电所共设置</w:t>
      </w:r>
      <w:r w:rsidR="002526E4">
        <w:rPr>
          <w:rFonts w:hint="eastAsia"/>
        </w:rPr>
        <w:t>两台</w:t>
      </w:r>
      <w:r w:rsidR="002526E4">
        <w:rPr>
          <w:rFonts w:hint="eastAsia"/>
        </w:rPr>
        <w:t>L</w:t>
      </w:r>
      <w:r w:rsidR="002526E4">
        <w:t>CU</w:t>
      </w:r>
      <w:r w:rsidR="002526E4">
        <w:rPr>
          <w:rFonts w:hint="eastAsia"/>
        </w:rPr>
        <w:t>对供配电系统进行</w:t>
      </w:r>
      <w:proofErr w:type="gramStart"/>
      <w:r w:rsidR="002526E4">
        <w:rPr>
          <w:rFonts w:hint="eastAsia"/>
        </w:rPr>
        <w:t>现地级监视</w:t>
      </w:r>
      <w:proofErr w:type="gramEnd"/>
      <w:r w:rsidR="002526E4">
        <w:rPr>
          <w:rFonts w:hint="eastAsia"/>
        </w:rPr>
        <w:t>控制</w:t>
      </w:r>
      <w:r w:rsidRPr="009D17C6">
        <w:rPr>
          <w:rFonts w:hint="eastAsia"/>
        </w:rPr>
        <w:t>。</w:t>
      </w:r>
    </w:p>
    <w:p w14:paraId="05007B4E" w14:textId="77777777" w:rsidR="0014126C" w:rsidRPr="009D17C6" w:rsidRDefault="0014126C" w:rsidP="0014126C">
      <w:pPr>
        <w:pStyle w:val="a0"/>
      </w:pPr>
      <w:r w:rsidRPr="009D17C6">
        <w:rPr>
          <w:rFonts w:hint="eastAsia"/>
        </w:rPr>
        <w:t>（</w:t>
      </w:r>
      <w:r w:rsidRPr="009D17C6">
        <w:rPr>
          <w:rFonts w:hint="eastAsia"/>
        </w:rPr>
        <w:t>2</w:t>
      </w:r>
      <w:r w:rsidRPr="009D17C6">
        <w:rPr>
          <w:rFonts w:hint="eastAsia"/>
        </w:rPr>
        <w:t>）</w:t>
      </w:r>
      <w:proofErr w:type="gramStart"/>
      <w:r w:rsidRPr="009D17C6">
        <w:rPr>
          <w:rFonts w:hint="eastAsia"/>
        </w:rPr>
        <w:t>站控级</w:t>
      </w:r>
      <w:proofErr w:type="gramEnd"/>
    </w:p>
    <w:p w14:paraId="7E8713DB" w14:textId="1F6B1AAF" w:rsidR="0014126C" w:rsidRPr="009D17C6" w:rsidRDefault="0014126C" w:rsidP="0014126C">
      <w:pPr>
        <w:pStyle w:val="a0"/>
      </w:pPr>
      <w:r w:rsidRPr="009D17C6">
        <w:rPr>
          <w:rFonts w:hint="eastAsia"/>
        </w:rPr>
        <w:t>在</w:t>
      </w:r>
      <w:r w:rsidR="00AE26A7">
        <w:rPr>
          <w:rFonts w:hint="eastAsia"/>
        </w:rPr>
        <w:t>泵站</w:t>
      </w:r>
      <w:r w:rsidRPr="009D17C6">
        <w:rPr>
          <w:rFonts w:hint="eastAsia"/>
        </w:rPr>
        <w:t>中控室设置一套</w:t>
      </w:r>
      <w:r w:rsidRPr="009D17C6">
        <w:rPr>
          <w:rFonts w:hint="eastAsia"/>
        </w:rPr>
        <w:t>SCADA</w:t>
      </w:r>
      <w:r w:rsidRPr="009D17C6">
        <w:rPr>
          <w:rFonts w:hint="eastAsia"/>
        </w:rPr>
        <w:t>上位机系统，负责</w:t>
      </w:r>
      <w:r w:rsidR="00E335A0">
        <w:rPr>
          <w:rFonts w:hint="eastAsia"/>
        </w:rPr>
        <w:t>水泵电机</w:t>
      </w:r>
      <w:r w:rsidRPr="009D17C6">
        <w:rPr>
          <w:rFonts w:hint="eastAsia"/>
        </w:rPr>
        <w:t>的控制指令的下发，以及监视电气设备运行参数等现场数据。</w:t>
      </w:r>
    </w:p>
    <w:p w14:paraId="1F11C56D" w14:textId="0F7C6C5C" w:rsidR="0014126C" w:rsidRPr="009D17C6" w:rsidRDefault="0014126C" w:rsidP="0014126C">
      <w:pPr>
        <w:pStyle w:val="a0"/>
      </w:pPr>
      <w:proofErr w:type="gramStart"/>
      <w:r w:rsidRPr="009D17C6">
        <w:rPr>
          <w:rFonts w:hint="eastAsia"/>
        </w:rPr>
        <w:t>站控级</w:t>
      </w:r>
      <w:proofErr w:type="gramEnd"/>
      <w:r w:rsidRPr="009D17C6">
        <w:rPr>
          <w:rFonts w:hint="eastAsia"/>
        </w:rPr>
        <w:t>设备之间及其与现地控制单元之间的通信可采用总线式以太网。卖方所供设备应包括计算机监控系统的所有通信网络、接口设备以及网络防护设备。并可与多功能测量表、超声波流量计、</w:t>
      </w:r>
      <w:r w:rsidR="00A55303" w:rsidRPr="009D17C6">
        <w:rPr>
          <w:rFonts w:hint="eastAsia"/>
        </w:rPr>
        <w:t>工程安全监测</w:t>
      </w:r>
      <w:r w:rsidRPr="009D17C6">
        <w:rPr>
          <w:rFonts w:hint="eastAsia"/>
        </w:rPr>
        <w:t>等设备通讯。</w:t>
      </w:r>
    </w:p>
    <w:p w14:paraId="07CFACA9" w14:textId="77777777" w:rsidR="0014126C" w:rsidRPr="009D17C6" w:rsidRDefault="0014126C" w:rsidP="0014126C">
      <w:pPr>
        <w:pStyle w:val="20"/>
      </w:pPr>
      <w:r w:rsidRPr="009D17C6">
        <w:rPr>
          <w:rFonts w:hint="eastAsia"/>
        </w:rPr>
        <w:t>系统功能</w:t>
      </w:r>
    </w:p>
    <w:p w14:paraId="451F7C80" w14:textId="77777777" w:rsidR="0014126C" w:rsidRPr="009D17C6" w:rsidRDefault="0014126C" w:rsidP="0014126C">
      <w:pPr>
        <w:pStyle w:val="3"/>
      </w:pPr>
      <w:r w:rsidRPr="009D17C6">
        <w:rPr>
          <w:rFonts w:hint="eastAsia"/>
        </w:rPr>
        <w:t>总体要求</w:t>
      </w:r>
    </w:p>
    <w:p w14:paraId="63F821AD" w14:textId="0A6B9F0A" w:rsidR="0014126C" w:rsidRPr="009D17C6" w:rsidRDefault="0014126C" w:rsidP="0014126C">
      <w:pPr>
        <w:pStyle w:val="a0"/>
      </w:pPr>
      <w:r w:rsidRPr="009D17C6">
        <w:rPr>
          <w:rFonts w:hint="eastAsia"/>
        </w:rPr>
        <w:t>计算机监控系统应迅速、准确、有效地完成对监控监测设备进行运行监视、控制、</w:t>
      </w:r>
      <w:r w:rsidRPr="009D17C6">
        <w:rPr>
          <w:rFonts w:hint="eastAsia"/>
        </w:rPr>
        <w:lastRenderedPageBreak/>
        <w:t>保护、以及调度运行管理等工作。</w:t>
      </w:r>
    </w:p>
    <w:p w14:paraId="4130C842" w14:textId="77777777" w:rsidR="0014126C" w:rsidRPr="009D17C6" w:rsidRDefault="0014126C" w:rsidP="0014126C">
      <w:pPr>
        <w:pStyle w:val="a0"/>
      </w:pPr>
      <w:r w:rsidRPr="009D17C6">
        <w:rPr>
          <w:rFonts w:hint="eastAsia"/>
        </w:rPr>
        <w:t>计算机监控系统应该具有如下功能：</w:t>
      </w:r>
    </w:p>
    <w:p w14:paraId="077F60B9" w14:textId="77777777" w:rsidR="0014126C" w:rsidRPr="009D17C6" w:rsidRDefault="0014126C" w:rsidP="0014126C">
      <w:pPr>
        <w:pStyle w:val="a0"/>
      </w:pPr>
      <w:r w:rsidRPr="009D17C6">
        <w:rPr>
          <w:rFonts w:hint="eastAsia"/>
        </w:rPr>
        <w:t>（</w:t>
      </w:r>
      <w:r w:rsidRPr="009D17C6">
        <w:t>1</w:t>
      </w:r>
      <w:r w:rsidRPr="009D17C6">
        <w:rPr>
          <w:rFonts w:hint="eastAsia"/>
        </w:rPr>
        <w:t>）</w:t>
      </w:r>
      <w:r w:rsidRPr="009D17C6">
        <w:t xml:space="preserve"> </w:t>
      </w:r>
      <w:r w:rsidRPr="009D17C6">
        <w:rPr>
          <w:rFonts w:hint="eastAsia"/>
        </w:rPr>
        <w:t>数据采集和处理</w:t>
      </w:r>
    </w:p>
    <w:p w14:paraId="3CAE5D64" w14:textId="77777777" w:rsidR="0014126C" w:rsidRPr="009D17C6" w:rsidRDefault="0014126C" w:rsidP="0014126C">
      <w:pPr>
        <w:pStyle w:val="a0"/>
      </w:pPr>
      <w:r w:rsidRPr="009D17C6">
        <w:rPr>
          <w:rFonts w:hint="eastAsia"/>
        </w:rPr>
        <w:t>（</w:t>
      </w:r>
      <w:r w:rsidRPr="009D17C6">
        <w:t>2</w:t>
      </w:r>
      <w:r w:rsidRPr="009D17C6">
        <w:rPr>
          <w:rFonts w:hint="eastAsia"/>
        </w:rPr>
        <w:t>）</w:t>
      </w:r>
      <w:r w:rsidRPr="009D17C6">
        <w:t xml:space="preserve"> </w:t>
      </w:r>
      <w:r w:rsidRPr="009D17C6">
        <w:rPr>
          <w:rFonts w:hint="eastAsia"/>
        </w:rPr>
        <w:t>监视与报警</w:t>
      </w:r>
    </w:p>
    <w:p w14:paraId="0841AA69" w14:textId="77777777" w:rsidR="0014126C" w:rsidRPr="009D17C6" w:rsidRDefault="0014126C" w:rsidP="0014126C">
      <w:pPr>
        <w:pStyle w:val="a0"/>
      </w:pPr>
      <w:r w:rsidRPr="009D17C6">
        <w:rPr>
          <w:rFonts w:hint="eastAsia"/>
        </w:rPr>
        <w:t>（</w:t>
      </w:r>
      <w:r w:rsidRPr="009D17C6">
        <w:t>3</w:t>
      </w:r>
      <w:r w:rsidRPr="009D17C6">
        <w:rPr>
          <w:rFonts w:hint="eastAsia"/>
        </w:rPr>
        <w:t>）</w:t>
      </w:r>
      <w:r w:rsidRPr="009D17C6">
        <w:t xml:space="preserve"> </w:t>
      </w:r>
      <w:r w:rsidRPr="009D17C6">
        <w:rPr>
          <w:rFonts w:hint="eastAsia"/>
        </w:rPr>
        <w:t>控制与调节</w:t>
      </w:r>
    </w:p>
    <w:p w14:paraId="5A3332E5" w14:textId="77777777" w:rsidR="0014126C" w:rsidRPr="009D17C6" w:rsidRDefault="0014126C" w:rsidP="0014126C">
      <w:pPr>
        <w:pStyle w:val="a0"/>
      </w:pPr>
      <w:r w:rsidRPr="009D17C6">
        <w:rPr>
          <w:rFonts w:hint="eastAsia"/>
        </w:rPr>
        <w:t>（</w:t>
      </w:r>
      <w:r w:rsidRPr="009D17C6">
        <w:t>4</w:t>
      </w:r>
      <w:r w:rsidRPr="009D17C6">
        <w:rPr>
          <w:rFonts w:hint="eastAsia"/>
        </w:rPr>
        <w:t>）</w:t>
      </w:r>
      <w:r w:rsidRPr="009D17C6">
        <w:t xml:space="preserve"> </w:t>
      </w:r>
      <w:r w:rsidRPr="009D17C6">
        <w:rPr>
          <w:rFonts w:hint="eastAsia"/>
        </w:rPr>
        <w:t>系统自诊断与恢复</w:t>
      </w:r>
    </w:p>
    <w:p w14:paraId="7934503B" w14:textId="77777777" w:rsidR="0014126C" w:rsidRPr="009D17C6" w:rsidRDefault="0014126C" w:rsidP="0014126C">
      <w:pPr>
        <w:pStyle w:val="a0"/>
      </w:pPr>
      <w:r w:rsidRPr="009D17C6">
        <w:rPr>
          <w:rFonts w:hint="eastAsia"/>
        </w:rPr>
        <w:t>（</w:t>
      </w:r>
      <w:r w:rsidRPr="009D17C6">
        <w:t>5</w:t>
      </w:r>
      <w:r w:rsidRPr="009D17C6">
        <w:rPr>
          <w:rFonts w:hint="eastAsia"/>
        </w:rPr>
        <w:t>）</w:t>
      </w:r>
      <w:r w:rsidRPr="009D17C6">
        <w:t xml:space="preserve"> </w:t>
      </w:r>
      <w:r w:rsidRPr="009D17C6">
        <w:rPr>
          <w:rFonts w:hint="eastAsia"/>
        </w:rPr>
        <w:t>数据记录与存储</w:t>
      </w:r>
    </w:p>
    <w:p w14:paraId="66F6EDDA" w14:textId="77777777" w:rsidR="0014126C" w:rsidRPr="009D17C6" w:rsidRDefault="0014126C" w:rsidP="0014126C">
      <w:pPr>
        <w:pStyle w:val="a0"/>
      </w:pPr>
      <w:r w:rsidRPr="009D17C6">
        <w:rPr>
          <w:rFonts w:hint="eastAsia"/>
        </w:rPr>
        <w:t>（</w:t>
      </w:r>
      <w:r w:rsidRPr="009D17C6">
        <w:t>6</w:t>
      </w:r>
      <w:r w:rsidRPr="009D17C6">
        <w:rPr>
          <w:rFonts w:hint="eastAsia"/>
        </w:rPr>
        <w:t>）</w:t>
      </w:r>
      <w:r w:rsidRPr="009D17C6">
        <w:t xml:space="preserve"> </w:t>
      </w:r>
      <w:r w:rsidRPr="009D17C6">
        <w:rPr>
          <w:rFonts w:hint="eastAsia"/>
        </w:rPr>
        <w:t>人机接口</w:t>
      </w:r>
    </w:p>
    <w:p w14:paraId="2A0FBF4E" w14:textId="77777777" w:rsidR="0014126C" w:rsidRPr="009D17C6" w:rsidRDefault="0014126C" w:rsidP="0014126C">
      <w:pPr>
        <w:pStyle w:val="a0"/>
      </w:pPr>
      <w:r w:rsidRPr="009D17C6">
        <w:rPr>
          <w:rFonts w:hint="eastAsia"/>
        </w:rPr>
        <w:t>（</w:t>
      </w:r>
      <w:r w:rsidRPr="009D17C6">
        <w:t>7</w:t>
      </w:r>
      <w:r w:rsidRPr="009D17C6">
        <w:rPr>
          <w:rFonts w:hint="eastAsia"/>
        </w:rPr>
        <w:t>）</w:t>
      </w:r>
      <w:r w:rsidRPr="009D17C6">
        <w:t xml:space="preserve"> </w:t>
      </w:r>
      <w:r w:rsidRPr="009D17C6">
        <w:rPr>
          <w:rFonts w:hint="eastAsia"/>
        </w:rPr>
        <w:t>时钟同步</w:t>
      </w:r>
    </w:p>
    <w:p w14:paraId="392AD785" w14:textId="77777777" w:rsidR="0014126C" w:rsidRPr="009D17C6" w:rsidRDefault="0014126C" w:rsidP="0014126C">
      <w:pPr>
        <w:pStyle w:val="a0"/>
      </w:pPr>
      <w:r w:rsidRPr="009D17C6">
        <w:rPr>
          <w:rFonts w:hint="eastAsia"/>
        </w:rPr>
        <w:t>（</w:t>
      </w:r>
      <w:r w:rsidRPr="009D17C6">
        <w:t>8</w:t>
      </w:r>
      <w:r w:rsidRPr="009D17C6">
        <w:rPr>
          <w:rFonts w:hint="eastAsia"/>
        </w:rPr>
        <w:t>）</w:t>
      </w:r>
      <w:r w:rsidRPr="009D17C6">
        <w:t xml:space="preserve"> </w:t>
      </w:r>
      <w:r w:rsidRPr="009D17C6">
        <w:rPr>
          <w:rFonts w:hint="eastAsia"/>
        </w:rPr>
        <w:t>数据通信</w:t>
      </w:r>
    </w:p>
    <w:p w14:paraId="3B9AEE65" w14:textId="40492614" w:rsidR="0014126C" w:rsidRPr="009D17C6" w:rsidRDefault="0014126C" w:rsidP="0014126C">
      <w:pPr>
        <w:pStyle w:val="a0"/>
      </w:pPr>
      <w:r w:rsidRPr="009D17C6">
        <w:rPr>
          <w:rFonts w:hint="eastAsia"/>
        </w:rPr>
        <w:t>系统功能应由</w:t>
      </w:r>
      <w:proofErr w:type="gramStart"/>
      <w:r w:rsidRPr="009D17C6">
        <w:rPr>
          <w:rFonts w:hint="eastAsia"/>
        </w:rPr>
        <w:t>现地级和站控级协作</w:t>
      </w:r>
      <w:proofErr w:type="gramEnd"/>
      <w:r w:rsidRPr="009D17C6">
        <w:rPr>
          <w:rFonts w:hint="eastAsia"/>
        </w:rPr>
        <w:t>完成。分布在</w:t>
      </w:r>
      <w:proofErr w:type="gramStart"/>
      <w:r w:rsidRPr="009D17C6">
        <w:rPr>
          <w:rFonts w:hint="eastAsia"/>
        </w:rPr>
        <w:t>现地级</w:t>
      </w:r>
      <w:proofErr w:type="gramEnd"/>
      <w:r w:rsidRPr="009D17C6">
        <w:rPr>
          <w:rFonts w:hint="eastAsia"/>
        </w:rPr>
        <w:t>的各现地控制单元（</w:t>
      </w:r>
      <w:r w:rsidRPr="009D17C6">
        <w:t>LCU</w:t>
      </w:r>
      <w:r w:rsidRPr="009D17C6">
        <w:rPr>
          <w:rFonts w:hint="eastAsia"/>
        </w:rPr>
        <w:t>）负责对主机组、公用及辅机、阀门、高低压配电等设备进行就地测量、监视，并向监控主机发送各种数据和信息，同时接受监控主机发来的控制命令和参数，完成控制逻辑的实施；</w:t>
      </w:r>
      <w:proofErr w:type="gramStart"/>
      <w:r w:rsidRPr="009D17C6">
        <w:rPr>
          <w:rFonts w:hint="eastAsia"/>
        </w:rPr>
        <w:t>站控级</w:t>
      </w:r>
      <w:proofErr w:type="gramEnd"/>
      <w:r w:rsidRPr="009D17C6">
        <w:rPr>
          <w:rFonts w:hint="eastAsia"/>
        </w:rPr>
        <w:t>的各计算机实现</w:t>
      </w:r>
      <w:r w:rsidR="007A3B6C">
        <w:rPr>
          <w:rFonts w:hint="eastAsia"/>
        </w:rPr>
        <w:t>泵站</w:t>
      </w:r>
      <w:r w:rsidRPr="009D17C6">
        <w:rPr>
          <w:rFonts w:hint="eastAsia"/>
        </w:rPr>
        <w:t>的运行监视、事件报警、数据统计和记录、与上级系统通信等功能。</w:t>
      </w:r>
    </w:p>
    <w:p w14:paraId="41B873CE" w14:textId="77777777" w:rsidR="0014126C" w:rsidRPr="009D17C6" w:rsidRDefault="0014126C" w:rsidP="0014126C">
      <w:pPr>
        <w:pStyle w:val="3"/>
      </w:pPr>
      <w:r w:rsidRPr="009D17C6">
        <w:rPr>
          <w:rFonts w:hint="eastAsia"/>
        </w:rPr>
        <w:t>数据采集与处理</w:t>
      </w:r>
    </w:p>
    <w:p w14:paraId="5C3F7AE1" w14:textId="77777777" w:rsidR="0014126C" w:rsidRPr="009D17C6" w:rsidRDefault="0014126C" w:rsidP="0014126C">
      <w:pPr>
        <w:pStyle w:val="a0"/>
        <w:rPr>
          <w:snapToGrid w:val="0"/>
        </w:rPr>
      </w:pPr>
      <w:r w:rsidRPr="009D17C6">
        <w:rPr>
          <w:rFonts w:hint="eastAsia"/>
          <w:snapToGrid w:val="0"/>
        </w:rPr>
        <w:t>（</w:t>
      </w:r>
      <w:r w:rsidRPr="009D17C6">
        <w:rPr>
          <w:snapToGrid w:val="0"/>
        </w:rPr>
        <w:t>1</w:t>
      </w:r>
      <w:r w:rsidRPr="009D17C6">
        <w:rPr>
          <w:rFonts w:hint="eastAsia"/>
          <w:snapToGrid w:val="0"/>
        </w:rPr>
        <w:t>）监控主机应能接收现地控制单元上传的各类实时数据，包括模拟量、开关量、电度量、综合量和</w:t>
      </w:r>
      <w:r w:rsidRPr="009D17C6">
        <w:rPr>
          <w:snapToGrid w:val="0"/>
        </w:rPr>
        <w:t>SOE</w:t>
      </w:r>
      <w:r w:rsidRPr="009D17C6">
        <w:rPr>
          <w:rFonts w:hint="eastAsia"/>
          <w:snapToGrid w:val="0"/>
        </w:rPr>
        <w:t>事件顺序记录、</w:t>
      </w:r>
      <w:proofErr w:type="gramStart"/>
      <w:r w:rsidRPr="009D17C6">
        <w:rPr>
          <w:rFonts w:hint="eastAsia"/>
          <w:snapToGrid w:val="0"/>
        </w:rPr>
        <w:t>越复限事件</w:t>
      </w:r>
      <w:proofErr w:type="gramEnd"/>
      <w:r w:rsidRPr="009D17C6">
        <w:rPr>
          <w:rFonts w:hint="eastAsia"/>
          <w:snapToGrid w:val="0"/>
        </w:rPr>
        <w:t>记录等。</w:t>
      </w:r>
      <w:proofErr w:type="gramStart"/>
      <w:r w:rsidRPr="009D17C6">
        <w:rPr>
          <w:rFonts w:hint="eastAsia"/>
          <w:snapToGrid w:val="0"/>
        </w:rPr>
        <w:t>按收到</w:t>
      </w:r>
      <w:proofErr w:type="gramEnd"/>
      <w:r w:rsidRPr="009D17C6">
        <w:rPr>
          <w:rFonts w:hint="eastAsia"/>
          <w:snapToGrid w:val="0"/>
        </w:rPr>
        <w:t>的数据进行数据库刷新、报警登录；接收上级调度系统下发的命令以及接收其它系统发来的数据。</w:t>
      </w:r>
    </w:p>
    <w:p w14:paraId="0A59E9CD" w14:textId="77777777" w:rsidR="0014126C" w:rsidRPr="009D17C6" w:rsidRDefault="0014126C" w:rsidP="0014126C">
      <w:pPr>
        <w:pStyle w:val="a0"/>
        <w:rPr>
          <w:snapToGrid w:val="0"/>
        </w:rPr>
      </w:pPr>
      <w:r w:rsidRPr="009D17C6">
        <w:rPr>
          <w:rFonts w:hint="eastAsia"/>
          <w:snapToGrid w:val="0"/>
        </w:rPr>
        <w:t>（</w:t>
      </w:r>
      <w:r w:rsidRPr="009D17C6">
        <w:rPr>
          <w:snapToGrid w:val="0"/>
        </w:rPr>
        <w:t>2</w:t>
      </w:r>
      <w:r w:rsidRPr="009D17C6">
        <w:rPr>
          <w:rFonts w:hint="eastAsia"/>
          <w:snapToGrid w:val="0"/>
        </w:rPr>
        <w:t>）现地控制单元应能自动采集被控对象的各类实时数据，并在事故或者故障情况时自动记录事故、故障发生时刻的相关数据。</w:t>
      </w:r>
    </w:p>
    <w:p w14:paraId="366B0BB4" w14:textId="77777777" w:rsidR="0014126C" w:rsidRPr="009D17C6" w:rsidRDefault="0014126C" w:rsidP="0014126C">
      <w:pPr>
        <w:pStyle w:val="a0"/>
        <w:rPr>
          <w:b/>
        </w:rPr>
      </w:pPr>
      <w:r w:rsidRPr="009D17C6">
        <w:rPr>
          <w:rFonts w:hint="eastAsia"/>
        </w:rPr>
        <w:t>（</w:t>
      </w:r>
      <w:r w:rsidRPr="009D17C6">
        <w:t>3</w:t>
      </w:r>
      <w:r w:rsidRPr="009D17C6">
        <w:rPr>
          <w:rFonts w:hint="eastAsia"/>
        </w:rPr>
        <w:t>）系统应对采集的数据进行如下处理：</w:t>
      </w:r>
    </w:p>
    <w:p w14:paraId="43ACD501" w14:textId="77777777" w:rsidR="0014126C" w:rsidRPr="009D17C6" w:rsidRDefault="0014126C" w:rsidP="0014126C">
      <w:pPr>
        <w:pStyle w:val="a0"/>
      </w:pPr>
      <w:r w:rsidRPr="009D17C6">
        <w:rPr>
          <w:rFonts w:hint="eastAsia"/>
        </w:rPr>
        <w:t>应对模拟量数据进行数据滤波、合理性检查、工程单位变换、数据变化</w:t>
      </w:r>
      <w:proofErr w:type="gramStart"/>
      <w:r w:rsidRPr="009D17C6">
        <w:rPr>
          <w:rFonts w:hint="eastAsia"/>
        </w:rPr>
        <w:t>及越限检测</w:t>
      </w:r>
      <w:proofErr w:type="gramEnd"/>
      <w:r w:rsidRPr="009D17C6">
        <w:rPr>
          <w:rFonts w:hint="eastAsia"/>
        </w:rPr>
        <w:t>等，并根据规定产生报警和报告；</w:t>
      </w:r>
    </w:p>
    <w:p w14:paraId="58744E52" w14:textId="77777777" w:rsidR="0014126C" w:rsidRPr="009D17C6" w:rsidRDefault="0014126C" w:rsidP="0014126C">
      <w:pPr>
        <w:pStyle w:val="a0"/>
      </w:pPr>
      <w:r w:rsidRPr="009D17C6">
        <w:rPr>
          <w:rFonts w:hint="eastAsia"/>
        </w:rPr>
        <w:t>状态数据处理应包括光电隔离、硬件及软件滤波、基准时间补偿、数据有效性和合理性判断，并根据规定产生报警和报告；</w:t>
      </w:r>
    </w:p>
    <w:p w14:paraId="00ED7A28" w14:textId="77777777" w:rsidR="0014126C" w:rsidRPr="009D17C6" w:rsidRDefault="0014126C" w:rsidP="0014126C">
      <w:pPr>
        <w:pStyle w:val="a0"/>
      </w:pPr>
      <w:r w:rsidRPr="009D17C6">
        <w:rPr>
          <w:rFonts w:hint="eastAsia"/>
        </w:rPr>
        <w:t>事件顺序记录处理应记录各个重要事件的动作顺序、事件发生时间（年、月、日、时、分、秒、毫秒）、事件名称、事件性质，并根据规定产生报警和报告。</w:t>
      </w:r>
    </w:p>
    <w:p w14:paraId="31740642" w14:textId="77777777" w:rsidR="0014126C" w:rsidRPr="009D17C6" w:rsidRDefault="0014126C" w:rsidP="0014126C">
      <w:pPr>
        <w:pStyle w:val="a0"/>
      </w:pPr>
      <w:r w:rsidRPr="009D17C6">
        <w:rPr>
          <w:rFonts w:hint="eastAsia"/>
        </w:rPr>
        <w:t>（</w:t>
      </w:r>
      <w:r w:rsidRPr="009D17C6">
        <w:t>4</w:t>
      </w:r>
      <w:r w:rsidRPr="009D17C6">
        <w:rPr>
          <w:rFonts w:hint="eastAsia"/>
        </w:rPr>
        <w:t>）系统应自动计算或统计下列数据：</w:t>
      </w:r>
    </w:p>
    <w:p w14:paraId="4B20CE85" w14:textId="77777777" w:rsidR="0014126C" w:rsidRPr="009D17C6" w:rsidRDefault="0014126C" w:rsidP="0014126C">
      <w:pPr>
        <w:pStyle w:val="a0"/>
      </w:pPr>
      <w:r w:rsidRPr="009D17C6">
        <w:rPr>
          <w:rFonts w:hint="eastAsia"/>
        </w:rPr>
        <w:t>全站开机台数计算；</w:t>
      </w:r>
    </w:p>
    <w:p w14:paraId="449FA0AA" w14:textId="77777777" w:rsidR="0014126C" w:rsidRPr="009D17C6" w:rsidRDefault="0014126C" w:rsidP="0014126C">
      <w:pPr>
        <w:pStyle w:val="a0"/>
      </w:pPr>
      <w:r w:rsidRPr="009D17C6">
        <w:rPr>
          <w:rFonts w:hint="eastAsia"/>
        </w:rPr>
        <w:t>单机及全站当班、当日、当月、当年的</w:t>
      </w:r>
      <w:proofErr w:type="gramStart"/>
      <w:r w:rsidRPr="009D17C6">
        <w:rPr>
          <w:rFonts w:hint="eastAsia"/>
        </w:rPr>
        <w:t>运行台</w:t>
      </w:r>
      <w:proofErr w:type="gramEnd"/>
      <w:r w:rsidRPr="009D17C6">
        <w:rPr>
          <w:rFonts w:hint="eastAsia"/>
        </w:rPr>
        <w:t>时数累计；</w:t>
      </w:r>
    </w:p>
    <w:p w14:paraId="3AE381E9" w14:textId="77777777" w:rsidR="0014126C" w:rsidRPr="009D17C6" w:rsidRDefault="0014126C" w:rsidP="0014126C">
      <w:pPr>
        <w:pStyle w:val="a0"/>
      </w:pPr>
      <w:r w:rsidRPr="009D17C6">
        <w:rPr>
          <w:rFonts w:hint="eastAsia"/>
        </w:rPr>
        <w:t>单机及全站的日、月、年用电量（有功、无功）累计；</w:t>
      </w:r>
    </w:p>
    <w:p w14:paraId="44FB8D8D" w14:textId="77777777" w:rsidR="0014126C" w:rsidRPr="009D17C6" w:rsidRDefault="0014126C" w:rsidP="0014126C">
      <w:pPr>
        <w:pStyle w:val="3"/>
      </w:pPr>
      <w:r w:rsidRPr="009D17C6">
        <w:rPr>
          <w:rFonts w:hint="eastAsia"/>
        </w:rPr>
        <w:lastRenderedPageBreak/>
        <w:t>监视与报警</w:t>
      </w:r>
    </w:p>
    <w:p w14:paraId="01724620" w14:textId="77777777" w:rsidR="0014126C" w:rsidRPr="009D17C6" w:rsidRDefault="0014126C" w:rsidP="0014126C">
      <w:pPr>
        <w:pStyle w:val="a0"/>
      </w:pPr>
      <w:r w:rsidRPr="009D17C6">
        <w:rPr>
          <w:rFonts w:hint="eastAsia"/>
        </w:rPr>
        <w:t>（</w:t>
      </w:r>
      <w:r w:rsidRPr="009D17C6">
        <w:t>1</w:t>
      </w:r>
      <w:r w:rsidRPr="009D17C6">
        <w:rPr>
          <w:rFonts w:hint="eastAsia"/>
        </w:rPr>
        <w:t>）系统应能通过监视器或大屏幕对主机组、公用及辅机、高低压配电等主要设备的运行工况进行监视。</w:t>
      </w:r>
    </w:p>
    <w:p w14:paraId="17F8DC52" w14:textId="1EC442F8" w:rsidR="0014126C" w:rsidRPr="009D17C6" w:rsidRDefault="0014126C" w:rsidP="0014126C">
      <w:pPr>
        <w:pStyle w:val="a0"/>
      </w:pPr>
      <w:r w:rsidRPr="009D17C6">
        <w:rPr>
          <w:rFonts w:hint="eastAsia"/>
        </w:rPr>
        <w:t>（</w:t>
      </w:r>
      <w:r w:rsidRPr="009D17C6">
        <w:t>2</w:t>
      </w:r>
      <w:r w:rsidRPr="009D17C6">
        <w:rPr>
          <w:rFonts w:hint="eastAsia"/>
        </w:rPr>
        <w:t>）应</w:t>
      </w:r>
      <w:proofErr w:type="gramStart"/>
      <w:r w:rsidRPr="009D17C6">
        <w:rPr>
          <w:rFonts w:hint="eastAsia"/>
        </w:rPr>
        <w:t>能对变配电系统</w:t>
      </w:r>
      <w:proofErr w:type="gramEnd"/>
      <w:r w:rsidRPr="009D17C6">
        <w:rPr>
          <w:rFonts w:hint="eastAsia"/>
        </w:rPr>
        <w:t>送停电过程、辅助设备操作的过程等进行监视；当发生过程受阻时，能给出明确的受阻原因。</w:t>
      </w:r>
    </w:p>
    <w:p w14:paraId="4128ED16" w14:textId="77777777" w:rsidR="0014126C" w:rsidRPr="009D17C6" w:rsidRDefault="0014126C" w:rsidP="0014126C">
      <w:pPr>
        <w:pStyle w:val="a0"/>
      </w:pPr>
      <w:r w:rsidRPr="009D17C6">
        <w:rPr>
          <w:rFonts w:hint="eastAsia"/>
        </w:rPr>
        <w:t>（</w:t>
      </w:r>
      <w:r w:rsidRPr="009D17C6">
        <w:t>3</w:t>
      </w:r>
      <w:r w:rsidRPr="009D17C6">
        <w:rPr>
          <w:rFonts w:hint="eastAsia"/>
        </w:rPr>
        <w:t>）应在发生下列异常情况时报警：</w:t>
      </w:r>
    </w:p>
    <w:p w14:paraId="5A1C4C48" w14:textId="77777777" w:rsidR="0014126C" w:rsidRPr="009D17C6" w:rsidRDefault="0014126C" w:rsidP="0014126C">
      <w:pPr>
        <w:pStyle w:val="a0"/>
      </w:pPr>
      <w:r w:rsidRPr="009D17C6">
        <w:rPr>
          <w:rFonts w:hint="eastAsia"/>
        </w:rPr>
        <w:t>主机各类温度越限；</w:t>
      </w:r>
    </w:p>
    <w:p w14:paraId="0AA73BE1" w14:textId="77777777" w:rsidR="0014126C" w:rsidRPr="009D17C6" w:rsidRDefault="0014126C" w:rsidP="0014126C">
      <w:pPr>
        <w:pStyle w:val="a0"/>
      </w:pPr>
      <w:r w:rsidRPr="009D17C6">
        <w:rPr>
          <w:rFonts w:hint="eastAsia"/>
        </w:rPr>
        <w:t>保护装置告警、动作；</w:t>
      </w:r>
    </w:p>
    <w:p w14:paraId="4CB0D26C" w14:textId="77777777" w:rsidR="0014126C" w:rsidRPr="009D17C6" w:rsidRDefault="0014126C" w:rsidP="0014126C">
      <w:pPr>
        <w:pStyle w:val="a0"/>
      </w:pPr>
      <w:r w:rsidRPr="009D17C6">
        <w:rPr>
          <w:rFonts w:hint="eastAsia"/>
        </w:rPr>
        <w:t>变压器温度过高；</w:t>
      </w:r>
    </w:p>
    <w:p w14:paraId="36854F1A" w14:textId="77777777" w:rsidR="0014126C" w:rsidRPr="009D17C6" w:rsidRDefault="0014126C" w:rsidP="0014126C">
      <w:pPr>
        <w:pStyle w:val="a0"/>
      </w:pPr>
      <w:r w:rsidRPr="009D17C6">
        <w:rPr>
          <w:rFonts w:hint="eastAsia"/>
        </w:rPr>
        <w:t>直流系统故障；</w:t>
      </w:r>
    </w:p>
    <w:p w14:paraId="1870E197" w14:textId="77777777" w:rsidR="0014126C" w:rsidRPr="009D17C6" w:rsidRDefault="0014126C" w:rsidP="0014126C">
      <w:pPr>
        <w:pStyle w:val="a0"/>
      </w:pPr>
      <w:r w:rsidRPr="009D17C6">
        <w:rPr>
          <w:rFonts w:hint="eastAsia"/>
        </w:rPr>
        <w:t>各</w:t>
      </w:r>
      <w:proofErr w:type="gramStart"/>
      <w:r w:rsidRPr="009D17C6">
        <w:rPr>
          <w:rFonts w:hint="eastAsia"/>
        </w:rPr>
        <w:t>类控制</w:t>
      </w:r>
      <w:proofErr w:type="gramEnd"/>
      <w:r w:rsidRPr="009D17C6">
        <w:rPr>
          <w:rFonts w:hint="eastAsia"/>
        </w:rPr>
        <w:t>流程中控制操作失败信息；</w:t>
      </w:r>
    </w:p>
    <w:p w14:paraId="0C89F78E" w14:textId="77777777" w:rsidR="0014126C" w:rsidRPr="009D17C6" w:rsidRDefault="0014126C" w:rsidP="0014126C">
      <w:pPr>
        <w:pStyle w:val="a0"/>
      </w:pPr>
      <w:r w:rsidRPr="009D17C6">
        <w:rPr>
          <w:rFonts w:hint="eastAsia"/>
        </w:rPr>
        <w:t>（</w:t>
      </w:r>
      <w:r w:rsidRPr="009D17C6">
        <w:t>4</w:t>
      </w:r>
      <w:r w:rsidRPr="009D17C6">
        <w:rPr>
          <w:rFonts w:hint="eastAsia"/>
        </w:rPr>
        <w:t>）当发生电气保护动作时，能将故障发生前后的相关参数和开关位置变化按发生的时间顺序记录下来，并可显示、打印和存入历史数据库。</w:t>
      </w:r>
    </w:p>
    <w:p w14:paraId="23EACCEB" w14:textId="77777777" w:rsidR="0014126C" w:rsidRPr="009D17C6" w:rsidRDefault="0014126C" w:rsidP="0014126C">
      <w:pPr>
        <w:pStyle w:val="a0"/>
      </w:pPr>
      <w:r w:rsidRPr="009D17C6">
        <w:rPr>
          <w:rFonts w:hint="eastAsia"/>
        </w:rPr>
        <w:t>（</w:t>
      </w:r>
      <w:r w:rsidRPr="009D17C6">
        <w:t>5</w:t>
      </w:r>
      <w:r w:rsidRPr="009D17C6">
        <w:rPr>
          <w:rFonts w:hint="eastAsia"/>
        </w:rPr>
        <w:t>）系统应能采用发出声光信息和窗口显示信息等方式进行报警。事故报警音响和故障报警音响应有明显区别，声音可手动或自动解除。报警信息显示窗口不应被其它窗口遮挡，报警信息应包括报警对象、发生时间、报警性质、确认时间、消除时间等。应用不同的颜色区分报警的级别、报警确认状态、当前报警状态。若当前画面具有该报警对象，则该对象标志（或参数）应闪光及变化颜色，闪光信号应在运行人员确认后方可解除。</w:t>
      </w:r>
    </w:p>
    <w:p w14:paraId="01C40E0B" w14:textId="77777777" w:rsidR="0014126C" w:rsidRPr="009D17C6" w:rsidRDefault="0014126C" w:rsidP="0014126C">
      <w:pPr>
        <w:pStyle w:val="a0"/>
      </w:pPr>
      <w:r w:rsidRPr="009D17C6">
        <w:rPr>
          <w:rFonts w:hint="eastAsia"/>
        </w:rPr>
        <w:t>（</w:t>
      </w:r>
      <w:r w:rsidRPr="009D17C6">
        <w:t>6</w:t>
      </w:r>
      <w:r w:rsidRPr="009D17C6">
        <w:rPr>
          <w:rFonts w:hint="eastAsia"/>
        </w:rPr>
        <w:t>）应能够在包含某一报警点的任何一个画面对该报警进行确认，其它包含该报警点的画面也同时被确认；若某</w:t>
      </w:r>
      <w:proofErr w:type="gramStart"/>
      <w:r w:rsidRPr="009D17C6">
        <w:rPr>
          <w:rFonts w:hint="eastAsia"/>
        </w:rPr>
        <w:t>一已经</w:t>
      </w:r>
      <w:proofErr w:type="gramEnd"/>
      <w:r w:rsidRPr="009D17C6">
        <w:rPr>
          <w:rFonts w:hint="eastAsia"/>
        </w:rPr>
        <w:t>确认的</w:t>
      </w:r>
      <w:proofErr w:type="gramStart"/>
      <w:r w:rsidRPr="009D17C6">
        <w:rPr>
          <w:rFonts w:hint="eastAsia"/>
        </w:rPr>
        <w:t>报警再</w:t>
      </w:r>
      <w:proofErr w:type="gramEnd"/>
      <w:r w:rsidRPr="009D17C6">
        <w:rPr>
          <w:rFonts w:hint="eastAsia"/>
        </w:rPr>
        <w:t>一次发出报警时，应具备</w:t>
      </w:r>
      <w:proofErr w:type="gramStart"/>
      <w:r w:rsidRPr="009D17C6">
        <w:rPr>
          <w:rFonts w:hint="eastAsia"/>
        </w:rPr>
        <w:t>报警重</w:t>
      </w:r>
      <w:proofErr w:type="gramEnd"/>
      <w:r w:rsidRPr="009D17C6">
        <w:rPr>
          <w:rFonts w:hint="eastAsia"/>
        </w:rPr>
        <w:t>闪功能，同时以适当的显示方式标明其重复报警的次数。</w:t>
      </w:r>
    </w:p>
    <w:p w14:paraId="595B7816" w14:textId="77777777" w:rsidR="0014126C" w:rsidRPr="009D17C6" w:rsidRDefault="0014126C" w:rsidP="0014126C">
      <w:pPr>
        <w:pStyle w:val="3"/>
      </w:pPr>
      <w:r w:rsidRPr="009D17C6">
        <w:rPr>
          <w:rFonts w:hint="eastAsia"/>
        </w:rPr>
        <w:t>控制与调节</w:t>
      </w:r>
    </w:p>
    <w:p w14:paraId="6D5EF068" w14:textId="77777777" w:rsidR="00AF5D71" w:rsidRPr="009D17C6" w:rsidRDefault="00AF5D71" w:rsidP="00AF5D71">
      <w:pPr>
        <w:pStyle w:val="a0"/>
      </w:pPr>
      <w:r w:rsidRPr="009D17C6">
        <w:rPr>
          <w:rFonts w:hint="eastAsia"/>
        </w:rPr>
        <w:t>（</w:t>
      </w:r>
      <w:r w:rsidRPr="009D17C6">
        <w:rPr>
          <w:rFonts w:hint="eastAsia"/>
        </w:rPr>
        <w:t>1</w:t>
      </w:r>
      <w:r w:rsidRPr="009D17C6">
        <w:rPr>
          <w:rFonts w:hint="eastAsia"/>
        </w:rPr>
        <w:t>）控制与调节的对象</w:t>
      </w:r>
    </w:p>
    <w:p w14:paraId="6E39ADA1" w14:textId="77777777" w:rsidR="00AF5D71" w:rsidRPr="009D17C6" w:rsidRDefault="00AF5D71" w:rsidP="00AF5D71">
      <w:pPr>
        <w:pStyle w:val="a0"/>
      </w:pPr>
      <w:r w:rsidRPr="009D17C6">
        <w:rPr>
          <w:rFonts w:hint="eastAsia"/>
        </w:rPr>
        <w:t>监控系统实现如下对象的控制与调节：</w:t>
      </w:r>
    </w:p>
    <w:p w14:paraId="2C015D16" w14:textId="77777777" w:rsidR="00AF5D71" w:rsidRPr="009D17C6" w:rsidRDefault="00AF5D71" w:rsidP="00AF5D71">
      <w:pPr>
        <w:pStyle w:val="a0"/>
      </w:pPr>
      <w:r w:rsidRPr="009D17C6">
        <w:rPr>
          <w:rFonts w:hint="eastAsia"/>
        </w:rPr>
        <w:t>配电设备：包括变压器、进出</w:t>
      </w:r>
      <w:proofErr w:type="gramStart"/>
      <w:r w:rsidRPr="009D17C6">
        <w:rPr>
          <w:rFonts w:hint="eastAsia"/>
        </w:rPr>
        <w:t>线相关</w:t>
      </w:r>
      <w:proofErr w:type="gramEnd"/>
      <w:r w:rsidRPr="009D17C6">
        <w:rPr>
          <w:rFonts w:hint="eastAsia"/>
        </w:rPr>
        <w:t>的各类断路器、开关等；</w:t>
      </w:r>
    </w:p>
    <w:p w14:paraId="4B5CDB46" w14:textId="77777777" w:rsidR="00AF5D71" w:rsidRPr="009D17C6" w:rsidRDefault="00AF5D71" w:rsidP="00AF5D71">
      <w:pPr>
        <w:pStyle w:val="a0"/>
      </w:pPr>
      <w:r w:rsidRPr="009D17C6">
        <w:rPr>
          <w:rFonts w:hint="eastAsia"/>
        </w:rPr>
        <w:t>（</w:t>
      </w:r>
      <w:r w:rsidRPr="009D17C6">
        <w:rPr>
          <w:rFonts w:hint="eastAsia"/>
        </w:rPr>
        <w:t>2</w:t>
      </w:r>
      <w:r w:rsidRPr="009D17C6">
        <w:rPr>
          <w:rFonts w:hint="eastAsia"/>
        </w:rPr>
        <w:t>）控制与调节的内容</w:t>
      </w:r>
    </w:p>
    <w:p w14:paraId="4454F4CE" w14:textId="77777777" w:rsidR="00AF5D71" w:rsidRPr="009D17C6" w:rsidRDefault="00AF5D71" w:rsidP="00AF5D71">
      <w:pPr>
        <w:pStyle w:val="a0"/>
      </w:pPr>
      <w:r w:rsidRPr="009D17C6">
        <w:rPr>
          <w:rFonts w:hint="eastAsia"/>
        </w:rPr>
        <w:t>各控制对象主要的控制内容包括如下：</w:t>
      </w:r>
    </w:p>
    <w:p w14:paraId="0A405DA7" w14:textId="77777777" w:rsidR="00AF5D71" w:rsidRPr="009D17C6" w:rsidRDefault="00AF5D71" w:rsidP="00AF5D71">
      <w:pPr>
        <w:pStyle w:val="a0"/>
      </w:pPr>
      <w:r w:rsidRPr="009D17C6">
        <w:rPr>
          <w:rFonts w:hint="eastAsia"/>
        </w:rPr>
        <w:t>1</w:t>
      </w:r>
      <w:r w:rsidRPr="009D17C6">
        <w:rPr>
          <w:rFonts w:hint="eastAsia"/>
        </w:rPr>
        <w:t>）</w:t>
      </w:r>
      <w:r w:rsidRPr="009D17C6">
        <w:rPr>
          <w:rFonts w:hint="eastAsia"/>
        </w:rPr>
        <w:t xml:space="preserve"> </w:t>
      </w:r>
      <w:r w:rsidRPr="009D17C6">
        <w:rPr>
          <w:rFonts w:hint="eastAsia"/>
        </w:rPr>
        <w:t>对主机的控制与调节应包括：</w:t>
      </w:r>
    </w:p>
    <w:p w14:paraId="625588D6" w14:textId="182B1FA8" w:rsidR="00AF5D71" w:rsidRPr="009D17C6" w:rsidRDefault="00D554AA" w:rsidP="00AF5D71">
      <w:pPr>
        <w:pStyle w:val="a0"/>
      </w:pPr>
      <w:r>
        <w:rPr>
          <w:rFonts w:hint="eastAsia"/>
        </w:rPr>
        <w:t>水泵</w:t>
      </w:r>
      <w:r w:rsidR="00AF5D71" w:rsidRPr="009D17C6">
        <w:rPr>
          <w:rFonts w:hint="eastAsia"/>
        </w:rPr>
        <w:t>的开机、停机顺序控制；</w:t>
      </w:r>
    </w:p>
    <w:p w14:paraId="066F6A4A" w14:textId="456A0C36" w:rsidR="00AF5D71" w:rsidRPr="009D17C6" w:rsidRDefault="00D554AA" w:rsidP="00AF5D71">
      <w:pPr>
        <w:pStyle w:val="a0"/>
      </w:pPr>
      <w:r>
        <w:rPr>
          <w:rFonts w:hint="eastAsia"/>
        </w:rPr>
        <w:t>水泵</w:t>
      </w:r>
      <w:r w:rsidR="00AF5D71" w:rsidRPr="009D17C6">
        <w:rPr>
          <w:rFonts w:hint="eastAsia"/>
        </w:rPr>
        <w:t>的紧急事故停机控制，紧急事故停机启动源包括人工命令及事故信号自启动两种方式；</w:t>
      </w:r>
    </w:p>
    <w:p w14:paraId="7B4D459D" w14:textId="77777777" w:rsidR="00AF5D71" w:rsidRPr="009D17C6" w:rsidRDefault="00AF5D71" w:rsidP="00AF5D71">
      <w:pPr>
        <w:pStyle w:val="a0"/>
      </w:pPr>
      <w:r w:rsidRPr="009D17C6">
        <w:rPr>
          <w:rFonts w:hint="eastAsia"/>
        </w:rPr>
        <w:lastRenderedPageBreak/>
        <w:t>2</w:t>
      </w:r>
      <w:r w:rsidRPr="009D17C6">
        <w:rPr>
          <w:rFonts w:hint="eastAsia"/>
        </w:rPr>
        <w:t>）</w:t>
      </w:r>
      <w:r w:rsidRPr="009D17C6">
        <w:rPr>
          <w:rFonts w:hint="eastAsia"/>
        </w:rPr>
        <w:t xml:space="preserve"> </w:t>
      </w:r>
      <w:r w:rsidRPr="009D17C6">
        <w:rPr>
          <w:rFonts w:hint="eastAsia"/>
        </w:rPr>
        <w:t>对配电设备的控制与调节应包括：</w:t>
      </w:r>
    </w:p>
    <w:p w14:paraId="5E7482BB" w14:textId="77777777" w:rsidR="00AF5D71" w:rsidRPr="009D17C6" w:rsidRDefault="00AF5D71" w:rsidP="00AF5D71">
      <w:pPr>
        <w:pStyle w:val="a0"/>
      </w:pPr>
      <w:r w:rsidRPr="009D17C6">
        <w:rPr>
          <w:rFonts w:hint="eastAsia"/>
        </w:rPr>
        <w:t>变压器投、</w:t>
      </w:r>
      <w:proofErr w:type="gramStart"/>
      <w:r w:rsidRPr="009D17C6">
        <w:rPr>
          <w:rFonts w:hint="eastAsia"/>
        </w:rPr>
        <w:t>切控制</w:t>
      </w:r>
      <w:proofErr w:type="gramEnd"/>
      <w:r w:rsidRPr="009D17C6">
        <w:rPr>
          <w:rFonts w:hint="eastAsia"/>
        </w:rPr>
        <w:t>操作；</w:t>
      </w:r>
    </w:p>
    <w:p w14:paraId="36C832F3" w14:textId="77777777" w:rsidR="00AF5D71" w:rsidRPr="009D17C6" w:rsidRDefault="00AF5D71" w:rsidP="00AF5D71">
      <w:pPr>
        <w:pStyle w:val="a0"/>
      </w:pPr>
      <w:r w:rsidRPr="009D17C6">
        <w:rPr>
          <w:rFonts w:hint="eastAsia"/>
        </w:rPr>
        <w:t>进出线</w:t>
      </w:r>
      <w:proofErr w:type="gramStart"/>
      <w:r w:rsidRPr="009D17C6">
        <w:rPr>
          <w:rFonts w:hint="eastAsia"/>
        </w:rPr>
        <w:t>开关合分操作</w:t>
      </w:r>
      <w:proofErr w:type="gramEnd"/>
      <w:r w:rsidRPr="009D17C6">
        <w:rPr>
          <w:rFonts w:hint="eastAsia"/>
        </w:rPr>
        <w:t>。</w:t>
      </w:r>
    </w:p>
    <w:p w14:paraId="39576726" w14:textId="17C64D2F" w:rsidR="00AF5D71" w:rsidRPr="009D17C6" w:rsidRDefault="00AF5D71" w:rsidP="00AF5D71">
      <w:pPr>
        <w:pStyle w:val="a0"/>
      </w:pPr>
      <w:r w:rsidRPr="009D17C6">
        <w:t>3</w:t>
      </w:r>
      <w:r w:rsidRPr="009D17C6">
        <w:rPr>
          <w:rFonts w:hint="eastAsia"/>
        </w:rPr>
        <w:t xml:space="preserve"> </w:t>
      </w:r>
      <w:r w:rsidRPr="009D17C6">
        <w:rPr>
          <w:rFonts w:hint="eastAsia"/>
        </w:rPr>
        <w:t>运行人员应能</w:t>
      </w:r>
      <w:proofErr w:type="gramStart"/>
      <w:r w:rsidRPr="009D17C6">
        <w:rPr>
          <w:rFonts w:hint="eastAsia"/>
        </w:rPr>
        <w:t>通过站控级</w:t>
      </w:r>
      <w:proofErr w:type="gramEnd"/>
      <w:r w:rsidRPr="009D17C6">
        <w:rPr>
          <w:rFonts w:hint="eastAsia"/>
        </w:rPr>
        <w:t>或现地控制单元的人机接口进行控制操作，完成对其它设备的控制与调节。</w:t>
      </w:r>
    </w:p>
    <w:p w14:paraId="691CF298" w14:textId="77777777" w:rsidR="00AF5D71" w:rsidRPr="009D17C6" w:rsidRDefault="00AF5D71" w:rsidP="00AF5D71">
      <w:pPr>
        <w:pStyle w:val="a0"/>
      </w:pPr>
      <w:r w:rsidRPr="009D17C6">
        <w:rPr>
          <w:rFonts w:hint="eastAsia"/>
        </w:rPr>
        <w:t>（</w:t>
      </w:r>
      <w:r w:rsidRPr="009D17C6">
        <w:rPr>
          <w:rFonts w:hint="eastAsia"/>
        </w:rPr>
        <w:t>3</w:t>
      </w:r>
      <w:r w:rsidRPr="009D17C6">
        <w:rPr>
          <w:rFonts w:hint="eastAsia"/>
        </w:rPr>
        <w:t>）控制方式</w:t>
      </w:r>
    </w:p>
    <w:p w14:paraId="1693B09A" w14:textId="77777777" w:rsidR="00AF5D71" w:rsidRPr="009D17C6" w:rsidRDefault="00AF5D71" w:rsidP="00AF5D71">
      <w:pPr>
        <w:pStyle w:val="a0"/>
      </w:pPr>
      <w:r w:rsidRPr="009D17C6">
        <w:rPr>
          <w:rFonts w:hint="eastAsia"/>
        </w:rPr>
        <w:t>系统的控制方式分为三级，不同控制方式的切换应采用转换开关等硬件装置进行切换。控制方式按优先级由高至低依次为：</w:t>
      </w:r>
    </w:p>
    <w:p w14:paraId="3AEAAF54" w14:textId="77777777" w:rsidR="00AF5D71" w:rsidRPr="009D17C6" w:rsidRDefault="00AF5D71" w:rsidP="00AF5D71">
      <w:pPr>
        <w:pStyle w:val="a0"/>
      </w:pPr>
      <w:r w:rsidRPr="009D17C6">
        <w:rPr>
          <w:rFonts w:hint="eastAsia"/>
        </w:rPr>
        <w:t>现地手动控制：操作人员在设备现场通过按钮或者开关直接启动、停止设备；</w:t>
      </w:r>
    </w:p>
    <w:p w14:paraId="585509DF" w14:textId="77777777" w:rsidR="00AF5D71" w:rsidRPr="009D17C6" w:rsidRDefault="00AF5D71" w:rsidP="00AF5D71">
      <w:pPr>
        <w:pStyle w:val="a0"/>
      </w:pPr>
      <w:r w:rsidRPr="009D17C6">
        <w:rPr>
          <w:rFonts w:hint="eastAsia"/>
        </w:rPr>
        <w:t>现地控制单元控制：操作人员通过设置在现地控制单元内的人机接口（触摸屏）启动、停止设备，并能监视设备启动或者停止的过程；</w:t>
      </w:r>
    </w:p>
    <w:p w14:paraId="1C639CEA" w14:textId="35E15AD0" w:rsidR="0014126C" w:rsidRPr="009D17C6" w:rsidRDefault="00AF5D71" w:rsidP="00AF5D71">
      <w:pPr>
        <w:pStyle w:val="a0"/>
      </w:pPr>
      <w:proofErr w:type="gramStart"/>
      <w:r w:rsidRPr="009D17C6">
        <w:rPr>
          <w:rFonts w:hint="eastAsia"/>
        </w:rPr>
        <w:t>站控级控制</w:t>
      </w:r>
      <w:proofErr w:type="gramEnd"/>
      <w:r w:rsidRPr="009D17C6">
        <w:rPr>
          <w:rFonts w:hint="eastAsia"/>
        </w:rPr>
        <w:t>：操作人员在中控室内通过监控主机发布启动</w:t>
      </w:r>
      <w:r w:rsidRPr="009D17C6">
        <w:rPr>
          <w:rFonts w:hint="eastAsia"/>
        </w:rPr>
        <w:t>/</w:t>
      </w:r>
      <w:r w:rsidRPr="009D17C6">
        <w:rPr>
          <w:rFonts w:hint="eastAsia"/>
        </w:rPr>
        <w:t>停止设备的命令至现地控制单元，由现地控制单元完成相关控制操作。操作员可通过监控画面监视设备的启动或者停止过程。</w:t>
      </w:r>
    </w:p>
    <w:p w14:paraId="348770DC" w14:textId="77777777" w:rsidR="0014126C" w:rsidRPr="009D17C6" w:rsidRDefault="0014126C" w:rsidP="0014126C">
      <w:pPr>
        <w:pStyle w:val="3"/>
      </w:pPr>
      <w:r w:rsidRPr="009D17C6">
        <w:rPr>
          <w:rFonts w:hint="eastAsia"/>
        </w:rPr>
        <w:t>系统自诊断与恢复</w:t>
      </w:r>
    </w:p>
    <w:p w14:paraId="4B017612" w14:textId="77777777" w:rsidR="0014126C" w:rsidRPr="009D17C6" w:rsidRDefault="0014126C" w:rsidP="0014126C">
      <w:pPr>
        <w:pStyle w:val="a0"/>
      </w:pPr>
      <w:r w:rsidRPr="009D17C6">
        <w:rPr>
          <w:rFonts w:hint="eastAsia"/>
        </w:rPr>
        <w:t>（</w:t>
      </w:r>
      <w:r w:rsidRPr="009D17C6">
        <w:t>1</w:t>
      </w:r>
      <w:r w:rsidRPr="009D17C6">
        <w:rPr>
          <w:rFonts w:hint="eastAsia"/>
        </w:rPr>
        <w:t>）监控系统应实现对自身的硬件及软件进行故障自检和自诊断功能。在发生故障时应能保证故障不扩大，且能在一定程度上实现自恢复。监控系统自身的故障不应影响被控对象的安全。</w:t>
      </w:r>
    </w:p>
    <w:p w14:paraId="121B7BB1" w14:textId="77777777" w:rsidR="0014126C" w:rsidRPr="009D17C6" w:rsidRDefault="0014126C" w:rsidP="0014126C">
      <w:pPr>
        <w:pStyle w:val="a0"/>
      </w:pPr>
      <w:r w:rsidRPr="009D17C6">
        <w:rPr>
          <w:rFonts w:hint="eastAsia"/>
        </w:rPr>
        <w:t>（</w:t>
      </w:r>
      <w:r w:rsidRPr="009D17C6">
        <w:t>2</w:t>
      </w:r>
      <w:r w:rsidRPr="009D17C6">
        <w:rPr>
          <w:rFonts w:hint="eastAsia"/>
        </w:rPr>
        <w:t>）</w:t>
      </w:r>
      <w:proofErr w:type="gramStart"/>
      <w:r w:rsidRPr="009D17C6">
        <w:rPr>
          <w:rFonts w:hint="eastAsia"/>
        </w:rPr>
        <w:t>站控级应</w:t>
      </w:r>
      <w:proofErr w:type="gramEnd"/>
      <w:r w:rsidRPr="009D17C6">
        <w:rPr>
          <w:rFonts w:hint="eastAsia"/>
        </w:rPr>
        <w:t>具有计算机硬件设备、软件进程异常、通信接口、与现地控制单元的通信、与上级调度系统的通信、与其它系统的通信等故障的自检能力。当诊断出故障时，应采用语音、事件简报、模拟光字等方式自动报警。</w:t>
      </w:r>
    </w:p>
    <w:p w14:paraId="4364DF09" w14:textId="77777777" w:rsidR="0014126C" w:rsidRPr="009D17C6" w:rsidRDefault="0014126C" w:rsidP="0014126C">
      <w:pPr>
        <w:pStyle w:val="a0"/>
      </w:pPr>
      <w:r w:rsidRPr="009D17C6">
        <w:rPr>
          <w:rFonts w:hint="eastAsia"/>
        </w:rPr>
        <w:t>（</w:t>
      </w:r>
      <w:r w:rsidRPr="009D17C6">
        <w:t>3</w:t>
      </w:r>
      <w:r w:rsidRPr="009D17C6">
        <w:rPr>
          <w:rFonts w:hint="eastAsia"/>
        </w:rPr>
        <w:t>）现地控制单元应能在线进行硬件自诊断。在线诊断到故障后应主动报警，并闭锁相关控制操作。现地控制单元硬件诊断内容应包括：</w:t>
      </w:r>
    </w:p>
    <w:p w14:paraId="0FCD3CC8" w14:textId="77777777" w:rsidR="0014126C" w:rsidRPr="009D17C6" w:rsidRDefault="0014126C" w:rsidP="0014126C">
      <w:pPr>
        <w:pStyle w:val="a0"/>
      </w:pPr>
      <w:r w:rsidRPr="009D17C6">
        <w:t>CPU</w:t>
      </w:r>
      <w:r w:rsidRPr="009D17C6">
        <w:rPr>
          <w:rFonts w:hint="eastAsia"/>
        </w:rPr>
        <w:t>模件异常</w:t>
      </w:r>
    </w:p>
    <w:p w14:paraId="4FA17655" w14:textId="77777777" w:rsidR="0014126C" w:rsidRPr="009D17C6" w:rsidRDefault="0014126C" w:rsidP="0014126C">
      <w:pPr>
        <w:pStyle w:val="a0"/>
      </w:pPr>
      <w:r w:rsidRPr="009D17C6">
        <w:rPr>
          <w:rFonts w:hint="eastAsia"/>
        </w:rPr>
        <w:t>输入</w:t>
      </w:r>
      <w:r w:rsidRPr="009D17C6">
        <w:t>/</w:t>
      </w:r>
      <w:r w:rsidRPr="009D17C6">
        <w:rPr>
          <w:rFonts w:hint="eastAsia"/>
        </w:rPr>
        <w:t>输出模件故障</w:t>
      </w:r>
    </w:p>
    <w:p w14:paraId="00458522" w14:textId="77777777" w:rsidR="0014126C" w:rsidRPr="009D17C6" w:rsidRDefault="0014126C" w:rsidP="0014126C">
      <w:pPr>
        <w:pStyle w:val="a0"/>
      </w:pPr>
      <w:r w:rsidRPr="009D17C6">
        <w:rPr>
          <w:rFonts w:hint="eastAsia"/>
        </w:rPr>
        <w:t>输入</w:t>
      </w:r>
      <w:r w:rsidRPr="009D17C6">
        <w:t>/</w:t>
      </w:r>
      <w:r w:rsidRPr="009D17C6">
        <w:rPr>
          <w:rFonts w:hint="eastAsia"/>
        </w:rPr>
        <w:t>输出点故障</w:t>
      </w:r>
    </w:p>
    <w:p w14:paraId="06110C32" w14:textId="77777777" w:rsidR="0014126C" w:rsidRPr="009D17C6" w:rsidRDefault="0014126C" w:rsidP="0014126C">
      <w:pPr>
        <w:pStyle w:val="a0"/>
      </w:pPr>
      <w:r w:rsidRPr="009D17C6">
        <w:rPr>
          <w:rFonts w:hint="eastAsia"/>
        </w:rPr>
        <w:t>接口模件故障</w:t>
      </w:r>
    </w:p>
    <w:p w14:paraId="570D9F66" w14:textId="77777777" w:rsidR="0014126C" w:rsidRPr="009D17C6" w:rsidRDefault="0014126C" w:rsidP="0014126C">
      <w:pPr>
        <w:pStyle w:val="a0"/>
      </w:pPr>
      <w:r w:rsidRPr="009D17C6">
        <w:rPr>
          <w:rFonts w:hint="eastAsia"/>
        </w:rPr>
        <w:t>通信控制模件故障</w:t>
      </w:r>
    </w:p>
    <w:p w14:paraId="40A8EDF9" w14:textId="77777777" w:rsidR="0014126C" w:rsidRPr="009D17C6" w:rsidRDefault="0014126C" w:rsidP="0014126C">
      <w:pPr>
        <w:pStyle w:val="a0"/>
      </w:pPr>
      <w:r w:rsidRPr="009D17C6">
        <w:rPr>
          <w:rFonts w:hint="eastAsia"/>
        </w:rPr>
        <w:t>电源故障</w:t>
      </w:r>
    </w:p>
    <w:p w14:paraId="2BBE3BF4" w14:textId="77777777" w:rsidR="0014126C" w:rsidRPr="009D17C6" w:rsidRDefault="0014126C" w:rsidP="0014126C">
      <w:pPr>
        <w:pStyle w:val="a0"/>
      </w:pPr>
      <w:r w:rsidRPr="009D17C6">
        <w:rPr>
          <w:rFonts w:hint="eastAsia"/>
        </w:rPr>
        <w:t>（</w:t>
      </w:r>
      <w:r w:rsidRPr="009D17C6">
        <w:t>4</w:t>
      </w:r>
      <w:r w:rsidRPr="009D17C6">
        <w:rPr>
          <w:rFonts w:hint="eastAsia"/>
        </w:rPr>
        <w:t>）监控系统在进行在线自诊断时不应影响系统的正常监控功能。</w:t>
      </w:r>
    </w:p>
    <w:p w14:paraId="20A5F643" w14:textId="550A9F5B" w:rsidR="0014126C" w:rsidRPr="009D17C6" w:rsidRDefault="0014126C" w:rsidP="0014126C">
      <w:pPr>
        <w:pStyle w:val="a0"/>
      </w:pPr>
      <w:r w:rsidRPr="009D17C6">
        <w:rPr>
          <w:rFonts w:hint="eastAsia"/>
        </w:rPr>
        <w:t>（</w:t>
      </w:r>
      <w:r w:rsidR="00D35C4C">
        <w:t>5</w:t>
      </w:r>
      <w:r w:rsidRPr="009D17C6">
        <w:rPr>
          <w:rFonts w:hint="eastAsia"/>
        </w:rPr>
        <w:t>）硬件系统在失电故障恢复后，应能自恢复运行；软件系统在硬件及接口故障排除后，应能自恢复运行。</w:t>
      </w:r>
    </w:p>
    <w:p w14:paraId="19E53837" w14:textId="77777777" w:rsidR="0014126C" w:rsidRPr="009D17C6" w:rsidRDefault="0014126C" w:rsidP="0014126C">
      <w:pPr>
        <w:pStyle w:val="3"/>
      </w:pPr>
      <w:r w:rsidRPr="009D17C6">
        <w:rPr>
          <w:rFonts w:hint="eastAsia"/>
        </w:rPr>
        <w:lastRenderedPageBreak/>
        <w:t>数据记录与存储</w:t>
      </w:r>
    </w:p>
    <w:p w14:paraId="083D10BD" w14:textId="77777777" w:rsidR="00AF5D71" w:rsidRPr="009D17C6" w:rsidRDefault="00AF5D71" w:rsidP="00AF5D71">
      <w:pPr>
        <w:tabs>
          <w:tab w:val="left" w:pos="902"/>
        </w:tabs>
        <w:ind w:firstLine="480"/>
      </w:pPr>
      <w:r w:rsidRPr="009D17C6">
        <w:rPr>
          <w:rFonts w:hint="eastAsia"/>
        </w:rPr>
        <w:t>（</w:t>
      </w:r>
      <w:r w:rsidRPr="009D17C6">
        <w:rPr>
          <w:rFonts w:hint="eastAsia"/>
        </w:rPr>
        <w:t>1</w:t>
      </w:r>
      <w:r w:rsidRPr="009D17C6">
        <w:rPr>
          <w:rFonts w:hint="eastAsia"/>
        </w:rPr>
        <w:t>）监控系统应对采集及处理过的实时数据进行记录，实现对系统中任何一个实时模拟量数据（原始输入信号或中间计算值）进行连续记录。记录的时间间隔（分辨率）可以根据需要设置，最小时间间隔可达到</w:t>
      </w:r>
      <w:r w:rsidRPr="009D17C6">
        <w:rPr>
          <w:rFonts w:hint="eastAsia"/>
        </w:rPr>
        <w:t>1s</w:t>
      </w:r>
      <w:r w:rsidRPr="009D17C6">
        <w:rPr>
          <w:rFonts w:hint="eastAsia"/>
        </w:rPr>
        <w:t>。记录的数据应支持实时趋势曲线显示，能够在实时趋势曲线上选择显示任何一个点的数值和时间标签。</w:t>
      </w:r>
    </w:p>
    <w:p w14:paraId="29B7DE88" w14:textId="77777777" w:rsidR="00AF5D71" w:rsidRPr="009D17C6" w:rsidRDefault="00AF5D71" w:rsidP="00AF5D71">
      <w:pPr>
        <w:tabs>
          <w:tab w:val="left" w:pos="902"/>
        </w:tabs>
        <w:ind w:firstLine="480"/>
      </w:pPr>
      <w:r w:rsidRPr="009D17C6">
        <w:rPr>
          <w:rFonts w:hint="eastAsia"/>
        </w:rPr>
        <w:t>（</w:t>
      </w:r>
      <w:r w:rsidRPr="009D17C6">
        <w:rPr>
          <w:rFonts w:hint="eastAsia"/>
        </w:rPr>
        <w:t>2</w:t>
      </w:r>
      <w:r w:rsidRPr="009D17C6">
        <w:rPr>
          <w:rFonts w:hint="eastAsia"/>
        </w:rPr>
        <w:t>）监控系统应建立历史数据库，能够存储系统中主要的输入信号（模拟量和开关量）以及重要的中间计算数据。记录的时间间隔（分辨率）可以根据需要设置，最小时间间隔可达到</w:t>
      </w:r>
      <w:r w:rsidRPr="009D17C6">
        <w:rPr>
          <w:rFonts w:hint="eastAsia"/>
        </w:rPr>
        <w:t>1s</w:t>
      </w:r>
      <w:r w:rsidRPr="009D17C6">
        <w:rPr>
          <w:rFonts w:hint="eastAsia"/>
        </w:rPr>
        <w:t>。若以</w:t>
      </w:r>
      <w:r w:rsidRPr="009D17C6">
        <w:rPr>
          <w:rFonts w:hint="eastAsia"/>
        </w:rPr>
        <w:t xml:space="preserve">1s </w:t>
      </w:r>
      <w:r w:rsidRPr="009D17C6">
        <w:rPr>
          <w:rFonts w:hint="eastAsia"/>
        </w:rPr>
        <w:t>的采样周期存储，系统最少应能够存储</w:t>
      </w:r>
      <w:r w:rsidRPr="009D17C6">
        <w:rPr>
          <w:rFonts w:hint="eastAsia"/>
        </w:rPr>
        <w:t>30</w:t>
      </w:r>
      <w:r w:rsidRPr="009D17C6">
        <w:rPr>
          <w:rFonts w:hint="eastAsia"/>
        </w:rPr>
        <w:t>天的历史数据，作为整个监控的公用数据库。</w:t>
      </w:r>
    </w:p>
    <w:p w14:paraId="0DE0BFE8" w14:textId="77777777" w:rsidR="00AF5D71" w:rsidRPr="009D17C6" w:rsidRDefault="00AF5D71" w:rsidP="00AF5D71">
      <w:pPr>
        <w:tabs>
          <w:tab w:val="left" w:pos="902"/>
        </w:tabs>
        <w:ind w:firstLine="480"/>
      </w:pPr>
      <w:r w:rsidRPr="009D17C6">
        <w:rPr>
          <w:rFonts w:hint="eastAsia"/>
        </w:rPr>
        <w:t>（</w:t>
      </w:r>
      <w:r w:rsidRPr="009D17C6">
        <w:rPr>
          <w:rFonts w:hint="eastAsia"/>
        </w:rPr>
        <w:t>3</w:t>
      </w:r>
      <w:r w:rsidRPr="009D17C6">
        <w:rPr>
          <w:rFonts w:hint="eastAsia"/>
        </w:rPr>
        <w:t>）历史数据库的数据记录与存储应满足用户对历史数据的多种检索方式，如历史趋势曲线、日报表、月报表、事件查询等。</w:t>
      </w:r>
    </w:p>
    <w:p w14:paraId="022ED91D" w14:textId="77777777" w:rsidR="00AF5D71" w:rsidRPr="009D17C6" w:rsidRDefault="00AF5D71" w:rsidP="00AF5D71">
      <w:pPr>
        <w:tabs>
          <w:tab w:val="left" w:pos="902"/>
        </w:tabs>
        <w:ind w:firstLine="480"/>
      </w:pPr>
      <w:r w:rsidRPr="009D17C6">
        <w:rPr>
          <w:rFonts w:hint="eastAsia"/>
        </w:rPr>
        <w:t>（</w:t>
      </w:r>
      <w:r w:rsidRPr="009D17C6">
        <w:rPr>
          <w:rFonts w:hint="eastAsia"/>
        </w:rPr>
        <w:t>4</w:t>
      </w:r>
      <w:r w:rsidRPr="009D17C6">
        <w:rPr>
          <w:rFonts w:hint="eastAsia"/>
        </w:rPr>
        <w:t>）历史数据库应实现自动清理、备份等功能。包括可通过程序设置完成过期数据的自动清理；能够定期或在存储介质空间占用率大于一定值，以一定的方式提醒运行人员将数据转存至外部存储介质，或可自动转存到外部存储介质上。</w:t>
      </w:r>
    </w:p>
    <w:p w14:paraId="5A4BD8FE" w14:textId="77777777" w:rsidR="00AF5D71" w:rsidRPr="009D17C6" w:rsidRDefault="00AF5D71" w:rsidP="00AF5D71">
      <w:pPr>
        <w:tabs>
          <w:tab w:val="left" w:pos="902"/>
        </w:tabs>
        <w:ind w:firstLine="480"/>
      </w:pPr>
      <w:r w:rsidRPr="009D17C6">
        <w:rPr>
          <w:rFonts w:hint="eastAsia"/>
        </w:rPr>
        <w:t>（</w:t>
      </w:r>
      <w:r w:rsidRPr="009D17C6">
        <w:rPr>
          <w:rFonts w:hint="eastAsia"/>
        </w:rPr>
        <w:t>5</w:t>
      </w:r>
      <w:r w:rsidRPr="009D17C6">
        <w:rPr>
          <w:rFonts w:hint="eastAsia"/>
        </w:rPr>
        <w:t>）历史数据库存储的数据包括如下：</w:t>
      </w:r>
    </w:p>
    <w:p w14:paraId="2AD06F9A" w14:textId="77777777" w:rsidR="00AF5D71" w:rsidRPr="009D17C6" w:rsidRDefault="00AF5D71" w:rsidP="00AF5D71">
      <w:pPr>
        <w:tabs>
          <w:tab w:val="left" w:pos="902"/>
        </w:tabs>
        <w:ind w:firstLine="480"/>
      </w:pPr>
      <w:r w:rsidRPr="009D17C6">
        <w:rPr>
          <w:rFonts w:hint="eastAsia"/>
        </w:rPr>
        <w:t>1</w:t>
      </w:r>
      <w:r w:rsidRPr="009D17C6">
        <w:rPr>
          <w:rFonts w:hint="eastAsia"/>
        </w:rPr>
        <w:t>）电气量及非电气量：</w:t>
      </w:r>
    </w:p>
    <w:p w14:paraId="195643EF" w14:textId="77777777" w:rsidR="00AF5D71" w:rsidRPr="009D17C6" w:rsidRDefault="00AF5D71" w:rsidP="00AF5D71">
      <w:pPr>
        <w:tabs>
          <w:tab w:val="left" w:pos="902"/>
        </w:tabs>
        <w:ind w:firstLine="480"/>
      </w:pPr>
      <w:r w:rsidRPr="009D17C6">
        <w:rPr>
          <w:rFonts w:hint="eastAsia"/>
        </w:rPr>
        <w:t>各种事故和故障记录；</w:t>
      </w:r>
    </w:p>
    <w:p w14:paraId="1D78EB43" w14:textId="77777777" w:rsidR="00AF5D71" w:rsidRPr="009D17C6" w:rsidRDefault="00AF5D71" w:rsidP="00AF5D71">
      <w:pPr>
        <w:tabs>
          <w:tab w:val="left" w:pos="902"/>
        </w:tabs>
        <w:ind w:firstLine="480"/>
      </w:pPr>
      <w:r w:rsidRPr="009D17C6">
        <w:rPr>
          <w:rFonts w:hint="eastAsia"/>
        </w:rPr>
        <w:t>变压器温度；</w:t>
      </w:r>
    </w:p>
    <w:p w14:paraId="13A9B00C" w14:textId="77777777" w:rsidR="00AF5D71" w:rsidRPr="009D17C6" w:rsidRDefault="00AF5D71" w:rsidP="00AF5D71">
      <w:pPr>
        <w:tabs>
          <w:tab w:val="left" w:pos="902"/>
        </w:tabs>
        <w:ind w:firstLine="480"/>
      </w:pPr>
      <w:r w:rsidRPr="009D17C6">
        <w:rPr>
          <w:rFonts w:hint="eastAsia"/>
        </w:rPr>
        <w:t>等等。</w:t>
      </w:r>
    </w:p>
    <w:p w14:paraId="6FD3674A" w14:textId="77777777" w:rsidR="00AF5D71" w:rsidRPr="009D17C6" w:rsidRDefault="00AF5D71" w:rsidP="00AF5D71">
      <w:pPr>
        <w:tabs>
          <w:tab w:val="left" w:pos="902"/>
        </w:tabs>
        <w:ind w:firstLine="480"/>
      </w:pPr>
      <w:r w:rsidRPr="009D17C6">
        <w:rPr>
          <w:rFonts w:hint="eastAsia"/>
        </w:rPr>
        <w:t>2</w:t>
      </w:r>
      <w:r w:rsidRPr="009D17C6">
        <w:rPr>
          <w:rFonts w:hint="eastAsia"/>
        </w:rPr>
        <w:t>）状态输入量：</w:t>
      </w:r>
    </w:p>
    <w:p w14:paraId="1C2E8529" w14:textId="77777777" w:rsidR="00AF5D71" w:rsidRPr="009D17C6" w:rsidRDefault="00AF5D71" w:rsidP="00AF5D71">
      <w:pPr>
        <w:tabs>
          <w:tab w:val="left" w:pos="902"/>
        </w:tabs>
        <w:ind w:firstLine="480"/>
      </w:pPr>
      <w:proofErr w:type="gramStart"/>
      <w:r w:rsidRPr="009D17C6">
        <w:rPr>
          <w:rFonts w:hint="eastAsia"/>
        </w:rPr>
        <w:t>断路器合分状态</w:t>
      </w:r>
      <w:proofErr w:type="gramEnd"/>
      <w:r w:rsidRPr="009D17C6">
        <w:rPr>
          <w:rFonts w:hint="eastAsia"/>
        </w:rPr>
        <w:t>；</w:t>
      </w:r>
    </w:p>
    <w:p w14:paraId="7213E3A9" w14:textId="77777777" w:rsidR="00AF5D71" w:rsidRPr="009D17C6" w:rsidRDefault="00AF5D71" w:rsidP="00AF5D71">
      <w:pPr>
        <w:tabs>
          <w:tab w:val="left" w:pos="902"/>
        </w:tabs>
        <w:ind w:firstLine="480"/>
      </w:pPr>
      <w:r w:rsidRPr="009D17C6">
        <w:rPr>
          <w:rFonts w:hint="eastAsia"/>
        </w:rPr>
        <w:t>配电设备断路器、刀</w:t>
      </w:r>
      <w:proofErr w:type="gramStart"/>
      <w:r w:rsidRPr="009D17C6">
        <w:rPr>
          <w:rFonts w:hint="eastAsia"/>
        </w:rPr>
        <w:t>闸合</w:t>
      </w:r>
      <w:proofErr w:type="gramEnd"/>
      <w:r w:rsidRPr="009D17C6">
        <w:rPr>
          <w:rFonts w:hint="eastAsia"/>
        </w:rPr>
        <w:t>分状态；</w:t>
      </w:r>
    </w:p>
    <w:p w14:paraId="0011CE59" w14:textId="77777777" w:rsidR="00AF5D71" w:rsidRPr="009D17C6" w:rsidRDefault="00AF5D71" w:rsidP="00AF5D71">
      <w:pPr>
        <w:tabs>
          <w:tab w:val="left" w:pos="902"/>
        </w:tabs>
        <w:ind w:firstLine="480"/>
      </w:pPr>
      <w:r w:rsidRPr="009D17C6">
        <w:rPr>
          <w:rFonts w:hint="eastAsia"/>
        </w:rPr>
        <w:t>开关电气闭锁状态；</w:t>
      </w:r>
    </w:p>
    <w:p w14:paraId="4625DADD" w14:textId="77777777" w:rsidR="00AF5D71" w:rsidRPr="009D17C6" w:rsidRDefault="00AF5D71" w:rsidP="00AF5D71">
      <w:pPr>
        <w:tabs>
          <w:tab w:val="left" w:pos="902"/>
        </w:tabs>
        <w:ind w:firstLine="480"/>
      </w:pPr>
      <w:r w:rsidRPr="009D17C6">
        <w:rPr>
          <w:rFonts w:hint="eastAsia"/>
        </w:rPr>
        <w:t>等等。</w:t>
      </w:r>
    </w:p>
    <w:p w14:paraId="354A2269" w14:textId="77777777" w:rsidR="00AF5D71" w:rsidRPr="009D17C6" w:rsidRDefault="00AF5D71" w:rsidP="00AF5D71">
      <w:pPr>
        <w:tabs>
          <w:tab w:val="left" w:pos="902"/>
        </w:tabs>
        <w:ind w:firstLine="480"/>
      </w:pPr>
      <w:r w:rsidRPr="009D17C6">
        <w:rPr>
          <w:rFonts w:hint="eastAsia"/>
        </w:rPr>
        <w:t>4</w:t>
      </w:r>
      <w:r w:rsidRPr="009D17C6">
        <w:rPr>
          <w:rFonts w:hint="eastAsia"/>
        </w:rPr>
        <w:t>）其它各类运行、操作信息：</w:t>
      </w:r>
    </w:p>
    <w:p w14:paraId="7816DA40" w14:textId="77777777" w:rsidR="00AF5D71" w:rsidRPr="009D17C6" w:rsidRDefault="00AF5D71" w:rsidP="00AF5D71">
      <w:pPr>
        <w:tabs>
          <w:tab w:val="left" w:pos="902"/>
        </w:tabs>
        <w:ind w:firstLine="480"/>
      </w:pPr>
      <w:r w:rsidRPr="009D17C6">
        <w:rPr>
          <w:rFonts w:hint="eastAsia"/>
        </w:rPr>
        <w:t>控制操作信息：应对启闭机、配电设备的各</w:t>
      </w:r>
      <w:proofErr w:type="gramStart"/>
      <w:r w:rsidRPr="009D17C6">
        <w:rPr>
          <w:rFonts w:hint="eastAsia"/>
        </w:rPr>
        <w:t>类控制</w:t>
      </w:r>
      <w:proofErr w:type="gramEnd"/>
      <w:r w:rsidRPr="009D17C6">
        <w:rPr>
          <w:rFonts w:hint="eastAsia"/>
        </w:rPr>
        <w:t>及调节操作信息（包括控制命令启动、控制过程记录、控制结果反馈）进行记录，记录信息包括操作时间、操作内容、操作人员信息等；</w:t>
      </w:r>
    </w:p>
    <w:p w14:paraId="1FBFCDBA" w14:textId="77777777" w:rsidR="00AF5D71" w:rsidRPr="009D17C6" w:rsidRDefault="00AF5D71" w:rsidP="00AF5D71">
      <w:pPr>
        <w:tabs>
          <w:tab w:val="left" w:pos="902"/>
        </w:tabs>
        <w:ind w:firstLine="480"/>
      </w:pPr>
      <w:r w:rsidRPr="009D17C6">
        <w:rPr>
          <w:rFonts w:hint="eastAsia"/>
        </w:rPr>
        <w:t>定值变更信息：应对所有的定值（设定值、限值等）变更情况进行记录，记录信息包括变更时间、变更后的值等；</w:t>
      </w:r>
    </w:p>
    <w:p w14:paraId="1C441172" w14:textId="77777777" w:rsidR="00AF5D71" w:rsidRPr="009D17C6" w:rsidRDefault="00AF5D71" w:rsidP="00AF5D71">
      <w:pPr>
        <w:tabs>
          <w:tab w:val="left" w:pos="902"/>
        </w:tabs>
        <w:ind w:firstLine="480"/>
      </w:pPr>
      <w:r w:rsidRPr="009D17C6">
        <w:rPr>
          <w:rFonts w:hint="eastAsia"/>
        </w:rPr>
        <w:t>状态量变位信息：应对现场设备运行过程中发生的状态量动作、复归等变位信息进行记录，记录信息包括变位发生时间、内容及特征数据等；</w:t>
      </w:r>
    </w:p>
    <w:p w14:paraId="7A5DF0B7" w14:textId="77777777" w:rsidR="00AF5D71" w:rsidRPr="009D17C6" w:rsidRDefault="00AF5D71" w:rsidP="00AF5D71">
      <w:pPr>
        <w:tabs>
          <w:tab w:val="left" w:pos="902"/>
        </w:tabs>
        <w:ind w:firstLine="480"/>
      </w:pPr>
      <w:r w:rsidRPr="009D17C6">
        <w:rPr>
          <w:rFonts w:hint="eastAsia"/>
        </w:rPr>
        <w:t>故障和事故信息：应对现场设备运行过程中发生的各类故障和事故信息进行记录，</w:t>
      </w:r>
      <w:r w:rsidRPr="009D17C6">
        <w:rPr>
          <w:rFonts w:hint="eastAsia"/>
        </w:rPr>
        <w:lastRenderedPageBreak/>
        <w:t>记录信息包括故障和事故的发生时间、性质及特征数据等；</w:t>
      </w:r>
    </w:p>
    <w:p w14:paraId="00E8A66D" w14:textId="77777777" w:rsidR="00AF5D71" w:rsidRPr="009D17C6" w:rsidRDefault="00AF5D71" w:rsidP="00AF5D71">
      <w:pPr>
        <w:tabs>
          <w:tab w:val="left" w:pos="902"/>
        </w:tabs>
        <w:ind w:firstLine="480"/>
      </w:pPr>
      <w:r w:rsidRPr="009D17C6">
        <w:rPr>
          <w:rFonts w:hint="eastAsia"/>
        </w:rPr>
        <w:t>参数</w:t>
      </w:r>
      <w:proofErr w:type="gramStart"/>
      <w:r w:rsidRPr="009D17C6">
        <w:rPr>
          <w:rFonts w:hint="eastAsia"/>
        </w:rPr>
        <w:t>越复限</w:t>
      </w:r>
      <w:proofErr w:type="gramEnd"/>
      <w:r w:rsidRPr="009D17C6">
        <w:rPr>
          <w:rFonts w:hint="eastAsia"/>
        </w:rPr>
        <w:t>信息：应对现场设备运行的参数</w:t>
      </w:r>
      <w:proofErr w:type="gramStart"/>
      <w:r w:rsidRPr="009D17C6">
        <w:rPr>
          <w:rFonts w:hint="eastAsia"/>
        </w:rPr>
        <w:t>越复限情况</w:t>
      </w:r>
      <w:proofErr w:type="gramEnd"/>
      <w:r w:rsidRPr="009D17C6">
        <w:rPr>
          <w:rFonts w:hint="eastAsia"/>
        </w:rPr>
        <w:t>进行记录及统计，记录信息包括</w:t>
      </w:r>
      <w:proofErr w:type="gramStart"/>
      <w:r w:rsidRPr="009D17C6">
        <w:rPr>
          <w:rFonts w:hint="eastAsia"/>
        </w:rPr>
        <w:t>越复限发生</w:t>
      </w:r>
      <w:proofErr w:type="gramEnd"/>
      <w:r w:rsidRPr="009D17C6">
        <w:rPr>
          <w:rFonts w:hint="eastAsia"/>
        </w:rPr>
        <w:t>的时间、内容及特征数据等；</w:t>
      </w:r>
    </w:p>
    <w:p w14:paraId="457176B9" w14:textId="197A6AF0" w:rsidR="0014126C" w:rsidRPr="009D17C6" w:rsidRDefault="00AF5D71" w:rsidP="00AF5D71">
      <w:pPr>
        <w:tabs>
          <w:tab w:val="left" w:pos="902"/>
        </w:tabs>
        <w:ind w:firstLine="480"/>
      </w:pPr>
      <w:r w:rsidRPr="009D17C6">
        <w:rPr>
          <w:rFonts w:hint="eastAsia"/>
        </w:rPr>
        <w:t>自诊断信息：对系统运行过程中产生的各类自诊断信息进行记录，记录信息包括自诊断信息的发生时间、性质及特征数据等。</w:t>
      </w:r>
    </w:p>
    <w:p w14:paraId="2CE474F2" w14:textId="77777777" w:rsidR="0014126C" w:rsidRPr="009D17C6" w:rsidRDefault="0014126C" w:rsidP="0014126C">
      <w:pPr>
        <w:pStyle w:val="3"/>
        <w:rPr>
          <w:rFonts w:cs="Times New Roman"/>
        </w:rPr>
      </w:pPr>
      <w:r w:rsidRPr="009D17C6">
        <w:rPr>
          <w:rFonts w:hint="eastAsia"/>
        </w:rPr>
        <w:t>人机接口</w:t>
      </w:r>
    </w:p>
    <w:p w14:paraId="34F933E2" w14:textId="77777777" w:rsidR="00AF5D71" w:rsidRPr="009D17C6" w:rsidRDefault="00AF5D71" w:rsidP="00AF5D71">
      <w:pPr>
        <w:ind w:firstLine="480"/>
      </w:pPr>
      <w:r w:rsidRPr="009D17C6">
        <w:rPr>
          <w:rFonts w:hint="eastAsia"/>
        </w:rPr>
        <w:t>本系统均</w:t>
      </w:r>
      <w:proofErr w:type="gramStart"/>
      <w:r w:rsidRPr="009D17C6">
        <w:rPr>
          <w:rFonts w:hint="eastAsia"/>
        </w:rPr>
        <w:t>通过站控级</w:t>
      </w:r>
      <w:proofErr w:type="gramEnd"/>
      <w:r w:rsidRPr="009D17C6">
        <w:rPr>
          <w:rFonts w:hint="eastAsia"/>
        </w:rPr>
        <w:t>工程师</w:t>
      </w:r>
      <w:r w:rsidRPr="009D17C6">
        <w:rPr>
          <w:rFonts w:hint="eastAsia"/>
        </w:rPr>
        <w:t>/</w:t>
      </w:r>
      <w:r w:rsidRPr="009D17C6">
        <w:rPr>
          <w:rFonts w:hint="eastAsia"/>
        </w:rPr>
        <w:t>操作员工作站或现地</w:t>
      </w:r>
      <w:r w:rsidRPr="009D17C6">
        <w:rPr>
          <w:rFonts w:hint="eastAsia"/>
        </w:rPr>
        <w:t>LCU</w:t>
      </w:r>
      <w:r w:rsidRPr="009D17C6">
        <w:rPr>
          <w:rFonts w:hint="eastAsia"/>
        </w:rPr>
        <w:t>接口设备完成画面显示、打印制表、设置参数及操作控制等人机联系功能。</w:t>
      </w:r>
    </w:p>
    <w:p w14:paraId="57484289" w14:textId="77777777" w:rsidR="00AF5D71" w:rsidRPr="009D17C6" w:rsidRDefault="00AF5D71" w:rsidP="00AF5D71">
      <w:pPr>
        <w:ind w:firstLine="480"/>
      </w:pPr>
      <w:r w:rsidRPr="009D17C6">
        <w:rPr>
          <w:rFonts w:hint="eastAsia"/>
        </w:rPr>
        <w:t>（</w:t>
      </w:r>
      <w:r w:rsidRPr="009D17C6">
        <w:rPr>
          <w:rFonts w:hint="eastAsia"/>
        </w:rPr>
        <w:t>1</w:t>
      </w:r>
      <w:r w:rsidRPr="009D17C6">
        <w:rPr>
          <w:rFonts w:hint="eastAsia"/>
        </w:rPr>
        <w:t>）</w:t>
      </w:r>
      <w:proofErr w:type="gramStart"/>
      <w:r w:rsidRPr="009D17C6">
        <w:rPr>
          <w:rFonts w:hint="eastAsia"/>
        </w:rPr>
        <w:t>站控级运行</w:t>
      </w:r>
      <w:proofErr w:type="gramEnd"/>
      <w:r w:rsidRPr="009D17C6">
        <w:rPr>
          <w:rFonts w:hint="eastAsia"/>
        </w:rPr>
        <w:t>人员控制操作台基本功能及操作要求</w:t>
      </w:r>
    </w:p>
    <w:p w14:paraId="0A2D6F05" w14:textId="77777777" w:rsidR="00AF5D71" w:rsidRPr="009D17C6" w:rsidRDefault="00AF5D71" w:rsidP="00AF5D71">
      <w:pPr>
        <w:ind w:firstLine="480"/>
      </w:pPr>
      <w:r w:rsidRPr="009D17C6">
        <w:rPr>
          <w:rFonts w:hint="eastAsia"/>
        </w:rPr>
        <w:t>作为工程运行人员监视和控制机组运行的主要手段，运行人员与本系统的交互作用将通过运行人员控制操作台使用</w:t>
      </w:r>
      <w:r w:rsidRPr="009D17C6">
        <w:rPr>
          <w:rFonts w:hint="eastAsia"/>
        </w:rPr>
        <w:t>LCD</w:t>
      </w:r>
      <w:r w:rsidRPr="009D17C6">
        <w:rPr>
          <w:rFonts w:hint="eastAsia"/>
        </w:rPr>
        <w:t>、打印机、键盘、鼠标或跟踪球等来实现。</w:t>
      </w:r>
    </w:p>
    <w:p w14:paraId="0C08BFDA" w14:textId="77777777" w:rsidR="00AF5D71" w:rsidRPr="009D17C6" w:rsidRDefault="00AF5D71" w:rsidP="00AF5D71">
      <w:pPr>
        <w:ind w:firstLine="480"/>
      </w:pPr>
      <w:r w:rsidRPr="009D17C6">
        <w:rPr>
          <w:rFonts w:hint="eastAsia"/>
        </w:rPr>
        <w:t>1</w:t>
      </w:r>
      <w:r w:rsidRPr="009D17C6">
        <w:rPr>
          <w:rFonts w:hint="eastAsia"/>
        </w:rPr>
        <w:t>）人机联系原则</w:t>
      </w:r>
    </w:p>
    <w:p w14:paraId="46B4C80A" w14:textId="77777777" w:rsidR="00AF5D71" w:rsidRPr="009D17C6" w:rsidRDefault="00AF5D71" w:rsidP="00AF5D71">
      <w:pPr>
        <w:ind w:firstLine="480"/>
      </w:pPr>
      <w:r w:rsidRPr="009D17C6">
        <w:rPr>
          <w:rFonts w:hint="eastAsia"/>
        </w:rPr>
        <w:t>a</w:t>
      </w:r>
      <w:r w:rsidRPr="009D17C6">
        <w:rPr>
          <w:rFonts w:hint="eastAsia"/>
        </w:rPr>
        <w:t>．运行人员控制操作台只允许完成对本工程设备运行监视、控制调节和参数设置等操作，而不允许修改或测试各种应用软件，仅程序员才有修改或测试各种应用软件的权利。</w:t>
      </w:r>
    </w:p>
    <w:p w14:paraId="206B0A2A" w14:textId="77777777" w:rsidR="00AF5D71" w:rsidRPr="009D17C6" w:rsidRDefault="00AF5D71" w:rsidP="00AF5D71">
      <w:pPr>
        <w:ind w:firstLine="480"/>
      </w:pPr>
      <w:r w:rsidRPr="009D17C6">
        <w:rPr>
          <w:rFonts w:hint="eastAsia"/>
        </w:rPr>
        <w:t>b</w:t>
      </w:r>
      <w:r w:rsidRPr="009D17C6">
        <w:rPr>
          <w:rFonts w:hint="eastAsia"/>
        </w:rPr>
        <w:t>．人机联系应有汉字显示和打印功能，汉字应符合国家一级汉字库标准。</w:t>
      </w:r>
    </w:p>
    <w:p w14:paraId="4571C1A1" w14:textId="77777777" w:rsidR="00AF5D71" w:rsidRPr="009D17C6" w:rsidRDefault="00AF5D71" w:rsidP="00AF5D71">
      <w:pPr>
        <w:ind w:firstLine="480"/>
      </w:pPr>
      <w:r w:rsidRPr="009D17C6">
        <w:rPr>
          <w:rFonts w:hint="eastAsia"/>
        </w:rPr>
        <w:t>c</w:t>
      </w:r>
      <w:r w:rsidRPr="009D17C6">
        <w:rPr>
          <w:rFonts w:hint="eastAsia"/>
        </w:rPr>
        <w:t>．人机联系操作方法应简便、灵活、可靠，对话提示说明应清楚准确，在整个系统对话运用中保持一致。</w:t>
      </w:r>
    </w:p>
    <w:p w14:paraId="381E0532" w14:textId="77777777" w:rsidR="00AF5D71" w:rsidRPr="009D17C6" w:rsidRDefault="00AF5D71" w:rsidP="00AF5D71">
      <w:pPr>
        <w:ind w:firstLine="480"/>
      </w:pPr>
      <w:r w:rsidRPr="009D17C6">
        <w:rPr>
          <w:rFonts w:hint="eastAsia"/>
        </w:rPr>
        <w:t>d</w:t>
      </w:r>
      <w:r w:rsidRPr="009D17C6">
        <w:rPr>
          <w:rFonts w:hint="eastAsia"/>
        </w:rPr>
        <w:t>．有关控制操作的人机联络，应充分利用监控对象显示画面、键盘（或鼠标或跟踪球）及画面对话提示三者相结合的方式；操作过程中应有必要的可靠性校核及闭锁功能。</w:t>
      </w:r>
    </w:p>
    <w:p w14:paraId="72BA227B" w14:textId="77777777" w:rsidR="00AF5D71" w:rsidRPr="009D17C6" w:rsidRDefault="00AF5D71" w:rsidP="00AF5D71">
      <w:pPr>
        <w:ind w:firstLine="480"/>
      </w:pPr>
      <w:r w:rsidRPr="009D17C6">
        <w:rPr>
          <w:rFonts w:hint="eastAsia"/>
        </w:rPr>
        <w:t>e</w:t>
      </w:r>
      <w:r w:rsidRPr="009D17C6">
        <w:rPr>
          <w:rFonts w:hint="eastAsia"/>
        </w:rPr>
        <w:t>．画面调用方式应满足灵活可靠、响应速度快的原则。</w:t>
      </w:r>
    </w:p>
    <w:p w14:paraId="69C9C849" w14:textId="77777777" w:rsidR="00AF5D71" w:rsidRPr="009D17C6" w:rsidRDefault="00AF5D71" w:rsidP="00AF5D71">
      <w:pPr>
        <w:ind w:firstLine="480"/>
      </w:pPr>
      <w:r w:rsidRPr="009D17C6">
        <w:rPr>
          <w:rFonts w:hint="eastAsia"/>
        </w:rPr>
        <w:t>f</w:t>
      </w:r>
      <w:r w:rsidRPr="009D17C6">
        <w:rPr>
          <w:rFonts w:hint="eastAsia"/>
        </w:rPr>
        <w:t>．应给不同职责的运行管理人员提供不同安全等级操作权限。</w:t>
      </w:r>
    </w:p>
    <w:p w14:paraId="7D157F3E" w14:textId="77777777" w:rsidR="00AF5D71" w:rsidRPr="009D17C6" w:rsidRDefault="00AF5D71" w:rsidP="00AF5D71">
      <w:pPr>
        <w:ind w:firstLine="480"/>
      </w:pPr>
      <w:r w:rsidRPr="009D17C6">
        <w:rPr>
          <w:rFonts w:hint="eastAsia"/>
        </w:rPr>
        <w:t>2</w:t>
      </w:r>
      <w:r w:rsidRPr="009D17C6">
        <w:rPr>
          <w:rFonts w:hint="eastAsia"/>
        </w:rPr>
        <w:t>）</w:t>
      </w:r>
      <w:proofErr w:type="gramStart"/>
      <w:r w:rsidRPr="009D17C6">
        <w:rPr>
          <w:rFonts w:hint="eastAsia"/>
        </w:rPr>
        <w:t>站控级</w:t>
      </w:r>
      <w:proofErr w:type="gramEnd"/>
      <w:r w:rsidRPr="009D17C6">
        <w:rPr>
          <w:rFonts w:hint="eastAsia"/>
        </w:rPr>
        <w:t>系统应提供以下监控画面：</w:t>
      </w:r>
    </w:p>
    <w:p w14:paraId="3CBF6EDA" w14:textId="6D0F3FCD" w:rsidR="00AF5D71" w:rsidRPr="009D17C6" w:rsidRDefault="006E7192" w:rsidP="00AF5D71">
      <w:pPr>
        <w:ind w:firstLine="480"/>
      </w:pPr>
      <w:proofErr w:type="gramStart"/>
      <w:r>
        <w:rPr>
          <w:rFonts w:hint="eastAsia"/>
        </w:rPr>
        <w:t>站</w:t>
      </w:r>
      <w:r w:rsidR="00AF5D71" w:rsidRPr="009D17C6">
        <w:rPr>
          <w:rFonts w:hint="eastAsia"/>
        </w:rPr>
        <w:t>身剖面图</w:t>
      </w:r>
      <w:proofErr w:type="gramEnd"/>
      <w:r w:rsidR="00AF5D71" w:rsidRPr="009D17C6">
        <w:rPr>
          <w:rFonts w:hint="eastAsia"/>
        </w:rPr>
        <w:t>；</w:t>
      </w:r>
    </w:p>
    <w:p w14:paraId="170C6874" w14:textId="77777777" w:rsidR="00AF5D71" w:rsidRPr="009D17C6" w:rsidRDefault="00AF5D71" w:rsidP="00AF5D71">
      <w:pPr>
        <w:ind w:firstLine="480"/>
      </w:pPr>
      <w:r w:rsidRPr="009D17C6">
        <w:rPr>
          <w:rFonts w:hint="eastAsia"/>
        </w:rPr>
        <w:t>配电系统运行监控图；</w:t>
      </w:r>
    </w:p>
    <w:p w14:paraId="520FFA03" w14:textId="77777777" w:rsidR="00AF5D71" w:rsidRPr="009D17C6" w:rsidRDefault="00AF5D71" w:rsidP="00AF5D71">
      <w:pPr>
        <w:ind w:firstLine="480"/>
      </w:pPr>
      <w:r w:rsidRPr="009D17C6">
        <w:rPr>
          <w:rFonts w:hint="eastAsia"/>
        </w:rPr>
        <w:t>单机运行监控图；</w:t>
      </w:r>
    </w:p>
    <w:p w14:paraId="49F7370E" w14:textId="77777777" w:rsidR="00AF5D71" w:rsidRPr="009D17C6" w:rsidRDefault="00AF5D71" w:rsidP="00AF5D71">
      <w:pPr>
        <w:ind w:firstLine="480"/>
      </w:pPr>
      <w:r w:rsidRPr="009D17C6">
        <w:rPr>
          <w:rFonts w:hint="eastAsia"/>
        </w:rPr>
        <w:t>单机开停机流程监视</w:t>
      </w:r>
      <w:proofErr w:type="gramStart"/>
      <w:r w:rsidRPr="009D17C6">
        <w:rPr>
          <w:rFonts w:hint="eastAsia"/>
        </w:rPr>
        <w:t>图或者</w:t>
      </w:r>
      <w:proofErr w:type="gramEnd"/>
      <w:r w:rsidRPr="009D17C6">
        <w:rPr>
          <w:rFonts w:hint="eastAsia"/>
        </w:rPr>
        <w:t>操作票控制图；</w:t>
      </w:r>
    </w:p>
    <w:p w14:paraId="2C07F87E" w14:textId="77777777" w:rsidR="00AF5D71" w:rsidRPr="009D17C6" w:rsidRDefault="00AF5D71" w:rsidP="00AF5D71">
      <w:pPr>
        <w:ind w:firstLine="480"/>
      </w:pPr>
      <w:r w:rsidRPr="009D17C6">
        <w:rPr>
          <w:rFonts w:hint="eastAsia"/>
        </w:rPr>
        <w:t>监控系统网络结构图；</w:t>
      </w:r>
    </w:p>
    <w:p w14:paraId="48D4BC89" w14:textId="77777777" w:rsidR="00AF5D71" w:rsidRPr="009D17C6" w:rsidRDefault="00AF5D71" w:rsidP="00AF5D71">
      <w:pPr>
        <w:ind w:firstLine="480"/>
      </w:pPr>
      <w:r w:rsidRPr="009D17C6">
        <w:rPr>
          <w:rFonts w:hint="eastAsia"/>
        </w:rPr>
        <w:t>PLC</w:t>
      </w:r>
      <w:r w:rsidRPr="009D17C6">
        <w:rPr>
          <w:rFonts w:hint="eastAsia"/>
        </w:rPr>
        <w:t>运行状态监视图；</w:t>
      </w:r>
    </w:p>
    <w:p w14:paraId="6B9535D1" w14:textId="77777777" w:rsidR="00AF5D71" w:rsidRPr="009D17C6" w:rsidRDefault="00AF5D71" w:rsidP="00AF5D71">
      <w:pPr>
        <w:ind w:firstLine="480"/>
      </w:pPr>
      <w:r w:rsidRPr="009D17C6">
        <w:rPr>
          <w:rFonts w:hint="eastAsia"/>
        </w:rPr>
        <w:t>操作指导画面；</w:t>
      </w:r>
    </w:p>
    <w:p w14:paraId="563E8737" w14:textId="77777777" w:rsidR="00AF5D71" w:rsidRPr="009D17C6" w:rsidRDefault="00AF5D71" w:rsidP="00AF5D71">
      <w:pPr>
        <w:ind w:firstLine="480"/>
      </w:pPr>
      <w:r w:rsidRPr="009D17C6">
        <w:rPr>
          <w:rFonts w:hint="eastAsia"/>
        </w:rPr>
        <w:t>工程简介画面；</w:t>
      </w:r>
    </w:p>
    <w:p w14:paraId="37D61F39" w14:textId="77777777" w:rsidR="00AF5D71" w:rsidRPr="009D17C6" w:rsidRDefault="00AF5D71" w:rsidP="00AF5D71">
      <w:pPr>
        <w:ind w:firstLine="480"/>
      </w:pPr>
      <w:r w:rsidRPr="009D17C6">
        <w:rPr>
          <w:rFonts w:hint="eastAsia"/>
        </w:rPr>
        <w:t>巡视线路图。</w:t>
      </w:r>
    </w:p>
    <w:p w14:paraId="2C78AA2C" w14:textId="77777777" w:rsidR="00AF5D71" w:rsidRPr="009D17C6" w:rsidRDefault="00AF5D71" w:rsidP="00AF5D71">
      <w:pPr>
        <w:ind w:firstLine="480"/>
      </w:pPr>
      <w:r w:rsidRPr="009D17C6">
        <w:rPr>
          <w:rFonts w:hint="eastAsia"/>
        </w:rPr>
        <w:lastRenderedPageBreak/>
        <w:t>3</w:t>
      </w:r>
      <w:r w:rsidRPr="009D17C6">
        <w:rPr>
          <w:rFonts w:hint="eastAsia"/>
        </w:rPr>
        <w:t>）</w:t>
      </w:r>
      <w:r w:rsidRPr="009D17C6">
        <w:rPr>
          <w:rFonts w:hint="eastAsia"/>
        </w:rPr>
        <w:t>LCD</w:t>
      </w:r>
      <w:r w:rsidRPr="009D17C6">
        <w:rPr>
          <w:rFonts w:hint="eastAsia"/>
        </w:rPr>
        <w:t>功能</w:t>
      </w:r>
    </w:p>
    <w:p w14:paraId="2C251302" w14:textId="77777777" w:rsidR="00AF5D71" w:rsidRPr="009D17C6" w:rsidRDefault="00AF5D71" w:rsidP="00AF5D71">
      <w:pPr>
        <w:ind w:firstLine="480"/>
      </w:pPr>
      <w:r w:rsidRPr="009D17C6">
        <w:rPr>
          <w:rFonts w:hint="eastAsia"/>
        </w:rPr>
        <w:t>a</w:t>
      </w:r>
      <w:r w:rsidRPr="009D17C6">
        <w:rPr>
          <w:rFonts w:hint="eastAsia"/>
        </w:rPr>
        <w:t>．画面显示。</w:t>
      </w:r>
    </w:p>
    <w:p w14:paraId="2556EFF9" w14:textId="77777777" w:rsidR="00AF5D71" w:rsidRPr="009D17C6" w:rsidRDefault="00AF5D71" w:rsidP="00AF5D71">
      <w:pPr>
        <w:ind w:firstLine="480"/>
      </w:pPr>
      <w:r w:rsidRPr="009D17C6">
        <w:rPr>
          <w:rFonts w:hint="eastAsia"/>
        </w:rPr>
        <w:t>b</w:t>
      </w:r>
      <w:r w:rsidRPr="009D17C6">
        <w:rPr>
          <w:rFonts w:hint="eastAsia"/>
        </w:rPr>
        <w:t>．画面实时刷新（包括设备状态、运行参数及实时时钟的刷新）。</w:t>
      </w:r>
    </w:p>
    <w:p w14:paraId="1340D86F" w14:textId="77777777" w:rsidR="00AF5D71" w:rsidRPr="009D17C6" w:rsidRDefault="00AF5D71" w:rsidP="00AF5D71">
      <w:pPr>
        <w:ind w:firstLine="480"/>
      </w:pPr>
      <w:r w:rsidRPr="009D17C6">
        <w:rPr>
          <w:rFonts w:hint="eastAsia"/>
        </w:rPr>
        <w:t>c</w:t>
      </w:r>
      <w:r w:rsidRPr="009D17C6">
        <w:rPr>
          <w:rFonts w:hint="eastAsia"/>
        </w:rPr>
        <w:t>．报警与操作信息报告显示。</w:t>
      </w:r>
    </w:p>
    <w:p w14:paraId="39BBDDE9" w14:textId="77777777" w:rsidR="00AF5D71" w:rsidRPr="009D17C6" w:rsidRDefault="00AF5D71" w:rsidP="00AF5D71">
      <w:pPr>
        <w:ind w:firstLine="480"/>
      </w:pPr>
      <w:r w:rsidRPr="009D17C6">
        <w:rPr>
          <w:rFonts w:hint="eastAsia"/>
        </w:rPr>
        <w:t>d</w:t>
      </w:r>
      <w:r w:rsidRPr="009D17C6">
        <w:rPr>
          <w:rFonts w:hint="eastAsia"/>
        </w:rPr>
        <w:t>．人机对话提示以及操作命令出错信息提示。</w:t>
      </w:r>
    </w:p>
    <w:p w14:paraId="773D0756" w14:textId="77777777" w:rsidR="00AF5D71" w:rsidRPr="009D17C6" w:rsidRDefault="00AF5D71" w:rsidP="00AF5D71">
      <w:pPr>
        <w:ind w:firstLine="480"/>
      </w:pPr>
      <w:r w:rsidRPr="009D17C6">
        <w:rPr>
          <w:rFonts w:hint="eastAsia"/>
        </w:rPr>
        <w:t>e</w:t>
      </w:r>
      <w:r w:rsidRPr="009D17C6">
        <w:rPr>
          <w:rFonts w:hint="eastAsia"/>
        </w:rPr>
        <w:t>．光标显示与控制（应能通过键盘、鼠标或跟踪球进行控制）。</w:t>
      </w:r>
    </w:p>
    <w:p w14:paraId="7B4F6A52" w14:textId="77777777" w:rsidR="00AF5D71" w:rsidRPr="009D17C6" w:rsidRDefault="00AF5D71" w:rsidP="00AF5D71">
      <w:pPr>
        <w:ind w:firstLine="480"/>
      </w:pPr>
      <w:r w:rsidRPr="009D17C6">
        <w:rPr>
          <w:rFonts w:hint="eastAsia"/>
        </w:rPr>
        <w:t>f</w:t>
      </w:r>
      <w:r w:rsidRPr="009D17C6">
        <w:rPr>
          <w:rFonts w:hint="eastAsia"/>
        </w:rPr>
        <w:t>．画面窗口变换与局部放大。</w:t>
      </w:r>
    </w:p>
    <w:p w14:paraId="30AEC433" w14:textId="77777777" w:rsidR="00AF5D71" w:rsidRPr="009D17C6" w:rsidRDefault="00AF5D71" w:rsidP="00AF5D71">
      <w:pPr>
        <w:ind w:firstLine="480"/>
      </w:pPr>
      <w:r w:rsidRPr="009D17C6">
        <w:rPr>
          <w:rFonts w:hint="eastAsia"/>
        </w:rPr>
        <w:t>g</w:t>
      </w:r>
      <w:r w:rsidRPr="009D17C6">
        <w:rPr>
          <w:rFonts w:hint="eastAsia"/>
        </w:rPr>
        <w:t>．画面的平移与滚动。</w:t>
      </w:r>
    </w:p>
    <w:p w14:paraId="3BA9AE78" w14:textId="77777777" w:rsidR="00AF5D71" w:rsidRPr="009D17C6" w:rsidRDefault="00AF5D71" w:rsidP="00AF5D71">
      <w:pPr>
        <w:ind w:firstLine="480"/>
      </w:pPr>
      <w:r w:rsidRPr="009D17C6">
        <w:rPr>
          <w:rFonts w:hint="eastAsia"/>
        </w:rPr>
        <w:t>4</w:t>
      </w:r>
      <w:r w:rsidRPr="009D17C6">
        <w:rPr>
          <w:rFonts w:hint="eastAsia"/>
        </w:rPr>
        <w:t>）画面显示</w:t>
      </w:r>
    </w:p>
    <w:p w14:paraId="7797188B" w14:textId="77777777" w:rsidR="00AF5D71" w:rsidRPr="009D17C6" w:rsidRDefault="00AF5D71" w:rsidP="00AF5D71">
      <w:pPr>
        <w:ind w:firstLine="480"/>
      </w:pPr>
      <w:r w:rsidRPr="009D17C6">
        <w:rPr>
          <w:rFonts w:hint="eastAsia"/>
        </w:rPr>
        <w:t>运行人员可通过键盘或鼠标或跟踪</w:t>
      </w:r>
      <w:proofErr w:type="gramStart"/>
      <w:r w:rsidRPr="009D17C6">
        <w:rPr>
          <w:rFonts w:hint="eastAsia"/>
        </w:rPr>
        <w:t>球选择</w:t>
      </w:r>
      <w:proofErr w:type="gramEnd"/>
      <w:r w:rsidRPr="009D17C6">
        <w:rPr>
          <w:rFonts w:hint="eastAsia"/>
        </w:rPr>
        <w:t>和召唤画面显示。画面内容应准确、简洁、清晰、直观，便于运行人员在线调整画面、显示数据和状态、</w:t>
      </w:r>
      <w:proofErr w:type="gramStart"/>
      <w:r w:rsidRPr="009D17C6">
        <w:rPr>
          <w:rFonts w:hint="eastAsia"/>
        </w:rPr>
        <w:t>投退测点</w:t>
      </w:r>
      <w:proofErr w:type="gramEnd"/>
      <w:r w:rsidRPr="009D17C6">
        <w:rPr>
          <w:rFonts w:hint="eastAsia"/>
        </w:rPr>
        <w:t>、修改参数、控制操作等，以监视工程的运行情况。应显示的主要画面包括：</w:t>
      </w:r>
    </w:p>
    <w:p w14:paraId="7A957C5C" w14:textId="77777777" w:rsidR="00AF5D71" w:rsidRPr="009D17C6" w:rsidRDefault="00AF5D71" w:rsidP="00AF5D71">
      <w:pPr>
        <w:ind w:firstLine="480"/>
      </w:pPr>
      <w:r w:rsidRPr="009D17C6">
        <w:rPr>
          <w:rFonts w:hint="eastAsia"/>
        </w:rPr>
        <w:t>◆</w:t>
      </w:r>
      <w:r w:rsidRPr="009D17C6">
        <w:rPr>
          <w:rFonts w:hint="eastAsia"/>
        </w:rPr>
        <w:t xml:space="preserve"> </w:t>
      </w:r>
      <w:r w:rsidRPr="009D17C6">
        <w:rPr>
          <w:rFonts w:hint="eastAsia"/>
        </w:rPr>
        <w:t>菜单类</w:t>
      </w:r>
    </w:p>
    <w:p w14:paraId="53D0DCF7" w14:textId="77777777" w:rsidR="00AF5D71" w:rsidRPr="009D17C6" w:rsidRDefault="00AF5D71" w:rsidP="00AF5D71">
      <w:pPr>
        <w:ind w:firstLine="480"/>
      </w:pPr>
      <w:r w:rsidRPr="009D17C6">
        <w:rPr>
          <w:rFonts w:hint="eastAsia"/>
        </w:rPr>
        <w:t>主要包括下拉菜单、桌面菜单、标题栏、活动窗口、非活动窗口、窗口文字、消息框、滚动条、图标命令、弹出菜单、索引表、命令按钮等。菜单的编排应简洁、易读、美观、字体大小适中。当光标移至图标命令上时应能自动弹出中文提示以表达其功能。</w:t>
      </w:r>
    </w:p>
    <w:p w14:paraId="0EB9E033" w14:textId="77777777" w:rsidR="00AF5D71" w:rsidRPr="009D17C6" w:rsidRDefault="00AF5D71" w:rsidP="00AF5D71">
      <w:pPr>
        <w:ind w:firstLine="480"/>
      </w:pPr>
      <w:r w:rsidRPr="009D17C6">
        <w:rPr>
          <w:rFonts w:hint="eastAsia"/>
        </w:rPr>
        <w:t>◆</w:t>
      </w:r>
      <w:r w:rsidRPr="009D17C6">
        <w:rPr>
          <w:rFonts w:hint="eastAsia"/>
        </w:rPr>
        <w:t xml:space="preserve"> </w:t>
      </w:r>
      <w:r w:rsidRPr="009D17C6">
        <w:rPr>
          <w:rFonts w:hint="eastAsia"/>
        </w:rPr>
        <w:t>各</w:t>
      </w:r>
      <w:proofErr w:type="gramStart"/>
      <w:r w:rsidRPr="009D17C6">
        <w:rPr>
          <w:rFonts w:hint="eastAsia"/>
        </w:rPr>
        <w:t>类记录</w:t>
      </w:r>
      <w:proofErr w:type="gramEnd"/>
      <w:r w:rsidRPr="009D17C6">
        <w:rPr>
          <w:rFonts w:hint="eastAsia"/>
        </w:rPr>
        <w:t>报告</w:t>
      </w:r>
    </w:p>
    <w:p w14:paraId="0BDAD0A8" w14:textId="77777777" w:rsidR="00AF5D71" w:rsidRPr="009D17C6" w:rsidRDefault="00AF5D71" w:rsidP="00AF5D71">
      <w:pPr>
        <w:ind w:firstLine="480"/>
      </w:pPr>
      <w:r w:rsidRPr="009D17C6">
        <w:rPr>
          <w:rFonts w:hint="eastAsia"/>
        </w:rPr>
        <w:t>包括操作票形成、事故报警、故障报警、系统有关参数修改、设备运行状态改变、各断路器合闸及跳闸、操作次数统计、日常维护和保养等的记录报告，各记录报告应有发生的时间、事件性质，涉及参数修改或操作的，尚应有修改人员或操作人员的姓名和工号。日常维护和保养记录应包含维护人员名称、维护对象、维护手段、主要维护工具、维护结果、维护时间、历时</w:t>
      </w:r>
      <w:proofErr w:type="gramStart"/>
      <w:r w:rsidRPr="009D17C6">
        <w:rPr>
          <w:rFonts w:hint="eastAsia"/>
        </w:rPr>
        <w:t>时</w:t>
      </w:r>
      <w:proofErr w:type="gramEnd"/>
      <w:r w:rsidRPr="009D17C6">
        <w:rPr>
          <w:rFonts w:hint="eastAsia"/>
        </w:rPr>
        <w:t>长等内容。</w:t>
      </w:r>
    </w:p>
    <w:p w14:paraId="6483857C" w14:textId="77777777" w:rsidR="00AF5D71" w:rsidRPr="009D17C6" w:rsidRDefault="00AF5D71" w:rsidP="00AF5D71">
      <w:pPr>
        <w:ind w:firstLine="480"/>
      </w:pPr>
      <w:r w:rsidRPr="009D17C6">
        <w:rPr>
          <w:rFonts w:hint="eastAsia"/>
        </w:rPr>
        <w:t>◆</w:t>
      </w:r>
      <w:r w:rsidRPr="009D17C6">
        <w:rPr>
          <w:rFonts w:hint="eastAsia"/>
        </w:rPr>
        <w:t xml:space="preserve"> </w:t>
      </w:r>
      <w:r w:rsidRPr="009D17C6">
        <w:rPr>
          <w:rFonts w:hint="eastAsia"/>
        </w:rPr>
        <w:t>各类运行、维护管理报表</w:t>
      </w:r>
    </w:p>
    <w:p w14:paraId="24A4D8B0" w14:textId="4AC3C132" w:rsidR="00AF5D71" w:rsidRPr="009D17C6" w:rsidRDefault="00AF5D71" w:rsidP="00AF5D71">
      <w:pPr>
        <w:ind w:firstLine="480"/>
      </w:pPr>
      <w:r w:rsidRPr="009D17C6">
        <w:rPr>
          <w:rFonts w:hint="eastAsia"/>
        </w:rPr>
        <w:t>这类报表主要针对本工程主要电气设备、机组等的运行历史数据进行存诸，累计被控设备操作动作次数、事故动作次数和耗电量，与时间顺序有关的报表，</w:t>
      </w:r>
      <w:proofErr w:type="gramStart"/>
      <w:r w:rsidRPr="009D17C6">
        <w:rPr>
          <w:rFonts w:hint="eastAsia"/>
        </w:rPr>
        <w:t>其时刻</w:t>
      </w:r>
      <w:proofErr w:type="gramEnd"/>
      <w:r w:rsidRPr="009D17C6">
        <w:rPr>
          <w:rFonts w:hint="eastAsia"/>
        </w:rPr>
        <w:t>精度至少应到“秒”级，对事故或故障报表的时刻精度应达“毫秒”级。</w:t>
      </w:r>
    </w:p>
    <w:p w14:paraId="6319AE54" w14:textId="77777777" w:rsidR="00AF5D71" w:rsidRPr="009D17C6" w:rsidRDefault="00AF5D71" w:rsidP="00AF5D71">
      <w:pPr>
        <w:ind w:firstLine="480"/>
      </w:pPr>
      <w:r w:rsidRPr="009D17C6">
        <w:rPr>
          <w:rFonts w:hint="eastAsia"/>
        </w:rPr>
        <w:t>◆</w:t>
      </w:r>
      <w:r w:rsidRPr="009D17C6">
        <w:rPr>
          <w:rFonts w:hint="eastAsia"/>
        </w:rPr>
        <w:t xml:space="preserve"> </w:t>
      </w:r>
      <w:r w:rsidRPr="009D17C6">
        <w:rPr>
          <w:rFonts w:hint="eastAsia"/>
        </w:rPr>
        <w:t>报警画面</w:t>
      </w:r>
    </w:p>
    <w:p w14:paraId="6B41B6E9" w14:textId="77777777" w:rsidR="00AF5D71" w:rsidRPr="009D17C6" w:rsidRDefault="00AF5D71" w:rsidP="00AF5D71">
      <w:pPr>
        <w:ind w:firstLine="480"/>
      </w:pPr>
      <w:r w:rsidRPr="009D17C6">
        <w:rPr>
          <w:rFonts w:hint="eastAsia"/>
        </w:rPr>
        <w:t>系统应具有模拟</w:t>
      </w:r>
      <w:proofErr w:type="gramStart"/>
      <w:r w:rsidRPr="009D17C6">
        <w:rPr>
          <w:rFonts w:hint="eastAsia"/>
        </w:rPr>
        <w:t>量越限报警</w:t>
      </w:r>
      <w:proofErr w:type="gramEnd"/>
      <w:r w:rsidRPr="009D17C6">
        <w:rPr>
          <w:rFonts w:hint="eastAsia"/>
        </w:rPr>
        <w:t>、复位提示以及有关参数的趋势报警，系统自诊断报警等功能，一旦报警发生，应优先激活报警提示，并有报警对象、报警性质和报警时间（时间应精确到“毫秒”级）等简要说明，且可在报警菜单内查询详细资料，并在监视器上显示出有关画面及内容。</w:t>
      </w:r>
    </w:p>
    <w:p w14:paraId="53130626" w14:textId="77777777" w:rsidR="00AF5D71" w:rsidRPr="009D17C6" w:rsidRDefault="00AF5D71" w:rsidP="00AF5D71">
      <w:pPr>
        <w:ind w:firstLine="480"/>
      </w:pPr>
      <w:r w:rsidRPr="009D17C6">
        <w:rPr>
          <w:rFonts w:hint="eastAsia"/>
        </w:rPr>
        <w:t>◆</w:t>
      </w:r>
      <w:r w:rsidRPr="009D17C6">
        <w:rPr>
          <w:rFonts w:hint="eastAsia"/>
        </w:rPr>
        <w:t xml:space="preserve"> </w:t>
      </w:r>
      <w:r w:rsidRPr="009D17C6">
        <w:rPr>
          <w:rFonts w:hint="eastAsia"/>
        </w:rPr>
        <w:t>操作票及操作指导</w:t>
      </w:r>
    </w:p>
    <w:p w14:paraId="1BDFC33D" w14:textId="77777777" w:rsidR="00AF5D71" w:rsidRPr="009D17C6" w:rsidRDefault="00AF5D71" w:rsidP="00AF5D71">
      <w:pPr>
        <w:ind w:firstLine="480"/>
      </w:pPr>
      <w:r w:rsidRPr="009D17C6">
        <w:rPr>
          <w:rFonts w:hint="eastAsia"/>
        </w:rPr>
        <w:lastRenderedPageBreak/>
        <w:t>系统应按不同的操作权限形成操作人员操作票的不同等级，并设定不同等级允许的操作员数量。系统内应安装操作指导，以给予级别较低操作员以操作指导，操作指导应详尽，包括开、停机操作指导，主系统操作指导，站用电系统操作指导、变电系统操作指导，其它系统操作指导，种类提示信息等。以上各类画面可以按值班人员要求组合在一起显示，也可以单独显示。</w:t>
      </w:r>
    </w:p>
    <w:p w14:paraId="7251B00F" w14:textId="77777777" w:rsidR="00AF5D71" w:rsidRPr="009D17C6" w:rsidRDefault="00AF5D71" w:rsidP="00AF5D71">
      <w:pPr>
        <w:ind w:firstLine="480"/>
      </w:pPr>
      <w:r w:rsidRPr="009D17C6">
        <w:rPr>
          <w:rFonts w:hint="eastAsia"/>
        </w:rPr>
        <w:t>◆</w:t>
      </w:r>
      <w:r w:rsidRPr="009D17C6">
        <w:rPr>
          <w:rFonts w:hint="eastAsia"/>
        </w:rPr>
        <w:t xml:space="preserve"> </w:t>
      </w:r>
      <w:r w:rsidRPr="009D17C6">
        <w:rPr>
          <w:rFonts w:hint="eastAsia"/>
        </w:rPr>
        <w:t>事故处理指导</w:t>
      </w:r>
    </w:p>
    <w:p w14:paraId="42DC126E" w14:textId="77777777" w:rsidR="00AF5D71" w:rsidRPr="009D17C6" w:rsidRDefault="00AF5D71" w:rsidP="00AF5D71">
      <w:pPr>
        <w:ind w:firstLine="480"/>
      </w:pPr>
      <w:r w:rsidRPr="009D17C6">
        <w:rPr>
          <w:rFonts w:hint="eastAsia"/>
        </w:rPr>
        <w:t>系统应有强大的事故处理指导功能，并便于对运行维护人员进行日常培训，事故处理指导中应包括变压器、启闭设备、高低压开关柜等主要设备的事故应急处理方案和具体操作流程，并提供上述设备常见故障的处理方法，便于维护人员维修。</w:t>
      </w:r>
    </w:p>
    <w:p w14:paraId="0FBBDDDB" w14:textId="77777777" w:rsidR="00AF5D71" w:rsidRPr="009D17C6" w:rsidRDefault="00AF5D71" w:rsidP="00AF5D71">
      <w:pPr>
        <w:ind w:firstLine="480"/>
      </w:pPr>
      <w:r w:rsidRPr="009D17C6">
        <w:rPr>
          <w:rFonts w:hint="eastAsia"/>
        </w:rPr>
        <w:t>◆</w:t>
      </w:r>
      <w:r w:rsidRPr="009D17C6">
        <w:rPr>
          <w:rFonts w:hint="eastAsia"/>
        </w:rPr>
        <w:t xml:space="preserve"> </w:t>
      </w:r>
      <w:r w:rsidRPr="009D17C6">
        <w:rPr>
          <w:rFonts w:hint="eastAsia"/>
        </w:rPr>
        <w:t>语音提示功能</w:t>
      </w:r>
    </w:p>
    <w:p w14:paraId="353AD082" w14:textId="77777777" w:rsidR="00AF5D71" w:rsidRPr="009D17C6" w:rsidRDefault="00AF5D71" w:rsidP="00AF5D71">
      <w:pPr>
        <w:ind w:firstLine="480"/>
      </w:pPr>
      <w:r w:rsidRPr="009D17C6">
        <w:rPr>
          <w:rFonts w:hint="eastAsia"/>
        </w:rPr>
        <w:t>当出现正常操作画面时应能以语音提示，但正常操作时的语音提示操作人员应能通过键盘或鼠标选择关闭；当某监控对象发生事故或故障时，报警处理应满足本款有关要求。</w:t>
      </w:r>
    </w:p>
    <w:p w14:paraId="2C5DDCAD" w14:textId="77777777" w:rsidR="00AF5D71" w:rsidRPr="009D17C6" w:rsidRDefault="00AF5D71" w:rsidP="00AF5D71">
      <w:pPr>
        <w:ind w:firstLine="480"/>
      </w:pPr>
      <w:r w:rsidRPr="009D17C6">
        <w:rPr>
          <w:rFonts w:hint="eastAsia"/>
        </w:rPr>
        <w:t>（</w:t>
      </w:r>
      <w:r w:rsidRPr="009D17C6">
        <w:rPr>
          <w:rFonts w:hint="eastAsia"/>
        </w:rPr>
        <w:t>2</w:t>
      </w:r>
      <w:r w:rsidRPr="009D17C6">
        <w:rPr>
          <w:rFonts w:hint="eastAsia"/>
        </w:rPr>
        <w:t>）屏幕显示画面的编排</w:t>
      </w:r>
    </w:p>
    <w:p w14:paraId="27E79D55" w14:textId="77777777" w:rsidR="00AF5D71" w:rsidRPr="009D17C6" w:rsidRDefault="00AF5D71" w:rsidP="00AF5D71">
      <w:pPr>
        <w:ind w:firstLine="480"/>
      </w:pPr>
      <w:r w:rsidRPr="009D17C6">
        <w:rPr>
          <w:rFonts w:hint="eastAsia"/>
        </w:rPr>
        <w:t>屏幕显示画面的编排应至少具有时间显示区、画面静态及动态信息主显示区、报警信息显示区、人机对话显示区。</w:t>
      </w:r>
    </w:p>
    <w:p w14:paraId="7B8BA077" w14:textId="77777777" w:rsidR="00AF5D71" w:rsidRPr="009D17C6" w:rsidRDefault="00AF5D71" w:rsidP="00AF5D71">
      <w:pPr>
        <w:ind w:firstLine="480"/>
      </w:pPr>
      <w:r w:rsidRPr="009D17C6">
        <w:rPr>
          <w:rFonts w:hint="eastAsia"/>
        </w:rPr>
        <w:t>（</w:t>
      </w:r>
      <w:r w:rsidRPr="009D17C6">
        <w:rPr>
          <w:rFonts w:hint="eastAsia"/>
        </w:rPr>
        <w:t>3</w:t>
      </w:r>
      <w:r w:rsidRPr="009D17C6">
        <w:rPr>
          <w:rFonts w:hint="eastAsia"/>
        </w:rPr>
        <w:t>）画面图符及显示颜色要求</w:t>
      </w:r>
    </w:p>
    <w:p w14:paraId="3697E639" w14:textId="77777777" w:rsidR="00AF5D71" w:rsidRPr="009D17C6" w:rsidRDefault="00AF5D71" w:rsidP="00AF5D71">
      <w:pPr>
        <w:ind w:firstLine="480"/>
      </w:pPr>
      <w:r w:rsidRPr="009D17C6">
        <w:rPr>
          <w:rFonts w:hint="eastAsia"/>
        </w:rPr>
        <w:t>上述各类画面中的图形符号及显示颜色要求应至少满足以下要求：</w:t>
      </w:r>
    </w:p>
    <w:p w14:paraId="7C67EF3F" w14:textId="77777777" w:rsidR="00AF5D71" w:rsidRPr="009D17C6" w:rsidRDefault="00AF5D71" w:rsidP="00AF5D71">
      <w:pPr>
        <w:ind w:firstLine="480"/>
      </w:pPr>
      <w:r w:rsidRPr="009D17C6">
        <w:rPr>
          <w:rFonts w:hint="eastAsia"/>
        </w:rPr>
        <w:t>1</w:t>
      </w:r>
      <w:r w:rsidRPr="009D17C6">
        <w:rPr>
          <w:rFonts w:hint="eastAsia"/>
        </w:rPr>
        <w:t>）电气接线图中相关电气设备图形符号应满足《水利水电工程制图标准》要求，各电压等级的颜色应符合</w:t>
      </w:r>
      <w:r w:rsidRPr="009D17C6">
        <w:rPr>
          <w:rFonts w:hint="eastAsia"/>
        </w:rPr>
        <w:t>NDGJ8-89</w:t>
      </w:r>
      <w:r w:rsidRPr="009D17C6">
        <w:rPr>
          <w:rFonts w:hint="eastAsia"/>
        </w:rPr>
        <w:t>有关规定。</w:t>
      </w:r>
    </w:p>
    <w:p w14:paraId="3A523C39" w14:textId="77777777" w:rsidR="00AF5D71" w:rsidRPr="009D17C6" w:rsidRDefault="00AF5D71" w:rsidP="00AF5D71">
      <w:pPr>
        <w:ind w:firstLine="480"/>
      </w:pPr>
      <w:r w:rsidRPr="009D17C6">
        <w:rPr>
          <w:rFonts w:hint="eastAsia"/>
        </w:rPr>
        <w:t>2</w:t>
      </w:r>
      <w:r w:rsidRPr="009D17C6">
        <w:rPr>
          <w:rFonts w:hint="eastAsia"/>
        </w:rPr>
        <w:t>）电气接线图中机组、断路器、隔离开关、接地开关等的图符动态刷新颜色应满足：</w:t>
      </w:r>
    </w:p>
    <w:p w14:paraId="7FDD25C1" w14:textId="77777777" w:rsidR="00AF5D71" w:rsidRPr="009D17C6" w:rsidRDefault="00AF5D71" w:rsidP="00AF5D71">
      <w:pPr>
        <w:ind w:firstLine="480"/>
      </w:pPr>
      <w:r w:rsidRPr="009D17C6">
        <w:rPr>
          <w:rFonts w:hint="eastAsia"/>
        </w:rPr>
        <w:t>设备运行状态：粉红色</w:t>
      </w:r>
    </w:p>
    <w:p w14:paraId="61FE4F27" w14:textId="77777777" w:rsidR="00AF5D71" w:rsidRPr="009D17C6" w:rsidRDefault="00AF5D71" w:rsidP="00AF5D71">
      <w:pPr>
        <w:ind w:firstLine="480"/>
      </w:pPr>
      <w:r w:rsidRPr="009D17C6">
        <w:rPr>
          <w:rFonts w:hint="eastAsia"/>
        </w:rPr>
        <w:t>设备停机备用状态：黄色</w:t>
      </w:r>
    </w:p>
    <w:p w14:paraId="742F76B0" w14:textId="77777777" w:rsidR="00AF5D71" w:rsidRPr="009D17C6" w:rsidRDefault="00AF5D71" w:rsidP="00AF5D71">
      <w:pPr>
        <w:ind w:firstLine="480"/>
      </w:pPr>
      <w:r w:rsidRPr="009D17C6">
        <w:rPr>
          <w:rFonts w:hint="eastAsia"/>
        </w:rPr>
        <w:t>断路器、隔离开关、接地开关合闸状态：红色</w:t>
      </w:r>
    </w:p>
    <w:p w14:paraId="5BE930E0" w14:textId="77777777" w:rsidR="00AF5D71" w:rsidRPr="009D17C6" w:rsidRDefault="00AF5D71" w:rsidP="00AF5D71">
      <w:pPr>
        <w:ind w:firstLine="480"/>
      </w:pPr>
      <w:r w:rsidRPr="009D17C6">
        <w:rPr>
          <w:rFonts w:hint="eastAsia"/>
        </w:rPr>
        <w:t>断路器、隔离开关、</w:t>
      </w:r>
      <w:proofErr w:type="gramStart"/>
      <w:r w:rsidRPr="009D17C6">
        <w:rPr>
          <w:rFonts w:hint="eastAsia"/>
        </w:rPr>
        <w:t>接地开关分闸状态</w:t>
      </w:r>
      <w:proofErr w:type="gramEnd"/>
      <w:r w:rsidRPr="009D17C6">
        <w:rPr>
          <w:rFonts w:hint="eastAsia"/>
        </w:rPr>
        <w:t>：绿色</w:t>
      </w:r>
    </w:p>
    <w:p w14:paraId="1C04F3CB" w14:textId="77777777" w:rsidR="00AF5D71" w:rsidRPr="009D17C6" w:rsidRDefault="00AF5D71" w:rsidP="00AF5D71">
      <w:pPr>
        <w:ind w:firstLine="480"/>
      </w:pPr>
      <w:r w:rsidRPr="009D17C6">
        <w:rPr>
          <w:rFonts w:hint="eastAsia"/>
        </w:rPr>
        <w:t>3</w:t>
      </w:r>
      <w:r w:rsidRPr="009D17C6">
        <w:rPr>
          <w:rFonts w:hint="eastAsia"/>
        </w:rPr>
        <w:t>）与操作显示信息颜色要求如下。</w:t>
      </w:r>
    </w:p>
    <w:p w14:paraId="0509743D" w14:textId="77777777" w:rsidR="00AF5D71" w:rsidRPr="009D17C6" w:rsidRDefault="00AF5D71" w:rsidP="00AF5D71">
      <w:pPr>
        <w:ind w:firstLine="480"/>
      </w:pPr>
      <w:r w:rsidRPr="009D17C6">
        <w:rPr>
          <w:rFonts w:hint="eastAsia"/>
        </w:rPr>
        <w:t>报警事故信息：红色</w:t>
      </w:r>
    </w:p>
    <w:p w14:paraId="56BCF232" w14:textId="77777777" w:rsidR="00AF5D71" w:rsidRPr="009D17C6" w:rsidRDefault="00AF5D71" w:rsidP="00AF5D71">
      <w:pPr>
        <w:ind w:firstLine="480"/>
      </w:pPr>
      <w:r w:rsidRPr="009D17C6">
        <w:rPr>
          <w:rFonts w:hint="eastAsia"/>
        </w:rPr>
        <w:t>报警故障信息：黄色</w:t>
      </w:r>
    </w:p>
    <w:p w14:paraId="29A43E2F" w14:textId="77777777" w:rsidR="00AF5D71" w:rsidRPr="009D17C6" w:rsidRDefault="00AF5D71" w:rsidP="00AF5D71">
      <w:pPr>
        <w:ind w:firstLine="480"/>
      </w:pPr>
      <w:r w:rsidRPr="009D17C6">
        <w:rPr>
          <w:rFonts w:hint="eastAsia"/>
        </w:rPr>
        <w:t>状态复归信息：白色</w:t>
      </w:r>
    </w:p>
    <w:p w14:paraId="1CF258A2" w14:textId="77777777" w:rsidR="00AF5D71" w:rsidRPr="009D17C6" w:rsidRDefault="00AF5D71" w:rsidP="00AF5D71">
      <w:pPr>
        <w:ind w:firstLine="480"/>
      </w:pPr>
      <w:r w:rsidRPr="009D17C6">
        <w:rPr>
          <w:rFonts w:hint="eastAsia"/>
        </w:rPr>
        <w:t>操作信息：绿色</w:t>
      </w:r>
    </w:p>
    <w:p w14:paraId="183F043D" w14:textId="77777777" w:rsidR="00AF5D71" w:rsidRPr="009D17C6" w:rsidRDefault="00AF5D71" w:rsidP="00AF5D71">
      <w:pPr>
        <w:ind w:firstLine="480"/>
      </w:pPr>
      <w:r w:rsidRPr="009D17C6">
        <w:rPr>
          <w:rFonts w:hint="eastAsia"/>
        </w:rPr>
        <w:t>4</w:t>
      </w:r>
      <w:r w:rsidRPr="009D17C6">
        <w:rPr>
          <w:rFonts w:hint="eastAsia"/>
        </w:rPr>
        <w:t>）刷新颜色要求如下。</w:t>
      </w:r>
    </w:p>
    <w:p w14:paraId="44925347" w14:textId="77777777" w:rsidR="00AF5D71" w:rsidRPr="009D17C6" w:rsidRDefault="00AF5D71" w:rsidP="00AF5D71">
      <w:pPr>
        <w:ind w:firstLine="480"/>
      </w:pPr>
      <w:r w:rsidRPr="009D17C6">
        <w:rPr>
          <w:rFonts w:hint="eastAsia"/>
        </w:rPr>
        <w:t xml:space="preserve"> </w:t>
      </w:r>
      <w:r w:rsidRPr="009D17C6">
        <w:rPr>
          <w:rFonts w:hint="eastAsia"/>
        </w:rPr>
        <w:t>参数正常：绿色</w:t>
      </w:r>
    </w:p>
    <w:p w14:paraId="3C91B0B2" w14:textId="77777777" w:rsidR="00AF5D71" w:rsidRPr="009D17C6" w:rsidRDefault="00AF5D71" w:rsidP="00AF5D71">
      <w:pPr>
        <w:ind w:firstLine="480"/>
      </w:pPr>
      <w:r w:rsidRPr="009D17C6">
        <w:rPr>
          <w:rFonts w:hint="eastAsia"/>
        </w:rPr>
        <w:lastRenderedPageBreak/>
        <w:t>参数越限：红色（或闪光）（越上极限或下极限）；黄色（越上限或下限）</w:t>
      </w:r>
    </w:p>
    <w:p w14:paraId="3C3477B4" w14:textId="77777777" w:rsidR="00AF5D71" w:rsidRPr="009D17C6" w:rsidRDefault="00AF5D71" w:rsidP="00AF5D71">
      <w:pPr>
        <w:ind w:firstLine="480"/>
      </w:pPr>
      <w:r w:rsidRPr="009D17C6">
        <w:rPr>
          <w:rFonts w:hint="eastAsia"/>
        </w:rPr>
        <w:t>（</w:t>
      </w:r>
      <w:r w:rsidRPr="009D17C6">
        <w:rPr>
          <w:rFonts w:hint="eastAsia"/>
        </w:rPr>
        <w:t>4</w:t>
      </w:r>
      <w:r w:rsidRPr="009D17C6">
        <w:rPr>
          <w:rFonts w:hint="eastAsia"/>
        </w:rPr>
        <w:t>）监控系统控制操作命令输入应满足下列要求：</w:t>
      </w:r>
    </w:p>
    <w:p w14:paraId="43E10277" w14:textId="77777777" w:rsidR="00AF5D71" w:rsidRPr="009D17C6" w:rsidRDefault="00AF5D71" w:rsidP="00AF5D71">
      <w:pPr>
        <w:ind w:firstLine="480"/>
      </w:pPr>
      <w:r w:rsidRPr="009D17C6">
        <w:rPr>
          <w:rFonts w:hint="eastAsia"/>
        </w:rPr>
        <w:t>运行人员通过键盘或鼠标除进行选择画面和屏幕管理操作之外，为完成相应技术条款的操作控制任务，功能设计上应采取以下技术措施，但不限于此。</w:t>
      </w:r>
    </w:p>
    <w:p w14:paraId="2A287369" w14:textId="77777777" w:rsidR="00AF5D71" w:rsidRPr="009D17C6" w:rsidRDefault="00AF5D71" w:rsidP="00AF5D71">
      <w:pPr>
        <w:ind w:firstLine="480"/>
      </w:pPr>
      <w:r w:rsidRPr="009D17C6">
        <w:rPr>
          <w:rFonts w:hint="eastAsia"/>
        </w:rPr>
        <w:t>1</w:t>
      </w:r>
      <w:r w:rsidRPr="009D17C6">
        <w:rPr>
          <w:rFonts w:hint="eastAsia"/>
        </w:rPr>
        <w:t>）控制操作应首先调用有关画面进行对象选择，被选中的控制对象应突出显示，经运行人员确认后方可执行有关控制操作；</w:t>
      </w:r>
    </w:p>
    <w:p w14:paraId="6CE0575D" w14:textId="77777777" w:rsidR="00AF5D71" w:rsidRPr="009D17C6" w:rsidRDefault="00AF5D71" w:rsidP="00AF5D71">
      <w:pPr>
        <w:ind w:firstLine="480"/>
      </w:pPr>
      <w:r w:rsidRPr="009D17C6">
        <w:rPr>
          <w:rFonts w:hint="eastAsia"/>
        </w:rPr>
        <w:t>2</w:t>
      </w:r>
      <w:r w:rsidRPr="009D17C6">
        <w:rPr>
          <w:rFonts w:hint="eastAsia"/>
        </w:rPr>
        <w:t>）被控对象的选择和控制操作只能在同一操作计算机上进行；</w:t>
      </w:r>
    </w:p>
    <w:p w14:paraId="75846AEA" w14:textId="77777777" w:rsidR="00AF5D71" w:rsidRPr="009D17C6" w:rsidRDefault="00AF5D71" w:rsidP="00AF5D71">
      <w:pPr>
        <w:ind w:firstLine="480"/>
      </w:pPr>
      <w:r w:rsidRPr="009D17C6">
        <w:rPr>
          <w:rFonts w:hint="eastAsia"/>
        </w:rPr>
        <w:t>3</w:t>
      </w:r>
      <w:r w:rsidRPr="009D17C6">
        <w:rPr>
          <w:rFonts w:hint="eastAsia"/>
        </w:rPr>
        <w:t>）控制操作的人机接口应充分利用具有被控对象的显示画面、操作按键及操作</w:t>
      </w:r>
      <w:proofErr w:type="gramStart"/>
      <w:r w:rsidRPr="009D17C6">
        <w:rPr>
          <w:rFonts w:hint="eastAsia"/>
        </w:rPr>
        <w:t>对话区</w:t>
      </w:r>
      <w:proofErr w:type="gramEnd"/>
      <w:r w:rsidRPr="009D17C6">
        <w:rPr>
          <w:rFonts w:hint="eastAsia"/>
        </w:rPr>
        <w:t>三者相结合的方式，操作过程中应有必要的可靠性校核及闭锁功能；</w:t>
      </w:r>
    </w:p>
    <w:p w14:paraId="74069501" w14:textId="77777777" w:rsidR="00AF5D71" w:rsidRPr="009D17C6" w:rsidRDefault="00AF5D71" w:rsidP="00AF5D71">
      <w:pPr>
        <w:ind w:firstLine="480"/>
      </w:pPr>
      <w:r w:rsidRPr="009D17C6">
        <w:rPr>
          <w:rFonts w:hint="eastAsia"/>
        </w:rPr>
        <w:t>4</w:t>
      </w:r>
      <w:r w:rsidRPr="009D17C6">
        <w:rPr>
          <w:rFonts w:hint="eastAsia"/>
        </w:rPr>
        <w:t>）控制操作的执行过程应能清晰、直观及动态的反应在相关画面上；</w:t>
      </w:r>
    </w:p>
    <w:p w14:paraId="3B8F4D43" w14:textId="77777777" w:rsidR="00AF5D71" w:rsidRPr="009D17C6" w:rsidRDefault="00AF5D71" w:rsidP="00AF5D71">
      <w:pPr>
        <w:ind w:firstLine="480"/>
      </w:pPr>
      <w:r w:rsidRPr="009D17C6">
        <w:rPr>
          <w:rFonts w:hint="eastAsia"/>
        </w:rPr>
        <w:t>5</w:t>
      </w:r>
      <w:r w:rsidRPr="009D17C6">
        <w:rPr>
          <w:rFonts w:hint="eastAsia"/>
        </w:rPr>
        <w:t>）监控系统可提供对高压系统开关、低压系统开关等设备的直接控制操作界面，</w:t>
      </w:r>
      <w:proofErr w:type="gramStart"/>
      <w:r w:rsidRPr="009D17C6">
        <w:rPr>
          <w:rFonts w:hint="eastAsia"/>
        </w:rPr>
        <w:t>供系统</w:t>
      </w:r>
      <w:proofErr w:type="gramEnd"/>
      <w:r w:rsidRPr="009D17C6">
        <w:rPr>
          <w:rFonts w:hint="eastAsia"/>
        </w:rPr>
        <w:t>调试或者紧急情况下使用，但能使用这个操作界面的操作员必须拥有最高级别的操作权限。</w:t>
      </w:r>
    </w:p>
    <w:p w14:paraId="0393CD99" w14:textId="77777777" w:rsidR="00AF5D71" w:rsidRPr="009D17C6" w:rsidRDefault="00AF5D71" w:rsidP="00AF5D71">
      <w:pPr>
        <w:ind w:firstLine="480"/>
      </w:pPr>
      <w:r w:rsidRPr="009D17C6">
        <w:rPr>
          <w:rFonts w:hint="eastAsia"/>
        </w:rPr>
        <w:t>（</w:t>
      </w:r>
      <w:r w:rsidRPr="009D17C6">
        <w:rPr>
          <w:rFonts w:hint="eastAsia"/>
        </w:rPr>
        <w:t>5</w:t>
      </w:r>
      <w:r w:rsidRPr="009D17C6">
        <w:rPr>
          <w:rFonts w:hint="eastAsia"/>
        </w:rPr>
        <w:t>）各种参数的设置或修改</w:t>
      </w:r>
    </w:p>
    <w:p w14:paraId="58431A48" w14:textId="77777777" w:rsidR="00AF5D71" w:rsidRPr="009D17C6" w:rsidRDefault="00AF5D71" w:rsidP="00AF5D71">
      <w:pPr>
        <w:ind w:firstLine="480"/>
      </w:pPr>
      <w:r w:rsidRPr="009D17C6">
        <w:rPr>
          <w:rFonts w:hint="eastAsia"/>
        </w:rPr>
        <w:t>（</w:t>
      </w:r>
      <w:r w:rsidRPr="009D17C6">
        <w:rPr>
          <w:rFonts w:hint="eastAsia"/>
        </w:rPr>
        <w:t>6</w:t>
      </w:r>
      <w:r w:rsidRPr="009D17C6">
        <w:rPr>
          <w:rFonts w:hint="eastAsia"/>
        </w:rPr>
        <w:t>）报警处理</w:t>
      </w:r>
    </w:p>
    <w:p w14:paraId="215422BC" w14:textId="77777777" w:rsidR="00AF5D71" w:rsidRPr="009D17C6" w:rsidRDefault="00AF5D71" w:rsidP="00AF5D71">
      <w:pPr>
        <w:ind w:firstLine="480"/>
      </w:pPr>
      <w:r w:rsidRPr="009D17C6">
        <w:rPr>
          <w:rFonts w:hint="eastAsia"/>
        </w:rPr>
        <w:t>1</w:t>
      </w:r>
      <w:r w:rsidRPr="009D17C6">
        <w:rPr>
          <w:rFonts w:hint="eastAsia"/>
        </w:rPr>
        <w:t>）监控对象达到事故或故障状态时，应立即发出报警音响和信息。报警音响应将事故和故障区别开来，声音应能手动或自动解除。</w:t>
      </w:r>
    </w:p>
    <w:p w14:paraId="33C55353" w14:textId="77777777" w:rsidR="00AF5D71" w:rsidRPr="009D17C6" w:rsidRDefault="00AF5D71" w:rsidP="00AF5D71">
      <w:pPr>
        <w:ind w:firstLine="480"/>
      </w:pPr>
      <w:r w:rsidRPr="009D17C6">
        <w:rPr>
          <w:rFonts w:hint="eastAsia"/>
        </w:rPr>
        <w:t>2</w:t>
      </w:r>
      <w:r w:rsidRPr="009D17C6">
        <w:rPr>
          <w:rFonts w:hint="eastAsia"/>
        </w:rPr>
        <w:t>）显示信息应在当前画面上显示报警语句，报警语句应说明报警对象、报警性质和报警时间，其显示颜色应随报警信息类别而改变。若当前画面具有该报警对象，则该对象标志（或参数）闪光及其颜色变化。闪光信号应在运行人员确认后方可解除。</w:t>
      </w:r>
    </w:p>
    <w:p w14:paraId="341A6681" w14:textId="77777777" w:rsidR="00AF5D71" w:rsidRPr="009D17C6" w:rsidRDefault="00AF5D71" w:rsidP="00AF5D71">
      <w:pPr>
        <w:ind w:firstLine="480"/>
      </w:pPr>
      <w:r w:rsidRPr="009D17C6">
        <w:rPr>
          <w:rFonts w:hint="eastAsia"/>
        </w:rPr>
        <w:t>3</w:t>
      </w:r>
      <w:r w:rsidRPr="009D17C6">
        <w:rPr>
          <w:rFonts w:hint="eastAsia"/>
        </w:rPr>
        <w:t>）确认的误报警，运行人员可退出该报警点。</w:t>
      </w:r>
    </w:p>
    <w:p w14:paraId="73DB240C" w14:textId="77777777" w:rsidR="00AF5D71" w:rsidRPr="009D17C6" w:rsidRDefault="00AF5D71" w:rsidP="00AF5D71">
      <w:pPr>
        <w:ind w:firstLine="480"/>
      </w:pPr>
      <w:r w:rsidRPr="009D17C6">
        <w:rPr>
          <w:rFonts w:hint="eastAsia"/>
        </w:rPr>
        <w:t>（</w:t>
      </w:r>
      <w:r w:rsidRPr="009D17C6">
        <w:rPr>
          <w:rFonts w:hint="eastAsia"/>
        </w:rPr>
        <w:t>7</w:t>
      </w:r>
      <w:r w:rsidRPr="009D17C6">
        <w:rPr>
          <w:rFonts w:hint="eastAsia"/>
        </w:rPr>
        <w:t>）命令无效和删除</w:t>
      </w:r>
    </w:p>
    <w:p w14:paraId="3902E19D" w14:textId="77777777" w:rsidR="00AF5D71" w:rsidRPr="009D17C6" w:rsidRDefault="00AF5D71" w:rsidP="00AF5D71">
      <w:pPr>
        <w:ind w:firstLine="480"/>
      </w:pPr>
      <w:r w:rsidRPr="009D17C6">
        <w:rPr>
          <w:rFonts w:hint="eastAsia"/>
        </w:rPr>
        <w:t>1</w:t>
      </w:r>
      <w:r w:rsidRPr="009D17C6">
        <w:rPr>
          <w:rFonts w:hint="eastAsia"/>
        </w:rPr>
        <w:t>）任何人机联系请求无效时应显示出错信息。</w:t>
      </w:r>
    </w:p>
    <w:p w14:paraId="3E960440" w14:textId="77777777" w:rsidR="00AF5D71" w:rsidRPr="009D17C6" w:rsidRDefault="00AF5D71" w:rsidP="00AF5D71">
      <w:pPr>
        <w:ind w:firstLine="480"/>
      </w:pPr>
      <w:r w:rsidRPr="009D17C6">
        <w:rPr>
          <w:rFonts w:hint="eastAsia"/>
        </w:rPr>
        <w:t>2</w:t>
      </w:r>
      <w:r w:rsidRPr="009D17C6">
        <w:rPr>
          <w:rFonts w:hint="eastAsia"/>
        </w:rPr>
        <w:t>）任何操作命令在执行到某一步时，如不进行下一步操作（在执行之前）则应能自动删除或人工删除。</w:t>
      </w:r>
    </w:p>
    <w:p w14:paraId="1C2DD847" w14:textId="77777777" w:rsidR="00AF5D71" w:rsidRPr="009D17C6" w:rsidRDefault="00AF5D71" w:rsidP="00AF5D71">
      <w:pPr>
        <w:ind w:firstLine="480"/>
      </w:pPr>
      <w:r w:rsidRPr="009D17C6">
        <w:rPr>
          <w:rFonts w:hint="eastAsia"/>
        </w:rPr>
        <w:t>（</w:t>
      </w:r>
      <w:r w:rsidRPr="009D17C6">
        <w:rPr>
          <w:rFonts w:hint="eastAsia"/>
        </w:rPr>
        <w:t>8</w:t>
      </w:r>
      <w:r w:rsidRPr="009D17C6">
        <w:rPr>
          <w:rFonts w:hint="eastAsia"/>
        </w:rPr>
        <w:t>）制表打印与记录</w:t>
      </w:r>
    </w:p>
    <w:p w14:paraId="25CEEB25" w14:textId="77777777" w:rsidR="00AF5D71" w:rsidRPr="009D17C6" w:rsidRDefault="00AF5D71" w:rsidP="00AF5D71">
      <w:pPr>
        <w:ind w:firstLine="480"/>
      </w:pPr>
      <w:r w:rsidRPr="009D17C6">
        <w:rPr>
          <w:rFonts w:hint="eastAsia"/>
        </w:rPr>
        <w:t>主要包含各类操作记录、各类事故及故障记录、各类运行报表打印、各类曲线打印、各</w:t>
      </w:r>
      <w:proofErr w:type="gramStart"/>
      <w:r w:rsidRPr="009D17C6">
        <w:rPr>
          <w:rFonts w:hint="eastAsia"/>
        </w:rPr>
        <w:t>类趋势</w:t>
      </w:r>
      <w:proofErr w:type="gramEnd"/>
      <w:r w:rsidRPr="009D17C6">
        <w:rPr>
          <w:rFonts w:hint="eastAsia"/>
        </w:rPr>
        <w:t>曲线记录、事故追忆及相关量记录、各种典型操作票、画面拷贝等。这些报表和记录应能自动（定时、随机）或由运行人员在上位机上选择和控制打印机打印。</w:t>
      </w:r>
    </w:p>
    <w:p w14:paraId="0E1FABA2" w14:textId="77777777" w:rsidR="00AF5D71" w:rsidRPr="009D17C6" w:rsidRDefault="00AF5D71" w:rsidP="00AF5D71">
      <w:pPr>
        <w:ind w:firstLine="480"/>
      </w:pPr>
      <w:r w:rsidRPr="009D17C6">
        <w:rPr>
          <w:rFonts w:hint="eastAsia"/>
        </w:rPr>
        <w:t>（</w:t>
      </w:r>
      <w:r w:rsidRPr="009D17C6">
        <w:rPr>
          <w:rFonts w:hint="eastAsia"/>
        </w:rPr>
        <w:t>9</w:t>
      </w:r>
      <w:r w:rsidRPr="009D17C6">
        <w:rPr>
          <w:rFonts w:hint="eastAsia"/>
        </w:rPr>
        <w:t>）现地</w:t>
      </w:r>
      <w:r w:rsidRPr="009D17C6">
        <w:rPr>
          <w:rFonts w:hint="eastAsia"/>
        </w:rPr>
        <w:t>LCU</w:t>
      </w:r>
      <w:r w:rsidRPr="009D17C6">
        <w:rPr>
          <w:rFonts w:hint="eastAsia"/>
        </w:rPr>
        <w:t>基本功能要求</w:t>
      </w:r>
    </w:p>
    <w:p w14:paraId="70081A60" w14:textId="77777777" w:rsidR="00AF5D71" w:rsidRPr="009D17C6" w:rsidRDefault="00AF5D71" w:rsidP="00AF5D71">
      <w:pPr>
        <w:ind w:firstLine="480"/>
      </w:pPr>
      <w:r w:rsidRPr="009D17C6">
        <w:rPr>
          <w:rFonts w:hint="eastAsia"/>
        </w:rPr>
        <w:t>现地</w:t>
      </w:r>
      <w:r w:rsidRPr="009D17C6">
        <w:rPr>
          <w:rFonts w:hint="eastAsia"/>
        </w:rPr>
        <w:t>LCU</w:t>
      </w:r>
      <w:r w:rsidRPr="009D17C6">
        <w:rPr>
          <w:rFonts w:hint="eastAsia"/>
        </w:rPr>
        <w:t>基本功能要求如下，但不限于此。</w:t>
      </w:r>
    </w:p>
    <w:p w14:paraId="01E8BB62" w14:textId="77777777" w:rsidR="00AF5D71" w:rsidRPr="009D17C6" w:rsidRDefault="00AF5D71" w:rsidP="00AF5D71">
      <w:pPr>
        <w:ind w:firstLine="480"/>
      </w:pPr>
      <w:r w:rsidRPr="009D17C6">
        <w:rPr>
          <w:rFonts w:hint="eastAsia"/>
        </w:rPr>
        <w:t>运行人员应能在现地</w:t>
      </w:r>
      <w:r w:rsidRPr="009D17C6">
        <w:rPr>
          <w:rFonts w:hint="eastAsia"/>
        </w:rPr>
        <w:t>LCU</w:t>
      </w:r>
      <w:r w:rsidRPr="009D17C6">
        <w:rPr>
          <w:rFonts w:hint="eastAsia"/>
        </w:rPr>
        <w:t>上的功能按钮或触摸</w:t>
      </w:r>
      <w:proofErr w:type="gramStart"/>
      <w:r w:rsidRPr="009D17C6">
        <w:rPr>
          <w:rFonts w:hint="eastAsia"/>
        </w:rPr>
        <w:t>屏选择</w:t>
      </w:r>
      <w:proofErr w:type="gramEnd"/>
      <w:r w:rsidRPr="009D17C6">
        <w:rPr>
          <w:rFonts w:hint="eastAsia"/>
        </w:rPr>
        <w:t>测量或控制。</w:t>
      </w:r>
    </w:p>
    <w:p w14:paraId="58693E4C" w14:textId="77777777" w:rsidR="00AF5D71" w:rsidRPr="009D17C6" w:rsidRDefault="00AF5D71" w:rsidP="00AF5D71">
      <w:pPr>
        <w:ind w:firstLine="480"/>
      </w:pPr>
      <w:r w:rsidRPr="009D17C6">
        <w:rPr>
          <w:rFonts w:hint="eastAsia"/>
        </w:rPr>
        <w:lastRenderedPageBreak/>
        <w:t>现地</w:t>
      </w:r>
      <w:r w:rsidRPr="009D17C6">
        <w:rPr>
          <w:rFonts w:hint="eastAsia"/>
        </w:rPr>
        <w:t>LCU</w:t>
      </w:r>
      <w:r w:rsidRPr="009D17C6">
        <w:rPr>
          <w:rFonts w:hint="eastAsia"/>
        </w:rPr>
        <w:t>上应具有中控</w:t>
      </w:r>
      <w:proofErr w:type="gramStart"/>
      <w:r w:rsidRPr="009D17C6">
        <w:rPr>
          <w:rFonts w:hint="eastAsia"/>
        </w:rPr>
        <w:t>室控制</w:t>
      </w:r>
      <w:proofErr w:type="gramEnd"/>
      <w:r w:rsidRPr="009D17C6">
        <w:rPr>
          <w:rFonts w:hint="eastAsia"/>
        </w:rPr>
        <w:t>和现地控制两者的切换功能，在处于现地控制方式时，中控</w:t>
      </w:r>
      <w:proofErr w:type="gramStart"/>
      <w:r w:rsidRPr="009D17C6">
        <w:rPr>
          <w:rFonts w:hint="eastAsia"/>
        </w:rPr>
        <w:t>室控制</w:t>
      </w:r>
      <w:proofErr w:type="gramEnd"/>
      <w:r w:rsidRPr="009D17C6">
        <w:rPr>
          <w:rFonts w:hint="eastAsia"/>
        </w:rPr>
        <w:t>方式应不起作用，但不应影响数据采集和传送到中控室上位机。</w:t>
      </w:r>
    </w:p>
    <w:p w14:paraId="5887BD15" w14:textId="77777777" w:rsidR="00AF5D71" w:rsidRPr="009D17C6" w:rsidRDefault="00AF5D71" w:rsidP="00AF5D71">
      <w:pPr>
        <w:ind w:firstLine="480"/>
      </w:pPr>
      <w:r w:rsidRPr="009D17C6">
        <w:rPr>
          <w:rFonts w:hint="eastAsia"/>
        </w:rPr>
        <w:t>应能在现地</w:t>
      </w:r>
      <w:r w:rsidRPr="009D17C6">
        <w:rPr>
          <w:rFonts w:hint="eastAsia"/>
        </w:rPr>
        <w:t>LCU</w:t>
      </w:r>
      <w:r w:rsidRPr="009D17C6">
        <w:rPr>
          <w:rFonts w:hint="eastAsia"/>
        </w:rPr>
        <w:t>上通过触摸屏对有关参数值进行设置和修改。</w:t>
      </w:r>
    </w:p>
    <w:p w14:paraId="0CA97A2A" w14:textId="0B9738C3" w:rsidR="0014126C" w:rsidRPr="009D17C6" w:rsidRDefault="00AF5D71" w:rsidP="00AF5D71">
      <w:pPr>
        <w:ind w:firstLine="480"/>
      </w:pPr>
      <w:r w:rsidRPr="009D17C6">
        <w:rPr>
          <w:rFonts w:hint="eastAsia"/>
        </w:rPr>
        <w:t>功能按钮或触摸屏的操作应做到安全、可靠和简便。</w:t>
      </w:r>
    </w:p>
    <w:p w14:paraId="5CC04412" w14:textId="77777777" w:rsidR="0014126C" w:rsidRPr="009D17C6" w:rsidRDefault="0014126C" w:rsidP="0014126C">
      <w:pPr>
        <w:pStyle w:val="3"/>
      </w:pPr>
      <w:r w:rsidRPr="009D17C6">
        <w:rPr>
          <w:rFonts w:hint="eastAsia"/>
        </w:rPr>
        <w:t>数据通信</w:t>
      </w:r>
    </w:p>
    <w:p w14:paraId="570043D3" w14:textId="77777777" w:rsidR="0014126C" w:rsidRPr="009D17C6" w:rsidRDefault="0014126C" w:rsidP="0014126C">
      <w:pPr>
        <w:ind w:firstLine="480"/>
      </w:pPr>
      <w:r w:rsidRPr="009D17C6">
        <w:rPr>
          <w:rFonts w:hint="eastAsia"/>
        </w:rPr>
        <w:t>数据通信分为三类：</w:t>
      </w:r>
    </w:p>
    <w:p w14:paraId="4036D4F6" w14:textId="77777777" w:rsidR="0014126C" w:rsidRPr="009D17C6" w:rsidRDefault="0014126C" w:rsidP="0014126C">
      <w:pPr>
        <w:tabs>
          <w:tab w:val="left" w:pos="840"/>
        </w:tabs>
        <w:ind w:firstLine="480"/>
      </w:pPr>
      <w:r w:rsidRPr="009D17C6">
        <w:rPr>
          <w:rFonts w:hint="eastAsia"/>
        </w:rPr>
        <w:t>站内设备通信：本系统与其它智能测控设备之间的通信；</w:t>
      </w:r>
    </w:p>
    <w:p w14:paraId="1294BD02" w14:textId="77777777" w:rsidR="0014126C" w:rsidRPr="009D17C6" w:rsidRDefault="0014126C" w:rsidP="0014126C">
      <w:pPr>
        <w:tabs>
          <w:tab w:val="left" w:pos="840"/>
        </w:tabs>
        <w:ind w:left="480"/>
      </w:pPr>
      <w:r w:rsidRPr="009D17C6">
        <w:rPr>
          <w:rFonts w:hint="eastAsia"/>
        </w:rPr>
        <w:t>本系统与站内其它系统的通信：包括与机组在线监测装置的通信、与视频监控系；统通信、与信息管理系统的通信等；</w:t>
      </w:r>
    </w:p>
    <w:p w14:paraId="6F23AED2" w14:textId="77777777" w:rsidR="0014126C" w:rsidRPr="009D17C6" w:rsidRDefault="0014126C" w:rsidP="0014126C">
      <w:pPr>
        <w:tabs>
          <w:tab w:val="left" w:pos="840"/>
        </w:tabs>
        <w:ind w:left="480"/>
      </w:pPr>
      <w:r w:rsidRPr="009D17C6">
        <w:rPr>
          <w:rFonts w:hint="eastAsia"/>
        </w:rPr>
        <w:t>本系统与上级调度系统之间的通信：与上级调度系统通信。</w:t>
      </w:r>
    </w:p>
    <w:p w14:paraId="46F697DD" w14:textId="77777777" w:rsidR="0014126C" w:rsidRPr="009D17C6" w:rsidRDefault="0014126C" w:rsidP="0014126C">
      <w:pPr>
        <w:pStyle w:val="3"/>
      </w:pPr>
      <w:r w:rsidRPr="009D17C6">
        <w:rPr>
          <w:rFonts w:hint="eastAsia"/>
        </w:rPr>
        <w:t>时钟同步</w:t>
      </w:r>
    </w:p>
    <w:p w14:paraId="7D2CD093" w14:textId="77777777" w:rsidR="0014126C" w:rsidRPr="009D17C6" w:rsidRDefault="0014126C" w:rsidP="0014126C">
      <w:pPr>
        <w:ind w:firstLine="480"/>
      </w:pPr>
      <w:r w:rsidRPr="009D17C6">
        <w:rPr>
          <w:rFonts w:hint="eastAsia"/>
        </w:rPr>
        <w:t>监控系统应通过配置的时钟同步设备，</w:t>
      </w:r>
      <w:proofErr w:type="gramStart"/>
      <w:r w:rsidRPr="009D17C6">
        <w:rPr>
          <w:rFonts w:hint="eastAsia"/>
        </w:rPr>
        <w:t>实现站控级</w:t>
      </w:r>
      <w:proofErr w:type="gramEnd"/>
      <w:r w:rsidRPr="009D17C6">
        <w:rPr>
          <w:rFonts w:hint="eastAsia"/>
        </w:rPr>
        <w:t>计算机设备、现地控制单元、微机保护设备的时钟同步。其中：</w:t>
      </w:r>
    </w:p>
    <w:p w14:paraId="3B4A88B2" w14:textId="77777777" w:rsidR="0014126C" w:rsidRPr="009D17C6" w:rsidRDefault="0014126C" w:rsidP="0014126C">
      <w:pPr>
        <w:tabs>
          <w:tab w:val="left" w:pos="840"/>
        </w:tabs>
        <w:ind w:firstLine="480"/>
      </w:pPr>
      <w:proofErr w:type="gramStart"/>
      <w:r w:rsidRPr="009D17C6">
        <w:rPr>
          <w:rFonts w:hint="eastAsia"/>
        </w:rPr>
        <w:t>站控级</w:t>
      </w:r>
      <w:proofErr w:type="gramEnd"/>
      <w:r w:rsidRPr="009D17C6">
        <w:rPr>
          <w:rFonts w:hint="eastAsia"/>
        </w:rPr>
        <w:t>计算机设备采用与时钟同步设备进行数据通信（串行口或网络接口）的方式获取秒级精度的时钟信号；</w:t>
      </w:r>
    </w:p>
    <w:p w14:paraId="356AE0B8" w14:textId="77777777" w:rsidR="0014126C" w:rsidRPr="009D17C6" w:rsidRDefault="0014126C" w:rsidP="0014126C">
      <w:pPr>
        <w:tabs>
          <w:tab w:val="left" w:pos="840"/>
        </w:tabs>
        <w:ind w:firstLine="480"/>
      </w:pPr>
      <w:r w:rsidRPr="009D17C6">
        <w:rPr>
          <w:rFonts w:hint="eastAsia"/>
        </w:rPr>
        <w:t>现地控制单元采用与</w:t>
      </w:r>
      <w:proofErr w:type="gramStart"/>
      <w:r w:rsidRPr="009D17C6">
        <w:rPr>
          <w:rFonts w:hint="eastAsia"/>
        </w:rPr>
        <w:t>站控级监控</w:t>
      </w:r>
      <w:proofErr w:type="gramEnd"/>
      <w:r w:rsidRPr="009D17C6">
        <w:rPr>
          <w:rFonts w:hint="eastAsia"/>
        </w:rPr>
        <w:t>主机进行数据通信（网络接口）的方式获取秒级精度的时钟信号，并通过时钟同步设备输出的硬对时或编码对时信号获取毫秒级精度的时钟信号；</w:t>
      </w:r>
    </w:p>
    <w:p w14:paraId="603BB454" w14:textId="77777777" w:rsidR="0014126C" w:rsidRPr="009D17C6" w:rsidRDefault="0014126C" w:rsidP="0014126C">
      <w:pPr>
        <w:tabs>
          <w:tab w:val="left" w:pos="840"/>
        </w:tabs>
        <w:ind w:firstLine="480"/>
      </w:pPr>
      <w:r w:rsidRPr="009D17C6">
        <w:rPr>
          <w:rFonts w:hint="eastAsia"/>
        </w:rPr>
        <w:t>微机保护设备采用与现地控制单元进行数据通信的方式获取秒级精度的时钟信号，并通过时钟同步设备输出的硬对时或编码对时信号获取毫秒级精度的时钟信号。</w:t>
      </w:r>
    </w:p>
    <w:p w14:paraId="6D81F146" w14:textId="77777777" w:rsidR="0014126C" w:rsidRPr="009D17C6" w:rsidRDefault="0014126C" w:rsidP="0014126C">
      <w:pPr>
        <w:pStyle w:val="20"/>
      </w:pPr>
      <w:r w:rsidRPr="009D17C6">
        <w:rPr>
          <w:rFonts w:hint="eastAsia"/>
        </w:rPr>
        <w:t>硬件配置及性能指标</w:t>
      </w:r>
    </w:p>
    <w:p w14:paraId="2D1206D0" w14:textId="77777777" w:rsidR="0014126C" w:rsidRPr="009D17C6" w:rsidRDefault="0014126C" w:rsidP="0014126C">
      <w:pPr>
        <w:pStyle w:val="3"/>
      </w:pPr>
      <w:proofErr w:type="gramStart"/>
      <w:r w:rsidRPr="009D17C6">
        <w:rPr>
          <w:rFonts w:hint="eastAsia"/>
        </w:rPr>
        <w:t>站控级</w:t>
      </w:r>
      <w:proofErr w:type="gramEnd"/>
      <w:r w:rsidRPr="009D17C6">
        <w:rPr>
          <w:rFonts w:hint="eastAsia"/>
        </w:rPr>
        <w:t>设备</w:t>
      </w:r>
    </w:p>
    <w:p w14:paraId="279C211F" w14:textId="36B0FE9F" w:rsidR="0014126C" w:rsidRPr="009D17C6" w:rsidRDefault="006E7192" w:rsidP="0014126C">
      <w:pPr>
        <w:pStyle w:val="4"/>
      </w:pPr>
      <w:r>
        <w:rPr>
          <w:rFonts w:hint="eastAsia"/>
        </w:rPr>
        <w:t>控制网</w:t>
      </w:r>
      <w:r>
        <w:rPr>
          <w:rFonts w:hint="eastAsia"/>
        </w:rPr>
        <w:t>/</w:t>
      </w:r>
      <w:r>
        <w:rPr>
          <w:rFonts w:hint="eastAsia"/>
        </w:rPr>
        <w:t>监视网</w:t>
      </w:r>
      <w:r w:rsidR="0014126C" w:rsidRPr="009D17C6">
        <w:rPr>
          <w:rFonts w:hint="eastAsia"/>
        </w:rPr>
        <w:t>工作站</w:t>
      </w:r>
    </w:p>
    <w:p w14:paraId="2BAF67A6" w14:textId="3F24ECC8" w:rsidR="0014126C" w:rsidRPr="009D17C6" w:rsidRDefault="0014126C" w:rsidP="0014126C">
      <w:pPr>
        <w:pStyle w:val="a0"/>
      </w:pPr>
      <w:r w:rsidRPr="009D17C6">
        <w:rPr>
          <w:rFonts w:hint="eastAsia"/>
        </w:rPr>
        <w:t>工作站负责与现地控制单元通信，接收和处理各种实时信息，并作为运行人员进行运行监控的人机接口。操作员工作站应选用国际国内知名品牌。工作站性能参数不低于以下要求，但不限于此。</w:t>
      </w:r>
    </w:p>
    <w:p w14:paraId="0328066D" w14:textId="2AE0861E" w:rsidR="0014126C" w:rsidRPr="009D17C6" w:rsidRDefault="0014126C" w:rsidP="0014126C">
      <w:pPr>
        <w:pStyle w:val="a0"/>
      </w:pPr>
      <w:r w:rsidRPr="009D17C6">
        <w:rPr>
          <w:rFonts w:hint="eastAsia"/>
        </w:rPr>
        <w:t>产品结构：</w:t>
      </w:r>
      <w:r w:rsidR="006E7192">
        <w:rPr>
          <w:rFonts w:hint="eastAsia"/>
        </w:rPr>
        <w:t>19</w:t>
      </w:r>
      <w:proofErr w:type="gramStart"/>
      <w:r w:rsidR="006E7192">
        <w:t>’</w:t>
      </w:r>
      <w:proofErr w:type="gramEnd"/>
      <w:r w:rsidR="006E7192">
        <w:rPr>
          <w:rFonts w:hint="eastAsia"/>
        </w:rPr>
        <w:t>标准机箱</w:t>
      </w:r>
      <w:r w:rsidRPr="009D17C6">
        <w:rPr>
          <w:rFonts w:hint="eastAsia"/>
        </w:rPr>
        <w:t>；</w:t>
      </w:r>
    </w:p>
    <w:p w14:paraId="318B4323" w14:textId="77777777" w:rsidR="0014126C" w:rsidRPr="009D17C6" w:rsidRDefault="0014126C" w:rsidP="0014126C">
      <w:pPr>
        <w:pStyle w:val="a0"/>
      </w:pPr>
      <w:r w:rsidRPr="009D17C6">
        <w:rPr>
          <w:rFonts w:hint="eastAsia"/>
        </w:rPr>
        <w:t>CPU</w:t>
      </w:r>
      <w:r w:rsidRPr="009D17C6">
        <w:rPr>
          <w:rFonts w:hint="eastAsia"/>
        </w:rPr>
        <w:t>配置：项目实施</w:t>
      </w:r>
      <w:proofErr w:type="gramStart"/>
      <w:r w:rsidRPr="009D17C6">
        <w:rPr>
          <w:rFonts w:hint="eastAsia"/>
        </w:rPr>
        <w:t>时当年</w:t>
      </w:r>
      <w:proofErr w:type="gramEnd"/>
      <w:r w:rsidRPr="009D17C6">
        <w:rPr>
          <w:rFonts w:hint="eastAsia"/>
        </w:rPr>
        <w:t>或前一年发布的最新系列</w:t>
      </w:r>
      <w:r w:rsidRPr="009D17C6">
        <w:rPr>
          <w:rFonts w:hint="eastAsia"/>
        </w:rPr>
        <w:t xml:space="preserve">Intel </w:t>
      </w:r>
      <w:r w:rsidRPr="009D17C6">
        <w:rPr>
          <w:rFonts w:hint="eastAsia"/>
        </w:rPr>
        <w:t>酷</w:t>
      </w:r>
      <w:proofErr w:type="gramStart"/>
      <w:r w:rsidRPr="009D17C6">
        <w:rPr>
          <w:rFonts w:hint="eastAsia"/>
        </w:rPr>
        <w:t>睿</w:t>
      </w:r>
      <w:proofErr w:type="gramEnd"/>
      <w:r w:rsidRPr="009D17C6">
        <w:rPr>
          <w:rFonts w:hint="eastAsia"/>
        </w:rPr>
        <w:t>i7</w:t>
      </w:r>
      <w:r w:rsidRPr="009D17C6">
        <w:rPr>
          <w:rFonts w:hint="eastAsia"/>
        </w:rPr>
        <w:t>处理器；</w:t>
      </w:r>
    </w:p>
    <w:p w14:paraId="469B70C1" w14:textId="0285FA3A" w:rsidR="0014126C" w:rsidRPr="009D17C6" w:rsidRDefault="0014126C" w:rsidP="0014126C">
      <w:pPr>
        <w:pStyle w:val="a0"/>
      </w:pPr>
      <w:r w:rsidRPr="009D17C6">
        <w:rPr>
          <w:rFonts w:hint="eastAsia"/>
        </w:rPr>
        <w:t>内存：</w:t>
      </w:r>
      <w:r w:rsidRPr="009D17C6">
        <w:rPr>
          <w:rFonts w:hint="eastAsia"/>
        </w:rPr>
        <w:t xml:space="preserve"> </w:t>
      </w:r>
      <w:r w:rsidR="00CE6FF8" w:rsidRPr="009D17C6">
        <w:t>32</w:t>
      </w:r>
      <w:r w:rsidRPr="009D17C6">
        <w:rPr>
          <w:rFonts w:hint="eastAsia"/>
        </w:rPr>
        <w:t xml:space="preserve">G </w:t>
      </w:r>
      <w:r w:rsidR="00CE6FF8" w:rsidRPr="009D17C6">
        <w:rPr>
          <w:rFonts w:hint="eastAsia"/>
        </w:rPr>
        <w:t>内存</w:t>
      </w:r>
      <w:r w:rsidRPr="009D17C6">
        <w:rPr>
          <w:rFonts w:hint="eastAsia"/>
        </w:rPr>
        <w:t>；</w:t>
      </w:r>
      <w:r w:rsidRPr="009D17C6">
        <w:rPr>
          <w:rFonts w:hint="eastAsia"/>
        </w:rPr>
        <w:t xml:space="preserve"> </w:t>
      </w:r>
    </w:p>
    <w:p w14:paraId="54418131" w14:textId="39D313FE" w:rsidR="0014126C" w:rsidRPr="009D17C6" w:rsidRDefault="0014126C" w:rsidP="0014126C">
      <w:pPr>
        <w:pStyle w:val="a0"/>
      </w:pPr>
      <w:r w:rsidRPr="009D17C6">
        <w:rPr>
          <w:rFonts w:hint="eastAsia"/>
        </w:rPr>
        <w:t>硬盘：</w:t>
      </w:r>
      <w:r w:rsidRPr="009D17C6">
        <w:rPr>
          <w:rFonts w:hint="eastAsia"/>
        </w:rPr>
        <w:t xml:space="preserve"> </w:t>
      </w:r>
      <w:r w:rsidR="00CE6FF8" w:rsidRPr="009D17C6">
        <w:rPr>
          <w:rFonts w:hint="eastAsia"/>
        </w:rPr>
        <w:t xml:space="preserve">1TB M.2 </w:t>
      </w:r>
      <w:r w:rsidR="00CE6FF8" w:rsidRPr="009D17C6">
        <w:rPr>
          <w:rFonts w:hint="eastAsia"/>
        </w:rPr>
        <w:t>企业级</w:t>
      </w:r>
      <w:r w:rsidR="00CE6FF8" w:rsidRPr="009D17C6">
        <w:rPr>
          <w:rFonts w:hint="eastAsia"/>
        </w:rPr>
        <w:t>SSD+2TB SATA3 HDD</w:t>
      </w:r>
      <w:r w:rsidR="00CE6FF8" w:rsidRPr="009D17C6">
        <w:rPr>
          <w:rFonts w:hint="eastAsia"/>
        </w:rPr>
        <w:t>；</w:t>
      </w:r>
    </w:p>
    <w:p w14:paraId="70060FE9" w14:textId="77777777" w:rsidR="0014126C" w:rsidRPr="009D17C6" w:rsidRDefault="0014126C" w:rsidP="0014126C">
      <w:pPr>
        <w:pStyle w:val="a0"/>
      </w:pPr>
      <w:r w:rsidRPr="009D17C6">
        <w:rPr>
          <w:rFonts w:hint="eastAsia"/>
        </w:rPr>
        <w:lastRenderedPageBreak/>
        <w:t>显卡：</w:t>
      </w:r>
      <w:r w:rsidRPr="009D17C6">
        <w:rPr>
          <w:rFonts w:hint="eastAsia"/>
        </w:rPr>
        <w:t>64</w:t>
      </w:r>
      <w:r w:rsidRPr="009D17C6">
        <w:rPr>
          <w:rFonts w:hint="eastAsia"/>
        </w:rPr>
        <w:t>位真彩图形卡；</w:t>
      </w:r>
    </w:p>
    <w:p w14:paraId="339D590D" w14:textId="77777777" w:rsidR="0014126C" w:rsidRPr="009D17C6" w:rsidRDefault="0014126C" w:rsidP="0014126C">
      <w:pPr>
        <w:pStyle w:val="a0"/>
      </w:pPr>
      <w:r w:rsidRPr="009D17C6">
        <w:rPr>
          <w:rFonts w:hint="eastAsia"/>
        </w:rPr>
        <w:t>显示器：</w:t>
      </w:r>
      <w:r w:rsidRPr="009D17C6">
        <w:rPr>
          <w:rFonts w:hint="eastAsia"/>
        </w:rPr>
        <w:t>24</w:t>
      </w:r>
      <w:r w:rsidRPr="009D17C6">
        <w:rPr>
          <w:rFonts w:hint="eastAsia"/>
        </w:rPr>
        <w:t>寸</w:t>
      </w:r>
      <w:r w:rsidRPr="009D17C6">
        <w:rPr>
          <w:rFonts w:hint="eastAsia"/>
        </w:rPr>
        <w:t>2K</w:t>
      </w:r>
      <w:r w:rsidRPr="009D17C6">
        <w:rPr>
          <w:rFonts w:hint="eastAsia"/>
        </w:rPr>
        <w:t>高清</w:t>
      </w:r>
      <w:r w:rsidRPr="009D17C6">
        <w:rPr>
          <w:rFonts w:hint="eastAsia"/>
        </w:rPr>
        <w:t>LED</w:t>
      </w:r>
      <w:r w:rsidRPr="009D17C6">
        <w:rPr>
          <w:rFonts w:hint="eastAsia"/>
        </w:rPr>
        <w:t>显示器或不低于此同类产品；</w:t>
      </w:r>
    </w:p>
    <w:p w14:paraId="366E27DB" w14:textId="77777777" w:rsidR="0014126C" w:rsidRPr="009D17C6" w:rsidRDefault="0014126C" w:rsidP="0014126C">
      <w:pPr>
        <w:pStyle w:val="a0"/>
      </w:pPr>
      <w:r w:rsidRPr="009D17C6">
        <w:rPr>
          <w:rFonts w:hint="eastAsia"/>
        </w:rPr>
        <w:t>DVD</w:t>
      </w:r>
      <w:r w:rsidRPr="009D17C6">
        <w:rPr>
          <w:rFonts w:hint="eastAsia"/>
        </w:rPr>
        <w:t>可读写光盘驱动器；</w:t>
      </w:r>
    </w:p>
    <w:p w14:paraId="3AFBD81F" w14:textId="77777777" w:rsidR="0014126C" w:rsidRPr="009D17C6" w:rsidRDefault="0014126C" w:rsidP="0014126C">
      <w:pPr>
        <w:pStyle w:val="a0"/>
      </w:pPr>
      <w:proofErr w:type="gramStart"/>
      <w:r w:rsidRPr="009D17C6">
        <w:rPr>
          <w:rFonts w:hint="eastAsia"/>
        </w:rPr>
        <w:t>板载</w:t>
      </w:r>
      <w:r w:rsidRPr="009D17C6">
        <w:rPr>
          <w:rFonts w:hint="eastAsia"/>
        </w:rPr>
        <w:t>2</w:t>
      </w:r>
      <w:r w:rsidRPr="009D17C6">
        <w:rPr>
          <w:rFonts w:hint="eastAsia"/>
        </w:rPr>
        <w:t>个</w:t>
      </w:r>
      <w:proofErr w:type="gramEnd"/>
      <w:r w:rsidRPr="009D17C6">
        <w:rPr>
          <w:rFonts w:hint="eastAsia"/>
        </w:rPr>
        <w:t>1000M</w:t>
      </w:r>
      <w:r w:rsidRPr="009D17C6">
        <w:rPr>
          <w:rFonts w:hint="eastAsia"/>
        </w:rPr>
        <w:t>以太网接口，</w:t>
      </w:r>
      <w:proofErr w:type="gramStart"/>
      <w:r w:rsidRPr="009D17C6">
        <w:rPr>
          <w:rFonts w:hint="eastAsia"/>
        </w:rPr>
        <w:t>板载</w:t>
      </w:r>
      <w:r w:rsidRPr="009D17C6">
        <w:rPr>
          <w:rFonts w:hint="eastAsia"/>
        </w:rPr>
        <w:t>6</w:t>
      </w:r>
      <w:r w:rsidRPr="009D17C6">
        <w:rPr>
          <w:rFonts w:hint="eastAsia"/>
        </w:rPr>
        <w:t>个</w:t>
      </w:r>
      <w:proofErr w:type="gramEnd"/>
      <w:r w:rsidRPr="009D17C6">
        <w:rPr>
          <w:rFonts w:hint="eastAsia"/>
        </w:rPr>
        <w:t>RS-232</w:t>
      </w:r>
      <w:r w:rsidRPr="009D17C6">
        <w:rPr>
          <w:rFonts w:hint="eastAsia"/>
        </w:rPr>
        <w:t>（其中有</w:t>
      </w:r>
      <w:r w:rsidRPr="009D17C6">
        <w:rPr>
          <w:rFonts w:hint="eastAsia"/>
        </w:rPr>
        <w:t>1</w:t>
      </w:r>
      <w:r w:rsidRPr="009D17C6">
        <w:rPr>
          <w:rFonts w:hint="eastAsia"/>
        </w:rPr>
        <w:t>个</w:t>
      </w:r>
      <w:r w:rsidRPr="009D17C6">
        <w:rPr>
          <w:rFonts w:hint="eastAsia"/>
        </w:rPr>
        <w:t>RS232/422/485</w:t>
      </w:r>
      <w:r w:rsidRPr="009D17C6">
        <w:rPr>
          <w:rFonts w:hint="eastAsia"/>
        </w:rPr>
        <w:t>可选），不少于</w:t>
      </w:r>
      <w:r w:rsidRPr="009D17C6">
        <w:rPr>
          <w:rFonts w:hint="eastAsia"/>
        </w:rPr>
        <w:t>8</w:t>
      </w:r>
      <w:r w:rsidRPr="009D17C6">
        <w:rPr>
          <w:rFonts w:hint="eastAsia"/>
        </w:rPr>
        <w:t>个</w:t>
      </w:r>
      <w:r w:rsidRPr="009D17C6">
        <w:rPr>
          <w:rFonts w:hint="eastAsia"/>
        </w:rPr>
        <w:t>USB</w:t>
      </w:r>
      <w:r w:rsidRPr="009D17C6">
        <w:rPr>
          <w:rFonts w:hint="eastAsia"/>
        </w:rPr>
        <w:t>口；</w:t>
      </w:r>
    </w:p>
    <w:p w14:paraId="6A9EF5C0" w14:textId="77777777" w:rsidR="0014126C" w:rsidRPr="009D17C6" w:rsidRDefault="0014126C" w:rsidP="0014126C">
      <w:pPr>
        <w:pStyle w:val="a0"/>
      </w:pPr>
      <w:r w:rsidRPr="009D17C6">
        <w:rPr>
          <w:rFonts w:hint="eastAsia"/>
        </w:rPr>
        <w:t>标准键盘、光电鼠标；</w:t>
      </w:r>
    </w:p>
    <w:p w14:paraId="6F46B471" w14:textId="77777777" w:rsidR="0014126C" w:rsidRPr="009D17C6" w:rsidRDefault="0014126C" w:rsidP="0014126C">
      <w:pPr>
        <w:pStyle w:val="a0"/>
      </w:pPr>
      <w:r w:rsidRPr="009D17C6">
        <w:rPr>
          <w:rFonts w:hint="eastAsia"/>
        </w:rPr>
        <w:t>过滤系统</w:t>
      </w:r>
      <w:r w:rsidRPr="009D17C6">
        <w:rPr>
          <w:rFonts w:hint="eastAsia"/>
        </w:rPr>
        <w:t>:</w:t>
      </w:r>
      <w:r w:rsidRPr="009D17C6">
        <w:rPr>
          <w:rFonts w:hint="eastAsia"/>
        </w:rPr>
        <w:t>可拆卸，可清洗前面板过滤器；</w:t>
      </w:r>
    </w:p>
    <w:p w14:paraId="06855043" w14:textId="77777777" w:rsidR="0014126C" w:rsidRPr="009D17C6" w:rsidRDefault="0014126C" w:rsidP="0014126C">
      <w:pPr>
        <w:pStyle w:val="a0"/>
      </w:pPr>
      <w:r w:rsidRPr="009D17C6">
        <w:rPr>
          <w:rFonts w:hint="eastAsia"/>
        </w:rPr>
        <w:t>工作温度：</w:t>
      </w:r>
      <w:r w:rsidRPr="009D17C6">
        <w:rPr>
          <w:rFonts w:hint="eastAsia"/>
        </w:rPr>
        <w:t>0</w:t>
      </w:r>
      <w:r w:rsidRPr="009D17C6">
        <w:rPr>
          <w:rFonts w:hint="eastAsia"/>
        </w:rPr>
        <w:t>℃～</w:t>
      </w:r>
      <w:r w:rsidRPr="009D17C6">
        <w:rPr>
          <w:rFonts w:hint="eastAsia"/>
        </w:rPr>
        <w:t>55</w:t>
      </w:r>
      <w:r w:rsidRPr="009D17C6">
        <w:rPr>
          <w:rFonts w:hint="eastAsia"/>
        </w:rPr>
        <w:t>℃；</w:t>
      </w:r>
    </w:p>
    <w:p w14:paraId="4364BB88" w14:textId="77777777" w:rsidR="0014126C" w:rsidRPr="009D17C6" w:rsidRDefault="0014126C" w:rsidP="0014126C">
      <w:pPr>
        <w:pStyle w:val="a0"/>
      </w:pPr>
      <w:r w:rsidRPr="009D17C6">
        <w:rPr>
          <w:rFonts w:hint="eastAsia"/>
        </w:rPr>
        <w:t>存储温度：</w:t>
      </w:r>
      <w:r w:rsidRPr="009D17C6">
        <w:rPr>
          <w:rFonts w:hint="eastAsia"/>
        </w:rPr>
        <w:t>-20</w:t>
      </w:r>
      <w:r w:rsidRPr="009D17C6">
        <w:rPr>
          <w:rFonts w:hint="eastAsia"/>
        </w:rPr>
        <w:t>℃～</w:t>
      </w:r>
      <w:r w:rsidRPr="009D17C6">
        <w:rPr>
          <w:rFonts w:hint="eastAsia"/>
        </w:rPr>
        <w:t>70</w:t>
      </w:r>
      <w:r w:rsidRPr="009D17C6">
        <w:rPr>
          <w:rFonts w:hint="eastAsia"/>
        </w:rPr>
        <w:t>℃；</w:t>
      </w:r>
    </w:p>
    <w:p w14:paraId="0A7B3C28" w14:textId="77777777" w:rsidR="0014126C" w:rsidRPr="009D17C6" w:rsidRDefault="0014126C" w:rsidP="0014126C">
      <w:pPr>
        <w:pStyle w:val="a0"/>
      </w:pPr>
      <w:r w:rsidRPr="009D17C6">
        <w:rPr>
          <w:rFonts w:hint="eastAsia"/>
        </w:rPr>
        <w:t>相对湿度：</w:t>
      </w:r>
      <w:r w:rsidRPr="009D17C6">
        <w:rPr>
          <w:rFonts w:hint="eastAsia"/>
        </w:rPr>
        <w:t>5%</w:t>
      </w:r>
      <w:r w:rsidRPr="009D17C6">
        <w:rPr>
          <w:rFonts w:hint="eastAsia"/>
        </w:rPr>
        <w:t>到</w:t>
      </w:r>
      <w:r w:rsidRPr="009D17C6">
        <w:rPr>
          <w:rFonts w:hint="eastAsia"/>
        </w:rPr>
        <w:t>95%</w:t>
      </w:r>
      <w:r w:rsidRPr="009D17C6">
        <w:rPr>
          <w:rFonts w:hint="eastAsia"/>
        </w:rPr>
        <w:t>（无凝结）；</w:t>
      </w:r>
    </w:p>
    <w:p w14:paraId="34BF85A7" w14:textId="77777777" w:rsidR="0014126C" w:rsidRPr="009D17C6" w:rsidRDefault="0014126C" w:rsidP="0014126C">
      <w:pPr>
        <w:pStyle w:val="a0"/>
      </w:pPr>
      <w:r w:rsidRPr="009D17C6">
        <w:rPr>
          <w:rFonts w:hint="eastAsia"/>
        </w:rPr>
        <w:t>底板：有源主板；</w:t>
      </w:r>
    </w:p>
    <w:p w14:paraId="32771735" w14:textId="77777777" w:rsidR="0014126C" w:rsidRPr="009D17C6" w:rsidRDefault="0014126C" w:rsidP="0014126C">
      <w:pPr>
        <w:pStyle w:val="a0"/>
      </w:pPr>
      <w:r w:rsidRPr="009D17C6">
        <w:rPr>
          <w:rFonts w:hint="eastAsia"/>
        </w:rPr>
        <w:t>电源：</w:t>
      </w:r>
      <w:r w:rsidRPr="009D17C6">
        <w:rPr>
          <w:rFonts w:hint="eastAsia"/>
        </w:rPr>
        <w:t>500W ATX</w:t>
      </w:r>
      <w:r w:rsidRPr="009D17C6">
        <w:rPr>
          <w:rFonts w:hint="eastAsia"/>
        </w:rPr>
        <w:t>高性能电源；</w:t>
      </w:r>
    </w:p>
    <w:p w14:paraId="1DC2274B" w14:textId="77777777" w:rsidR="0014126C" w:rsidRPr="009D17C6" w:rsidRDefault="0014126C" w:rsidP="0014126C">
      <w:pPr>
        <w:pStyle w:val="a0"/>
      </w:pPr>
      <w:r w:rsidRPr="009D17C6">
        <w:rPr>
          <w:rFonts w:hint="eastAsia"/>
        </w:rPr>
        <w:t>平均无故障时间大于</w:t>
      </w:r>
      <w:r w:rsidRPr="009D17C6">
        <w:rPr>
          <w:rFonts w:hint="eastAsia"/>
        </w:rPr>
        <w:t>50000</w:t>
      </w:r>
      <w:r w:rsidRPr="009D17C6">
        <w:rPr>
          <w:rFonts w:hint="eastAsia"/>
        </w:rPr>
        <w:t>小时；</w:t>
      </w:r>
    </w:p>
    <w:p w14:paraId="3C6A3652" w14:textId="77777777" w:rsidR="0014126C" w:rsidRPr="009D17C6" w:rsidRDefault="0014126C" w:rsidP="0014126C">
      <w:pPr>
        <w:pStyle w:val="a0"/>
      </w:pPr>
      <w:r w:rsidRPr="009D17C6">
        <w:rPr>
          <w:rFonts w:hint="eastAsia"/>
        </w:rPr>
        <w:t>机箱尺寸：标准</w:t>
      </w:r>
      <w:r w:rsidRPr="009D17C6">
        <w:rPr>
          <w:rFonts w:hint="eastAsia"/>
        </w:rPr>
        <w:t>19</w:t>
      </w:r>
      <w:r w:rsidRPr="009D17C6">
        <w:rPr>
          <w:rFonts w:hint="eastAsia"/>
        </w:rPr>
        <w:t>寸机箱，工业级；</w:t>
      </w:r>
    </w:p>
    <w:p w14:paraId="51B2CBF8" w14:textId="77777777" w:rsidR="0014126C" w:rsidRPr="009D17C6" w:rsidRDefault="0014126C" w:rsidP="0014126C">
      <w:pPr>
        <w:pStyle w:val="a0"/>
      </w:pPr>
      <w:r w:rsidRPr="009D17C6">
        <w:rPr>
          <w:rFonts w:hint="eastAsia"/>
        </w:rPr>
        <w:t>符合工业标准</w:t>
      </w:r>
      <w:r w:rsidRPr="009D17C6">
        <w:rPr>
          <w:rFonts w:hint="eastAsia"/>
        </w:rPr>
        <w:t>FCC</w:t>
      </w:r>
      <w:r w:rsidRPr="009D17C6">
        <w:rPr>
          <w:rFonts w:hint="eastAsia"/>
        </w:rPr>
        <w:t>，</w:t>
      </w:r>
      <w:r w:rsidRPr="009D17C6">
        <w:rPr>
          <w:rFonts w:hint="eastAsia"/>
        </w:rPr>
        <w:t>CE</w:t>
      </w:r>
      <w:r w:rsidRPr="009D17C6">
        <w:rPr>
          <w:rFonts w:hint="eastAsia"/>
        </w:rPr>
        <w:t>，</w:t>
      </w:r>
      <w:r w:rsidRPr="009D17C6">
        <w:rPr>
          <w:rFonts w:hint="eastAsia"/>
        </w:rPr>
        <w:t>UL</w:t>
      </w:r>
      <w:r w:rsidRPr="009D17C6">
        <w:rPr>
          <w:rFonts w:hint="eastAsia"/>
        </w:rPr>
        <w:t>；</w:t>
      </w:r>
    </w:p>
    <w:p w14:paraId="5347BD50" w14:textId="77777777" w:rsidR="0014126C" w:rsidRPr="009D17C6" w:rsidRDefault="0014126C" w:rsidP="0014126C">
      <w:pPr>
        <w:pStyle w:val="a0"/>
      </w:pPr>
      <w:r w:rsidRPr="009D17C6">
        <w:rPr>
          <w:rFonts w:hint="eastAsia"/>
        </w:rPr>
        <w:t>高工强度机箱结构，严格等电位设计，抗电磁干扰；</w:t>
      </w:r>
    </w:p>
    <w:p w14:paraId="5A5AA77B" w14:textId="77777777" w:rsidR="0014126C" w:rsidRPr="009D17C6" w:rsidRDefault="0014126C" w:rsidP="0014126C">
      <w:pPr>
        <w:pStyle w:val="4"/>
      </w:pPr>
      <w:r w:rsidRPr="009D17C6">
        <w:rPr>
          <w:rFonts w:hint="eastAsia"/>
        </w:rPr>
        <w:t>数据库服务器</w:t>
      </w:r>
    </w:p>
    <w:p w14:paraId="62D7FF82" w14:textId="36ABA392" w:rsidR="0014126C" w:rsidRPr="009D17C6" w:rsidRDefault="0014126C" w:rsidP="0014126C">
      <w:pPr>
        <w:pStyle w:val="a0"/>
      </w:pPr>
      <w:r w:rsidRPr="009D17C6">
        <w:rPr>
          <w:rFonts w:hint="eastAsia"/>
        </w:rPr>
        <w:t>数据库服务器用</w:t>
      </w:r>
      <w:proofErr w:type="gramStart"/>
      <w:r w:rsidRPr="009D17C6">
        <w:rPr>
          <w:rFonts w:hint="eastAsia"/>
        </w:rPr>
        <w:t>于部署</w:t>
      </w:r>
      <w:proofErr w:type="gramEnd"/>
      <w:r w:rsidRPr="009D17C6">
        <w:rPr>
          <w:rFonts w:hint="eastAsia"/>
        </w:rPr>
        <w:t>计算机监控系统实时数据库和存储系统数据。数据库服务器应选用国内知名品牌。数据库服务器性能参数和要求如下，但不限于此。</w:t>
      </w:r>
    </w:p>
    <w:p w14:paraId="137218AA" w14:textId="77777777" w:rsidR="0014126C" w:rsidRPr="009D17C6" w:rsidRDefault="0014126C" w:rsidP="0014126C">
      <w:pPr>
        <w:pStyle w:val="a0"/>
      </w:pPr>
      <w:r w:rsidRPr="009D17C6">
        <w:rPr>
          <w:rFonts w:hint="eastAsia"/>
        </w:rPr>
        <w:t>4U</w:t>
      </w:r>
      <w:r w:rsidRPr="009D17C6">
        <w:rPr>
          <w:rFonts w:hint="eastAsia"/>
        </w:rPr>
        <w:t>机架式服务器，产品系自主研发，非</w:t>
      </w:r>
      <w:r w:rsidRPr="009D17C6">
        <w:rPr>
          <w:rFonts w:hint="eastAsia"/>
        </w:rPr>
        <w:t>OEM</w:t>
      </w:r>
      <w:r w:rsidRPr="009D17C6">
        <w:rPr>
          <w:rFonts w:hint="eastAsia"/>
        </w:rPr>
        <w:t>；</w:t>
      </w:r>
    </w:p>
    <w:p w14:paraId="308CA96C" w14:textId="77777777" w:rsidR="00CE6FF8" w:rsidRPr="009D17C6" w:rsidRDefault="00CE6FF8" w:rsidP="0014126C">
      <w:pPr>
        <w:pStyle w:val="a0"/>
      </w:pPr>
      <w:r w:rsidRPr="009D17C6">
        <w:rPr>
          <w:rFonts w:hint="eastAsia"/>
        </w:rPr>
        <w:t>配置</w:t>
      </w:r>
      <w:r w:rsidRPr="009D17C6">
        <w:rPr>
          <w:rFonts w:hint="eastAsia"/>
        </w:rPr>
        <w:t>2</w:t>
      </w:r>
      <w:r w:rsidRPr="009D17C6">
        <w:rPr>
          <w:rFonts w:hint="eastAsia"/>
        </w:rPr>
        <w:t>颗项目实施</w:t>
      </w:r>
      <w:proofErr w:type="gramStart"/>
      <w:r w:rsidRPr="009D17C6">
        <w:rPr>
          <w:rFonts w:hint="eastAsia"/>
        </w:rPr>
        <w:t>时当年</w:t>
      </w:r>
      <w:proofErr w:type="gramEnd"/>
      <w:r w:rsidRPr="009D17C6">
        <w:rPr>
          <w:rFonts w:hint="eastAsia"/>
        </w:rPr>
        <w:t>或前一年发布的最新系列</w:t>
      </w:r>
      <w:r w:rsidRPr="009D17C6">
        <w:rPr>
          <w:rFonts w:hint="eastAsia"/>
        </w:rPr>
        <w:t>Intel</w:t>
      </w:r>
      <w:r w:rsidRPr="009D17C6">
        <w:rPr>
          <w:rFonts w:hint="eastAsia"/>
        </w:rPr>
        <w:t>志强</w:t>
      </w:r>
      <w:r w:rsidRPr="009D17C6">
        <w:rPr>
          <w:rFonts w:hint="eastAsia"/>
        </w:rPr>
        <w:t>GOLD 6X26</w:t>
      </w:r>
      <w:r w:rsidRPr="009D17C6">
        <w:rPr>
          <w:rFonts w:hint="eastAsia"/>
        </w:rPr>
        <w:t>处理器或不低于此配置的处理器；</w:t>
      </w:r>
    </w:p>
    <w:p w14:paraId="09C9CDAA" w14:textId="715E8545" w:rsidR="0014126C" w:rsidRPr="009D17C6" w:rsidRDefault="0014126C" w:rsidP="0014126C">
      <w:pPr>
        <w:pStyle w:val="a0"/>
      </w:pPr>
      <w:r w:rsidRPr="009D17C6">
        <w:rPr>
          <w:rFonts w:hint="eastAsia"/>
        </w:rPr>
        <w:t>配置≥</w:t>
      </w:r>
      <w:r w:rsidRPr="009D17C6">
        <w:rPr>
          <w:rFonts w:hint="eastAsia"/>
        </w:rPr>
        <w:t>64GB</w:t>
      </w:r>
      <w:r w:rsidRPr="009D17C6">
        <w:rPr>
          <w:rFonts w:hint="eastAsia"/>
        </w:rPr>
        <w:t>内存，可扩展≥</w:t>
      </w:r>
      <w:r w:rsidR="00CE6FF8" w:rsidRPr="009D17C6">
        <w:t>16</w:t>
      </w:r>
      <w:r w:rsidRPr="009D17C6">
        <w:rPr>
          <w:rFonts w:hint="eastAsia"/>
        </w:rPr>
        <w:t>个内存插槽，最大内存容量不小于</w:t>
      </w:r>
      <w:r w:rsidRPr="009D17C6">
        <w:rPr>
          <w:rFonts w:hint="eastAsia"/>
        </w:rPr>
        <w:t>6.0TB</w:t>
      </w:r>
    </w:p>
    <w:p w14:paraId="411CA117" w14:textId="014CE3EE" w:rsidR="0014126C" w:rsidRPr="009D17C6" w:rsidRDefault="00CE6FF8" w:rsidP="0014126C">
      <w:pPr>
        <w:pStyle w:val="a0"/>
      </w:pPr>
      <w:r w:rsidRPr="009D17C6">
        <w:rPr>
          <w:rFonts w:hint="eastAsia"/>
        </w:rPr>
        <w:t>配置企业级</w:t>
      </w:r>
      <w:r w:rsidRPr="009D17C6">
        <w:rPr>
          <w:rFonts w:hint="eastAsia"/>
        </w:rPr>
        <w:t>1*2T U.2</w:t>
      </w:r>
      <w:r w:rsidRPr="009D17C6">
        <w:t>/M.2</w:t>
      </w:r>
      <w:r w:rsidRPr="009D17C6">
        <w:rPr>
          <w:rFonts w:hint="eastAsia"/>
        </w:rPr>
        <w:t xml:space="preserve"> SSD+4*16T SATA</w:t>
      </w:r>
      <w:r w:rsidRPr="009D17C6">
        <w:rPr>
          <w:rFonts w:hint="eastAsia"/>
        </w:rPr>
        <w:t>硬盘，配置≥</w:t>
      </w:r>
      <w:r w:rsidRPr="009D17C6">
        <w:t>6</w:t>
      </w:r>
      <w:r w:rsidRPr="009D17C6">
        <w:rPr>
          <w:rFonts w:hint="eastAsia"/>
        </w:rPr>
        <w:t>个</w:t>
      </w:r>
      <w:r w:rsidRPr="009D17C6">
        <w:rPr>
          <w:rFonts w:hint="eastAsia"/>
        </w:rPr>
        <w:t>3.5</w:t>
      </w:r>
      <w:r w:rsidRPr="009D17C6">
        <w:rPr>
          <w:rFonts w:hint="eastAsia"/>
        </w:rPr>
        <w:t>寸热插拔硬盘槽位；</w:t>
      </w:r>
      <w:r w:rsidR="0014126C" w:rsidRPr="009D17C6">
        <w:rPr>
          <w:rFonts w:hint="eastAsia"/>
        </w:rPr>
        <w:t>配置≥</w:t>
      </w:r>
      <w:r w:rsidR="0014126C" w:rsidRPr="009D17C6">
        <w:rPr>
          <w:rFonts w:hint="eastAsia"/>
        </w:rPr>
        <w:t>1</w:t>
      </w:r>
      <w:r w:rsidR="0014126C" w:rsidRPr="009D17C6">
        <w:rPr>
          <w:rFonts w:hint="eastAsia"/>
        </w:rPr>
        <w:t>个</w:t>
      </w:r>
      <w:r w:rsidR="0014126C" w:rsidRPr="009D17C6">
        <w:rPr>
          <w:rFonts w:hint="eastAsia"/>
        </w:rPr>
        <w:t>RAID</w:t>
      </w:r>
      <w:r w:rsidR="0014126C" w:rsidRPr="009D17C6">
        <w:rPr>
          <w:rFonts w:hint="eastAsia"/>
        </w:rPr>
        <w:t>阵列卡，支持</w:t>
      </w:r>
      <w:r w:rsidR="0014126C" w:rsidRPr="009D17C6">
        <w:rPr>
          <w:rFonts w:hint="eastAsia"/>
        </w:rPr>
        <w:t>RAID0/1/10/5/6/50/60</w:t>
      </w:r>
      <w:r w:rsidR="0014126C" w:rsidRPr="009D17C6">
        <w:rPr>
          <w:rFonts w:hint="eastAsia"/>
        </w:rPr>
        <w:t>，≥</w:t>
      </w:r>
      <w:r w:rsidR="0014126C" w:rsidRPr="009D17C6">
        <w:rPr>
          <w:rFonts w:hint="eastAsia"/>
        </w:rPr>
        <w:t>2GB</w:t>
      </w:r>
      <w:r w:rsidR="0014126C" w:rsidRPr="009D17C6">
        <w:rPr>
          <w:rFonts w:hint="eastAsia"/>
        </w:rPr>
        <w:t>缓存，支持缓存数据保护；</w:t>
      </w:r>
    </w:p>
    <w:p w14:paraId="025CC90C" w14:textId="32A64467" w:rsidR="0014126C" w:rsidRPr="009D17C6" w:rsidRDefault="0014126C" w:rsidP="0014126C">
      <w:pPr>
        <w:pStyle w:val="a0"/>
      </w:pPr>
      <w:r w:rsidRPr="009D17C6">
        <w:rPr>
          <w:rFonts w:hint="eastAsia"/>
        </w:rPr>
        <w:t>支持≥</w:t>
      </w:r>
      <w:r w:rsidRPr="009D17C6">
        <w:rPr>
          <w:rFonts w:hint="eastAsia"/>
        </w:rPr>
        <w:t>6</w:t>
      </w:r>
      <w:r w:rsidRPr="009D17C6">
        <w:rPr>
          <w:rFonts w:hint="eastAsia"/>
        </w:rPr>
        <w:t>个</w:t>
      </w:r>
      <w:r w:rsidRPr="009D17C6">
        <w:rPr>
          <w:rFonts w:hint="eastAsia"/>
        </w:rPr>
        <w:t>PCI-e 3.0</w:t>
      </w:r>
      <w:r w:rsidR="00CE6FF8" w:rsidRPr="009D17C6">
        <w:t>/4.0/5.0</w:t>
      </w:r>
      <w:r w:rsidRPr="009D17C6">
        <w:rPr>
          <w:rFonts w:hint="eastAsia"/>
        </w:rPr>
        <w:t>全高插槽，支持热插拔。配置</w:t>
      </w:r>
      <w:r w:rsidRPr="009D17C6">
        <w:rPr>
          <w:rFonts w:hint="eastAsia"/>
        </w:rPr>
        <w:t>1</w:t>
      </w:r>
      <w:r w:rsidRPr="009D17C6">
        <w:rPr>
          <w:rFonts w:hint="eastAsia"/>
        </w:rPr>
        <w:t>个双端口</w:t>
      </w:r>
      <w:r w:rsidRPr="009D17C6">
        <w:rPr>
          <w:rFonts w:hint="eastAsia"/>
        </w:rPr>
        <w:t>16Gb HBA</w:t>
      </w:r>
      <w:r w:rsidRPr="009D17C6">
        <w:rPr>
          <w:rFonts w:hint="eastAsia"/>
        </w:rPr>
        <w:t>卡，配置</w:t>
      </w:r>
      <w:r w:rsidRPr="009D17C6">
        <w:rPr>
          <w:rFonts w:hint="eastAsia"/>
        </w:rPr>
        <w:t>4*GE</w:t>
      </w:r>
      <w:r w:rsidRPr="009D17C6">
        <w:rPr>
          <w:rFonts w:hint="eastAsia"/>
        </w:rPr>
        <w:t>电口；</w:t>
      </w:r>
    </w:p>
    <w:p w14:paraId="3C999518" w14:textId="77777777" w:rsidR="0014126C" w:rsidRPr="009D17C6" w:rsidRDefault="0014126C" w:rsidP="0014126C">
      <w:pPr>
        <w:pStyle w:val="a0"/>
      </w:pPr>
      <w:r w:rsidRPr="009D17C6">
        <w:rPr>
          <w:rFonts w:hint="eastAsia"/>
        </w:rPr>
        <w:t>配置独立远程管理卡，支持远程监控图形界面，可实现与操作系统无关的</w:t>
      </w:r>
      <w:proofErr w:type="gramStart"/>
      <w:r w:rsidRPr="009D17C6">
        <w:rPr>
          <w:rFonts w:hint="eastAsia"/>
        </w:rPr>
        <w:t>远程对</w:t>
      </w:r>
      <w:proofErr w:type="gramEnd"/>
      <w:r w:rsidRPr="009D17C6">
        <w:rPr>
          <w:rFonts w:hint="eastAsia"/>
        </w:rPr>
        <w:t>服务器的完全控制，包括远程的开关机、重启、更新</w:t>
      </w:r>
      <w:r w:rsidRPr="009D17C6">
        <w:rPr>
          <w:rFonts w:hint="eastAsia"/>
        </w:rPr>
        <w:t>Firmware</w:t>
      </w:r>
      <w:r w:rsidRPr="009D17C6">
        <w:rPr>
          <w:rFonts w:hint="eastAsia"/>
        </w:rPr>
        <w:t>、虚拟</w:t>
      </w:r>
      <w:r w:rsidRPr="009D17C6">
        <w:rPr>
          <w:rFonts w:hint="eastAsia"/>
        </w:rPr>
        <w:t>KVM</w:t>
      </w:r>
      <w:r w:rsidRPr="009D17C6">
        <w:rPr>
          <w:rFonts w:hint="eastAsia"/>
        </w:rPr>
        <w:t>、虚拟软驱、虚拟光驱等操作；</w:t>
      </w:r>
    </w:p>
    <w:p w14:paraId="6AF99B5A" w14:textId="77777777" w:rsidR="0014126C" w:rsidRPr="009D17C6" w:rsidRDefault="0014126C" w:rsidP="0014126C">
      <w:pPr>
        <w:pStyle w:val="a0"/>
      </w:pPr>
      <w:r w:rsidRPr="009D17C6">
        <w:rPr>
          <w:rFonts w:hint="eastAsia"/>
        </w:rPr>
        <w:t>提供服务器健康日记、服务器中控</w:t>
      </w:r>
      <w:proofErr w:type="gramStart"/>
      <w:r w:rsidRPr="009D17C6">
        <w:rPr>
          <w:rFonts w:hint="eastAsia"/>
        </w:rPr>
        <w:t>台录屏</w:t>
      </w:r>
      <w:proofErr w:type="gramEnd"/>
      <w:r w:rsidRPr="009D17C6">
        <w:rPr>
          <w:rFonts w:hint="eastAsia"/>
        </w:rPr>
        <w:t>/</w:t>
      </w:r>
      <w:r w:rsidRPr="009D17C6">
        <w:rPr>
          <w:rFonts w:hint="eastAsia"/>
        </w:rPr>
        <w:t>回放功能，能够提供电源监控，支持</w:t>
      </w:r>
      <w:r w:rsidRPr="009D17C6">
        <w:rPr>
          <w:rFonts w:hint="eastAsia"/>
        </w:rPr>
        <w:t xml:space="preserve"> 3D </w:t>
      </w:r>
      <w:r w:rsidRPr="009D17C6">
        <w:rPr>
          <w:rFonts w:hint="eastAsia"/>
        </w:rPr>
        <w:t>图形化的机箱内部温度拓扑图显示，可支持动态功率封顶；</w:t>
      </w:r>
    </w:p>
    <w:p w14:paraId="48787827" w14:textId="77777777" w:rsidR="0014126C" w:rsidRPr="009D17C6" w:rsidRDefault="0014126C" w:rsidP="0014126C">
      <w:pPr>
        <w:pStyle w:val="a0"/>
      </w:pPr>
      <w:r w:rsidRPr="009D17C6">
        <w:rPr>
          <w:rFonts w:hint="eastAsia"/>
        </w:rPr>
        <w:lastRenderedPageBreak/>
        <w:t>配置</w:t>
      </w:r>
      <w:r w:rsidRPr="009D17C6">
        <w:rPr>
          <w:rFonts w:hint="eastAsia"/>
        </w:rPr>
        <w:t>2</w:t>
      </w:r>
      <w:r w:rsidRPr="009D17C6">
        <w:rPr>
          <w:rFonts w:hint="eastAsia"/>
        </w:rPr>
        <w:t>个热插拔电源，配置机架式导轨；</w:t>
      </w:r>
    </w:p>
    <w:p w14:paraId="238A48FA" w14:textId="77777777" w:rsidR="0014126C" w:rsidRPr="009D17C6" w:rsidRDefault="0014126C" w:rsidP="0014126C">
      <w:pPr>
        <w:pStyle w:val="4"/>
      </w:pPr>
      <w:r w:rsidRPr="009D17C6">
        <w:rPr>
          <w:rFonts w:hint="eastAsia"/>
        </w:rPr>
        <w:t>网络机柜</w:t>
      </w:r>
    </w:p>
    <w:p w14:paraId="0B1E51ED" w14:textId="71AEE6C9" w:rsidR="0014126C" w:rsidRPr="009D17C6" w:rsidRDefault="0014126C" w:rsidP="0014126C">
      <w:pPr>
        <w:pStyle w:val="a0"/>
      </w:pPr>
      <w:r w:rsidRPr="009D17C6">
        <w:rPr>
          <w:rFonts w:hint="eastAsia"/>
        </w:rPr>
        <w:t>网络机柜，用于放置工作站、数据服务器、通信服务器、视频管理服务器、交换机、时钟同步装置、安全防护等设备采用机架式网络机柜，颜色与其他机柜保持一致。</w:t>
      </w:r>
    </w:p>
    <w:p w14:paraId="25399FEE" w14:textId="77777777" w:rsidR="0014126C" w:rsidRPr="009D17C6" w:rsidRDefault="0014126C" w:rsidP="0014126C">
      <w:pPr>
        <w:pStyle w:val="a0"/>
      </w:pPr>
      <w:r w:rsidRPr="009D17C6">
        <w:rPr>
          <w:rFonts w:hint="eastAsia"/>
        </w:rPr>
        <w:t>机柜尺寸：</w:t>
      </w:r>
      <w:r w:rsidRPr="009D17C6">
        <w:t>600*800*2200</w:t>
      </w:r>
      <w:r w:rsidRPr="009D17C6">
        <w:rPr>
          <w:rFonts w:hint="eastAsia"/>
        </w:rPr>
        <w:t>，配</w:t>
      </w:r>
      <w:r w:rsidRPr="009D17C6">
        <w:t>2</w:t>
      </w:r>
      <w:r w:rsidRPr="009D17C6">
        <w:rPr>
          <w:rFonts w:hint="eastAsia"/>
        </w:rPr>
        <w:t>套</w:t>
      </w:r>
      <w:r w:rsidRPr="009D17C6">
        <w:t>KVM</w:t>
      </w:r>
      <w:r w:rsidRPr="009D17C6">
        <w:rPr>
          <w:rFonts w:hint="eastAsia"/>
        </w:rPr>
        <w:t>切换器。</w:t>
      </w:r>
    </w:p>
    <w:p w14:paraId="2EB93518" w14:textId="77777777" w:rsidR="0014126C" w:rsidRPr="009D17C6" w:rsidRDefault="0014126C" w:rsidP="0014126C">
      <w:pPr>
        <w:pStyle w:val="4"/>
      </w:pPr>
      <w:r w:rsidRPr="009D17C6">
        <w:rPr>
          <w:rFonts w:hint="eastAsia"/>
        </w:rPr>
        <w:t>打印机</w:t>
      </w:r>
    </w:p>
    <w:p w14:paraId="1236A613" w14:textId="5DD8A98D" w:rsidR="0014126C" w:rsidRPr="009D17C6" w:rsidRDefault="0014126C" w:rsidP="0014126C">
      <w:pPr>
        <w:pStyle w:val="a0"/>
      </w:pPr>
      <w:r w:rsidRPr="009D17C6">
        <w:t>A3</w:t>
      </w:r>
      <w:r w:rsidRPr="009D17C6">
        <w:rPr>
          <w:rFonts w:hint="eastAsia"/>
        </w:rPr>
        <w:t>幅激光彩色网络打印机，用于运行报表等打印功能。打印机应选用知名品牌的主流产品，设备的主要性能参数不低于如下指标：</w:t>
      </w:r>
    </w:p>
    <w:p w14:paraId="558DDDE6" w14:textId="77777777" w:rsidR="0014126C" w:rsidRPr="009D17C6" w:rsidRDefault="0014126C" w:rsidP="0014126C">
      <w:pPr>
        <w:pStyle w:val="a0"/>
      </w:pPr>
      <w:r w:rsidRPr="009D17C6">
        <w:t>A3</w:t>
      </w:r>
      <w:r w:rsidRPr="009D17C6">
        <w:rPr>
          <w:rFonts w:hint="eastAsia"/>
        </w:rPr>
        <w:t>幅彩色网络打印机</w:t>
      </w:r>
    </w:p>
    <w:p w14:paraId="3E86A6D5" w14:textId="77777777" w:rsidR="0014126C" w:rsidRPr="009D17C6" w:rsidRDefault="0014126C" w:rsidP="0014126C">
      <w:pPr>
        <w:pStyle w:val="a0"/>
      </w:pPr>
      <w:proofErr w:type="gramStart"/>
      <w:r w:rsidRPr="009D17C6">
        <w:rPr>
          <w:rFonts w:hint="eastAsia"/>
        </w:rPr>
        <w:t>标配</w:t>
      </w:r>
      <w:proofErr w:type="gramEnd"/>
      <w:r w:rsidRPr="009D17C6">
        <w:rPr>
          <w:kern w:val="0"/>
        </w:rPr>
        <w:t>160MB</w:t>
      </w:r>
      <w:r w:rsidRPr="009D17C6">
        <w:rPr>
          <w:rFonts w:hint="eastAsia"/>
          <w:kern w:val="0"/>
        </w:rPr>
        <w:t>（</w:t>
      </w:r>
      <w:r w:rsidRPr="009D17C6">
        <w:rPr>
          <w:kern w:val="0"/>
        </w:rPr>
        <w:t xml:space="preserve">128MB DDR SDRAM </w:t>
      </w:r>
      <w:r w:rsidRPr="009D17C6">
        <w:rPr>
          <w:rFonts w:hint="eastAsia"/>
          <w:kern w:val="0"/>
        </w:rPr>
        <w:t>和</w:t>
      </w:r>
      <w:r w:rsidRPr="009D17C6">
        <w:rPr>
          <w:kern w:val="0"/>
        </w:rPr>
        <w:t xml:space="preserve"> 32MB </w:t>
      </w:r>
      <w:r w:rsidRPr="009D17C6">
        <w:rPr>
          <w:rFonts w:hint="eastAsia"/>
          <w:kern w:val="0"/>
        </w:rPr>
        <w:t>主板内存；</w:t>
      </w:r>
      <w:r w:rsidRPr="009D17C6">
        <w:rPr>
          <w:kern w:val="0"/>
        </w:rPr>
        <w:t xml:space="preserve">1 </w:t>
      </w:r>
      <w:proofErr w:type="gramStart"/>
      <w:r w:rsidRPr="009D17C6">
        <w:rPr>
          <w:rFonts w:hint="eastAsia"/>
          <w:kern w:val="0"/>
        </w:rPr>
        <w:t>个</w:t>
      </w:r>
      <w:proofErr w:type="gramEnd"/>
      <w:r w:rsidRPr="009D17C6">
        <w:rPr>
          <w:rFonts w:hint="eastAsia"/>
          <w:kern w:val="0"/>
        </w:rPr>
        <w:t>可用的</w:t>
      </w:r>
      <w:r w:rsidRPr="009D17C6">
        <w:rPr>
          <w:kern w:val="0"/>
        </w:rPr>
        <w:t xml:space="preserve"> 200 </w:t>
      </w:r>
      <w:r w:rsidRPr="009D17C6">
        <w:rPr>
          <w:rFonts w:hint="eastAsia"/>
          <w:kern w:val="0"/>
        </w:rPr>
        <w:t>针</w:t>
      </w:r>
      <w:r w:rsidRPr="009D17C6">
        <w:rPr>
          <w:kern w:val="0"/>
        </w:rPr>
        <w:t xml:space="preserve"> SODIMM </w:t>
      </w:r>
      <w:r w:rsidRPr="009D17C6">
        <w:rPr>
          <w:rFonts w:hint="eastAsia"/>
          <w:kern w:val="0"/>
        </w:rPr>
        <w:t>插槽）</w:t>
      </w:r>
      <w:r w:rsidRPr="009D17C6">
        <w:t xml:space="preserve">64MB </w:t>
      </w:r>
      <w:r w:rsidRPr="009D17C6">
        <w:rPr>
          <w:rFonts w:hint="eastAsia"/>
        </w:rPr>
        <w:t>最大</w:t>
      </w:r>
      <w:r w:rsidRPr="009D17C6">
        <w:t>512MB</w:t>
      </w:r>
      <w:r w:rsidRPr="009D17C6">
        <w:rPr>
          <w:rFonts w:hint="eastAsia"/>
        </w:rPr>
        <w:t>；</w:t>
      </w:r>
    </w:p>
    <w:p w14:paraId="4EBB10E5" w14:textId="77777777" w:rsidR="0014126C" w:rsidRPr="009D17C6" w:rsidRDefault="0014126C" w:rsidP="0014126C">
      <w:pPr>
        <w:pStyle w:val="a0"/>
      </w:pPr>
      <w:r w:rsidRPr="009D17C6">
        <w:rPr>
          <w:rFonts w:hint="eastAsia"/>
        </w:rPr>
        <w:t>速度大于</w:t>
      </w:r>
      <w:r w:rsidRPr="009D17C6">
        <w:t>16ppm</w:t>
      </w:r>
      <w:r w:rsidRPr="009D17C6">
        <w:rPr>
          <w:rFonts w:hint="eastAsia"/>
        </w:rPr>
        <w:t>；</w:t>
      </w:r>
    </w:p>
    <w:p w14:paraId="79840106" w14:textId="77777777" w:rsidR="0014126C" w:rsidRPr="009D17C6" w:rsidRDefault="0014126C" w:rsidP="0014126C">
      <w:pPr>
        <w:pStyle w:val="a0"/>
      </w:pPr>
      <w:r w:rsidRPr="009D17C6">
        <w:rPr>
          <w:rFonts w:hint="eastAsia"/>
        </w:rPr>
        <w:t>自带网卡；</w:t>
      </w:r>
    </w:p>
    <w:p w14:paraId="5828293B" w14:textId="77777777" w:rsidR="0014126C" w:rsidRPr="009D17C6" w:rsidRDefault="0014126C" w:rsidP="0014126C">
      <w:pPr>
        <w:pStyle w:val="a0"/>
      </w:pPr>
      <w:r w:rsidRPr="009D17C6">
        <w:rPr>
          <w:rFonts w:hint="eastAsia"/>
        </w:rPr>
        <w:t>接口符合</w:t>
      </w:r>
      <w:r w:rsidRPr="009D17C6">
        <w:t xml:space="preserve"> IEEE 1284-C </w:t>
      </w:r>
      <w:r w:rsidRPr="009D17C6">
        <w:rPr>
          <w:rFonts w:hint="eastAsia"/>
        </w:rPr>
        <w:t>标准的双向并行端口、</w:t>
      </w:r>
      <w:r w:rsidRPr="009D17C6">
        <w:t xml:space="preserve">2 </w:t>
      </w:r>
      <w:proofErr w:type="gramStart"/>
      <w:r w:rsidRPr="009D17C6">
        <w:rPr>
          <w:rFonts w:hint="eastAsia"/>
        </w:rPr>
        <w:t>个</w:t>
      </w:r>
      <w:proofErr w:type="gramEnd"/>
      <w:r w:rsidRPr="009D17C6">
        <w:rPr>
          <w:rFonts w:hint="eastAsia"/>
        </w:rPr>
        <w:t>可用的</w:t>
      </w:r>
      <w:r w:rsidRPr="009D17C6">
        <w:t xml:space="preserve"> EIO </w:t>
      </w:r>
      <w:r w:rsidRPr="009D17C6">
        <w:rPr>
          <w:rFonts w:hint="eastAsia"/>
        </w:rPr>
        <w:t>插槽；</w:t>
      </w:r>
    </w:p>
    <w:p w14:paraId="17C2A590" w14:textId="77777777" w:rsidR="0014126C" w:rsidRPr="009D17C6" w:rsidRDefault="0014126C" w:rsidP="0014126C">
      <w:pPr>
        <w:pStyle w:val="a0"/>
      </w:pPr>
      <w:r w:rsidRPr="009D17C6">
        <w:rPr>
          <w:rFonts w:hint="eastAsia"/>
        </w:rPr>
        <w:t>最高</w:t>
      </w:r>
      <w:proofErr w:type="gramStart"/>
      <w:r w:rsidRPr="009D17C6">
        <w:rPr>
          <w:rFonts w:hint="eastAsia"/>
        </w:rPr>
        <w:t>分辩率</w:t>
      </w:r>
      <w:proofErr w:type="gramEnd"/>
      <w:r w:rsidRPr="009D17C6">
        <w:rPr>
          <w:rFonts w:hint="eastAsia"/>
        </w:rPr>
        <w:t>（</w:t>
      </w:r>
      <w:r w:rsidRPr="009D17C6">
        <w:t>dpi</w:t>
      </w:r>
      <w:r w:rsidRPr="009D17C6">
        <w:rPr>
          <w:rFonts w:hint="eastAsia"/>
        </w:rPr>
        <w:t>）</w:t>
      </w:r>
      <w:r w:rsidRPr="009D17C6">
        <w:t xml:space="preserve"> 1200</w:t>
      </w:r>
      <w:r w:rsidRPr="009D17C6">
        <w:rPr>
          <w:rFonts w:hint="eastAsia"/>
        </w:rPr>
        <w:t>×</w:t>
      </w:r>
      <w:r w:rsidRPr="009D17C6">
        <w:t>1200</w:t>
      </w:r>
      <w:r w:rsidRPr="009D17C6">
        <w:rPr>
          <w:rFonts w:hint="eastAsia"/>
        </w:rPr>
        <w:t>；</w:t>
      </w:r>
    </w:p>
    <w:p w14:paraId="215632B9" w14:textId="77777777" w:rsidR="0014126C" w:rsidRPr="009D17C6" w:rsidRDefault="0014126C" w:rsidP="0014126C">
      <w:pPr>
        <w:pStyle w:val="a0"/>
      </w:pPr>
      <w:r w:rsidRPr="009D17C6">
        <w:rPr>
          <w:rFonts w:hint="eastAsia"/>
        </w:rPr>
        <w:t>用户手册（光盘）</w:t>
      </w:r>
      <w:r w:rsidRPr="009D17C6">
        <w:t>x1</w:t>
      </w:r>
      <w:r w:rsidRPr="009D17C6">
        <w:rPr>
          <w:rFonts w:hint="eastAsia"/>
        </w:rPr>
        <w:t>；</w:t>
      </w:r>
    </w:p>
    <w:p w14:paraId="02E49989" w14:textId="77777777" w:rsidR="0014126C" w:rsidRPr="009D17C6" w:rsidRDefault="0014126C" w:rsidP="0014126C">
      <w:pPr>
        <w:pStyle w:val="a0"/>
      </w:pPr>
      <w:r w:rsidRPr="009D17C6">
        <w:rPr>
          <w:rFonts w:hint="eastAsia"/>
        </w:rPr>
        <w:t>简易安装操作指南</w:t>
      </w:r>
      <w:r w:rsidRPr="009D17C6">
        <w:t xml:space="preserve">1 </w:t>
      </w:r>
      <w:r w:rsidRPr="009D17C6">
        <w:rPr>
          <w:rFonts w:hint="eastAsia"/>
        </w:rPr>
        <w:t>张。</w:t>
      </w:r>
    </w:p>
    <w:p w14:paraId="16E2C456" w14:textId="77777777" w:rsidR="0014126C" w:rsidRPr="009D17C6" w:rsidRDefault="0014126C" w:rsidP="0014126C">
      <w:pPr>
        <w:pStyle w:val="3"/>
      </w:pPr>
      <w:r w:rsidRPr="009D17C6">
        <w:rPr>
          <w:rFonts w:hint="eastAsia"/>
        </w:rPr>
        <w:t>现地控制单元</w:t>
      </w:r>
    </w:p>
    <w:p w14:paraId="1492C720" w14:textId="3EBA9997" w:rsidR="0014126C" w:rsidRPr="009D17C6" w:rsidRDefault="0014126C" w:rsidP="0014126C">
      <w:pPr>
        <w:pStyle w:val="a0"/>
        <w:ind w:firstLineChars="0"/>
        <w:rPr>
          <w:szCs w:val="24"/>
        </w:rPr>
      </w:pPr>
      <w:r w:rsidRPr="009D17C6">
        <w:rPr>
          <w:szCs w:val="24"/>
        </w:rPr>
        <w:t>LCU</w:t>
      </w:r>
      <w:r w:rsidRPr="009D17C6">
        <w:rPr>
          <w:rFonts w:hint="eastAsia"/>
          <w:szCs w:val="24"/>
        </w:rPr>
        <w:t>现地控制单元主要包括</w:t>
      </w:r>
      <w:r w:rsidRPr="009D17C6">
        <w:rPr>
          <w:rFonts w:hint="eastAsia"/>
        </w:rPr>
        <w:t>变电所公用</w:t>
      </w:r>
      <w:r w:rsidRPr="009D17C6">
        <w:t>LCU</w:t>
      </w:r>
      <w:r w:rsidRPr="009D17C6">
        <w:rPr>
          <w:rFonts w:hint="eastAsia"/>
        </w:rPr>
        <w:t>柜</w:t>
      </w:r>
      <w:r w:rsidRPr="009D17C6">
        <w:rPr>
          <w:rFonts w:hint="eastAsia"/>
          <w:color w:val="000000" w:themeColor="text1"/>
        </w:rPr>
        <w:t>。</w:t>
      </w:r>
      <w:r w:rsidRPr="009D17C6">
        <w:rPr>
          <w:rFonts w:hint="eastAsia"/>
          <w:szCs w:val="24"/>
        </w:rPr>
        <w:t>控制单元主要由</w:t>
      </w:r>
      <w:r w:rsidRPr="009D17C6">
        <w:rPr>
          <w:szCs w:val="24"/>
        </w:rPr>
        <w:t>CPU</w:t>
      </w:r>
      <w:r w:rsidRPr="009D17C6">
        <w:rPr>
          <w:rFonts w:hint="eastAsia"/>
          <w:szCs w:val="24"/>
        </w:rPr>
        <w:t>模块、电源模块、以太网模块、串口通信模块、</w:t>
      </w:r>
      <w:r w:rsidRPr="009D17C6">
        <w:rPr>
          <w:szCs w:val="24"/>
        </w:rPr>
        <w:t>DI</w:t>
      </w:r>
      <w:r w:rsidRPr="009D17C6">
        <w:rPr>
          <w:rFonts w:hint="eastAsia"/>
          <w:szCs w:val="24"/>
        </w:rPr>
        <w:t>模块、</w:t>
      </w:r>
      <w:r w:rsidRPr="009D17C6">
        <w:rPr>
          <w:szCs w:val="24"/>
        </w:rPr>
        <w:t>DO</w:t>
      </w:r>
      <w:r w:rsidRPr="009D17C6">
        <w:rPr>
          <w:rFonts w:hint="eastAsia"/>
          <w:szCs w:val="24"/>
        </w:rPr>
        <w:t>模块、</w:t>
      </w:r>
      <w:r w:rsidRPr="009D17C6">
        <w:rPr>
          <w:szCs w:val="24"/>
        </w:rPr>
        <w:t>AI</w:t>
      </w:r>
      <w:r w:rsidRPr="009D17C6">
        <w:rPr>
          <w:rFonts w:hint="eastAsia"/>
          <w:szCs w:val="24"/>
        </w:rPr>
        <w:t>模块、触摸屏、工作电源、</w:t>
      </w:r>
      <w:r w:rsidR="00AE26A7">
        <w:rPr>
          <w:rFonts w:hint="eastAsia"/>
          <w:szCs w:val="24"/>
        </w:rPr>
        <w:t>隔离变送器、</w:t>
      </w:r>
      <w:r w:rsidRPr="009D17C6">
        <w:rPr>
          <w:rFonts w:hint="eastAsia"/>
          <w:szCs w:val="24"/>
        </w:rPr>
        <w:t>机柜及附件等组成。</w:t>
      </w:r>
    </w:p>
    <w:p w14:paraId="4134E3E5" w14:textId="77777777" w:rsidR="0014126C" w:rsidRPr="009D17C6" w:rsidRDefault="0014126C" w:rsidP="0014126C">
      <w:pPr>
        <w:pStyle w:val="4"/>
        <w:rPr>
          <w:b/>
        </w:rPr>
      </w:pPr>
      <w:r w:rsidRPr="009D17C6">
        <w:t>PLC</w:t>
      </w:r>
      <w:r w:rsidRPr="009D17C6">
        <w:rPr>
          <w:rFonts w:hint="eastAsia"/>
        </w:rPr>
        <w:t>设备</w:t>
      </w:r>
    </w:p>
    <w:p w14:paraId="2517A375" w14:textId="4D0B743D" w:rsidR="0014126C" w:rsidRPr="009D17C6" w:rsidRDefault="00C87379" w:rsidP="0014126C">
      <w:pPr>
        <w:pStyle w:val="a0"/>
        <w:rPr>
          <w:szCs w:val="24"/>
        </w:rPr>
      </w:pPr>
      <w:r w:rsidRPr="009D17C6">
        <w:rPr>
          <w:rFonts w:hint="eastAsia"/>
          <w:szCs w:val="24"/>
        </w:rPr>
        <w:t>PLC</w:t>
      </w:r>
      <w:r w:rsidRPr="009D17C6">
        <w:rPr>
          <w:rFonts w:hint="eastAsia"/>
          <w:szCs w:val="24"/>
        </w:rPr>
        <w:t>作为主要控制设备，应采用国际国内知名品牌</w:t>
      </w:r>
      <w:r w:rsidR="002F176E">
        <w:rPr>
          <w:rFonts w:hint="eastAsia"/>
          <w:szCs w:val="24"/>
        </w:rPr>
        <w:t>，</w:t>
      </w:r>
      <w:r w:rsidRPr="009D17C6">
        <w:rPr>
          <w:rFonts w:hint="eastAsia"/>
          <w:szCs w:val="24"/>
        </w:rPr>
        <w:t>性能参数和要求如下</w:t>
      </w:r>
      <w:r w:rsidR="002F176E">
        <w:rPr>
          <w:rFonts w:hint="eastAsia"/>
          <w:szCs w:val="24"/>
        </w:rPr>
        <w:t>，但不限于此</w:t>
      </w:r>
      <w:r w:rsidRPr="009D17C6">
        <w:rPr>
          <w:rFonts w:hint="eastAsia"/>
          <w:szCs w:val="24"/>
        </w:rPr>
        <w:t>。</w:t>
      </w:r>
    </w:p>
    <w:p w14:paraId="60BDFEFD" w14:textId="77777777" w:rsidR="00C87379" w:rsidRPr="009D17C6" w:rsidRDefault="00C87379" w:rsidP="00C87379">
      <w:pPr>
        <w:pStyle w:val="a0"/>
        <w:rPr>
          <w:szCs w:val="24"/>
        </w:rPr>
      </w:pPr>
      <w:r w:rsidRPr="009D17C6">
        <w:rPr>
          <w:rFonts w:hint="eastAsia"/>
          <w:szCs w:val="24"/>
        </w:rPr>
        <w:t>1</w:t>
      </w:r>
      <w:r w:rsidRPr="009D17C6">
        <w:rPr>
          <w:rFonts w:hint="eastAsia"/>
          <w:szCs w:val="24"/>
        </w:rPr>
        <w:t>）总体要求</w:t>
      </w:r>
    </w:p>
    <w:p w14:paraId="73EC1E20" w14:textId="77777777" w:rsidR="00C87379" w:rsidRPr="009D17C6" w:rsidRDefault="00C87379" w:rsidP="00C87379">
      <w:pPr>
        <w:pStyle w:val="a0"/>
        <w:rPr>
          <w:szCs w:val="24"/>
        </w:rPr>
      </w:pPr>
      <w:r w:rsidRPr="009D17C6">
        <w:rPr>
          <w:rFonts w:hint="eastAsia"/>
          <w:szCs w:val="24"/>
        </w:rPr>
        <w:t>a</w:t>
      </w:r>
      <w:r w:rsidRPr="009D17C6">
        <w:rPr>
          <w:rFonts w:hint="eastAsia"/>
          <w:szCs w:val="24"/>
        </w:rPr>
        <w:t>．控制系统</w:t>
      </w:r>
      <w:r w:rsidRPr="009D17C6">
        <w:rPr>
          <w:rFonts w:hint="eastAsia"/>
          <w:szCs w:val="24"/>
        </w:rPr>
        <w:t>PLC</w:t>
      </w:r>
      <w:r w:rsidRPr="009D17C6">
        <w:rPr>
          <w:rFonts w:hint="eastAsia"/>
          <w:szCs w:val="24"/>
        </w:rPr>
        <w:t>应为同一品牌，</w:t>
      </w:r>
      <w:r w:rsidRPr="009D17C6">
        <w:rPr>
          <w:rFonts w:hint="eastAsia"/>
          <w:szCs w:val="24"/>
        </w:rPr>
        <w:t>I/O</w:t>
      </w:r>
      <w:r w:rsidRPr="009D17C6">
        <w:rPr>
          <w:rFonts w:hint="eastAsia"/>
          <w:szCs w:val="24"/>
        </w:rPr>
        <w:t>模块必须采用和</w:t>
      </w:r>
      <w:r w:rsidRPr="009D17C6">
        <w:rPr>
          <w:rFonts w:hint="eastAsia"/>
          <w:szCs w:val="24"/>
        </w:rPr>
        <w:t>CPU</w:t>
      </w:r>
      <w:r w:rsidRPr="009D17C6">
        <w:rPr>
          <w:rFonts w:hint="eastAsia"/>
          <w:szCs w:val="24"/>
        </w:rPr>
        <w:t>对应的同等级、同系列的模块。控制系统中所有模块</w:t>
      </w:r>
      <w:r w:rsidRPr="009D17C6">
        <w:rPr>
          <w:rFonts w:hint="eastAsia"/>
          <w:szCs w:val="24"/>
        </w:rPr>
        <w:t>(</w:t>
      </w:r>
      <w:r w:rsidRPr="009D17C6">
        <w:rPr>
          <w:rFonts w:hint="eastAsia"/>
          <w:szCs w:val="24"/>
        </w:rPr>
        <w:t>包括</w:t>
      </w:r>
      <w:r w:rsidRPr="009D17C6">
        <w:rPr>
          <w:rFonts w:hint="eastAsia"/>
          <w:szCs w:val="24"/>
        </w:rPr>
        <w:t>CPU</w:t>
      </w:r>
      <w:r w:rsidRPr="009D17C6">
        <w:rPr>
          <w:rFonts w:hint="eastAsia"/>
          <w:szCs w:val="24"/>
        </w:rPr>
        <w:t>模块、电源模块、</w:t>
      </w:r>
      <w:r w:rsidRPr="009D17C6">
        <w:rPr>
          <w:rFonts w:hint="eastAsia"/>
          <w:szCs w:val="24"/>
        </w:rPr>
        <w:t>I/O</w:t>
      </w:r>
      <w:r w:rsidRPr="009D17C6">
        <w:rPr>
          <w:rFonts w:hint="eastAsia"/>
          <w:szCs w:val="24"/>
        </w:rPr>
        <w:t>模块、通讯模块等</w:t>
      </w:r>
      <w:r w:rsidRPr="009D17C6">
        <w:rPr>
          <w:rFonts w:hint="eastAsia"/>
          <w:szCs w:val="24"/>
        </w:rPr>
        <w:t>)</w:t>
      </w:r>
      <w:r w:rsidRPr="009D17C6">
        <w:rPr>
          <w:rFonts w:hint="eastAsia"/>
          <w:szCs w:val="24"/>
        </w:rPr>
        <w:t>可以带电插拔，支持电源模块冗余供电。</w:t>
      </w:r>
    </w:p>
    <w:p w14:paraId="444CB93F" w14:textId="77777777" w:rsidR="00C87379" w:rsidRPr="009D17C6" w:rsidRDefault="00C87379" w:rsidP="00C87379">
      <w:pPr>
        <w:pStyle w:val="a0"/>
        <w:rPr>
          <w:szCs w:val="24"/>
        </w:rPr>
      </w:pPr>
      <w:r w:rsidRPr="009D17C6">
        <w:rPr>
          <w:rFonts w:hint="eastAsia"/>
          <w:szCs w:val="24"/>
        </w:rPr>
        <w:t>b.</w:t>
      </w:r>
      <w:r w:rsidRPr="009D17C6">
        <w:rPr>
          <w:rFonts w:hint="eastAsia"/>
          <w:szCs w:val="24"/>
        </w:rPr>
        <w:t>为保证整体通讯协议统一，所有</w:t>
      </w:r>
      <w:r w:rsidRPr="009D17C6">
        <w:rPr>
          <w:rFonts w:hint="eastAsia"/>
          <w:szCs w:val="24"/>
        </w:rPr>
        <w:t>PLC</w:t>
      </w:r>
      <w:r w:rsidRPr="009D17C6">
        <w:rPr>
          <w:rFonts w:hint="eastAsia"/>
          <w:szCs w:val="24"/>
        </w:rPr>
        <w:t>以太网模块应采用基于国际标准的</w:t>
      </w:r>
      <w:proofErr w:type="spellStart"/>
      <w:r w:rsidRPr="009D17C6">
        <w:rPr>
          <w:rFonts w:hint="eastAsia"/>
          <w:szCs w:val="24"/>
        </w:rPr>
        <w:t>EtherNet</w:t>
      </w:r>
      <w:proofErr w:type="spellEnd"/>
      <w:r w:rsidRPr="009D17C6">
        <w:rPr>
          <w:rFonts w:hint="eastAsia"/>
          <w:szCs w:val="24"/>
        </w:rPr>
        <w:t>/IP</w:t>
      </w:r>
      <w:r w:rsidRPr="009D17C6">
        <w:rPr>
          <w:rFonts w:hint="eastAsia"/>
          <w:szCs w:val="24"/>
        </w:rPr>
        <w:t>以太网通讯协议，具有开放标准，能与各种仪器仪表配合使用。</w:t>
      </w:r>
    </w:p>
    <w:p w14:paraId="4E6B7709" w14:textId="77777777" w:rsidR="00C87379" w:rsidRPr="009D17C6" w:rsidRDefault="00C87379" w:rsidP="00C87379">
      <w:pPr>
        <w:pStyle w:val="a0"/>
        <w:rPr>
          <w:szCs w:val="24"/>
        </w:rPr>
      </w:pPr>
      <w:proofErr w:type="spellStart"/>
      <w:r w:rsidRPr="009D17C6">
        <w:rPr>
          <w:rFonts w:hint="eastAsia"/>
          <w:szCs w:val="24"/>
        </w:rPr>
        <w:lastRenderedPageBreak/>
        <w:t>c.PLC</w:t>
      </w:r>
      <w:proofErr w:type="spellEnd"/>
      <w:r w:rsidRPr="009D17C6">
        <w:rPr>
          <w:rFonts w:hint="eastAsia"/>
          <w:szCs w:val="24"/>
        </w:rPr>
        <w:t>的</w:t>
      </w:r>
      <w:r w:rsidRPr="009D17C6">
        <w:rPr>
          <w:rFonts w:hint="eastAsia"/>
          <w:szCs w:val="24"/>
        </w:rPr>
        <w:t>CPU</w:t>
      </w:r>
      <w:r w:rsidRPr="009D17C6">
        <w:rPr>
          <w:rFonts w:hint="eastAsia"/>
          <w:szCs w:val="24"/>
        </w:rPr>
        <w:t>模块能防潮湿、防霉菌、防凝露，符合汛期潮湿环境中使用标准；。</w:t>
      </w:r>
    </w:p>
    <w:p w14:paraId="0BC2633F" w14:textId="77777777" w:rsidR="00C87379" w:rsidRPr="009D17C6" w:rsidRDefault="00C87379" w:rsidP="00C87379">
      <w:pPr>
        <w:pStyle w:val="a0"/>
        <w:rPr>
          <w:szCs w:val="24"/>
        </w:rPr>
      </w:pPr>
      <w:r w:rsidRPr="009D17C6">
        <w:rPr>
          <w:rFonts w:hint="eastAsia"/>
          <w:szCs w:val="24"/>
        </w:rPr>
        <w:t>d.</w:t>
      </w:r>
      <w:r w:rsidRPr="009D17C6">
        <w:rPr>
          <w:rFonts w:hint="eastAsia"/>
          <w:szCs w:val="24"/>
        </w:rPr>
        <w:t>原厂商提供的设备质量保证期不得低于五年。提供原厂工程师安装、实施、培训等。</w:t>
      </w:r>
    </w:p>
    <w:p w14:paraId="3B662C99" w14:textId="77777777" w:rsidR="00C87379" w:rsidRPr="009D17C6" w:rsidRDefault="00C87379" w:rsidP="00C87379">
      <w:pPr>
        <w:pStyle w:val="a0"/>
        <w:rPr>
          <w:szCs w:val="24"/>
        </w:rPr>
      </w:pPr>
      <w:r w:rsidRPr="009D17C6">
        <w:rPr>
          <w:rFonts w:hint="eastAsia"/>
          <w:szCs w:val="24"/>
        </w:rPr>
        <w:t>e. CPU</w:t>
      </w:r>
      <w:r w:rsidRPr="009D17C6">
        <w:rPr>
          <w:rFonts w:hint="eastAsia"/>
          <w:szCs w:val="24"/>
        </w:rPr>
        <w:t>、</w:t>
      </w:r>
      <w:r w:rsidRPr="009D17C6">
        <w:rPr>
          <w:rFonts w:hint="eastAsia"/>
          <w:szCs w:val="24"/>
        </w:rPr>
        <w:t>I/O</w:t>
      </w:r>
      <w:r w:rsidRPr="009D17C6">
        <w:rPr>
          <w:rFonts w:hint="eastAsia"/>
          <w:szCs w:val="24"/>
        </w:rPr>
        <w:t>模块、通讯模块、电源等在正常工况下平均无故障时间（</w:t>
      </w:r>
      <w:r w:rsidRPr="009D17C6">
        <w:rPr>
          <w:rFonts w:hint="eastAsia"/>
          <w:szCs w:val="24"/>
        </w:rPr>
        <w:t>MTBF</w:t>
      </w:r>
      <w:r w:rsidRPr="009D17C6">
        <w:rPr>
          <w:rFonts w:hint="eastAsia"/>
          <w:szCs w:val="24"/>
        </w:rPr>
        <w:t>）均不应低于</w:t>
      </w:r>
      <w:r w:rsidRPr="009D17C6">
        <w:rPr>
          <w:rFonts w:hint="eastAsia"/>
          <w:szCs w:val="24"/>
        </w:rPr>
        <w:t>10</w:t>
      </w:r>
      <w:r w:rsidRPr="009D17C6">
        <w:rPr>
          <w:rFonts w:hint="eastAsia"/>
          <w:szCs w:val="24"/>
        </w:rPr>
        <w:t>万小时。</w:t>
      </w:r>
    </w:p>
    <w:p w14:paraId="59C9B2B6" w14:textId="77777777" w:rsidR="00C87379" w:rsidRPr="009D17C6" w:rsidRDefault="00C87379" w:rsidP="00C87379">
      <w:pPr>
        <w:pStyle w:val="a0"/>
        <w:rPr>
          <w:szCs w:val="24"/>
        </w:rPr>
      </w:pPr>
      <w:r w:rsidRPr="009D17C6">
        <w:rPr>
          <w:rFonts w:hint="eastAsia"/>
          <w:szCs w:val="24"/>
        </w:rPr>
        <w:t>f</w:t>
      </w:r>
      <w:r w:rsidRPr="009D17C6">
        <w:rPr>
          <w:rFonts w:hint="eastAsia"/>
          <w:szCs w:val="24"/>
        </w:rPr>
        <w:t>．编程软件应为最新版本，支持梯型图语言、</w:t>
      </w:r>
      <w:r w:rsidRPr="009D17C6">
        <w:rPr>
          <w:rFonts w:hint="eastAsia"/>
          <w:szCs w:val="24"/>
        </w:rPr>
        <w:t>ST</w:t>
      </w:r>
      <w:r w:rsidRPr="009D17C6">
        <w:rPr>
          <w:rFonts w:hint="eastAsia"/>
          <w:szCs w:val="24"/>
        </w:rPr>
        <w:t>语言、</w:t>
      </w:r>
      <w:r w:rsidRPr="009D17C6">
        <w:rPr>
          <w:rFonts w:hint="eastAsia"/>
          <w:szCs w:val="24"/>
        </w:rPr>
        <w:t>SFC</w:t>
      </w:r>
      <w:r w:rsidRPr="009D17C6">
        <w:rPr>
          <w:rFonts w:hint="eastAsia"/>
          <w:szCs w:val="24"/>
        </w:rPr>
        <w:t>语言等多种符合</w:t>
      </w:r>
      <w:r w:rsidRPr="009D17C6">
        <w:rPr>
          <w:rFonts w:hint="eastAsia"/>
          <w:szCs w:val="24"/>
        </w:rPr>
        <w:t>IEC61131-3</w:t>
      </w:r>
      <w:r w:rsidRPr="009D17C6">
        <w:rPr>
          <w:rFonts w:hint="eastAsia"/>
          <w:szCs w:val="24"/>
        </w:rPr>
        <w:t>标准的编程语言。</w:t>
      </w:r>
    </w:p>
    <w:p w14:paraId="29D9D4BF" w14:textId="77777777" w:rsidR="00C87379" w:rsidRPr="009D17C6" w:rsidRDefault="00C87379" w:rsidP="00C87379">
      <w:pPr>
        <w:pStyle w:val="a0"/>
        <w:rPr>
          <w:szCs w:val="24"/>
        </w:rPr>
      </w:pPr>
      <w:r w:rsidRPr="009D17C6">
        <w:rPr>
          <w:rFonts w:hint="eastAsia"/>
          <w:szCs w:val="24"/>
        </w:rPr>
        <w:t>2</w:t>
      </w:r>
      <w:r w:rsidRPr="009D17C6">
        <w:rPr>
          <w:rFonts w:hint="eastAsia"/>
          <w:szCs w:val="24"/>
        </w:rPr>
        <w:t>）</w:t>
      </w:r>
      <w:r w:rsidRPr="009D17C6">
        <w:rPr>
          <w:rFonts w:hint="eastAsia"/>
          <w:szCs w:val="24"/>
        </w:rPr>
        <w:t>CPU</w:t>
      </w:r>
      <w:r w:rsidRPr="009D17C6">
        <w:rPr>
          <w:rFonts w:hint="eastAsia"/>
          <w:szCs w:val="24"/>
        </w:rPr>
        <w:t>单元</w:t>
      </w:r>
    </w:p>
    <w:p w14:paraId="24C37B0E" w14:textId="77777777" w:rsidR="00C87379" w:rsidRPr="009D17C6" w:rsidRDefault="00C87379" w:rsidP="00C87379">
      <w:pPr>
        <w:pStyle w:val="a0"/>
        <w:rPr>
          <w:szCs w:val="24"/>
        </w:rPr>
      </w:pPr>
      <w:r w:rsidRPr="009D17C6">
        <w:rPr>
          <w:rFonts w:hint="eastAsia"/>
          <w:szCs w:val="24"/>
        </w:rPr>
        <w:t>a</w:t>
      </w:r>
      <w:r w:rsidRPr="009D17C6">
        <w:rPr>
          <w:rFonts w:hint="eastAsia"/>
          <w:szCs w:val="24"/>
        </w:rPr>
        <w:t>．高速工业级</w:t>
      </w:r>
      <w:r w:rsidRPr="009D17C6">
        <w:rPr>
          <w:rFonts w:hint="eastAsia"/>
          <w:szCs w:val="24"/>
        </w:rPr>
        <w:t>CPU</w:t>
      </w:r>
      <w:r w:rsidRPr="009D17C6">
        <w:rPr>
          <w:rFonts w:hint="eastAsia"/>
          <w:szCs w:val="24"/>
        </w:rPr>
        <w:t>。</w:t>
      </w:r>
    </w:p>
    <w:p w14:paraId="7A548F7D" w14:textId="77777777" w:rsidR="00C87379" w:rsidRPr="009D17C6" w:rsidRDefault="00C87379" w:rsidP="00C87379">
      <w:pPr>
        <w:pStyle w:val="a0"/>
        <w:rPr>
          <w:szCs w:val="24"/>
        </w:rPr>
      </w:pPr>
      <w:r w:rsidRPr="009D17C6">
        <w:rPr>
          <w:rFonts w:hint="eastAsia"/>
          <w:szCs w:val="24"/>
        </w:rPr>
        <w:t>b</w:t>
      </w:r>
      <w:r w:rsidRPr="009D17C6">
        <w:rPr>
          <w:rFonts w:hint="eastAsia"/>
          <w:szCs w:val="24"/>
        </w:rPr>
        <w:t>．金属底板支持，模块化结构，具备模块机械锁定装置。</w:t>
      </w:r>
    </w:p>
    <w:p w14:paraId="1911B296" w14:textId="77777777" w:rsidR="00C87379" w:rsidRPr="009D17C6" w:rsidRDefault="00C87379" w:rsidP="00C87379">
      <w:pPr>
        <w:pStyle w:val="a0"/>
        <w:rPr>
          <w:szCs w:val="24"/>
        </w:rPr>
      </w:pPr>
      <w:r w:rsidRPr="009D17C6">
        <w:rPr>
          <w:rFonts w:hint="eastAsia"/>
          <w:szCs w:val="24"/>
        </w:rPr>
        <w:t>c</w:t>
      </w:r>
      <w:r w:rsidRPr="009D17C6">
        <w:rPr>
          <w:rFonts w:hint="eastAsia"/>
          <w:szCs w:val="24"/>
        </w:rPr>
        <w:t>．用户程序、</w:t>
      </w:r>
      <w:r w:rsidRPr="009D17C6">
        <w:rPr>
          <w:rFonts w:hint="eastAsia"/>
          <w:szCs w:val="24"/>
        </w:rPr>
        <w:t>I/O</w:t>
      </w:r>
      <w:r w:rsidRPr="009D17C6">
        <w:rPr>
          <w:rFonts w:hint="eastAsia"/>
          <w:szCs w:val="24"/>
        </w:rPr>
        <w:t>内存或系统参数能够以文件形式存放于数据存储卡或</w:t>
      </w:r>
      <w:r w:rsidRPr="009D17C6">
        <w:rPr>
          <w:rFonts w:hint="eastAsia"/>
          <w:szCs w:val="24"/>
        </w:rPr>
        <w:t>CPU</w:t>
      </w:r>
      <w:r w:rsidRPr="009D17C6">
        <w:rPr>
          <w:rFonts w:hint="eastAsia"/>
          <w:szCs w:val="24"/>
        </w:rPr>
        <w:t>内存中。</w:t>
      </w:r>
    </w:p>
    <w:p w14:paraId="56FCE7DA" w14:textId="77777777" w:rsidR="00C87379" w:rsidRPr="009D17C6" w:rsidRDefault="00C87379" w:rsidP="00C87379">
      <w:pPr>
        <w:pStyle w:val="a0"/>
        <w:rPr>
          <w:szCs w:val="24"/>
        </w:rPr>
      </w:pPr>
      <w:r w:rsidRPr="009D17C6">
        <w:rPr>
          <w:rFonts w:hint="eastAsia"/>
          <w:szCs w:val="24"/>
        </w:rPr>
        <w:t>3</w:t>
      </w:r>
      <w:r w:rsidRPr="009D17C6">
        <w:rPr>
          <w:rFonts w:hint="eastAsia"/>
          <w:szCs w:val="24"/>
        </w:rPr>
        <w:t>）</w:t>
      </w:r>
      <w:r w:rsidRPr="009D17C6">
        <w:rPr>
          <w:rFonts w:hint="eastAsia"/>
          <w:szCs w:val="24"/>
        </w:rPr>
        <w:t>I/O</w:t>
      </w:r>
      <w:r w:rsidRPr="009D17C6">
        <w:rPr>
          <w:rFonts w:hint="eastAsia"/>
          <w:szCs w:val="24"/>
        </w:rPr>
        <w:t>模块</w:t>
      </w:r>
    </w:p>
    <w:p w14:paraId="3F577B59" w14:textId="77777777" w:rsidR="00C87379" w:rsidRPr="009D17C6" w:rsidRDefault="00C87379" w:rsidP="00C87379">
      <w:pPr>
        <w:pStyle w:val="a0"/>
        <w:rPr>
          <w:szCs w:val="24"/>
        </w:rPr>
      </w:pPr>
      <w:r w:rsidRPr="009D17C6">
        <w:rPr>
          <w:rFonts w:hint="eastAsia"/>
          <w:szCs w:val="24"/>
        </w:rPr>
        <w:t>a.</w:t>
      </w:r>
      <w:r w:rsidRPr="009D17C6">
        <w:rPr>
          <w:rFonts w:hint="eastAsia"/>
          <w:szCs w:val="24"/>
        </w:rPr>
        <w:t>数字量输入单元</w:t>
      </w:r>
      <w:r w:rsidRPr="009D17C6">
        <w:rPr>
          <w:rFonts w:hint="eastAsia"/>
          <w:szCs w:val="24"/>
        </w:rPr>
        <w:t>(DI):</w:t>
      </w:r>
    </w:p>
    <w:p w14:paraId="1A23E76A" w14:textId="77777777" w:rsidR="00C87379" w:rsidRPr="009D17C6" w:rsidRDefault="00C87379" w:rsidP="00C87379">
      <w:pPr>
        <w:pStyle w:val="a0"/>
        <w:rPr>
          <w:szCs w:val="24"/>
        </w:rPr>
      </w:pPr>
      <w:r w:rsidRPr="009D17C6">
        <w:rPr>
          <w:rFonts w:hint="eastAsia"/>
          <w:szCs w:val="24"/>
        </w:rPr>
        <w:t>输入点数：参见</w:t>
      </w:r>
      <w:r w:rsidRPr="009D17C6">
        <w:rPr>
          <w:rFonts w:hint="eastAsia"/>
          <w:szCs w:val="24"/>
        </w:rPr>
        <w:t xml:space="preserve"> I/O</w:t>
      </w:r>
      <w:r w:rsidRPr="009D17C6">
        <w:rPr>
          <w:rFonts w:hint="eastAsia"/>
          <w:szCs w:val="24"/>
        </w:rPr>
        <w:t>点数配置，光电隔离。</w:t>
      </w:r>
    </w:p>
    <w:p w14:paraId="6E719E6E" w14:textId="77777777" w:rsidR="00C87379" w:rsidRPr="009D17C6" w:rsidRDefault="00C87379" w:rsidP="00C87379">
      <w:pPr>
        <w:pStyle w:val="a0"/>
        <w:rPr>
          <w:szCs w:val="24"/>
        </w:rPr>
      </w:pPr>
      <w:r w:rsidRPr="009D17C6">
        <w:rPr>
          <w:rFonts w:hint="eastAsia"/>
          <w:szCs w:val="24"/>
        </w:rPr>
        <w:t>连接方式：拆卸式端子排，</w:t>
      </w:r>
      <w:proofErr w:type="gramStart"/>
      <w:r w:rsidRPr="009D17C6">
        <w:rPr>
          <w:rFonts w:hint="eastAsia"/>
          <w:szCs w:val="24"/>
        </w:rPr>
        <w:t>防插错</w:t>
      </w:r>
      <w:proofErr w:type="gramEnd"/>
      <w:r w:rsidRPr="009D17C6">
        <w:rPr>
          <w:rFonts w:hint="eastAsia"/>
          <w:szCs w:val="24"/>
        </w:rPr>
        <w:t>结构。</w:t>
      </w:r>
    </w:p>
    <w:p w14:paraId="17D7C265" w14:textId="77777777" w:rsidR="00C87379" w:rsidRPr="009D17C6" w:rsidRDefault="00C87379" w:rsidP="00C87379">
      <w:pPr>
        <w:pStyle w:val="a0"/>
        <w:rPr>
          <w:szCs w:val="24"/>
        </w:rPr>
      </w:pPr>
      <w:r w:rsidRPr="009D17C6">
        <w:rPr>
          <w:rFonts w:hint="eastAsia"/>
          <w:szCs w:val="24"/>
        </w:rPr>
        <w:t>b</w:t>
      </w:r>
      <w:r w:rsidRPr="009D17C6">
        <w:rPr>
          <w:rFonts w:hint="eastAsia"/>
          <w:szCs w:val="24"/>
        </w:rPr>
        <w:t>．数字量输出单元</w:t>
      </w:r>
      <w:r w:rsidRPr="009D17C6">
        <w:rPr>
          <w:rFonts w:hint="eastAsia"/>
          <w:szCs w:val="24"/>
        </w:rPr>
        <w:t>(DO)</w:t>
      </w:r>
    </w:p>
    <w:p w14:paraId="4B496DD7" w14:textId="77777777" w:rsidR="00C87379" w:rsidRPr="009D17C6" w:rsidRDefault="00C87379" w:rsidP="00C87379">
      <w:pPr>
        <w:pStyle w:val="a0"/>
        <w:rPr>
          <w:szCs w:val="24"/>
        </w:rPr>
      </w:pPr>
      <w:r w:rsidRPr="009D17C6">
        <w:rPr>
          <w:rFonts w:hint="eastAsia"/>
          <w:szCs w:val="24"/>
        </w:rPr>
        <w:t>输出点数：参见</w:t>
      </w:r>
      <w:r w:rsidRPr="009D17C6">
        <w:rPr>
          <w:rFonts w:hint="eastAsia"/>
          <w:szCs w:val="24"/>
        </w:rPr>
        <w:t xml:space="preserve"> I/O</w:t>
      </w:r>
      <w:r w:rsidRPr="009D17C6">
        <w:rPr>
          <w:rFonts w:hint="eastAsia"/>
          <w:szCs w:val="24"/>
        </w:rPr>
        <w:t>点数配置，光电隔离。</w:t>
      </w:r>
    </w:p>
    <w:p w14:paraId="5B07A014" w14:textId="77777777" w:rsidR="00C87379" w:rsidRPr="009D17C6" w:rsidRDefault="00C87379" w:rsidP="00C87379">
      <w:pPr>
        <w:pStyle w:val="a0"/>
        <w:rPr>
          <w:szCs w:val="24"/>
        </w:rPr>
      </w:pPr>
      <w:r w:rsidRPr="009D17C6">
        <w:rPr>
          <w:rFonts w:hint="eastAsia"/>
          <w:szCs w:val="24"/>
        </w:rPr>
        <w:t>最大开闭能力：</w:t>
      </w:r>
      <w:r w:rsidRPr="009D17C6">
        <w:rPr>
          <w:rFonts w:hint="eastAsia"/>
          <w:szCs w:val="24"/>
        </w:rPr>
        <w:t>AC250V</w:t>
      </w:r>
      <w:r w:rsidRPr="009D17C6">
        <w:rPr>
          <w:rFonts w:hint="eastAsia"/>
          <w:szCs w:val="24"/>
        </w:rPr>
        <w:t>，</w:t>
      </w:r>
      <w:r w:rsidRPr="009D17C6">
        <w:rPr>
          <w:rFonts w:hint="eastAsia"/>
          <w:szCs w:val="24"/>
        </w:rPr>
        <w:t>2A</w:t>
      </w:r>
      <w:r w:rsidRPr="009D17C6">
        <w:rPr>
          <w:rFonts w:hint="eastAsia"/>
          <w:szCs w:val="24"/>
        </w:rPr>
        <w:t>（感性负载</w:t>
      </w:r>
      <w:r w:rsidRPr="009D17C6">
        <w:rPr>
          <w:rFonts w:hint="eastAsia"/>
          <w:szCs w:val="24"/>
        </w:rPr>
        <w:t>COS</w:t>
      </w:r>
      <w:r w:rsidRPr="009D17C6">
        <w:rPr>
          <w:rFonts w:hint="eastAsia"/>
          <w:szCs w:val="24"/>
        </w:rPr>
        <w:t>Φ</w:t>
      </w:r>
      <w:r w:rsidRPr="009D17C6">
        <w:rPr>
          <w:rFonts w:hint="eastAsia"/>
          <w:szCs w:val="24"/>
        </w:rPr>
        <w:t>=1</w:t>
      </w:r>
      <w:r w:rsidRPr="009D17C6">
        <w:rPr>
          <w:rFonts w:hint="eastAsia"/>
          <w:szCs w:val="24"/>
        </w:rPr>
        <w:t>）。</w:t>
      </w:r>
    </w:p>
    <w:p w14:paraId="4E950A56" w14:textId="77777777" w:rsidR="00C87379" w:rsidRPr="009D17C6" w:rsidRDefault="00C87379" w:rsidP="00C87379">
      <w:pPr>
        <w:pStyle w:val="a0"/>
        <w:rPr>
          <w:szCs w:val="24"/>
        </w:rPr>
      </w:pPr>
      <w:r w:rsidRPr="009D17C6">
        <w:rPr>
          <w:rFonts w:hint="eastAsia"/>
          <w:szCs w:val="24"/>
        </w:rPr>
        <w:t>连接方式：拆卸式端子排，</w:t>
      </w:r>
      <w:proofErr w:type="gramStart"/>
      <w:r w:rsidRPr="009D17C6">
        <w:rPr>
          <w:rFonts w:hint="eastAsia"/>
          <w:szCs w:val="24"/>
        </w:rPr>
        <w:t>防插错</w:t>
      </w:r>
      <w:proofErr w:type="gramEnd"/>
      <w:r w:rsidRPr="009D17C6">
        <w:rPr>
          <w:rFonts w:hint="eastAsia"/>
          <w:szCs w:val="24"/>
        </w:rPr>
        <w:t>结构。</w:t>
      </w:r>
    </w:p>
    <w:p w14:paraId="46BA74BC" w14:textId="77777777" w:rsidR="00C87379" w:rsidRPr="009D17C6" w:rsidRDefault="00C87379" w:rsidP="00C87379">
      <w:pPr>
        <w:pStyle w:val="a0"/>
        <w:rPr>
          <w:szCs w:val="24"/>
        </w:rPr>
      </w:pPr>
      <w:r w:rsidRPr="009D17C6">
        <w:rPr>
          <w:rFonts w:hint="eastAsia"/>
          <w:szCs w:val="24"/>
        </w:rPr>
        <w:t>c</w:t>
      </w:r>
      <w:r w:rsidRPr="009D17C6">
        <w:rPr>
          <w:rFonts w:hint="eastAsia"/>
          <w:szCs w:val="24"/>
        </w:rPr>
        <w:t>．模拟量输入单元</w:t>
      </w:r>
      <w:r w:rsidRPr="009D17C6">
        <w:rPr>
          <w:rFonts w:hint="eastAsia"/>
          <w:szCs w:val="24"/>
        </w:rPr>
        <w:t>(AI)</w:t>
      </w:r>
    </w:p>
    <w:p w14:paraId="7A1D34EC" w14:textId="77777777" w:rsidR="00C87379" w:rsidRPr="009D17C6" w:rsidRDefault="00C87379" w:rsidP="00C87379">
      <w:pPr>
        <w:pStyle w:val="a0"/>
        <w:rPr>
          <w:szCs w:val="24"/>
        </w:rPr>
      </w:pPr>
      <w:r w:rsidRPr="009D17C6">
        <w:rPr>
          <w:rFonts w:hint="eastAsia"/>
          <w:szCs w:val="24"/>
        </w:rPr>
        <w:t>输入点数：参见</w:t>
      </w:r>
      <w:r w:rsidRPr="009D17C6">
        <w:rPr>
          <w:rFonts w:hint="eastAsia"/>
          <w:szCs w:val="24"/>
        </w:rPr>
        <w:t xml:space="preserve"> I/O</w:t>
      </w:r>
      <w:r w:rsidRPr="009D17C6">
        <w:rPr>
          <w:rFonts w:hint="eastAsia"/>
          <w:szCs w:val="24"/>
        </w:rPr>
        <w:t>点数配置</w:t>
      </w:r>
      <w:r w:rsidRPr="009D17C6">
        <w:rPr>
          <w:rFonts w:hint="eastAsia"/>
          <w:szCs w:val="24"/>
        </w:rPr>
        <w:t xml:space="preserve">, </w:t>
      </w:r>
      <w:r w:rsidRPr="009D17C6">
        <w:rPr>
          <w:rFonts w:hint="eastAsia"/>
          <w:szCs w:val="24"/>
        </w:rPr>
        <w:t>光电隔离。</w:t>
      </w:r>
    </w:p>
    <w:p w14:paraId="4D843FC3" w14:textId="77777777" w:rsidR="00C87379" w:rsidRPr="009D17C6" w:rsidRDefault="00C87379" w:rsidP="00C87379">
      <w:pPr>
        <w:pStyle w:val="a0"/>
        <w:rPr>
          <w:szCs w:val="24"/>
        </w:rPr>
      </w:pPr>
      <w:r w:rsidRPr="009D17C6">
        <w:rPr>
          <w:rFonts w:hint="eastAsia"/>
          <w:szCs w:val="24"/>
        </w:rPr>
        <w:t>输入范围：</w:t>
      </w:r>
      <w:r w:rsidRPr="009D17C6">
        <w:rPr>
          <w:rFonts w:hint="eastAsia"/>
          <w:szCs w:val="24"/>
        </w:rPr>
        <w:t>1</w:t>
      </w:r>
      <w:r w:rsidRPr="009D17C6">
        <w:rPr>
          <w:rFonts w:hint="eastAsia"/>
          <w:szCs w:val="24"/>
        </w:rPr>
        <w:t>～</w:t>
      </w:r>
      <w:r w:rsidRPr="009D17C6">
        <w:rPr>
          <w:rFonts w:hint="eastAsia"/>
          <w:szCs w:val="24"/>
        </w:rPr>
        <w:t>5V</w:t>
      </w:r>
      <w:r w:rsidRPr="009D17C6">
        <w:rPr>
          <w:rFonts w:hint="eastAsia"/>
          <w:szCs w:val="24"/>
        </w:rPr>
        <w:t>，</w:t>
      </w:r>
      <w:r w:rsidRPr="009D17C6">
        <w:rPr>
          <w:rFonts w:hint="eastAsia"/>
          <w:szCs w:val="24"/>
        </w:rPr>
        <w:t>0</w:t>
      </w:r>
      <w:r w:rsidRPr="009D17C6">
        <w:rPr>
          <w:rFonts w:hint="eastAsia"/>
          <w:szCs w:val="24"/>
        </w:rPr>
        <w:t>～</w:t>
      </w:r>
      <w:r w:rsidRPr="009D17C6">
        <w:rPr>
          <w:rFonts w:hint="eastAsia"/>
          <w:szCs w:val="24"/>
        </w:rPr>
        <w:t>10V</w:t>
      </w:r>
      <w:r w:rsidRPr="009D17C6">
        <w:rPr>
          <w:rFonts w:hint="eastAsia"/>
          <w:szCs w:val="24"/>
        </w:rPr>
        <w:t>，</w:t>
      </w:r>
      <w:r w:rsidRPr="009D17C6">
        <w:rPr>
          <w:rFonts w:hint="eastAsia"/>
          <w:szCs w:val="24"/>
        </w:rPr>
        <w:t>4</w:t>
      </w:r>
      <w:r w:rsidRPr="009D17C6">
        <w:rPr>
          <w:rFonts w:hint="eastAsia"/>
          <w:szCs w:val="24"/>
        </w:rPr>
        <w:t>～</w:t>
      </w:r>
      <w:r w:rsidRPr="009D17C6">
        <w:rPr>
          <w:rFonts w:hint="eastAsia"/>
          <w:szCs w:val="24"/>
        </w:rPr>
        <w:t>20mA</w:t>
      </w:r>
      <w:r w:rsidRPr="009D17C6">
        <w:rPr>
          <w:rFonts w:hint="eastAsia"/>
          <w:szCs w:val="24"/>
        </w:rPr>
        <w:t>。</w:t>
      </w:r>
    </w:p>
    <w:p w14:paraId="658F09C2" w14:textId="77777777" w:rsidR="00C87379" w:rsidRPr="009D17C6" w:rsidRDefault="00C87379" w:rsidP="00C87379">
      <w:pPr>
        <w:pStyle w:val="a0"/>
        <w:rPr>
          <w:szCs w:val="24"/>
        </w:rPr>
      </w:pPr>
      <w:r w:rsidRPr="009D17C6">
        <w:rPr>
          <w:rFonts w:hint="eastAsia"/>
          <w:szCs w:val="24"/>
        </w:rPr>
        <w:t>分辨率：</w:t>
      </w:r>
      <w:r w:rsidRPr="009D17C6">
        <w:rPr>
          <w:rFonts w:hint="eastAsia"/>
          <w:szCs w:val="24"/>
        </w:rPr>
        <w:t>1</w:t>
      </w:r>
      <w:r w:rsidRPr="009D17C6">
        <w:rPr>
          <w:rFonts w:hint="eastAsia"/>
          <w:szCs w:val="24"/>
        </w:rPr>
        <w:t>／</w:t>
      </w:r>
      <w:r w:rsidRPr="009D17C6">
        <w:rPr>
          <w:rFonts w:hint="eastAsia"/>
          <w:szCs w:val="24"/>
        </w:rPr>
        <w:t>4000</w:t>
      </w:r>
      <w:r w:rsidRPr="009D17C6">
        <w:rPr>
          <w:rFonts w:hint="eastAsia"/>
          <w:szCs w:val="24"/>
        </w:rPr>
        <w:t>。</w:t>
      </w:r>
    </w:p>
    <w:p w14:paraId="3B764339" w14:textId="77777777" w:rsidR="00C87379" w:rsidRPr="009D17C6" w:rsidRDefault="00C87379" w:rsidP="00C87379">
      <w:pPr>
        <w:pStyle w:val="a0"/>
        <w:rPr>
          <w:szCs w:val="24"/>
        </w:rPr>
      </w:pPr>
      <w:r w:rsidRPr="009D17C6">
        <w:rPr>
          <w:rFonts w:hint="eastAsia"/>
          <w:szCs w:val="24"/>
        </w:rPr>
        <w:t>转换速度：≤</w:t>
      </w:r>
      <w:r w:rsidRPr="009D17C6">
        <w:rPr>
          <w:rFonts w:hint="eastAsia"/>
          <w:szCs w:val="24"/>
        </w:rPr>
        <w:t>1ms</w:t>
      </w:r>
      <w:r w:rsidRPr="009D17C6">
        <w:rPr>
          <w:rFonts w:hint="eastAsia"/>
          <w:szCs w:val="24"/>
        </w:rPr>
        <w:t>／点。</w:t>
      </w:r>
    </w:p>
    <w:p w14:paraId="42FDC330" w14:textId="77777777" w:rsidR="00C87379" w:rsidRPr="009D17C6" w:rsidRDefault="00C87379" w:rsidP="00C87379">
      <w:pPr>
        <w:pStyle w:val="a0"/>
        <w:rPr>
          <w:szCs w:val="24"/>
        </w:rPr>
      </w:pPr>
      <w:r w:rsidRPr="009D17C6">
        <w:rPr>
          <w:rFonts w:hint="eastAsia"/>
          <w:szCs w:val="24"/>
        </w:rPr>
        <w:t>总精度：电压±</w:t>
      </w:r>
      <w:r w:rsidRPr="009D17C6">
        <w:rPr>
          <w:rFonts w:hint="eastAsia"/>
          <w:szCs w:val="24"/>
        </w:rPr>
        <w:t>0.2</w:t>
      </w:r>
      <w:r w:rsidRPr="009D17C6">
        <w:rPr>
          <w:rFonts w:hint="eastAsia"/>
          <w:szCs w:val="24"/>
        </w:rPr>
        <w:t>％，电流±</w:t>
      </w:r>
      <w:r w:rsidRPr="009D17C6">
        <w:rPr>
          <w:rFonts w:hint="eastAsia"/>
          <w:szCs w:val="24"/>
        </w:rPr>
        <w:t>0.4</w:t>
      </w:r>
      <w:r w:rsidRPr="009D17C6">
        <w:rPr>
          <w:rFonts w:hint="eastAsia"/>
          <w:szCs w:val="24"/>
        </w:rPr>
        <w:t>％。</w:t>
      </w:r>
    </w:p>
    <w:p w14:paraId="1C35EE58" w14:textId="77777777" w:rsidR="00C87379" w:rsidRPr="009D17C6" w:rsidRDefault="00C87379" w:rsidP="00C87379">
      <w:pPr>
        <w:pStyle w:val="a0"/>
        <w:rPr>
          <w:szCs w:val="24"/>
        </w:rPr>
      </w:pPr>
      <w:r w:rsidRPr="009D17C6">
        <w:rPr>
          <w:rFonts w:hint="eastAsia"/>
          <w:szCs w:val="24"/>
        </w:rPr>
        <w:t>连接方式：拆卸式端子排，</w:t>
      </w:r>
      <w:proofErr w:type="gramStart"/>
      <w:r w:rsidRPr="009D17C6">
        <w:rPr>
          <w:rFonts w:hint="eastAsia"/>
          <w:szCs w:val="24"/>
        </w:rPr>
        <w:t>防插错</w:t>
      </w:r>
      <w:proofErr w:type="gramEnd"/>
      <w:r w:rsidRPr="009D17C6">
        <w:rPr>
          <w:rFonts w:hint="eastAsia"/>
          <w:szCs w:val="24"/>
        </w:rPr>
        <w:t>结构。</w:t>
      </w:r>
    </w:p>
    <w:p w14:paraId="47B19709" w14:textId="54733A04" w:rsidR="0014126C" w:rsidRPr="009D17C6" w:rsidRDefault="00C87379" w:rsidP="00C87379">
      <w:pPr>
        <w:pStyle w:val="a0"/>
        <w:rPr>
          <w:szCs w:val="24"/>
        </w:rPr>
      </w:pPr>
      <w:r w:rsidRPr="009D17C6">
        <w:rPr>
          <w:rFonts w:hint="eastAsia"/>
          <w:szCs w:val="24"/>
        </w:rPr>
        <w:t>两线单回路隔离。</w:t>
      </w:r>
    </w:p>
    <w:p w14:paraId="02FC01D3" w14:textId="77777777" w:rsidR="0014126C" w:rsidRPr="009D17C6" w:rsidRDefault="0014126C" w:rsidP="0014126C">
      <w:pPr>
        <w:pStyle w:val="a0"/>
        <w:rPr>
          <w:color w:val="000000" w:themeColor="text1"/>
          <w:szCs w:val="24"/>
        </w:rPr>
      </w:pPr>
      <w:r w:rsidRPr="009D17C6">
        <w:rPr>
          <w:rFonts w:hint="eastAsia"/>
          <w:color w:val="000000" w:themeColor="text1"/>
          <w:szCs w:val="24"/>
        </w:rPr>
        <w:t>d</w:t>
      </w:r>
      <w:r w:rsidRPr="009D17C6">
        <w:rPr>
          <w:color w:val="000000" w:themeColor="text1"/>
          <w:szCs w:val="24"/>
        </w:rPr>
        <w:t>.</w:t>
      </w:r>
      <w:r w:rsidRPr="009D17C6">
        <w:rPr>
          <w:color w:val="000000" w:themeColor="text1"/>
        </w:rPr>
        <w:t xml:space="preserve"> </w:t>
      </w:r>
      <w:r w:rsidRPr="009D17C6">
        <w:rPr>
          <w:color w:val="000000" w:themeColor="text1"/>
          <w:szCs w:val="24"/>
        </w:rPr>
        <w:t xml:space="preserve">I/O </w:t>
      </w:r>
      <w:r w:rsidRPr="009D17C6">
        <w:rPr>
          <w:rFonts w:hint="eastAsia"/>
          <w:color w:val="000000" w:themeColor="text1"/>
          <w:szCs w:val="24"/>
        </w:rPr>
        <w:t>点数配置表</w:t>
      </w:r>
    </w:p>
    <w:tbl>
      <w:tblPr>
        <w:tblW w:w="8049" w:type="dxa"/>
        <w:jc w:val="center"/>
        <w:tblLayout w:type="fixed"/>
        <w:tblLook w:val="04A0" w:firstRow="1" w:lastRow="0" w:firstColumn="1" w:lastColumn="0" w:noHBand="0" w:noVBand="1"/>
      </w:tblPr>
      <w:tblGrid>
        <w:gridCol w:w="853"/>
        <w:gridCol w:w="2876"/>
        <w:gridCol w:w="1080"/>
        <w:gridCol w:w="1080"/>
        <w:gridCol w:w="1080"/>
        <w:gridCol w:w="1080"/>
      </w:tblGrid>
      <w:tr w:rsidR="0014126C" w:rsidRPr="009D17C6" w14:paraId="47CF7898" w14:textId="77777777" w:rsidTr="004C6D2D">
        <w:trPr>
          <w:trHeight w:val="600"/>
          <w:jc w:val="center"/>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8DEAF0E" w14:textId="77777777" w:rsidR="0014126C" w:rsidRPr="009D17C6" w:rsidRDefault="0014126C" w:rsidP="004C6D2D">
            <w:pPr>
              <w:widowControl/>
              <w:spacing w:line="240" w:lineRule="auto"/>
              <w:jc w:val="center"/>
              <w:rPr>
                <w:rFonts w:ascii="宋体" w:hAnsi="宋体" w:hint="eastAsia"/>
                <w:b/>
                <w:bCs/>
                <w:color w:val="000000" w:themeColor="text1"/>
                <w:kern w:val="0"/>
                <w:sz w:val="22"/>
                <w:szCs w:val="22"/>
              </w:rPr>
            </w:pPr>
            <w:r w:rsidRPr="009D17C6">
              <w:rPr>
                <w:rFonts w:ascii="宋体" w:hAnsi="宋体" w:hint="eastAsia"/>
                <w:b/>
                <w:bCs/>
                <w:color w:val="000000" w:themeColor="text1"/>
                <w:kern w:val="0"/>
                <w:sz w:val="22"/>
                <w:szCs w:val="22"/>
              </w:rPr>
              <w:t>序号</w:t>
            </w:r>
          </w:p>
        </w:tc>
        <w:tc>
          <w:tcPr>
            <w:tcW w:w="2876" w:type="dxa"/>
            <w:tcBorders>
              <w:top w:val="single" w:sz="4" w:space="0" w:color="auto"/>
              <w:left w:val="nil"/>
              <w:bottom w:val="single" w:sz="4" w:space="0" w:color="auto"/>
              <w:right w:val="single" w:sz="4" w:space="0" w:color="auto"/>
            </w:tcBorders>
            <w:shd w:val="clear" w:color="auto" w:fill="auto"/>
            <w:vAlign w:val="center"/>
          </w:tcPr>
          <w:p w14:paraId="31EE76CB" w14:textId="77777777" w:rsidR="0014126C" w:rsidRPr="009D17C6" w:rsidRDefault="0014126C" w:rsidP="004C6D2D">
            <w:pPr>
              <w:widowControl/>
              <w:spacing w:line="240" w:lineRule="auto"/>
              <w:jc w:val="center"/>
              <w:rPr>
                <w:rFonts w:ascii="宋体" w:hAnsi="宋体" w:hint="eastAsia"/>
                <w:b/>
                <w:bCs/>
                <w:color w:val="000000" w:themeColor="text1"/>
                <w:kern w:val="0"/>
                <w:sz w:val="22"/>
                <w:szCs w:val="22"/>
              </w:rPr>
            </w:pPr>
            <w:r w:rsidRPr="009D17C6">
              <w:rPr>
                <w:rFonts w:ascii="宋体" w:hAnsi="宋体"/>
                <w:b/>
                <w:bCs/>
                <w:color w:val="000000" w:themeColor="text1"/>
                <w:kern w:val="0"/>
                <w:sz w:val="22"/>
                <w:szCs w:val="22"/>
              </w:rPr>
              <w:t>LCU名称</w:t>
            </w:r>
          </w:p>
        </w:tc>
        <w:tc>
          <w:tcPr>
            <w:tcW w:w="1080" w:type="dxa"/>
            <w:tcBorders>
              <w:top w:val="single" w:sz="4" w:space="0" w:color="auto"/>
              <w:left w:val="nil"/>
              <w:bottom w:val="single" w:sz="4" w:space="0" w:color="auto"/>
              <w:right w:val="single" w:sz="4" w:space="0" w:color="auto"/>
            </w:tcBorders>
            <w:shd w:val="clear" w:color="auto" w:fill="auto"/>
            <w:vAlign w:val="center"/>
          </w:tcPr>
          <w:p w14:paraId="245017E6" w14:textId="77777777" w:rsidR="0014126C" w:rsidRPr="009D17C6" w:rsidRDefault="0014126C" w:rsidP="004C6D2D">
            <w:pPr>
              <w:widowControl/>
              <w:spacing w:line="240" w:lineRule="auto"/>
              <w:jc w:val="center"/>
              <w:rPr>
                <w:rFonts w:ascii="宋体" w:hAnsi="宋体" w:hint="eastAsia"/>
                <w:b/>
                <w:bCs/>
                <w:color w:val="000000" w:themeColor="text1"/>
                <w:kern w:val="0"/>
                <w:sz w:val="22"/>
                <w:szCs w:val="22"/>
              </w:rPr>
            </w:pPr>
            <w:r w:rsidRPr="009D17C6">
              <w:rPr>
                <w:rFonts w:ascii="宋体" w:hAnsi="宋体"/>
                <w:b/>
                <w:bCs/>
                <w:color w:val="000000" w:themeColor="text1"/>
                <w:kern w:val="0"/>
                <w:sz w:val="22"/>
                <w:szCs w:val="22"/>
              </w:rPr>
              <w:t>DI</w:t>
            </w:r>
          </w:p>
        </w:tc>
        <w:tc>
          <w:tcPr>
            <w:tcW w:w="1080" w:type="dxa"/>
            <w:tcBorders>
              <w:top w:val="single" w:sz="4" w:space="0" w:color="auto"/>
              <w:left w:val="nil"/>
              <w:bottom w:val="single" w:sz="4" w:space="0" w:color="auto"/>
              <w:right w:val="single" w:sz="4" w:space="0" w:color="auto"/>
            </w:tcBorders>
            <w:shd w:val="clear" w:color="auto" w:fill="auto"/>
            <w:vAlign w:val="center"/>
          </w:tcPr>
          <w:p w14:paraId="2FB19757" w14:textId="77777777" w:rsidR="0014126C" w:rsidRPr="009D17C6" w:rsidRDefault="0014126C" w:rsidP="004C6D2D">
            <w:pPr>
              <w:widowControl/>
              <w:spacing w:line="240" w:lineRule="auto"/>
              <w:jc w:val="center"/>
              <w:rPr>
                <w:rFonts w:ascii="宋体" w:hAnsi="宋体" w:hint="eastAsia"/>
                <w:b/>
                <w:bCs/>
                <w:color w:val="000000" w:themeColor="text1"/>
                <w:kern w:val="0"/>
                <w:sz w:val="22"/>
                <w:szCs w:val="22"/>
              </w:rPr>
            </w:pPr>
            <w:r w:rsidRPr="009D17C6">
              <w:rPr>
                <w:rFonts w:ascii="宋体" w:hAnsi="宋体"/>
                <w:b/>
                <w:bCs/>
                <w:color w:val="000000" w:themeColor="text1"/>
                <w:kern w:val="0"/>
                <w:sz w:val="22"/>
                <w:szCs w:val="22"/>
              </w:rPr>
              <w:t>DO</w:t>
            </w:r>
          </w:p>
        </w:tc>
        <w:tc>
          <w:tcPr>
            <w:tcW w:w="1080" w:type="dxa"/>
            <w:tcBorders>
              <w:top w:val="single" w:sz="4" w:space="0" w:color="auto"/>
              <w:left w:val="nil"/>
              <w:bottom w:val="single" w:sz="4" w:space="0" w:color="auto"/>
              <w:right w:val="single" w:sz="4" w:space="0" w:color="auto"/>
            </w:tcBorders>
            <w:shd w:val="clear" w:color="auto" w:fill="auto"/>
            <w:vAlign w:val="center"/>
          </w:tcPr>
          <w:p w14:paraId="4B07B4B4" w14:textId="77777777" w:rsidR="0014126C" w:rsidRPr="009D17C6" w:rsidRDefault="0014126C" w:rsidP="004C6D2D">
            <w:pPr>
              <w:widowControl/>
              <w:spacing w:line="240" w:lineRule="auto"/>
              <w:jc w:val="center"/>
              <w:rPr>
                <w:rFonts w:ascii="宋体" w:hAnsi="宋体" w:hint="eastAsia"/>
                <w:b/>
                <w:bCs/>
                <w:color w:val="000000" w:themeColor="text1"/>
                <w:kern w:val="0"/>
                <w:sz w:val="22"/>
                <w:szCs w:val="22"/>
              </w:rPr>
            </w:pPr>
            <w:r w:rsidRPr="009D17C6">
              <w:rPr>
                <w:rFonts w:ascii="宋体" w:hAnsi="宋体"/>
                <w:b/>
                <w:bCs/>
                <w:color w:val="000000" w:themeColor="text1"/>
                <w:kern w:val="0"/>
                <w:sz w:val="22"/>
                <w:szCs w:val="22"/>
              </w:rPr>
              <w:t>AI</w:t>
            </w:r>
          </w:p>
        </w:tc>
        <w:tc>
          <w:tcPr>
            <w:tcW w:w="1080" w:type="dxa"/>
            <w:tcBorders>
              <w:top w:val="single" w:sz="4" w:space="0" w:color="auto"/>
              <w:left w:val="nil"/>
              <w:bottom w:val="single" w:sz="4" w:space="0" w:color="auto"/>
              <w:right w:val="single" w:sz="4" w:space="0" w:color="auto"/>
            </w:tcBorders>
            <w:shd w:val="clear" w:color="auto" w:fill="auto"/>
            <w:vAlign w:val="center"/>
          </w:tcPr>
          <w:p w14:paraId="01AC3DE7" w14:textId="77777777" w:rsidR="0014126C" w:rsidRPr="009D17C6" w:rsidRDefault="0014126C" w:rsidP="004C6D2D">
            <w:pPr>
              <w:widowControl/>
              <w:spacing w:line="240" w:lineRule="auto"/>
              <w:jc w:val="center"/>
              <w:rPr>
                <w:rFonts w:ascii="宋体" w:hAnsi="宋体" w:hint="eastAsia"/>
                <w:b/>
                <w:bCs/>
                <w:color w:val="000000" w:themeColor="text1"/>
                <w:kern w:val="0"/>
                <w:sz w:val="22"/>
                <w:szCs w:val="22"/>
              </w:rPr>
            </w:pPr>
            <w:r w:rsidRPr="009D17C6">
              <w:rPr>
                <w:rFonts w:ascii="宋体" w:hAnsi="宋体"/>
                <w:b/>
                <w:bCs/>
                <w:color w:val="000000" w:themeColor="text1"/>
                <w:kern w:val="0"/>
                <w:sz w:val="22"/>
                <w:szCs w:val="22"/>
              </w:rPr>
              <w:t>AO</w:t>
            </w:r>
          </w:p>
        </w:tc>
      </w:tr>
      <w:tr w:rsidR="0014126C" w:rsidRPr="009D17C6" w14:paraId="21E30AB2" w14:textId="77777777" w:rsidTr="004C6D2D">
        <w:trPr>
          <w:trHeight w:val="600"/>
          <w:jc w:val="center"/>
        </w:trPr>
        <w:tc>
          <w:tcPr>
            <w:tcW w:w="853" w:type="dxa"/>
            <w:tcBorders>
              <w:top w:val="nil"/>
              <w:left w:val="single" w:sz="4" w:space="0" w:color="auto"/>
              <w:bottom w:val="single" w:sz="4" w:space="0" w:color="auto"/>
              <w:right w:val="single" w:sz="4" w:space="0" w:color="auto"/>
            </w:tcBorders>
            <w:shd w:val="clear" w:color="auto" w:fill="auto"/>
            <w:vAlign w:val="center"/>
          </w:tcPr>
          <w:p w14:paraId="223ED204" w14:textId="15E40E13" w:rsidR="0014126C" w:rsidRPr="009D17C6" w:rsidRDefault="00C87379" w:rsidP="004C6D2D">
            <w:pPr>
              <w:widowControl/>
              <w:spacing w:line="240" w:lineRule="auto"/>
              <w:jc w:val="center"/>
              <w:rPr>
                <w:rFonts w:ascii="宋体" w:hAnsi="宋体" w:hint="eastAsia"/>
                <w:color w:val="000000" w:themeColor="text1"/>
                <w:kern w:val="0"/>
                <w:sz w:val="22"/>
                <w:szCs w:val="22"/>
              </w:rPr>
            </w:pPr>
            <w:r w:rsidRPr="009D17C6">
              <w:rPr>
                <w:rFonts w:ascii="宋体" w:hAnsi="宋体"/>
                <w:color w:val="000000" w:themeColor="text1"/>
                <w:kern w:val="0"/>
                <w:sz w:val="22"/>
                <w:szCs w:val="22"/>
              </w:rPr>
              <w:t>1</w:t>
            </w:r>
          </w:p>
        </w:tc>
        <w:tc>
          <w:tcPr>
            <w:tcW w:w="2876" w:type="dxa"/>
            <w:tcBorders>
              <w:top w:val="nil"/>
              <w:left w:val="nil"/>
              <w:bottom w:val="single" w:sz="4" w:space="0" w:color="auto"/>
              <w:right w:val="single" w:sz="4" w:space="0" w:color="auto"/>
            </w:tcBorders>
            <w:shd w:val="clear" w:color="auto" w:fill="auto"/>
            <w:vAlign w:val="center"/>
          </w:tcPr>
          <w:p w14:paraId="5F0BB37A" w14:textId="028B66DB" w:rsidR="0014126C" w:rsidRPr="009D17C6" w:rsidRDefault="0014126C" w:rsidP="004C6D2D">
            <w:pPr>
              <w:widowControl/>
              <w:spacing w:line="240" w:lineRule="auto"/>
              <w:jc w:val="center"/>
              <w:rPr>
                <w:rFonts w:ascii="宋体" w:hAnsi="宋体" w:hint="eastAsia"/>
                <w:color w:val="000000" w:themeColor="text1"/>
                <w:kern w:val="0"/>
                <w:sz w:val="22"/>
                <w:szCs w:val="22"/>
              </w:rPr>
            </w:pPr>
            <w:r w:rsidRPr="009D17C6">
              <w:rPr>
                <w:rFonts w:ascii="宋体" w:hAnsi="宋体" w:hint="eastAsia"/>
                <w:color w:val="000000" w:themeColor="text1"/>
                <w:kern w:val="0"/>
                <w:sz w:val="22"/>
                <w:szCs w:val="22"/>
              </w:rPr>
              <w:t>变电所</w:t>
            </w:r>
            <w:r w:rsidRPr="009D17C6">
              <w:rPr>
                <w:rFonts w:ascii="宋体" w:hAnsi="宋体"/>
                <w:color w:val="000000" w:themeColor="text1"/>
                <w:kern w:val="0"/>
                <w:sz w:val="22"/>
                <w:szCs w:val="22"/>
              </w:rPr>
              <w:t>LCU</w:t>
            </w:r>
          </w:p>
        </w:tc>
        <w:tc>
          <w:tcPr>
            <w:tcW w:w="1080" w:type="dxa"/>
            <w:tcBorders>
              <w:top w:val="nil"/>
              <w:left w:val="nil"/>
              <w:bottom w:val="single" w:sz="4" w:space="0" w:color="auto"/>
              <w:right w:val="single" w:sz="4" w:space="0" w:color="auto"/>
            </w:tcBorders>
            <w:shd w:val="clear" w:color="auto" w:fill="auto"/>
            <w:vAlign w:val="center"/>
          </w:tcPr>
          <w:p w14:paraId="5EF128DC" w14:textId="1C36627F" w:rsidR="0014126C" w:rsidRPr="009D17C6" w:rsidRDefault="00AE26A7" w:rsidP="004C6D2D">
            <w:pPr>
              <w:widowControl/>
              <w:spacing w:line="240" w:lineRule="auto"/>
              <w:jc w:val="center"/>
              <w:rPr>
                <w:rFonts w:ascii="宋体" w:hAnsi="宋体" w:hint="eastAsia"/>
                <w:color w:val="000000" w:themeColor="text1"/>
                <w:kern w:val="0"/>
                <w:sz w:val="22"/>
                <w:szCs w:val="22"/>
              </w:rPr>
            </w:pPr>
            <w:r>
              <w:rPr>
                <w:rFonts w:ascii="宋体" w:hAnsi="宋体" w:hint="eastAsia"/>
                <w:color w:val="000000" w:themeColor="text1"/>
                <w:kern w:val="0"/>
                <w:sz w:val="22"/>
                <w:szCs w:val="22"/>
              </w:rPr>
              <w:t>192</w:t>
            </w:r>
          </w:p>
        </w:tc>
        <w:tc>
          <w:tcPr>
            <w:tcW w:w="1080" w:type="dxa"/>
            <w:tcBorders>
              <w:top w:val="nil"/>
              <w:left w:val="nil"/>
              <w:bottom w:val="single" w:sz="4" w:space="0" w:color="auto"/>
              <w:right w:val="single" w:sz="4" w:space="0" w:color="auto"/>
            </w:tcBorders>
            <w:shd w:val="clear" w:color="auto" w:fill="auto"/>
            <w:vAlign w:val="center"/>
          </w:tcPr>
          <w:p w14:paraId="64B95C15" w14:textId="77777777" w:rsidR="0014126C" w:rsidRPr="009D17C6" w:rsidRDefault="0014126C" w:rsidP="004C6D2D">
            <w:pPr>
              <w:widowControl/>
              <w:spacing w:line="240" w:lineRule="auto"/>
              <w:jc w:val="center"/>
              <w:rPr>
                <w:rFonts w:ascii="宋体" w:hAnsi="宋体" w:hint="eastAsia"/>
                <w:color w:val="000000" w:themeColor="text1"/>
                <w:kern w:val="0"/>
                <w:sz w:val="22"/>
                <w:szCs w:val="22"/>
              </w:rPr>
            </w:pPr>
            <w:r w:rsidRPr="009D17C6">
              <w:rPr>
                <w:rFonts w:ascii="宋体" w:hAnsi="宋体"/>
                <w:color w:val="000000" w:themeColor="text1"/>
                <w:kern w:val="0"/>
                <w:sz w:val="22"/>
                <w:szCs w:val="22"/>
              </w:rPr>
              <w:t>64</w:t>
            </w:r>
          </w:p>
        </w:tc>
        <w:tc>
          <w:tcPr>
            <w:tcW w:w="1080" w:type="dxa"/>
            <w:tcBorders>
              <w:top w:val="nil"/>
              <w:left w:val="nil"/>
              <w:bottom w:val="single" w:sz="4" w:space="0" w:color="auto"/>
              <w:right w:val="single" w:sz="4" w:space="0" w:color="auto"/>
            </w:tcBorders>
            <w:shd w:val="clear" w:color="auto" w:fill="auto"/>
            <w:vAlign w:val="center"/>
          </w:tcPr>
          <w:p w14:paraId="360E7B81" w14:textId="6489FDC0" w:rsidR="0014126C" w:rsidRPr="009D17C6" w:rsidRDefault="00AE26A7" w:rsidP="004C6D2D">
            <w:pPr>
              <w:widowControl/>
              <w:spacing w:line="240" w:lineRule="auto"/>
              <w:jc w:val="center"/>
              <w:rPr>
                <w:rFonts w:ascii="宋体" w:hAnsi="宋体" w:hint="eastAsia"/>
                <w:color w:val="000000" w:themeColor="text1"/>
                <w:kern w:val="0"/>
                <w:sz w:val="22"/>
                <w:szCs w:val="22"/>
              </w:rPr>
            </w:pPr>
            <w:r>
              <w:rPr>
                <w:rFonts w:ascii="宋体" w:hAnsi="宋体" w:hint="eastAsia"/>
                <w:color w:val="000000" w:themeColor="text1"/>
                <w:kern w:val="0"/>
                <w:sz w:val="22"/>
                <w:szCs w:val="22"/>
              </w:rPr>
              <w:t>8</w:t>
            </w:r>
          </w:p>
        </w:tc>
        <w:tc>
          <w:tcPr>
            <w:tcW w:w="1080" w:type="dxa"/>
            <w:tcBorders>
              <w:top w:val="nil"/>
              <w:left w:val="nil"/>
              <w:bottom w:val="single" w:sz="4" w:space="0" w:color="auto"/>
              <w:right w:val="single" w:sz="4" w:space="0" w:color="auto"/>
            </w:tcBorders>
            <w:shd w:val="clear" w:color="auto" w:fill="auto"/>
            <w:vAlign w:val="center"/>
          </w:tcPr>
          <w:p w14:paraId="64A4D097" w14:textId="77777777" w:rsidR="0014126C" w:rsidRPr="009D17C6" w:rsidRDefault="0014126C" w:rsidP="004C6D2D">
            <w:pPr>
              <w:widowControl/>
              <w:spacing w:line="240" w:lineRule="auto"/>
              <w:jc w:val="center"/>
              <w:rPr>
                <w:rFonts w:ascii="宋体" w:hAnsi="宋体" w:hint="eastAsia"/>
                <w:color w:val="000000" w:themeColor="text1"/>
                <w:kern w:val="0"/>
                <w:sz w:val="22"/>
                <w:szCs w:val="22"/>
              </w:rPr>
            </w:pPr>
          </w:p>
        </w:tc>
      </w:tr>
    </w:tbl>
    <w:p w14:paraId="182F26AB" w14:textId="77777777" w:rsidR="0014126C" w:rsidRPr="009D17C6" w:rsidRDefault="0014126C" w:rsidP="0014126C">
      <w:pPr>
        <w:pStyle w:val="a0"/>
      </w:pPr>
      <w:r w:rsidRPr="009D17C6">
        <w:rPr>
          <w:rFonts w:hint="eastAsia"/>
        </w:rPr>
        <w:t>4</w:t>
      </w:r>
      <w:r w:rsidRPr="009D17C6">
        <w:rPr>
          <w:rFonts w:hint="eastAsia"/>
        </w:rPr>
        <w:t>）串行通信单元</w:t>
      </w:r>
      <w:r w:rsidRPr="009D17C6">
        <w:t>/</w:t>
      </w:r>
      <w:r w:rsidRPr="009D17C6">
        <w:rPr>
          <w:rFonts w:hint="eastAsia"/>
        </w:rPr>
        <w:t>串行通信板</w:t>
      </w:r>
    </w:p>
    <w:p w14:paraId="63EB3A06" w14:textId="77777777" w:rsidR="0014126C" w:rsidRPr="009D17C6" w:rsidRDefault="0014126C" w:rsidP="0014126C">
      <w:pPr>
        <w:pStyle w:val="a0"/>
      </w:pPr>
      <w:r w:rsidRPr="009D17C6">
        <w:lastRenderedPageBreak/>
        <w:t xml:space="preserve">a. </w:t>
      </w:r>
      <w:r w:rsidRPr="009D17C6">
        <w:rPr>
          <w:rFonts w:hint="eastAsia"/>
        </w:rPr>
        <w:t>端口类型：</w:t>
      </w:r>
      <w:r w:rsidRPr="009D17C6">
        <w:t>RS422A/RS485</w:t>
      </w:r>
      <w:r w:rsidRPr="009D17C6">
        <w:rPr>
          <w:rFonts w:hint="eastAsia"/>
        </w:rPr>
        <w:t>口，</w:t>
      </w:r>
      <w:r w:rsidRPr="009D17C6">
        <w:t>RS232</w:t>
      </w:r>
      <w:r w:rsidRPr="009D17C6">
        <w:rPr>
          <w:rFonts w:hint="eastAsia"/>
        </w:rPr>
        <w:t>口。</w:t>
      </w:r>
    </w:p>
    <w:p w14:paraId="521DD218" w14:textId="77777777" w:rsidR="0014126C" w:rsidRPr="009D17C6" w:rsidRDefault="0014126C" w:rsidP="0014126C">
      <w:pPr>
        <w:pStyle w:val="a0"/>
      </w:pPr>
      <w:r w:rsidRPr="009D17C6">
        <w:t xml:space="preserve">b. </w:t>
      </w:r>
      <w:r w:rsidRPr="009D17C6">
        <w:rPr>
          <w:rFonts w:hint="eastAsia"/>
        </w:rPr>
        <w:t>具有自定义协议宏的通讯功能，支持</w:t>
      </w:r>
      <w:r w:rsidRPr="009D17C6">
        <w:t>TCP/IP MODBUS</w:t>
      </w:r>
      <w:r w:rsidRPr="009D17C6">
        <w:rPr>
          <w:rFonts w:hint="eastAsia"/>
        </w:rPr>
        <w:t>协议，实现设备级控制网络与厂用工业控制网络的连接，其应用层协议应是免费开放的。</w:t>
      </w:r>
    </w:p>
    <w:p w14:paraId="5D11BB5C" w14:textId="77777777" w:rsidR="0014126C" w:rsidRPr="009D17C6" w:rsidRDefault="0014126C" w:rsidP="0014126C">
      <w:pPr>
        <w:pStyle w:val="a0"/>
      </w:pPr>
      <w:r w:rsidRPr="009D17C6">
        <w:t xml:space="preserve">c. </w:t>
      </w:r>
      <w:r w:rsidRPr="009D17C6">
        <w:rPr>
          <w:rFonts w:hint="eastAsia"/>
        </w:rPr>
        <w:t>通讯方式：半双工。</w:t>
      </w:r>
    </w:p>
    <w:p w14:paraId="0C4D8DB2" w14:textId="77777777" w:rsidR="0014126C" w:rsidRPr="009D17C6" w:rsidRDefault="0014126C" w:rsidP="0014126C">
      <w:pPr>
        <w:pStyle w:val="a0"/>
      </w:pPr>
      <w:r w:rsidRPr="009D17C6">
        <w:t>d</w:t>
      </w:r>
      <w:r w:rsidRPr="009D17C6">
        <w:rPr>
          <w:rFonts w:hint="eastAsia"/>
        </w:rPr>
        <w:t>．同步方式：起止同步式。</w:t>
      </w:r>
    </w:p>
    <w:p w14:paraId="16418DE7" w14:textId="77777777" w:rsidR="0014126C" w:rsidRPr="009D17C6" w:rsidRDefault="0014126C" w:rsidP="0014126C">
      <w:pPr>
        <w:pStyle w:val="a0"/>
      </w:pPr>
      <w:r w:rsidRPr="009D17C6">
        <w:rPr>
          <w:rFonts w:hint="eastAsia"/>
        </w:rPr>
        <w:t>5</w:t>
      </w:r>
      <w:r w:rsidRPr="009D17C6">
        <w:rPr>
          <w:rFonts w:hint="eastAsia"/>
        </w:rPr>
        <w:t>）</w:t>
      </w:r>
      <w:proofErr w:type="spellStart"/>
      <w:r w:rsidRPr="009D17C6">
        <w:t>EtherNet</w:t>
      </w:r>
      <w:proofErr w:type="spellEnd"/>
      <w:r w:rsidRPr="009D17C6">
        <w:t>/IP</w:t>
      </w:r>
      <w:r w:rsidRPr="009D17C6">
        <w:rPr>
          <w:rFonts w:hint="eastAsia"/>
        </w:rPr>
        <w:t>以太网通讯模块</w:t>
      </w:r>
    </w:p>
    <w:p w14:paraId="6BED9F26" w14:textId="77777777" w:rsidR="0014126C" w:rsidRPr="009D17C6" w:rsidRDefault="0014126C" w:rsidP="0014126C">
      <w:pPr>
        <w:pStyle w:val="a0"/>
      </w:pPr>
      <w:r w:rsidRPr="009D17C6">
        <w:t>a.</w:t>
      </w:r>
      <w:r w:rsidRPr="009D17C6">
        <w:rPr>
          <w:rFonts w:hint="eastAsia"/>
        </w:rPr>
        <w:t>采用独立以太网通讯模块，传输率：</w:t>
      </w:r>
      <w:r w:rsidRPr="009D17C6">
        <w:t>10/100Mbps</w:t>
      </w:r>
      <w:r w:rsidRPr="009D17C6">
        <w:rPr>
          <w:rFonts w:hint="eastAsia"/>
        </w:rPr>
        <w:t>自适应。</w:t>
      </w:r>
    </w:p>
    <w:p w14:paraId="15FF528B" w14:textId="77777777" w:rsidR="0014126C" w:rsidRPr="009D17C6" w:rsidRDefault="0014126C" w:rsidP="0014126C">
      <w:pPr>
        <w:pStyle w:val="a0"/>
      </w:pPr>
      <w:r w:rsidRPr="009D17C6">
        <w:t>b.</w:t>
      </w:r>
      <w:r w:rsidRPr="009D17C6">
        <w:rPr>
          <w:rFonts w:hint="eastAsia"/>
        </w:rPr>
        <w:t>端口类型：标准的</w:t>
      </w:r>
      <w:r w:rsidRPr="009D17C6">
        <w:t>RJ45</w:t>
      </w:r>
      <w:r w:rsidRPr="009D17C6">
        <w:rPr>
          <w:rFonts w:hint="eastAsia"/>
        </w:rPr>
        <w:t>口。</w:t>
      </w:r>
    </w:p>
    <w:p w14:paraId="7F0E5AF6" w14:textId="77777777" w:rsidR="0014126C" w:rsidRPr="009D17C6" w:rsidRDefault="0014126C" w:rsidP="0014126C">
      <w:pPr>
        <w:pStyle w:val="a0"/>
      </w:pPr>
      <w:r w:rsidRPr="009D17C6">
        <w:t>c.</w:t>
      </w:r>
      <w:r w:rsidRPr="009D17C6">
        <w:rPr>
          <w:rFonts w:hint="eastAsia"/>
        </w:rPr>
        <w:t>支持</w:t>
      </w:r>
      <w:proofErr w:type="spellStart"/>
      <w:r w:rsidRPr="009D17C6">
        <w:t>EtherNet</w:t>
      </w:r>
      <w:proofErr w:type="spellEnd"/>
      <w:r w:rsidRPr="009D17C6">
        <w:t>/IP</w:t>
      </w:r>
      <w:r w:rsidRPr="009D17C6">
        <w:rPr>
          <w:rFonts w:hint="eastAsia"/>
        </w:rPr>
        <w:t>以太网通讯协议，可与其他以太网设备，工作站、个人电脑及其他厂家提供的以太网产品实现大容量高速度的数据连接及信息共享。</w:t>
      </w:r>
      <w:r w:rsidRPr="009D17C6">
        <w:t xml:space="preserve"> </w:t>
      </w:r>
    </w:p>
    <w:p w14:paraId="64C47F9C" w14:textId="77777777" w:rsidR="0014126C" w:rsidRPr="009D17C6" w:rsidRDefault="0014126C" w:rsidP="0014126C">
      <w:pPr>
        <w:pStyle w:val="a0"/>
      </w:pPr>
      <w:r w:rsidRPr="009D17C6">
        <w:t>d.</w:t>
      </w:r>
      <w:r w:rsidRPr="009D17C6">
        <w:rPr>
          <w:rFonts w:hint="eastAsia"/>
        </w:rPr>
        <w:t>可以使用网络</w:t>
      </w:r>
      <w:proofErr w:type="gramStart"/>
      <w:r w:rsidRPr="009D17C6">
        <w:rPr>
          <w:rFonts w:hint="eastAsia"/>
        </w:rPr>
        <w:t>配置器</w:t>
      </w:r>
      <w:proofErr w:type="gramEnd"/>
      <w:r w:rsidRPr="009D17C6">
        <w:rPr>
          <w:rFonts w:hint="eastAsia"/>
        </w:rPr>
        <w:t>来诊断错误，并且可以通过状态标识的各种组合来监控系统错误。</w:t>
      </w:r>
    </w:p>
    <w:p w14:paraId="61606168" w14:textId="77777777" w:rsidR="0014126C" w:rsidRPr="009D17C6" w:rsidRDefault="0014126C" w:rsidP="0014126C">
      <w:pPr>
        <w:pStyle w:val="a0"/>
      </w:pPr>
      <w:r w:rsidRPr="009D17C6">
        <w:t>e.</w:t>
      </w:r>
      <w:r w:rsidRPr="009D17C6">
        <w:rPr>
          <w:rFonts w:hint="eastAsia"/>
        </w:rPr>
        <w:t>带有</w:t>
      </w:r>
      <w:r w:rsidRPr="009D17C6">
        <w:t>E-mail</w:t>
      </w:r>
      <w:r w:rsidRPr="009D17C6">
        <w:rPr>
          <w:rFonts w:hint="eastAsia"/>
        </w:rPr>
        <w:t>功能，能向</w:t>
      </w:r>
      <w:r w:rsidRPr="009D17C6">
        <w:t>mail server</w:t>
      </w:r>
      <w:r w:rsidRPr="009D17C6">
        <w:rPr>
          <w:rFonts w:hint="eastAsia"/>
        </w:rPr>
        <w:t>发送用户自定义信息，故障信息，状态信息等，带</w:t>
      </w:r>
      <w:r w:rsidRPr="009D17C6">
        <w:t>RAS</w:t>
      </w:r>
      <w:r w:rsidRPr="009D17C6">
        <w:rPr>
          <w:rFonts w:hint="eastAsia"/>
        </w:rPr>
        <w:t>功能，支持远程数据访问。</w:t>
      </w:r>
    </w:p>
    <w:p w14:paraId="4985B589" w14:textId="77777777" w:rsidR="0014126C" w:rsidRPr="009D17C6" w:rsidRDefault="0014126C" w:rsidP="0014126C">
      <w:pPr>
        <w:pStyle w:val="a0"/>
      </w:pPr>
      <w:r w:rsidRPr="009D17C6">
        <w:rPr>
          <w:rFonts w:hint="eastAsia"/>
        </w:rPr>
        <w:t>86</w:t>
      </w:r>
      <w:r w:rsidRPr="009D17C6">
        <w:rPr>
          <w:rFonts w:hint="eastAsia"/>
        </w:rPr>
        <w:t>）电源模块</w:t>
      </w:r>
    </w:p>
    <w:p w14:paraId="2992320C" w14:textId="77777777" w:rsidR="0014126C" w:rsidRPr="009D17C6" w:rsidRDefault="0014126C" w:rsidP="0014126C">
      <w:pPr>
        <w:pStyle w:val="a0"/>
      </w:pPr>
      <w:r w:rsidRPr="009D17C6">
        <w:t>a.</w:t>
      </w:r>
      <w:r w:rsidRPr="009D17C6">
        <w:rPr>
          <w:rFonts w:hint="eastAsia"/>
        </w:rPr>
        <w:t>输入电压范围：</w:t>
      </w:r>
      <w:r w:rsidRPr="009D17C6">
        <w:t>AC100</w:t>
      </w:r>
      <w:r w:rsidRPr="009D17C6">
        <w:rPr>
          <w:rFonts w:hint="eastAsia"/>
        </w:rPr>
        <w:t>～</w:t>
      </w:r>
      <w:r w:rsidRPr="009D17C6">
        <w:t>120V/200</w:t>
      </w:r>
      <w:r w:rsidRPr="009D17C6">
        <w:rPr>
          <w:rFonts w:hint="eastAsia"/>
        </w:rPr>
        <w:t>～</w:t>
      </w:r>
      <w:r w:rsidRPr="009D17C6">
        <w:t>240V</w:t>
      </w:r>
      <w:r w:rsidRPr="009D17C6">
        <w:rPr>
          <w:rFonts w:hint="eastAsia"/>
        </w:rPr>
        <w:t>。</w:t>
      </w:r>
    </w:p>
    <w:p w14:paraId="6896B1B3" w14:textId="77777777" w:rsidR="0014126C" w:rsidRPr="009D17C6" w:rsidRDefault="0014126C" w:rsidP="0014126C">
      <w:pPr>
        <w:pStyle w:val="a0"/>
      </w:pPr>
      <w:r w:rsidRPr="009D17C6">
        <w:t>b.</w:t>
      </w:r>
      <w:r w:rsidRPr="009D17C6">
        <w:rPr>
          <w:rFonts w:hint="eastAsia"/>
        </w:rPr>
        <w:t>输出容量：</w:t>
      </w:r>
      <w:r w:rsidRPr="009D17C6">
        <w:t>DC5V/7A</w:t>
      </w:r>
      <w:r w:rsidRPr="009D17C6">
        <w:rPr>
          <w:rFonts w:hint="eastAsia"/>
        </w:rPr>
        <w:t>。</w:t>
      </w:r>
    </w:p>
    <w:p w14:paraId="782C1AD5" w14:textId="77777777" w:rsidR="0014126C" w:rsidRPr="009D17C6" w:rsidRDefault="0014126C" w:rsidP="0014126C">
      <w:pPr>
        <w:pStyle w:val="4"/>
      </w:pPr>
      <w:r w:rsidRPr="009D17C6">
        <w:rPr>
          <w:rFonts w:hint="eastAsia"/>
        </w:rPr>
        <w:t>触摸屏</w:t>
      </w:r>
    </w:p>
    <w:p w14:paraId="254F376D" w14:textId="224FEBF2" w:rsidR="00C87379" w:rsidRPr="009D17C6" w:rsidRDefault="00C87379" w:rsidP="00C87379">
      <w:pPr>
        <w:pStyle w:val="a0"/>
        <w:rPr>
          <w:lang w:bidi="ar"/>
        </w:rPr>
      </w:pPr>
      <w:r w:rsidRPr="009D17C6">
        <w:rPr>
          <w:rFonts w:hint="eastAsia"/>
          <w:lang w:bidi="ar"/>
        </w:rPr>
        <w:t>为方便与</w:t>
      </w:r>
      <w:r w:rsidRPr="009D17C6">
        <w:rPr>
          <w:rFonts w:hint="eastAsia"/>
          <w:lang w:bidi="ar"/>
        </w:rPr>
        <w:t>PLC</w:t>
      </w:r>
      <w:r w:rsidRPr="009D17C6">
        <w:rPr>
          <w:rFonts w:hint="eastAsia"/>
          <w:lang w:bidi="ar"/>
        </w:rPr>
        <w:t>通讯，触摸屏应与</w:t>
      </w:r>
      <w:r w:rsidRPr="009D17C6">
        <w:rPr>
          <w:rFonts w:hint="eastAsia"/>
          <w:lang w:bidi="ar"/>
        </w:rPr>
        <w:t>PLC</w:t>
      </w:r>
      <w:r w:rsidRPr="009D17C6">
        <w:rPr>
          <w:rFonts w:hint="eastAsia"/>
          <w:lang w:bidi="ar"/>
        </w:rPr>
        <w:t>属同一厂家，液晶显示屏和薄膜按键，支持菜单查询功能，以便日后的诊断和维护。性能参数和要求如下，但不限于此。</w:t>
      </w:r>
    </w:p>
    <w:p w14:paraId="6B0E2856" w14:textId="77777777" w:rsidR="00C87379" w:rsidRPr="009D17C6" w:rsidRDefault="00C87379" w:rsidP="00C87379">
      <w:pPr>
        <w:pStyle w:val="a0"/>
        <w:rPr>
          <w:lang w:bidi="ar"/>
        </w:rPr>
      </w:pPr>
      <w:r w:rsidRPr="009D17C6">
        <w:rPr>
          <w:rFonts w:hint="eastAsia"/>
          <w:lang w:bidi="ar"/>
        </w:rPr>
        <w:t>1</w:t>
      </w:r>
      <w:r w:rsidRPr="009D17C6">
        <w:rPr>
          <w:rFonts w:hint="eastAsia"/>
          <w:lang w:bidi="ar"/>
        </w:rPr>
        <w:t>）显示屏分辨率</w:t>
      </w:r>
      <w:r w:rsidRPr="009D17C6">
        <w:rPr>
          <w:rFonts w:hint="eastAsia"/>
          <w:lang w:bidi="ar"/>
        </w:rPr>
        <w:t>(</w:t>
      </w:r>
      <w:r w:rsidRPr="009D17C6">
        <w:rPr>
          <w:rFonts w:hint="eastAsia"/>
          <w:lang w:bidi="ar"/>
        </w:rPr>
        <w:t>宽×高</w:t>
      </w:r>
      <w:r w:rsidRPr="009D17C6">
        <w:rPr>
          <w:rFonts w:hint="eastAsia"/>
          <w:lang w:bidi="ar"/>
        </w:rPr>
        <w:t>)</w:t>
      </w:r>
      <w:r w:rsidRPr="009D17C6">
        <w:rPr>
          <w:rFonts w:hint="eastAsia"/>
          <w:lang w:bidi="ar"/>
        </w:rPr>
        <w:t>：</w:t>
      </w:r>
      <w:r w:rsidRPr="009D17C6">
        <w:rPr>
          <w:rFonts w:hint="eastAsia"/>
          <w:lang w:bidi="ar"/>
        </w:rPr>
        <w:t>800</w:t>
      </w:r>
      <w:r w:rsidRPr="009D17C6">
        <w:rPr>
          <w:rFonts w:hint="eastAsia"/>
          <w:lang w:bidi="ar"/>
        </w:rPr>
        <w:t>×</w:t>
      </w:r>
      <w:r w:rsidRPr="009D17C6">
        <w:rPr>
          <w:rFonts w:hint="eastAsia"/>
          <w:lang w:bidi="ar"/>
        </w:rPr>
        <w:t>480</w:t>
      </w:r>
      <w:r w:rsidRPr="009D17C6">
        <w:rPr>
          <w:rFonts w:hint="eastAsia"/>
          <w:lang w:bidi="ar"/>
        </w:rPr>
        <w:t>；</w:t>
      </w:r>
    </w:p>
    <w:p w14:paraId="192E5FFC" w14:textId="77777777" w:rsidR="00C87379" w:rsidRPr="009D17C6" w:rsidRDefault="00C87379" w:rsidP="00C87379">
      <w:pPr>
        <w:pStyle w:val="a0"/>
        <w:rPr>
          <w:lang w:bidi="ar"/>
        </w:rPr>
      </w:pPr>
      <w:r w:rsidRPr="009D17C6">
        <w:rPr>
          <w:rFonts w:hint="eastAsia"/>
          <w:lang w:bidi="ar"/>
        </w:rPr>
        <w:t>2</w:t>
      </w:r>
      <w:r w:rsidRPr="009D17C6">
        <w:rPr>
          <w:rFonts w:hint="eastAsia"/>
          <w:lang w:bidi="ar"/>
        </w:rPr>
        <w:t>）色彩数量：</w:t>
      </w:r>
      <w:r w:rsidRPr="009D17C6">
        <w:rPr>
          <w:rFonts w:hint="eastAsia"/>
          <w:lang w:bidi="ar"/>
        </w:rPr>
        <w:t>65,536</w:t>
      </w:r>
      <w:r w:rsidRPr="009D17C6">
        <w:rPr>
          <w:rFonts w:hint="eastAsia"/>
          <w:lang w:bidi="ar"/>
        </w:rPr>
        <w:t>；</w:t>
      </w:r>
    </w:p>
    <w:p w14:paraId="2324FA06" w14:textId="77777777" w:rsidR="00C87379" w:rsidRPr="009D17C6" w:rsidRDefault="00C87379" w:rsidP="00C87379">
      <w:pPr>
        <w:pStyle w:val="a0"/>
        <w:rPr>
          <w:lang w:bidi="ar"/>
        </w:rPr>
      </w:pPr>
      <w:r w:rsidRPr="009D17C6">
        <w:rPr>
          <w:rFonts w:hint="eastAsia"/>
          <w:lang w:bidi="ar"/>
        </w:rPr>
        <w:t>3</w:t>
      </w:r>
      <w:r w:rsidRPr="009D17C6">
        <w:rPr>
          <w:rFonts w:hint="eastAsia"/>
          <w:lang w:bidi="ar"/>
        </w:rPr>
        <w:t>）尺寸：不小于</w:t>
      </w:r>
      <w:r w:rsidRPr="009D17C6">
        <w:rPr>
          <w:rFonts w:hint="eastAsia"/>
          <w:lang w:bidi="ar"/>
        </w:rPr>
        <w:t>10.1</w:t>
      </w:r>
      <w:r w:rsidRPr="009D17C6">
        <w:rPr>
          <w:rFonts w:hint="eastAsia"/>
          <w:lang w:bidi="ar"/>
        </w:rPr>
        <w:t>英寸；</w:t>
      </w:r>
    </w:p>
    <w:p w14:paraId="5C9889DA" w14:textId="77777777" w:rsidR="00C87379" w:rsidRPr="009D17C6" w:rsidRDefault="00C87379" w:rsidP="00C87379">
      <w:pPr>
        <w:pStyle w:val="a0"/>
        <w:rPr>
          <w:lang w:bidi="ar"/>
        </w:rPr>
      </w:pPr>
      <w:r w:rsidRPr="009D17C6">
        <w:rPr>
          <w:rFonts w:hint="eastAsia"/>
          <w:lang w:bidi="ar"/>
        </w:rPr>
        <w:t>4</w:t>
      </w:r>
      <w:r w:rsidRPr="009D17C6">
        <w:rPr>
          <w:rFonts w:hint="eastAsia"/>
          <w:lang w:bidi="ar"/>
        </w:rPr>
        <w:t>）显示文字：多语言支持；</w:t>
      </w:r>
    </w:p>
    <w:p w14:paraId="62ED4995" w14:textId="77777777" w:rsidR="00C87379" w:rsidRPr="009D17C6" w:rsidRDefault="00C87379" w:rsidP="00C87379">
      <w:pPr>
        <w:pStyle w:val="a0"/>
        <w:rPr>
          <w:lang w:bidi="ar"/>
        </w:rPr>
      </w:pPr>
      <w:r w:rsidRPr="009D17C6">
        <w:rPr>
          <w:rFonts w:hint="eastAsia"/>
          <w:lang w:bidi="ar"/>
        </w:rPr>
        <w:t>5</w:t>
      </w:r>
      <w:r w:rsidRPr="009D17C6">
        <w:rPr>
          <w:rFonts w:hint="eastAsia"/>
          <w:lang w:bidi="ar"/>
        </w:rPr>
        <w:t>）使用寿命：</w:t>
      </w:r>
      <w:r w:rsidRPr="009D17C6">
        <w:rPr>
          <w:rFonts w:hint="eastAsia"/>
          <w:lang w:bidi="ar"/>
        </w:rPr>
        <w:t>100</w:t>
      </w:r>
      <w:r w:rsidRPr="009D17C6">
        <w:rPr>
          <w:rFonts w:hint="eastAsia"/>
          <w:lang w:bidi="ar"/>
        </w:rPr>
        <w:t>万次触摸操作；</w:t>
      </w:r>
    </w:p>
    <w:p w14:paraId="442CCDB8" w14:textId="77777777" w:rsidR="00C87379" w:rsidRPr="009D17C6" w:rsidRDefault="00C87379" w:rsidP="00C87379">
      <w:pPr>
        <w:pStyle w:val="a0"/>
        <w:rPr>
          <w:lang w:bidi="ar"/>
        </w:rPr>
      </w:pPr>
      <w:r w:rsidRPr="009D17C6">
        <w:rPr>
          <w:rFonts w:hint="eastAsia"/>
          <w:lang w:bidi="ar"/>
        </w:rPr>
        <w:t>6</w:t>
      </w:r>
      <w:r w:rsidRPr="009D17C6">
        <w:rPr>
          <w:rFonts w:hint="eastAsia"/>
          <w:lang w:bidi="ar"/>
        </w:rPr>
        <w:t>）防护等级：表面可达</w:t>
      </w:r>
      <w:r w:rsidRPr="009D17C6">
        <w:rPr>
          <w:rFonts w:hint="eastAsia"/>
          <w:lang w:bidi="ar"/>
        </w:rPr>
        <w:t>IP65</w:t>
      </w:r>
      <w:r w:rsidRPr="009D17C6">
        <w:rPr>
          <w:rFonts w:hint="eastAsia"/>
          <w:lang w:bidi="ar"/>
        </w:rPr>
        <w:t>，背板</w:t>
      </w:r>
      <w:r w:rsidRPr="009D17C6">
        <w:rPr>
          <w:rFonts w:hint="eastAsia"/>
          <w:lang w:bidi="ar"/>
        </w:rPr>
        <w:t>IP30</w:t>
      </w:r>
      <w:r w:rsidRPr="009D17C6">
        <w:rPr>
          <w:rFonts w:hint="eastAsia"/>
          <w:lang w:bidi="ar"/>
        </w:rPr>
        <w:t>；</w:t>
      </w:r>
    </w:p>
    <w:p w14:paraId="05DCD79A" w14:textId="77777777" w:rsidR="00C87379" w:rsidRPr="009D17C6" w:rsidRDefault="00C87379" w:rsidP="00C87379">
      <w:pPr>
        <w:pStyle w:val="a0"/>
        <w:rPr>
          <w:lang w:bidi="ar"/>
        </w:rPr>
      </w:pPr>
      <w:r w:rsidRPr="009D17C6">
        <w:rPr>
          <w:rFonts w:hint="eastAsia"/>
          <w:lang w:bidi="ar"/>
        </w:rPr>
        <w:t>7</w:t>
      </w:r>
      <w:r w:rsidRPr="009D17C6">
        <w:rPr>
          <w:rFonts w:hint="eastAsia"/>
          <w:lang w:bidi="ar"/>
        </w:rPr>
        <w:t>）配备</w:t>
      </w:r>
      <w:r w:rsidRPr="009D17C6">
        <w:rPr>
          <w:rFonts w:hint="eastAsia"/>
          <w:lang w:bidi="ar"/>
        </w:rPr>
        <w:t>USB</w:t>
      </w:r>
      <w:r w:rsidRPr="009D17C6">
        <w:rPr>
          <w:rFonts w:hint="eastAsia"/>
          <w:lang w:bidi="ar"/>
        </w:rPr>
        <w:t>主站和</w:t>
      </w:r>
      <w:r w:rsidRPr="009D17C6">
        <w:rPr>
          <w:rFonts w:hint="eastAsia"/>
          <w:lang w:bidi="ar"/>
        </w:rPr>
        <w:t>Ethernet</w:t>
      </w:r>
      <w:r w:rsidRPr="009D17C6">
        <w:rPr>
          <w:rFonts w:hint="eastAsia"/>
          <w:lang w:bidi="ar"/>
        </w:rPr>
        <w:t>功能；</w:t>
      </w:r>
    </w:p>
    <w:p w14:paraId="0447D490" w14:textId="77777777" w:rsidR="00C87379" w:rsidRPr="009D17C6" w:rsidRDefault="00C87379" w:rsidP="00C87379">
      <w:pPr>
        <w:pStyle w:val="a0"/>
        <w:rPr>
          <w:lang w:bidi="ar"/>
        </w:rPr>
      </w:pPr>
      <w:r w:rsidRPr="009D17C6">
        <w:rPr>
          <w:rFonts w:hint="eastAsia"/>
          <w:lang w:bidi="ar"/>
        </w:rPr>
        <w:t>（</w:t>
      </w:r>
      <w:r w:rsidRPr="009D17C6">
        <w:rPr>
          <w:rFonts w:hint="eastAsia"/>
          <w:lang w:bidi="ar"/>
        </w:rPr>
        <w:t>3</w:t>
      </w:r>
      <w:r w:rsidRPr="009D17C6">
        <w:rPr>
          <w:rFonts w:hint="eastAsia"/>
          <w:lang w:bidi="ar"/>
        </w:rPr>
        <w:t>）机柜及附件</w:t>
      </w:r>
    </w:p>
    <w:p w14:paraId="79CEC77F" w14:textId="1E2089E7" w:rsidR="0014126C" w:rsidRPr="009D17C6" w:rsidRDefault="00C87379" w:rsidP="00C87379">
      <w:pPr>
        <w:pStyle w:val="a0"/>
      </w:pPr>
      <w:r w:rsidRPr="009D17C6">
        <w:rPr>
          <w:rFonts w:hint="eastAsia"/>
          <w:lang w:bidi="ar"/>
        </w:rPr>
        <w:t>各</w:t>
      </w:r>
      <w:r w:rsidRPr="009D17C6">
        <w:rPr>
          <w:rFonts w:hint="eastAsia"/>
          <w:lang w:bidi="ar"/>
        </w:rPr>
        <w:t>LCU</w:t>
      </w:r>
      <w:r w:rsidRPr="009D17C6">
        <w:rPr>
          <w:rFonts w:hint="eastAsia"/>
          <w:lang w:bidi="ar"/>
        </w:rPr>
        <w:t>单元配</w:t>
      </w:r>
      <w:r w:rsidRPr="009D17C6">
        <w:rPr>
          <w:rFonts w:hint="eastAsia"/>
          <w:lang w:bidi="ar"/>
        </w:rPr>
        <w:t>1</w:t>
      </w:r>
      <w:r w:rsidRPr="009D17C6">
        <w:rPr>
          <w:rFonts w:hint="eastAsia"/>
          <w:lang w:bidi="ar"/>
        </w:rPr>
        <w:t>台标准机柜（宽×深×高：</w:t>
      </w:r>
      <w:r w:rsidRPr="009D17C6">
        <w:rPr>
          <w:rFonts w:hint="eastAsia"/>
          <w:lang w:bidi="ar"/>
        </w:rPr>
        <w:t>800mm</w:t>
      </w:r>
      <w:r w:rsidRPr="009D17C6">
        <w:rPr>
          <w:rFonts w:hint="eastAsia"/>
          <w:lang w:bidi="ar"/>
        </w:rPr>
        <w:t>×</w:t>
      </w:r>
      <w:r w:rsidRPr="009D17C6">
        <w:rPr>
          <w:rFonts w:hint="eastAsia"/>
          <w:lang w:bidi="ar"/>
        </w:rPr>
        <w:t>600mm</w:t>
      </w:r>
      <w:r w:rsidRPr="009D17C6">
        <w:rPr>
          <w:rFonts w:hint="eastAsia"/>
          <w:lang w:bidi="ar"/>
        </w:rPr>
        <w:t>×</w:t>
      </w:r>
      <w:r w:rsidRPr="009D17C6">
        <w:rPr>
          <w:rFonts w:hint="eastAsia"/>
          <w:lang w:bidi="ar"/>
        </w:rPr>
        <w:t>2200mm</w:t>
      </w:r>
      <w:r w:rsidRPr="009D17C6">
        <w:rPr>
          <w:rFonts w:hint="eastAsia"/>
          <w:lang w:bidi="ar"/>
        </w:rPr>
        <w:t>），并配置走线槽、左右侧端子排等附件，机柜内还应配置光纤保护盒，便于光缆接入的</w:t>
      </w:r>
      <w:proofErr w:type="gramStart"/>
      <w:r w:rsidRPr="009D17C6">
        <w:rPr>
          <w:rFonts w:hint="eastAsia"/>
          <w:lang w:bidi="ar"/>
        </w:rPr>
        <w:t>的</w:t>
      </w:r>
      <w:proofErr w:type="gramEnd"/>
      <w:r w:rsidRPr="009D17C6">
        <w:rPr>
          <w:rFonts w:hint="eastAsia"/>
          <w:lang w:bidi="ar"/>
        </w:rPr>
        <w:t>熔接保护。卖方供货范围包括</w:t>
      </w:r>
      <w:r w:rsidRPr="009D17C6">
        <w:rPr>
          <w:rFonts w:hint="eastAsia"/>
          <w:lang w:bidi="ar"/>
        </w:rPr>
        <w:t>LCU</w:t>
      </w:r>
      <w:r w:rsidRPr="009D17C6">
        <w:rPr>
          <w:rFonts w:hint="eastAsia"/>
          <w:lang w:bidi="ar"/>
        </w:rPr>
        <w:t>柜内设备安装、接线等集成工作。</w:t>
      </w:r>
    </w:p>
    <w:p w14:paraId="3626376A" w14:textId="77777777" w:rsidR="0014126C" w:rsidRPr="009D17C6" w:rsidRDefault="0014126C" w:rsidP="0014126C">
      <w:pPr>
        <w:pStyle w:val="3"/>
      </w:pPr>
      <w:r w:rsidRPr="009D17C6">
        <w:rPr>
          <w:rFonts w:hint="eastAsia"/>
        </w:rPr>
        <w:lastRenderedPageBreak/>
        <w:t>网络设备</w:t>
      </w:r>
    </w:p>
    <w:p w14:paraId="73289F11" w14:textId="77777777" w:rsidR="0014126C" w:rsidRPr="009D17C6" w:rsidRDefault="0014126C" w:rsidP="0014126C">
      <w:pPr>
        <w:pStyle w:val="a0"/>
      </w:pPr>
      <w:r w:rsidRPr="009D17C6">
        <w:rPr>
          <w:rFonts w:hint="eastAsia"/>
        </w:rPr>
        <w:t>泵站</w:t>
      </w:r>
      <w:proofErr w:type="gramStart"/>
      <w:r w:rsidRPr="009D17C6">
        <w:rPr>
          <w:rFonts w:hint="eastAsia"/>
        </w:rPr>
        <w:t>站控级</w:t>
      </w:r>
      <w:proofErr w:type="gramEnd"/>
      <w:r w:rsidRPr="009D17C6">
        <w:rPr>
          <w:rFonts w:hint="eastAsia"/>
        </w:rPr>
        <w:t>与现地控制单元采用</w:t>
      </w:r>
      <w:r w:rsidRPr="009D17C6">
        <w:rPr>
          <w:rFonts w:hint="eastAsia"/>
        </w:rPr>
        <w:t>1000Mbps</w:t>
      </w:r>
      <w:r w:rsidRPr="009D17C6">
        <w:rPr>
          <w:rFonts w:hint="eastAsia"/>
        </w:rPr>
        <w:t>工业交换机以环形方式组成工业以太网。控制网</w:t>
      </w:r>
      <w:proofErr w:type="gramStart"/>
      <w:r w:rsidRPr="009D17C6">
        <w:rPr>
          <w:rFonts w:hint="eastAsia"/>
        </w:rPr>
        <w:t>环网中站控交换机</w:t>
      </w:r>
      <w:proofErr w:type="gramEnd"/>
      <w:r w:rsidRPr="009D17C6">
        <w:rPr>
          <w:rFonts w:hint="eastAsia"/>
        </w:rPr>
        <w:t>采用三层工业交换机，</w:t>
      </w:r>
      <w:proofErr w:type="gramStart"/>
      <w:r w:rsidRPr="009D17C6">
        <w:rPr>
          <w:rFonts w:hint="eastAsia"/>
        </w:rPr>
        <w:t>现地级</w:t>
      </w:r>
      <w:proofErr w:type="gramEnd"/>
      <w:r w:rsidRPr="009D17C6">
        <w:rPr>
          <w:rFonts w:hint="eastAsia"/>
        </w:rPr>
        <w:t>交换机采用二层工业交换机。监视网内配置</w:t>
      </w:r>
      <w:r w:rsidRPr="009D17C6">
        <w:rPr>
          <w:rFonts w:hint="eastAsia"/>
        </w:rPr>
        <w:t>2</w:t>
      </w:r>
      <w:r w:rsidRPr="009D17C6">
        <w:rPr>
          <w:rFonts w:hint="eastAsia"/>
        </w:rPr>
        <w:t>台管理型交换机。</w:t>
      </w:r>
    </w:p>
    <w:p w14:paraId="6778E239" w14:textId="77777777" w:rsidR="0014126C" w:rsidRPr="009D17C6" w:rsidRDefault="0014126C" w:rsidP="0014126C">
      <w:pPr>
        <w:pStyle w:val="4"/>
      </w:pPr>
      <w:r w:rsidRPr="009D17C6">
        <w:rPr>
          <w:rFonts w:hint="eastAsia"/>
        </w:rPr>
        <w:t>管理型工业以太网交换机</w:t>
      </w:r>
    </w:p>
    <w:p w14:paraId="238BA343" w14:textId="1AEC867F" w:rsidR="0014126C" w:rsidRPr="009D17C6" w:rsidRDefault="0014126C" w:rsidP="0014126C">
      <w:pPr>
        <w:pStyle w:val="a0"/>
      </w:pPr>
      <w:r w:rsidRPr="009D17C6">
        <w:rPr>
          <w:rFonts w:hint="eastAsia"/>
        </w:rPr>
        <w:t>管理型工业以太网交换机应采用国际国内知名品牌。性能参数和要求如下，但不限于此。</w:t>
      </w:r>
    </w:p>
    <w:p w14:paraId="6D4376E3" w14:textId="77777777" w:rsidR="006076B4" w:rsidRPr="009D17C6" w:rsidRDefault="006076B4" w:rsidP="006076B4">
      <w:pPr>
        <w:pStyle w:val="a0"/>
        <w:ind w:left="480"/>
      </w:pPr>
      <w:r w:rsidRPr="009D17C6">
        <w:rPr>
          <w:rFonts w:hint="eastAsia"/>
        </w:rPr>
        <w:t>采用工业级的基于</w:t>
      </w:r>
      <w:r w:rsidRPr="009D17C6">
        <w:rPr>
          <w:rFonts w:hint="eastAsia"/>
        </w:rPr>
        <w:t xml:space="preserve"> TCP/IP </w:t>
      </w:r>
      <w:r w:rsidRPr="009D17C6">
        <w:rPr>
          <w:rFonts w:hint="eastAsia"/>
        </w:rPr>
        <w:t>的网管型以太网交换机</w:t>
      </w:r>
    </w:p>
    <w:p w14:paraId="5034C751" w14:textId="77777777" w:rsidR="006076B4" w:rsidRPr="009D17C6" w:rsidRDefault="006076B4" w:rsidP="006076B4">
      <w:pPr>
        <w:pStyle w:val="a0"/>
        <w:ind w:left="480"/>
      </w:pPr>
      <w:r w:rsidRPr="009D17C6">
        <w:rPr>
          <w:rFonts w:hint="eastAsia"/>
        </w:rPr>
        <w:t>支持</w:t>
      </w:r>
      <w:r w:rsidRPr="009D17C6">
        <w:rPr>
          <w:rFonts w:hint="eastAsia"/>
        </w:rPr>
        <w:t>IEEE802.3</w:t>
      </w:r>
      <w:r w:rsidRPr="009D17C6">
        <w:rPr>
          <w:rFonts w:hint="eastAsia"/>
        </w:rPr>
        <w:t>、</w:t>
      </w:r>
      <w:r w:rsidRPr="009D17C6">
        <w:rPr>
          <w:rFonts w:hint="eastAsia"/>
        </w:rPr>
        <w:t>IEEE802.3u</w:t>
      </w:r>
      <w:r w:rsidRPr="009D17C6">
        <w:rPr>
          <w:rFonts w:hint="eastAsia"/>
        </w:rPr>
        <w:t>、</w:t>
      </w:r>
      <w:r w:rsidRPr="009D17C6">
        <w:rPr>
          <w:rFonts w:hint="eastAsia"/>
        </w:rPr>
        <w:t>IEEE802.3x</w:t>
      </w:r>
      <w:r w:rsidRPr="009D17C6">
        <w:rPr>
          <w:rFonts w:hint="eastAsia"/>
        </w:rPr>
        <w:t>、</w:t>
      </w:r>
      <w:r w:rsidRPr="009D17C6">
        <w:rPr>
          <w:rFonts w:hint="eastAsia"/>
        </w:rPr>
        <w:t>IEEE802.3z/ab</w:t>
      </w:r>
    </w:p>
    <w:p w14:paraId="13CF5B26" w14:textId="3DE27EC9" w:rsidR="006076B4" w:rsidRPr="009D17C6" w:rsidRDefault="006076B4" w:rsidP="006076B4">
      <w:pPr>
        <w:pStyle w:val="a0"/>
        <w:ind w:left="480"/>
      </w:pPr>
      <w:r w:rsidRPr="009D17C6">
        <w:rPr>
          <w:rFonts w:hint="eastAsia"/>
        </w:rPr>
        <w:t>≥</w:t>
      </w:r>
      <w:r w:rsidRPr="009D17C6">
        <w:t>24</w:t>
      </w:r>
      <w:r w:rsidRPr="009D17C6">
        <w:rPr>
          <w:rFonts w:hint="eastAsia"/>
        </w:rPr>
        <w:t>个</w:t>
      </w:r>
      <w:r w:rsidRPr="009D17C6">
        <w:rPr>
          <w:rFonts w:hint="eastAsia"/>
        </w:rPr>
        <w:t xml:space="preserve">10Base-T/100Base-TX/1000Base-TX </w:t>
      </w:r>
      <w:r w:rsidRPr="009D17C6">
        <w:rPr>
          <w:rFonts w:hint="eastAsia"/>
        </w:rPr>
        <w:t>自适应</w:t>
      </w:r>
      <w:r w:rsidRPr="009D17C6">
        <w:rPr>
          <w:rFonts w:hint="eastAsia"/>
        </w:rPr>
        <w:t>RJ45</w:t>
      </w:r>
      <w:r w:rsidRPr="009D17C6">
        <w:rPr>
          <w:rFonts w:hint="eastAsia"/>
        </w:rPr>
        <w:t>电口；</w:t>
      </w:r>
    </w:p>
    <w:p w14:paraId="14E889CA" w14:textId="3EABFD72" w:rsidR="006076B4" w:rsidRPr="009D17C6" w:rsidRDefault="006076B4" w:rsidP="006076B4">
      <w:pPr>
        <w:pStyle w:val="a0"/>
        <w:ind w:left="480"/>
      </w:pPr>
      <w:r w:rsidRPr="009D17C6">
        <w:rPr>
          <w:rFonts w:hint="eastAsia"/>
        </w:rPr>
        <w:t>2</w:t>
      </w:r>
      <w:r w:rsidRPr="009D17C6">
        <w:rPr>
          <w:rFonts w:hint="eastAsia"/>
        </w:rPr>
        <w:t>个</w:t>
      </w:r>
      <w:r w:rsidRPr="009D17C6">
        <w:rPr>
          <w:rFonts w:hint="eastAsia"/>
        </w:rPr>
        <w:t>1000</w:t>
      </w:r>
      <w:r w:rsidRPr="009D17C6">
        <w:t>0</w:t>
      </w:r>
      <w:r w:rsidRPr="009D17C6">
        <w:rPr>
          <w:rFonts w:hint="eastAsia"/>
        </w:rPr>
        <w:t xml:space="preserve">Base-X (SC/FC/ST/LC </w:t>
      </w:r>
      <w:r w:rsidRPr="009D17C6">
        <w:rPr>
          <w:rFonts w:hint="eastAsia"/>
        </w:rPr>
        <w:t>可选</w:t>
      </w:r>
      <w:r w:rsidRPr="009D17C6">
        <w:rPr>
          <w:rFonts w:hint="eastAsia"/>
        </w:rPr>
        <w:t>)</w:t>
      </w:r>
      <w:r w:rsidRPr="009D17C6">
        <w:rPr>
          <w:rFonts w:hint="eastAsia"/>
        </w:rPr>
        <w:t>光口；</w:t>
      </w:r>
    </w:p>
    <w:p w14:paraId="37FABAB6" w14:textId="77777777" w:rsidR="006076B4" w:rsidRPr="009D17C6" w:rsidRDefault="006076B4" w:rsidP="006076B4">
      <w:pPr>
        <w:pStyle w:val="a0"/>
        <w:ind w:left="480"/>
      </w:pPr>
      <w:r w:rsidRPr="009D17C6">
        <w:rPr>
          <w:rFonts w:hint="eastAsia"/>
        </w:rPr>
        <w:t>输入电源：</w:t>
      </w:r>
      <w:r w:rsidRPr="009D17C6">
        <w:rPr>
          <w:rFonts w:hint="eastAsia"/>
        </w:rPr>
        <w:t>12</w:t>
      </w:r>
      <w:r w:rsidRPr="009D17C6">
        <w:rPr>
          <w:rFonts w:hint="eastAsia"/>
        </w:rPr>
        <w:t>～</w:t>
      </w:r>
      <w:r w:rsidRPr="009D17C6">
        <w:rPr>
          <w:rFonts w:hint="eastAsia"/>
        </w:rPr>
        <w:t>48VDC</w:t>
      </w:r>
    </w:p>
    <w:p w14:paraId="28D9B807" w14:textId="77777777" w:rsidR="006076B4" w:rsidRPr="009D17C6" w:rsidRDefault="006076B4" w:rsidP="006076B4">
      <w:pPr>
        <w:pStyle w:val="a0"/>
        <w:ind w:left="480"/>
      </w:pPr>
      <w:r w:rsidRPr="009D17C6">
        <w:rPr>
          <w:rFonts w:hint="eastAsia"/>
        </w:rPr>
        <w:t>网络管理：支持</w:t>
      </w:r>
      <w:r w:rsidRPr="009D17C6">
        <w:rPr>
          <w:rFonts w:hint="eastAsia"/>
        </w:rPr>
        <w:t xml:space="preserve"> SNMP </w:t>
      </w:r>
      <w:r w:rsidRPr="009D17C6">
        <w:rPr>
          <w:rFonts w:hint="eastAsia"/>
        </w:rPr>
        <w:t>网管</w:t>
      </w:r>
      <w:r w:rsidRPr="009D17C6">
        <w:rPr>
          <w:rFonts w:hint="eastAsia"/>
        </w:rPr>
        <w:t>/</w:t>
      </w:r>
      <w:r w:rsidRPr="009D17C6">
        <w:rPr>
          <w:rFonts w:hint="eastAsia"/>
        </w:rPr>
        <w:t>支持</w:t>
      </w:r>
      <w:r w:rsidRPr="009D17C6">
        <w:rPr>
          <w:rFonts w:hint="eastAsia"/>
        </w:rPr>
        <w:t xml:space="preserve"> VLAN </w:t>
      </w:r>
      <w:r w:rsidRPr="009D17C6">
        <w:rPr>
          <w:rFonts w:hint="eastAsia"/>
        </w:rPr>
        <w:t>子网划分</w:t>
      </w:r>
      <w:r w:rsidRPr="009D17C6">
        <w:rPr>
          <w:rFonts w:hint="eastAsia"/>
        </w:rPr>
        <w:t>/</w:t>
      </w:r>
      <w:r w:rsidRPr="009D17C6">
        <w:rPr>
          <w:rFonts w:hint="eastAsia"/>
        </w:rPr>
        <w:t>支持端口安全性（端口</w:t>
      </w:r>
      <w:r w:rsidRPr="009D17C6">
        <w:rPr>
          <w:rFonts w:hint="eastAsia"/>
        </w:rPr>
        <w:t xml:space="preserve">MAC </w:t>
      </w:r>
      <w:r w:rsidRPr="009D17C6">
        <w:rPr>
          <w:rFonts w:hint="eastAsia"/>
        </w:rPr>
        <w:t>地址绑定，端口访问控制）</w:t>
      </w:r>
      <w:r w:rsidRPr="009D17C6">
        <w:rPr>
          <w:rFonts w:hint="eastAsia"/>
        </w:rPr>
        <w:t>/</w:t>
      </w:r>
      <w:r w:rsidRPr="009D17C6">
        <w:rPr>
          <w:rFonts w:hint="eastAsia"/>
        </w:rPr>
        <w:t>可安全隔离工控数据；</w:t>
      </w:r>
      <w:r w:rsidRPr="009D17C6">
        <w:rPr>
          <w:rFonts w:hint="eastAsia"/>
        </w:rPr>
        <w:t xml:space="preserve"> </w:t>
      </w:r>
    </w:p>
    <w:p w14:paraId="4375AB33" w14:textId="2F4D2C5F" w:rsidR="006076B4" w:rsidRPr="009D17C6" w:rsidRDefault="006076B4" w:rsidP="006076B4">
      <w:pPr>
        <w:pStyle w:val="a0"/>
        <w:ind w:left="480"/>
      </w:pPr>
      <w:r w:rsidRPr="009D17C6">
        <w:t>IP40</w:t>
      </w:r>
      <w:r w:rsidRPr="009D17C6">
        <w:rPr>
          <w:rFonts w:hint="eastAsia"/>
        </w:rPr>
        <w:t>等级防护，波纹式高强度金属外壳，</w:t>
      </w:r>
      <w:r w:rsidRPr="009D17C6">
        <w:t>19</w:t>
      </w:r>
      <w:r w:rsidRPr="009D17C6">
        <w:rPr>
          <w:rFonts w:hint="eastAsia"/>
        </w:rPr>
        <w:t>英寸机架式安装；</w:t>
      </w:r>
    </w:p>
    <w:p w14:paraId="1435A862" w14:textId="307C6576" w:rsidR="006076B4" w:rsidRPr="009D17C6" w:rsidRDefault="006076B4" w:rsidP="006076B4">
      <w:pPr>
        <w:pStyle w:val="a0"/>
        <w:ind w:left="480"/>
      </w:pPr>
      <w:r w:rsidRPr="009D17C6">
        <w:rPr>
          <w:rFonts w:hint="eastAsia"/>
        </w:rPr>
        <w:t>交换属性：</w:t>
      </w:r>
    </w:p>
    <w:p w14:paraId="69897DCF" w14:textId="77777777" w:rsidR="006076B4" w:rsidRPr="009D17C6" w:rsidRDefault="006076B4" w:rsidP="006076B4">
      <w:pPr>
        <w:pStyle w:val="a0"/>
        <w:ind w:left="480"/>
      </w:pPr>
      <w:r w:rsidRPr="009D17C6">
        <w:rPr>
          <w:rFonts w:hint="eastAsia"/>
        </w:rPr>
        <w:t>百兆转发速度：</w:t>
      </w:r>
      <w:r w:rsidRPr="009D17C6">
        <w:rPr>
          <w:rFonts w:hint="eastAsia"/>
        </w:rPr>
        <w:t>148810pps</w:t>
      </w:r>
    </w:p>
    <w:p w14:paraId="5AAC4F9B" w14:textId="77777777" w:rsidR="006076B4" w:rsidRPr="009D17C6" w:rsidRDefault="006076B4" w:rsidP="006076B4">
      <w:pPr>
        <w:pStyle w:val="a0"/>
        <w:ind w:left="480"/>
      </w:pPr>
      <w:r w:rsidRPr="009D17C6">
        <w:rPr>
          <w:rFonts w:hint="eastAsia"/>
        </w:rPr>
        <w:t>千兆转发速度：</w:t>
      </w:r>
      <w:r w:rsidRPr="009D17C6">
        <w:rPr>
          <w:rFonts w:hint="eastAsia"/>
        </w:rPr>
        <w:t>1488100pps</w:t>
      </w:r>
    </w:p>
    <w:p w14:paraId="1F76CC3F" w14:textId="77777777" w:rsidR="006076B4" w:rsidRPr="009D17C6" w:rsidRDefault="006076B4" w:rsidP="006076B4">
      <w:pPr>
        <w:pStyle w:val="a0"/>
        <w:ind w:left="480"/>
      </w:pPr>
      <w:r w:rsidRPr="009D17C6">
        <w:rPr>
          <w:rFonts w:hint="eastAsia"/>
        </w:rPr>
        <w:t>百兆最大过滤速度：</w:t>
      </w:r>
      <w:r w:rsidRPr="009D17C6">
        <w:rPr>
          <w:rFonts w:hint="eastAsia"/>
        </w:rPr>
        <w:t>148810pps</w:t>
      </w:r>
    </w:p>
    <w:p w14:paraId="2B8645AF" w14:textId="77777777" w:rsidR="006076B4" w:rsidRPr="009D17C6" w:rsidRDefault="006076B4" w:rsidP="006076B4">
      <w:pPr>
        <w:pStyle w:val="a0"/>
        <w:ind w:left="480"/>
      </w:pPr>
      <w:r w:rsidRPr="009D17C6">
        <w:rPr>
          <w:rFonts w:hint="eastAsia"/>
        </w:rPr>
        <w:t>千兆最大过滤速度：</w:t>
      </w:r>
      <w:r w:rsidRPr="009D17C6">
        <w:rPr>
          <w:rFonts w:hint="eastAsia"/>
        </w:rPr>
        <w:t>1488100pps</w:t>
      </w:r>
    </w:p>
    <w:p w14:paraId="592C1846" w14:textId="77777777" w:rsidR="006076B4" w:rsidRPr="009D17C6" w:rsidRDefault="006076B4" w:rsidP="006076B4">
      <w:pPr>
        <w:pStyle w:val="a0"/>
        <w:ind w:left="480"/>
      </w:pPr>
      <w:r w:rsidRPr="009D17C6">
        <w:rPr>
          <w:rFonts w:hint="eastAsia"/>
        </w:rPr>
        <w:t>传输方式：存储转发</w:t>
      </w:r>
    </w:p>
    <w:p w14:paraId="0BAC1D22" w14:textId="77777777" w:rsidR="006076B4" w:rsidRPr="009D17C6" w:rsidRDefault="006076B4" w:rsidP="006076B4">
      <w:pPr>
        <w:pStyle w:val="a0"/>
        <w:ind w:left="480"/>
      </w:pPr>
      <w:r w:rsidRPr="009D17C6">
        <w:rPr>
          <w:rFonts w:hint="eastAsia"/>
        </w:rPr>
        <w:t>缓存大小：</w:t>
      </w:r>
      <w:r w:rsidRPr="009D17C6">
        <w:rPr>
          <w:rFonts w:hint="eastAsia"/>
        </w:rPr>
        <w:t>1Mbits</w:t>
      </w:r>
    </w:p>
    <w:p w14:paraId="64E663D0" w14:textId="77777777" w:rsidR="006076B4" w:rsidRPr="009D17C6" w:rsidRDefault="006076B4" w:rsidP="006076B4">
      <w:pPr>
        <w:pStyle w:val="a0"/>
        <w:ind w:left="480"/>
      </w:pPr>
      <w:r w:rsidRPr="009D17C6">
        <w:rPr>
          <w:rFonts w:hint="eastAsia"/>
        </w:rPr>
        <w:t>交换时延：＜</w:t>
      </w:r>
      <w:r w:rsidRPr="009D17C6">
        <w:rPr>
          <w:rFonts w:hint="eastAsia"/>
        </w:rPr>
        <w:t>10</w:t>
      </w:r>
      <w:r w:rsidRPr="009D17C6">
        <w:rPr>
          <w:rFonts w:hint="eastAsia"/>
        </w:rPr>
        <w:t>μ</w:t>
      </w:r>
      <w:r w:rsidRPr="009D17C6">
        <w:rPr>
          <w:rFonts w:hint="eastAsia"/>
        </w:rPr>
        <w:t>s</w:t>
      </w:r>
    </w:p>
    <w:p w14:paraId="24A1BAA0" w14:textId="144BF0E0" w:rsidR="0014126C" w:rsidRPr="009D17C6" w:rsidRDefault="006076B4" w:rsidP="006076B4">
      <w:pPr>
        <w:pStyle w:val="a0"/>
        <w:ind w:left="480"/>
      </w:pPr>
      <w:r w:rsidRPr="009D17C6">
        <w:rPr>
          <w:rFonts w:hint="eastAsia"/>
        </w:rPr>
        <w:t>工作温度：</w:t>
      </w:r>
      <w:r w:rsidRPr="009D17C6">
        <w:t>-40~75</w:t>
      </w:r>
      <w:r w:rsidRPr="009D17C6">
        <w:rPr>
          <w:rFonts w:hint="eastAsia"/>
        </w:rPr>
        <w:t>℃</w:t>
      </w:r>
    </w:p>
    <w:p w14:paraId="73D01B4A" w14:textId="77777777" w:rsidR="0014126C" w:rsidRPr="009D17C6" w:rsidRDefault="0014126C" w:rsidP="0014126C">
      <w:pPr>
        <w:pStyle w:val="3"/>
      </w:pPr>
      <w:r w:rsidRPr="009D17C6">
        <w:rPr>
          <w:rFonts w:hint="eastAsia"/>
        </w:rPr>
        <w:t>中控台</w:t>
      </w:r>
    </w:p>
    <w:p w14:paraId="11B3EBC8" w14:textId="344383F8" w:rsidR="0014126C" w:rsidRPr="009D17C6" w:rsidRDefault="0014126C" w:rsidP="0014126C">
      <w:pPr>
        <w:pStyle w:val="a0"/>
      </w:pPr>
      <w:r w:rsidRPr="009D17C6">
        <w:rPr>
          <w:rFonts w:hint="eastAsia"/>
        </w:rPr>
        <w:t>在</w:t>
      </w:r>
      <w:r w:rsidR="006076B4" w:rsidRPr="009D17C6">
        <w:rPr>
          <w:rFonts w:hint="eastAsia"/>
        </w:rPr>
        <w:t>中控室</w:t>
      </w:r>
      <w:r w:rsidRPr="009D17C6">
        <w:rPr>
          <w:rFonts w:hint="eastAsia"/>
        </w:rPr>
        <w:t>配置</w:t>
      </w:r>
      <w:r w:rsidRPr="009D17C6">
        <w:rPr>
          <w:rFonts w:hint="eastAsia"/>
        </w:rPr>
        <w:t>1</w:t>
      </w:r>
      <w:r w:rsidRPr="009D17C6">
        <w:rPr>
          <w:rFonts w:hint="eastAsia"/>
        </w:rPr>
        <w:t>套中控台，应采用国内知名品牌。具体要求如下，但不限于此。</w:t>
      </w:r>
    </w:p>
    <w:p w14:paraId="3E6921E9" w14:textId="38784A0E" w:rsidR="0014126C" w:rsidRPr="009D17C6" w:rsidRDefault="0014126C" w:rsidP="0014126C">
      <w:pPr>
        <w:pStyle w:val="a0"/>
      </w:pPr>
      <w:r w:rsidRPr="009D17C6">
        <w:rPr>
          <w:rFonts w:hint="eastAsia"/>
        </w:rPr>
        <w:t>监控席：（暂定长×宽×高</w:t>
      </w:r>
      <w:r w:rsidR="00AE26A7">
        <w:rPr>
          <w:rFonts w:hint="eastAsia"/>
        </w:rPr>
        <w:t>35</w:t>
      </w:r>
      <w:r w:rsidRPr="009D17C6">
        <w:rPr>
          <w:rFonts w:hint="eastAsia"/>
        </w:rPr>
        <w:t>00</w:t>
      </w:r>
      <w:r w:rsidRPr="009D17C6">
        <w:rPr>
          <w:rFonts w:hint="eastAsia"/>
        </w:rPr>
        <w:t>×</w:t>
      </w:r>
      <w:r w:rsidRPr="009D17C6">
        <w:rPr>
          <w:rFonts w:hint="eastAsia"/>
        </w:rPr>
        <w:t>1</w:t>
      </w:r>
      <w:r w:rsidR="00AE26A7">
        <w:rPr>
          <w:rFonts w:hint="eastAsia"/>
        </w:rPr>
        <w:t>0</w:t>
      </w:r>
      <w:r w:rsidRPr="009D17C6">
        <w:rPr>
          <w:rFonts w:hint="eastAsia"/>
        </w:rPr>
        <w:t>00mm</w:t>
      </w:r>
      <w:r w:rsidRPr="009D17C6">
        <w:rPr>
          <w:rFonts w:hint="eastAsia"/>
        </w:rPr>
        <w:t>×</w:t>
      </w:r>
      <w:r w:rsidRPr="009D17C6">
        <w:rPr>
          <w:rFonts w:hint="eastAsia"/>
        </w:rPr>
        <w:t>7</w:t>
      </w:r>
      <w:r w:rsidRPr="009D17C6">
        <w:t>4</w:t>
      </w:r>
      <w:r w:rsidRPr="009D17C6">
        <w:rPr>
          <w:rFonts w:hint="eastAsia"/>
        </w:rPr>
        <w:t>0mm</w:t>
      </w:r>
      <w:r w:rsidRPr="009D17C6">
        <w:rPr>
          <w:rFonts w:hint="eastAsia"/>
        </w:rPr>
        <w:t>，实际长度应根据现场实际情况最终确定），放置主机兼操作员工作站、打印机等设备。配备</w:t>
      </w:r>
      <w:r w:rsidR="006076B4" w:rsidRPr="009D17C6">
        <w:t>3</w:t>
      </w:r>
      <w:r w:rsidRPr="009D17C6">
        <w:rPr>
          <w:rFonts w:hint="eastAsia"/>
        </w:rPr>
        <w:t>套真皮转椅供运行人员使用，另配备</w:t>
      </w:r>
      <w:r w:rsidR="006076B4" w:rsidRPr="009D17C6">
        <w:t>4</w:t>
      </w:r>
      <w:r w:rsidRPr="009D17C6">
        <w:rPr>
          <w:rFonts w:hint="eastAsia"/>
        </w:rPr>
        <w:t>张</w:t>
      </w:r>
      <w:proofErr w:type="gramStart"/>
      <w:r w:rsidRPr="009D17C6">
        <w:rPr>
          <w:rFonts w:hint="eastAsia"/>
        </w:rPr>
        <w:t>固定皮</w:t>
      </w:r>
      <w:proofErr w:type="gramEnd"/>
      <w:r w:rsidRPr="009D17C6">
        <w:rPr>
          <w:rFonts w:hint="eastAsia"/>
        </w:rPr>
        <w:t>座椅供来宾使用。</w:t>
      </w:r>
    </w:p>
    <w:p w14:paraId="6246C1B5" w14:textId="00B37292" w:rsidR="0014126C" w:rsidRPr="009D17C6" w:rsidRDefault="0014126C" w:rsidP="0014126C">
      <w:pPr>
        <w:pStyle w:val="a0"/>
      </w:pPr>
      <w:r w:rsidRPr="009D17C6">
        <w:rPr>
          <w:rFonts w:hint="eastAsia"/>
        </w:rPr>
        <w:t>框架结构及材质：主体框架包含有左右侧窗、上下横梁；通过通用连接件的连接形成一个独立模块，各模块之间通用部件一致可互换整体连接后的各模块</w:t>
      </w:r>
      <w:proofErr w:type="gramStart"/>
      <w:r w:rsidRPr="009D17C6">
        <w:rPr>
          <w:rFonts w:hint="eastAsia"/>
        </w:rPr>
        <w:t>间内部</w:t>
      </w:r>
      <w:proofErr w:type="gramEnd"/>
      <w:r w:rsidRPr="009D17C6">
        <w:rPr>
          <w:rFonts w:hint="eastAsia"/>
        </w:rPr>
        <w:t>贯通，各种线缆在中控台内能自由贯通。主体框架后部要求安装承重后梁</w:t>
      </w:r>
      <w:r w:rsidRPr="009D17C6">
        <w:rPr>
          <w:rFonts w:hint="eastAsia"/>
        </w:rPr>
        <w:t xml:space="preserve"> </w:t>
      </w:r>
      <w:r w:rsidRPr="009D17C6">
        <w:rPr>
          <w:rFonts w:hint="eastAsia"/>
        </w:rPr>
        <w:t>，其厚度不小于</w:t>
      </w:r>
      <w:r w:rsidRPr="009D17C6">
        <w:rPr>
          <w:rFonts w:hint="eastAsia"/>
        </w:rPr>
        <w:lastRenderedPageBreak/>
        <w:t>3rnm</w:t>
      </w:r>
      <w:r w:rsidRPr="009D17C6">
        <w:rPr>
          <w:rFonts w:hint="eastAsia"/>
        </w:rPr>
        <w:t>。后背</w:t>
      </w:r>
      <w:proofErr w:type="gramStart"/>
      <w:r w:rsidRPr="009D17C6">
        <w:rPr>
          <w:rFonts w:hint="eastAsia"/>
        </w:rPr>
        <w:t>墙要求</w:t>
      </w:r>
      <w:proofErr w:type="gramEnd"/>
      <w:r w:rsidRPr="009D17C6">
        <w:rPr>
          <w:rFonts w:hint="eastAsia"/>
        </w:rPr>
        <w:t>固定在后梁上、其悬挂显示器支臂的凹槽板使用截面厚度不小于</w:t>
      </w:r>
      <w:r w:rsidRPr="009D17C6">
        <w:rPr>
          <w:rFonts w:hint="eastAsia"/>
        </w:rPr>
        <w:t>2mm</w:t>
      </w:r>
      <w:r w:rsidRPr="009D17C6">
        <w:rPr>
          <w:rFonts w:hint="eastAsia"/>
        </w:rPr>
        <w:t>的铝合金型材加工。后背</w:t>
      </w:r>
      <w:proofErr w:type="gramStart"/>
      <w:r w:rsidRPr="009D17C6">
        <w:rPr>
          <w:rFonts w:hint="eastAsia"/>
        </w:rPr>
        <w:t>墙整体</w:t>
      </w:r>
      <w:proofErr w:type="gramEnd"/>
      <w:r w:rsidRPr="009D17C6">
        <w:rPr>
          <w:rFonts w:hint="eastAsia"/>
        </w:rPr>
        <w:t>与主体框架及后梁通过尺寸不小于</w:t>
      </w:r>
      <w:r w:rsidRPr="009D17C6">
        <w:rPr>
          <w:rFonts w:hint="eastAsia"/>
        </w:rPr>
        <w:t xml:space="preserve"> 25mm*25mm</w:t>
      </w:r>
      <w:r w:rsidRPr="009D17C6">
        <w:rPr>
          <w:rFonts w:hint="eastAsia"/>
        </w:rPr>
        <w:t>方管连接，方管截面厚度不小于</w:t>
      </w:r>
      <w:r w:rsidRPr="009D17C6">
        <w:rPr>
          <w:rFonts w:hint="eastAsia"/>
        </w:rPr>
        <w:t>2mm</w:t>
      </w:r>
      <w:r w:rsidRPr="009D17C6">
        <w:rPr>
          <w:rFonts w:hint="eastAsia"/>
        </w:rPr>
        <w:t>，安装完毕后连成一体。主体框架前部要求安装台面板承重支臂，</w:t>
      </w:r>
      <w:proofErr w:type="gramStart"/>
      <w:r w:rsidRPr="009D17C6">
        <w:rPr>
          <w:rFonts w:hint="eastAsia"/>
        </w:rPr>
        <w:t>其饭金</w:t>
      </w:r>
      <w:proofErr w:type="gramEnd"/>
      <w:r w:rsidRPr="009D17C6">
        <w:rPr>
          <w:rFonts w:hint="eastAsia"/>
        </w:rPr>
        <w:t>件厚度不小于</w:t>
      </w:r>
      <w:r w:rsidRPr="009D17C6">
        <w:rPr>
          <w:rFonts w:hint="eastAsia"/>
        </w:rPr>
        <w:t xml:space="preserve">3mm </w:t>
      </w:r>
      <w:r w:rsidRPr="009D17C6">
        <w:rPr>
          <w:rFonts w:hint="eastAsia"/>
        </w:rPr>
        <w:t>。材料强度标准不低于</w:t>
      </w:r>
      <w:r w:rsidRPr="009D17C6">
        <w:rPr>
          <w:rFonts w:hint="eastAsia"/>
        </w:rPr>
        <w:t>10</w:t>
      </w:r>
      <w:r w:rsidRPr="009D17C6">
        <w:rPr>
          <w:rFonts w:hint="eastAsia"/>
        </w:rPr>
        <w:t>号冷轧钢：加强杆强度标准不低于</w:t>
      </w:r>
      <w:r w:rsidRPr="009D17C6">
        <w:rPr>
          <w:rFonts w:hint="eastAsia"/>
        </w:rPr>
        <w:t>12</w:t>
      </w:r>
      <w:r w:rsidRPr="009D17C6">
        <w:rPr>
          <w:rFonts w:hint="eastAsia"/>
        </w:rPr>
        <w:t>号冷轧钢。较长直线模块中间以中立柱分割内部空间，门板以按链方式或悬挂方式安装在中立柱及侧窗上，中立柱后面可放置</w:t>
      </w:r>
      <w:r w:rsidRPr="009D17C6">
        <w:rPr>
          <w:rFonts w:hint="eastAsia"/>
        </w:rPr>
        <w:t xml:space="preserve"> P</w:t>
      </w:r>
      <w:r w:rsidR="000E1BAD" w:rsidRPr="009D17C6">
        <w:t>D</w:t>
      </w:r>
      <w:r w:rsidRPr="009D17C6">
        <w:rPr>
          <w:rFonts w:hint="eastAsia"/>
        </w:rPr>
        <w:t>U</w:t>
      </w:r>
      <w:r w:rsidRPr="009D17C6">
        <w:rPr>
          <w:rFonts w:hint="eastAsia"/>
        </w:rPr>
        <w:t>电源模块</w:t>
      </w:r>
      <w:r w:rsidR="006076B4" w:rsidRPr="009D17C6">
        <w:rPr>
          <w:rFonts w:hint="eastAsia"/>
        </w:rPr>
        <w:t>，中控</w:t>
      </w:r>
      <w:proofErr w:type="gramStart"/>
      <w:r w:rsidR="006076B4" w:rsidRPr="009D17C6">
        <w:rPr>
          <w:rFonts w:hint="eastAsia"/>
        </w:rPr>
        <w:t>台内部</w:t>
      </w:r>
      <w:proofErr w:type="gramEnd"/>
      <w:r w:rsidR="006076B4" w:rsidRPr="009D17C6">
        <w:rPr>
          <w:rFonts w:hint="eastAsia"/>
        </w:rPr>
        <w:t>可放置标准机架式工作站</w:t>
      </w:r>
      <w:r w:rsidRPr="009D17C6">
        <w:rPr>
          <w:rFonts w:hint="eastAsia"/>
        </w:rPr>
        <w:t>。</w:t>
      </w:r>
    </w:p>
    <w:p w14:paraId="4F822355" w14:textId="77777777" w:rsidR="0014126C" w:rsidRPr="009D17C6" w:rsidRDefault="0014126C" w:rsidP="0014126C">
      <w:pPr>
        <w:pStyle w:val="a0"/>
      </w:pPr>
      <w:r w:rsidRPr="009D17C6">
        <w:rPr>
          <w:rFonts w:hint="eastAsia"/>
        </w:rPr>
        <w:t>台面板：采用知名品牌具有耐热、</w:t>
      </w:r>
      <w:proofErr w:type="gramStart"/>
      <w:r w:rsidRPr="009D17C6">
        <w:rPr>
          <w:rFonts w:hint="eastAsia"/>
        </w:rPr>
        <w:t>耐烟灼</w:t>
      </w:r>
      <w:proofErr w:type="gramEnd"/>
      <w:r w:rsidRPr="009D17C6">
        <w:rPr>
          <w:rFonts w:hint="eastAsia"/>
        </w:rPr>
        <w:t>、耐撞击、耐潮湿、防水、耐腐蚀的抗</w:t>
      </w:r>
      <w:proofErr w:type="gramStart"/>
      <w:r w:rsidRPr="009D17C6">
        <w:rPr>
          <w:rFonts w:hint="eastAsia"/>
        </w:rPr>
        <w:t>倍特</w:t>
      </w:r>
      <w:proofErr w:type="gramEnd"/>
      <w:r w:rsidRPr="009D17C6">
        <w:rPr>
          <w:rFonts w:hint="eastAsia"/>
        </w:rPr>
        <w:t>板，整体厚度不低于</w:t>
      </w:r>
      <w:r w:rsidRPr="009D17C6">
        <w:rPr>
          <w:rFonts w:hint="eastAsia"/>
        </w:rPr>
        <w:t>27mm</w:t>
      </w:r>
      <w:r w:rsidRPr="009D17C6">
        <w:rPr>
          <w:rFonts w:hint="eastAsia"/>
        </w:rPr>
        <w:t>，两块大面板之问需做可靠两端连接、整体连接后平整光滑无缝隙。板材甲醛自主释放量均需达到</w:t>
      </w:r>
      <w:r w:rsidRPr="009D17C6">
        <w:rPr>
          <w:rFonts w:hint="eastAsia"/>
        </w:rPr>
        <w:t xml:space="preserve"> El </w:t>
      </w:r>
      <w:r w:rsidRPr="009D17C6">
        <w:rPr>
          <w:rFonts w:hint="eastAsia"/>
        </w:rPr>
        <w:t>级国际标准。</w:t>
      </w:r>
    </w:p>
    <w:p w14:paraId="4E9240E8" w14:textId="77777777" w:rsidR="0014126C" w:rsidRPr="009D17C6" w:rsidRDefault="0014126C" w:rsidP="0014126C">
      <w:pPr>
        <w:pStyle w:val="a0"/>
      </w:pPr>
      <w:r w:rsidRPr="009D17C6">
        <w:rPr>
          <w:rFonts w:hint="eastAsia"/>
        </w:rPr>
        <w:t>台面边缘处理：外围浇注柔性的聚氨脂而形成，宽度不低于</w:t>
      </w:r>
      <w:r w:rsidRPr="009D17C6">
        <w:rPr>
          <w:rFonts w:hint="eastAsia"/>
        </w:rPr>
        <w:t>30mm</w:t>
      </w:r>
      <w:r w:rsidRPr="009D17C6">
        <w:rPr>
          <w:rFonts w:hint="eastAsia"/>
        </w:rPr>
        <w:t>。后端面使用不小于</w:t>
      </w:r>
      <w:r w:rsidRPr="009D17C6">
        <w:rPr>
          <w:rFonts w:hint="eastAsia"/>
        </w:rPr>
        <w:t xml:space="preserve"> 6mm</w:t>
      </w:r>
      <w:r w:rsidRPr="009D17C6">
        <w:rPr>
          <w:rFonts w:hint="eastAsia"/>
        </w:rPr>
        <w:t>厚的软聚氨</w:t>
      </w:r>
      <w:proofErr w:type="gramStart"/>
      <w:r w:rsidRPr="009D17C6">
        <w:rPr>
          <w:rFonts w:hint="eastAsia"/>
        </w:rPr>
        <w:t>醋封边</w:t>
      </w:r>
      <w:proofErr w:type="gramEnd"/>
      <w:r w:rsidRPr="009D17C6">
        <w:rPr>
          <w:rFonts w:hint="eastAsia"/>
        </w:rPr>
        <w:t>条。</w:t>
      </w:r>
    </w:p>
    <w:p w14:paraId="5BD0D3A1" w14:textId="77777777" w:rsidR="0014126C" w:rsidRPr="009D17C6" w:rsidRDefault="0014126C" w:rsidP="0014126C">
      <w:pPr>
        <w:pStyle w:val="a0"/>
      </w:pPr>
      <w:r w:rsidRPr="009D17C6">
        <w:rPr>
          <w:rFonts w:hint="eastAsia"/>
        </w:rPr>
        <w:t>侧板：中控台的侧板均需采用高质量的具有耐热、</w:t>
      </w:r>
      <w:proofErr w:type="gramStart"/>
      <w:r w:rsidRPr="009D17C6">
        <w:rPr>
          <w:rFonts w:hint="eastAsia"/>
        </w:rPr>
        <w:t>耐烟灼</w:t>
      </w:r>
      <w:proofErr w:type="gramEnd"/>
      <w:r w:rsidRPr="009D17C6">
        <w:rPr>
          <w:rFonts w:hint="eastAsia"/>
        </w:rPr>
        <w:t>、耐撞击、耐潮湿、防水、耐腐蚀的抗</w:t>
      </w:r>
      <w:proofErr w:type="gramStart"/>
      <w:r w:rsidRPr="009D17C6">
        <w:rPr>
          <w:rFonts w:hint="eastAsia"/>
        </w:rPr>
        <w:t>倍特</w:t>
      </w:r>
      <w:proofErr w:type="gramEnd"/>
      <w:r w:rsidRPr="009D17C6">
        <w:rPr>
          <w:rFonts w:hint="eastAsia"/>
        </w:rPr>
        <w:t>板，基材厚度不小于</w:t>
      </w:r>
      <w:r w:rsidRPr="009D17C6">
        <w:rPr>
          <w:rFonts w:hint="eastAsia"/>
        </w:rPr>
        <w:t xml:space="preserve">18mm, </w:t>
      </w:r>
      <w:proofErr w:type="gramStart"/>
      <w:r w:rsidRPr="009D17C6">
        <w:rPr>
          <w:rFonts w:hint="eastAsia"/>
        </w:rPr>
        <w:t>板材甲醒释放</w:t>
      </w:r>
      <w:proofErr w:type="gramEnd"/>
      <w:r w:rsidRPr="009D17C6">
        <w:rPr>
          <w:rFonts w:hint="eastAsia"/>
        </w:rPr>
        <w:t>量均需达到</w:t>
      </w:r>
      <w:r w:rsidRPr="009D17C6">
        <w:rPr>
          <w:rFonts w:hint="eastAsia"/>
        </w:rPr>
        <w:t>E l</w:t>
      </w:r>
      <w:r w:rsidRPr="009D17C6">
        <w:rPr>
          <w:rFonts w:hint="eastAsia"/>
        </w:rPr>
        <w:t>级国际标准。</w:t>
      </w:r>
    </w:p>
    <w:p w14:paraId="7553AF09" w14:textId="77777777" w:rsidR="0014126C" w:rsidRPr="009D17C6" w:rsidRDefault="0014126C" w:rsidP="0014126C">
      <w:pPr>
        <w:pStyle w:val="a0"/>
      </w:pPr>
      <w:r w:rsidRPr="009D17C6">
        <w:rPr>
          <w:rFonts w:hint="eastAsia"/>
        </w:rPr>
        <w:t>显示器专业支臂：方向可调，背墙悬挂式单层显示器支臂表面经过耐磨电喷处理。要求显示器支臂能承受不小于</w:t>
      </w:r>
      <w:r w:rsidRPr="009D17C6">
        <w:rPr>
          <w:rFonts w:hint="eastAsia"/>
        </w:rPr>
        <w:t>18</w:t>
      </w:r>
      <w:r w:rsidRPr="009D17C6">
        <w:rPr>
          <w:rFonts w:hint="eastAsia"/>
        </w:rPr>
        <w:t>公斤的负载。满足前后倾角在正负</w:t>
      </w:r>
      <w:r w:rsidRPr="009D17C6">
        <w:rPr>
          <w:rFonts w:hint="eastAsia"/>
        </w:rPr>
        <w:t>40</w:t>
      </w:r>
      <w:r w:rsidRPr="009D17C6">
        <w:rPr>
          <w:rFonts w:hint="eastAsia"/>
        </w:rPr>
        <w:t>度的范围。显示器悬挂手臂的底座应可以在不使用工具的条件下，在任意位置定位和固定。能满足单层、双层显示器安装的要求，双层重叠不影响显示器安装的稳定性。</w:t>
      </w:r>
    </w:p>
    <w:p w14:paraId="266EED86" w14:textId="77777777" w:rsidR="0014126C" w:rsidRPr="009D17C6" w:rsidRDefault="0014126C" w:rsidP="0014126C">
      <w:pPr>
        <w:pStyle w:val="a0"/>
      </w:pPr>
      <w:r w:rsidRPr="009D17C6">
        <w:rPr>
          <w:rFonts w:hint="eastAsia"/>
        </w:rPr>
        <w:t>线缆管理系统：中控台的框架结构要求考虑设计专业的线缆集中管理槽，强弱电分开隐藏，所</w:t>
      </w:r>
      <w:proofErr w:type="gramStart"/>
      <w:r w:rsidRPr="009D17C6">
        <w:rPr>
          <w:rFonts w:hint="eastAsia"/>
        </w:rPr>
        <w:t>有线缆可隐蔽</w:t>
      </w:r>
      <w:proofErr w:type="gramEnd"/>
      <w:r w:rsidRPr="009D17C6">
        <w:rPr>
          <w:rFonts w:hint="eastAsia"/>
        </w:rPr>
        <w:t>，不外露。不论中控台有多长，走线槽必须完全贯通。走线槽采用水平和垂直两种安装方式，保证所有线</w:t>
      </w:r>
      <w:proofErr w:type="gramStart"/>
      <w:r w:rsidRPr="009D17C6">
        <w:rPr>
          <w:rFonts w:hint="eastAsia"/>
        </w:rPr>
        <w:t>缆</w:t>
      </w:r>
      <w:proofErr w:type="gramEnd"/>
      <w:r w:rsidRPr="009D17C6">
        <w:rPr>
          <w:rFonts w:hint="eastAsia"/>
        </w:rPr>
        <w:t>均能方便与安装于操作台上的设备连接。线缆管理槽应有足够宽大的尺寸来满足上述每席指挥中控台上放置的设备应用连接的各种线缆铺设的需要，并留有一定富余空间。必须有在空间上完全分开的两组水平走线槽，分别用于布置弱电和强电线缆，避免干扰的产生。</w:t>
      </w:r>
    </w:p>
    <w:p w14:paraId="089AEDE6" w14:textId="77777777" w:rsidR="0014126C" w:rsidRPr="009D17C6" w:rsidRDefault="0014126C" w:rsidP="0014126C">
      <w:pPr>
        <w:pStyle w:val="a0"/>
      </w:pPr>
      <w:r w:rsidRPr="009D17C6">
        <w:rPr>
          <w:rFonts w:hint="eastAsia"/>
        </w:rPr>
        <w:t>专业工业电源</w:t>
      </w:r>
      <w:r w:rsidRPr="009D17C6">
        <w:rPr>
          <w:rFonts w:hint="eastAsia"/>
        </w:rPr>
        <w:t xml:space="preserve"> PDU</w:t>
      </w:r>
      <w:r w:rsidRPr="009D17C6">
        <w:rPr>
          <w:rFonts w:hint="eastAsia"/>
        </w:rPr>
        <w:t>：中控台每席位内部需配有足够的符合国家标准的</w:t>
      </w:r>
      <w:r w:rsidRPr="009D17C6">
        <w:rPr>
          <w:rFonts w:hint="eastAsia"/>
        </w:rPr>
        <w:t>6</w:t>
      </w:r>
      <w:r w:rsidRPr="009D17C6">
        <w:rPr>
          <w:rFonts w:hint="eastAsia"/>
        </w:rPr>
        <w:t>位</w:t>
      </w:r>
      <w:r w:rsidRPr="009D17C6">
        <w:rPr>
          <w:rFonts w:hint="eastAsia"/>
        </w:rPr>
        <w:t>3</w:t>
      </w:r>
      <w:r w:rsidRPr="009D17C6">
        <w:rPr>
          <w:rFonts w:hint="eastAsia"/>
        </w:rPr>
        <w:t>孔</w:t>
      </w:r>
      <w:r w:rsidRPr="009D17C6">
        <w:rPr>
          <w:rFonts w:hint="eastAsia"/>
        </w:rPr>
        <w:t>( 10a/220v</w:t>
      </w:r>
      <w:r w:rsidRPr="009D17C6">
        <w:rPr>
          <w:rFonts w:hint="eastAsia"/>
        </w:rPr>
        <w:t>输入</w:t>
      </w:r>
      <w:r w:rsidRPr="009D17C6">
        <w:rPr>
          <w:rFonts w:hint="eastAsia"/>
        </w:rPr>
        <w:t xml:space="preserve"> </w:t>
      </w:r>
      <w:r w:rsidRPr="009D17C6">
        <w:rPr>
          <w:rFonts w:hint="eastAsia"/>
        </w:rPr>
        <w:t>，配两米</w:t>
      </w:r>
      <w:r w:rsidRPr="009D17C6">
        <w:rPr>
          <w:rFonts w:hint="eastAsia"/>
        </w:rPr>
        <w:t>3* 1.5mm</w:t>
      </w:r>
      <w:r w:rsidRPr="009D17C6">
        <w:rPr>
          <w:rFonts w:hint="eastAsia"/>
        </w:rPr>
        <w:t>线缆，指示灯带开关</w:t>
      </w:r>
      <w:r w:rsidRPr="009D17C6">
        <w:rPr>
          <w:rFonts w:hint="eastAsia"/>
        </w:rPr>
        <w:t xml:space="preserve">) </w:t>
      </w:r>
      <w:r w:rsidRPr="009D17C6">
        <w:rPr>
          <w:rFonts w:hint="eastAsia"/>
        </w:rPr>
        <w:t>专业工业插座</w:t>
      </w:r>
      <w:r w:rsidRPr="009D17C6">
        <w:rPr>
          <w:rFonts w:hint="eastAsia"/>
        </w:rPr>
        <w:t xml:space="preserve"> </w:t>
      </w:r>
      <w:r w:rsidRPr="009D17C6">
        <w:rPr>
          <w:rFonts w:hint="eastAsia"/>
        </w:rPr>
        <w:t>，并有合理的隐藏设计，牢固、安全可靠</w:t>
      </w:r>
      <w:r w:rsidRPr="009D17C6">
        <w:rPr>
          <w:rFonts w:hint="eastAsia"/>
        </w:rPr>
        <w:t xml:space="preserve"> </w:t>
      </w:r>
      <w:r w:rsidRPr="009D17C6">
        <w:rPr>
          <w:rFonts w:hint="eastAsia"/>
        </w:rPr>
        <w:t>。</w:t>
      </w:r>
    </w:p>
    <w:p w14:paraId="3AA53738" w14:textId="77777777" w:rsidR="0014126C" w:rsidRPr="009D17C6" w:rsidRDefault="0014126C" w:rsidP="0014126C">
      <w:pPr>
        <w:pStyle w:val="a0"/>
      </w:pPr>
      <w:r w:rsidRPr="009D17C6">
        <w:rPr>
          <w:rFonts w:hint="eastAsia"/>
        </w:rPr>
        <w:t>接地：控制操作台内设置截面大于</w:t>
      </w:r>
      <w:r w:rsidRPr="009D17C6">
        <w:rPr>
          <w:rFonts w:hint="eastAsia"/>
        </w:rPr>
        <w:t>35mm2</w:t>
      </w:r>
      <w:r w:rsidRPr="009D17C6">
        <w:rPr>
          <w:rFonts w:hint="eastAsia"/>
        </w:rPr>
        <w:t>的铜条作为公共接地板。</w:t>
      </w:r>
    </w:p>
    <w:p w14:paraId="6F442EB1" w14:textId="77777777" w:rsidR="0014126C" w:rsidRPr="009D17C6" w:rsidRDefault="0014126C" w:rsidP="0014126C">
      <w:pPr>
        <w:pStyle w:val="20"/>
      </w:pPr>
      <w:r w:rsidRPr="009D17C6">
        <w:rPr>
          <w:rFonts w:hint="eastAsia"/>
        </w:rPr>
        <w:t>软件配置及性能指标</w:t>
      </w:r>
    </w:p>
    <w:p w14:paraId="25C023DB" w14:textId="77777777" w:rsidR="0014126C" w:rsidRPr="009D17C6" w:rsidRDefault="0014126C" w:rsidP="0014126C">
      <w:pPr>
        <w:pStyle w:val="3"/>
      </w:pPr>
      <w:r w:rsidRPr="009D17C6">
        <w:rPr>
          <w:rFonts w:hint="eastAsia"/>
        </w:rPr>
        <w:t>组态软件</w:t>
      </w:r>
    </w:p>
    <w:p w14:paraId="572C3D3B" w14:textId="79BDBB25" w:rsidR="0014126C" w:rsidRPr="009D17C6" w:rsidRDefault="0014126C" w:rsidP="0014126C">
      <w:pPr>
        <w:pStyle w:val="a0"/>
      </w:pPr>
      <w:r w:rsidRPr="009D17C6">
        <w:rPr>
          <w:rFonts w:hint="eastAsia"/>
        </w:rPr>
        <w:t>工业组态软件，监控系统组态软件</w:t>
      </w:r>
      <w:proofErr w:type="gramStart"/>
      <w:r w:rsidRPr="009D17C6">
        <w:rPr>
          <w:rFonts w:hint="eastAsia"/>
        </w:rPr>
        <w:t>件</w:t>
      </w:r>
      <w:proofErr w:type="gramEnd"/>
      <w:r w:rsidRPr="009D17C6">
        <w:rPr>
          <w:rFonts w:hint="eastAsia"/>
        </w:rPr>
        <w:t>为人机交互、操作提供系统运行界面，是系</w:t>
      </w:r>
      <w:r w:rsidRPr="009D17C6">
        <w:rPr>
          <w:rFonts w:hint="eastAsia"/>
        </w:rPr>
        <w:lastRenderedPageBreak/>
        <w:t>统的核心，为考虑系统的安全，投标人选择投标的产品需满足自主可控的要求。组态软件主要性能参数要求如下，但实际不限于此。</w:t>
      </w:r>
    </w:p>
    <w:p w14:paraId="5735F4DF" w14:textId="77777777" w:rsidR="0014126C" w:rsidRPr="009D17C6" w:rsidRDefault="0014126C" w:rsidP="0014126C">
      <w:pPr>
        <w:pStyle w:val="4"/>
      </w:pPr>
      <w:r w:rsidRPr="009D17C6">
        <w:rPr>
          <w:rFonts w:hint="eastAsia"/>
        </w:rPr>
        <w:t>组态软件基本要求</w:t>
      </w:r>
    </w:p>
    <w:p w14:paraId="4BFFF331" w14:textId="77777777" w:rsidR="0014126C" w:rsidRPr="009D17C6" w:rsidRDefault="0014126C" w:rsidP="0014126C">
      <w:pPr>
        <w:pStyle w:val="a0"/>
      </w:pPr>
      <w:r w:rsidRPr="009D17C6">
        <w:rPr>
          <w:rFonts w:hint="eastAsia"/>
        </w:rPr>
        <w:t>组态软件点数不少于</w:t>
      </w:r>
      <w:r w:rsidRPr="009D17C6">
        <w:rPr>
          <w:rFonts w:hint="eastAsia"/>
        </w:rPr>
        <w:t>5000</w:t>
      </w:r>
      <w:r w:rsidRPr="009D17C6">
        <w:rPr>
          <w:rFonts w:hint="eastAsia"/>
        </w:rPr>
        <w:t>点，组态软件系统应具备工业自动化应用中彩色图形显示、实时和历史数据的配置、报警、与现场设备的通讯、创建在</w:t>
      </w:r>
      <w:r w:rsidRPr="009D17C6">
        <w:rPr>
          <w:rFonts w:hint="eastAsia"/>
        </w:rPr>
        <w:t>SCADA</w:t>
      </w:r>
      <w:r w:rsidRPr="009D17C6">
        <w:rPr>
          <w:rFonts w:hint="eastAsia"/>
        </w:rPr>
        <w:t>网络上的客户端及服务器端的应用等功能。所有的开发和配置都应该是建立在一个或多个公共组件、或者一个提供可配置的数据库之上，能够提供控件的支持、应用程序的管理、控制逻辑的应用，以及自定义逻辑函数等功能。该软件可以在</w:t>
      </w:r>
      <w:r w:rsidRPr="009D17C6">
        <w:rPr>
          <w:rFonts w:hint="eastAsia"/>
        </w:rPr>
        <w:t>Windows</w:t>
      </w:r>
      <w:r w:rsidRPr="009D17C6">
        <w:rPr>
          <w:rFonts w:hint="eastAsia"/>
        </w:rPr>
        <w:t>或</w:t>
      </w:r>
      <w:r w:rsidRPr="009D17C6">
        <w:rPr>
          <w:rFonts w:hint="eastAsia"/>
        </w:rPr>
        <w:t>Linux</w:t>
      </w:r>
      <w:r w:rsidRPr="009D17C6">
        <w:rPr>
          <w:rFonts w:hint="eastAsia"/>
        </w:rPr>
        <w:t>任一操作系统下运行。系统也应该能够利用客户</w:t>
      </w:r>
      <w:r w:rsidRPr="009D17C6">
        <w:rPr>
          <w:rFonts w:hint="eastAsia"/>
        </w:rPr>
        <w:t>/</w:t>
      </w:r>
      <w:r w:rsidRPr="009D17C6">
        <w:rPr>
          <w:rFonts w:hint="eastAsia"/>
        </w:rPr>
        <w:t>服务器和点对点等网络技术。该软件应该能够支持</w:t>
      </w:r>
      <w:r w:rsidRPr="009D17C6">
        <w:rPr>
          <w:rFonts w:hint="eastAsia"/>
        </w:rPr>
        <w:t>VMWare</w:t>
      </w:r>
      <w:r w:rsidRPr="009D17C6">
        <w:rPr>
          <w:rFonts w:hint="eastAsia"/>
        </w:rPr>
        <w:t>虚拟机（</w:t>
      </w:r>
      <w:r w:rsidRPr="009D17C6">
        <w:rPr>
          <w:rFonts w:hint="eastAsia"/>
        </w:rPr>
        <w:t>ESX Server</w:t>
      </w:r>
      <w:r w:rsidRPr="009D17C6">
        <w:rPr>
          <w:rFonts w:hint="eastAsia"/>
        </w:rPr>
        <w:t>）和多核心、多处理器的计算机。软件系统应具备内建的灵活性，允许在规范或用户需求变更时，可以轻松灵活的修改组态。软件系统应该可以与多种</w:t>
      </w:r>
      <w:r w:rsidRPr="009D17C6">
        <w:rPr>
          <w:rFonts w:hint="eastAsia"/>
        </w:rPr>
        <w:t>PLC/RTU</w:t>
      </w:r>
      <w:r w:rsidRPr="009D17C6">
        <w:rPr>
          <w:rFonts w:hint="eastAsia"/>
        </w:rPr>
        <w:t>或第三方的应用程序进行通信。还应该可以发布到提供</w:t>
      </w:r>
      <w:r w:rsidRPr="009D17C6">
        <w:rPr>
          <w:rFonts w:hint="eastAsia"/>
        </w:rPr>
        <w:t>Web</w:t>
      </w:r>
      <w:r w:rsidRPr="009D17C6">
        <w:rPr>
          <w:rFonts w:hint="eastAsia"/>
        </w:rPr>
        <w:t>服务的门户网站。</w:t>
      </w:r>
    </w:p>
    <w:p w14:paraId="35217305" w14:textId="77777777" w:rsidR="0014126C" w:rsidRPr="009D17C6" w:rsidRDefault="0014126C" w:rsidP="0014126C">
      <w:pPr>
        <w:pStyle w:val="a0"/>
      </w:pPr>
      <w:r w:rsidRPr="009D17C6">
        <w:rPr>
          <w:rFonts w:hint="eastAsia"/>
        </w:rPr>
        <w:t>组态软件应该能够与主流的</w:t>
      </w:r>
      <w:r w:rsidRPr="009D17C6">
        <w:t>PLC</w:t>
      </w:r>
      <w:r w:rsidRPr="009D17C6">
        <w:rPr>
          <w:rFonts w:hint="eastAsia"/>
        </w:rPr>
        <w:t>硬件厂商生产的各种主流</w:t>
      </w:r>
      <w:r w:rsidRPr="009D17C6">
        <w:t>PLC</w:t>
      </w:r>
      <w:r w:rsidRPr="009D17C6">
        <w:rPr>
          <w:rFonts w:hint="eastAsia"/>
        </w:rPr>
        <w:t>、</w:t>
      </w:r>
      <w:r w:rsidRPr="009D17C6">
        <w:t>DCS</w:t>
      </w:r>
      <w:r w:rsidRPr="009D17C6">
        <w:rPr>
          <w:rFonts w:hint="eastAsia"/>
        </w:rPr>
        <w:t>系统通讯。与</w:t>
      </w:r>
      <w:r w:rsidRPr="009D17C6">
        <w:t>PLC</w:t>
      </w:r>
      <w:r w:rsidRPr="009D17C6">
        <w:rPr>
          <w:rFonts w:hint="eastAsia"/>
        </w:rPr>
        <w:t>的通讯应该支持串口或者现场控制网络，支持</w:t>
      </w:r>
      <w:r w:rsidRPr="009D17C6">
        <w:t>OPCDA/OPCUA</w:t>
      </w:r>
      <w:r w:rsidRPr="009D17C6">
        <w:rPr>
          <w:rFonts w:hint="eastAsia"/>
        </w:rPr>
        <w:t>和</w:t>
      </w:r>
      <w:proofErr w:type="gramStart"/>
      <w:r w:rsidRPr="009D17C6">
        <w:rPr>
          <w:rFonts w:hint="eastAsia"/>
        </w:rPr>
        <w:t>物联网</w:t>
      </w:r>
      <w:proofErr w:type="gramEnd"/>
      <w:r w:rsidRPr="009D17C6">
        <w:t>MQTT</w:t>
      </w:r>
      <w:r w:rsidRPr="009D17C6">
        <w:rPr>
          <w:rFonts w:hint="eastAsia"/>
        </w:rPr>
        <w:t>协议等。</w:t>
      </w:r>
    </w:p>
    <w:p w14:paraId="5F4666F3" w14:textId="77777777" w:rsidR="0014126C" w:rsidRPr="009D17C6" w:rsidRDefault="0014126C" w:rsidP="0014126C">
      <w:pPr>
        <w:pStyle w:val="a0"/>
      </w:pPr>
      <w:r w:rsidRPr="009D17C6">
        <w:rPr>
          <w:rFonts w:hint="eastAsia"/>
        </w:rPr>
        <w:t>可用在线或离线两种授权方式进行激活，授权可以实现集中化管理，便于未来将软件应用向云端迁移部署；</w:t>
      </w:r>
    </w:p>
    <w:p w14:paraId="2AE853D7" w14:textId="77777777" w:rsidR="0014126C" w:rsidRPr="009D17C6" w:rsidRDefault="0014126C" w:rsidP="0014126C">
      <w:pPr>
        <w:pStyle w:val="a0"/>
      </w:pPr>
      <w:r w:rsidRPr="009D17C6">
        <w:rPr>
          <w:rFonts w:hint="eastAsia"/>
        </w:rPr>
        <w:t>图形支持矢量图，势态感知图库等，支持画面缩放；</w:t>
      </w:r>
    </w:p>
    <w:p w14:paraId="2DE53799" w14:textId="77777777" w:rsidR="0014126C" w:rsidRPr="009D17C6" w:rsidRDefault="0014126C" w:rsidP="0014126C">
      <w:pPr>
        <w:pStyle w:val="a0"/>
      </w:pPr>
      <w:r w:rsidRPr="009D17C6">
        <w:rPr>
          <w:rFonts w:hint="eastAsia"/>
        </w:rPr>
        <w:t>支持自定义分辨率，支持模板窗口，可以有效加快工程进度。</w:t>
      </w:r>
    </w:p>
    <w:p w14:paraId="4D92AFEA" w14:textId="77777777" w:rsidR="0014126C" w:rsidRPr="009D17C6" w:rsidRDefault="0014126C" w:rsidP="0014126C">
      <w:pPr>
        <w:pStyle w:val="a0"/>
      </w:pPr>
      <w:r w:rsidRPr="009D17C6">
        <w:rPr>
          <w:rFonts w:hint="eastAsia"/>
        </w:rPr>
        <w:t>运行客户端具备</w:t>
      </w:r>
      <w:r w:rsidRPr="009D17C6">
        <w:t>Web Client</w:t>
      </w:r>
      <w:r w:rsidRPr="009D17C6">
        <w:rPr>
          <w:rFonts w:hint="eastAsia"/>
        </w:rPr>
        <w:t>功能，支持电脑端或移动端通过</w:t>
      </w:r>
      <w:r w:rsidRPr="009D17C6">
        <w:t>Web</w:t>
      </w:r>
      <w:r w:rsidRPr="009D17C6">
        <w:rPr>
          <w:rFonts w:hint="eastAsia"/>
        </w:rPr>
        <w:t>访问画面；</w:t>
      </w:r>
    </w:p>
    <w:p w14:paraId="0F737ADA" w14:textId="77777777" w:rsidR="0014126C" w:rsidRPr="009D17C6" w:rsidRDefault="0014126C" w:rsidP="0014126C">
      <w:pPr>
        <w:pStyle w:val="a0"/>
      </w:pPr>
      <w:r w:rsidRPr="009D17C6">
        <w:rPr>
          <w:rFonts w:hint="eastAsia"/>
        </w:rPr>
        <w:t>软件应支持与其它的数据库系统方便地集成，包括</w:t>
      </w:r>
      <w:r w:rsidRPr="009D17C6">
        <w:t xml:space="preserve"> Microsoft SQL Server</w:t>
      </w:r>
      <w:r w:rsidRPr="009D17C6">
        <w:rPr>
          <w:rFonts w:hint="eastAsia"/>
        </w:rPr>
        <w:t>和</w:t>
      </w:r>
      <w:r w:rsidRPr="009D17C6">
        <w:t>Oracle</w:t>
      </w:r>
      <w:r w:rsidRPr="009D17C6">
        <w:rPr>
          <w:rFonts w:hint="eastAsia"/>
        </w:rPr>
        <w:t>。能够访问、更改并显示来自这些数据库系统的数据。</w:t>
      </w:r>
    </w:p>
    <w:p w14:paraId="5C3CC4AD" w14:textId="77777777" w:rsidR="0014126C" w:rsidRPr="009D17C6" w:rsidRDefault="0014126C" w:rsidP="0014126C">
      <w:pPr>
        <w:pStyle w:val="4"/>
      </w:pPr>
      <w:r w:rsidRPr="009D17C6">
        <w:rPr>
          <w:rFonts w:hint="eastAsia"/>
        </w:rPr>
        <w:t>组态软件功能要求</w:t>
      </w:r>
    </w:p>
    <w:p w14:paraId="225205A1" w14:textId="77777777" w:rsidR="0014126C" w:rsidRPr="009D17C6" w:rsidRDefault="0014126C" w:rsidP="0014126C">
      <w:pPr>
        <w:pStyle w:val="a0"/>
      </w:pPr>
      <w:r w:rsidRPr="009D17C6">
        <w:rPr>
          <w:rFonts w:hint="eastAsia"/>
        </w:rPr>
        <w:t>（</w:t>
      </w:r>
      <w:r w:rsidRPr="009D17C6">
        <w:rPr>
          <w:rFonts w:hint="eastAsia"/>
        </w:rPr>
        <w:t>1</w:t>
      </w:r>
      <w:r w:rsidRPr="009D17C6">
        <w:rPr>
          <w:rFonts w:hint="eastAsia"/>
        </w:rPr>
        <w:t>）数据采集与处理功能</w:t>
      </w:r>
    </w:p>
    <w:p w14:paraId="3FAEB0BA" w14:textId="77777777" w:rsidR="0014126C" w:rsidRPr="009D17C6" w:rsidRDefault="0014126C" w:rsidP="0014126C">
      <w:pPr>
        <w:pStyle w:val="a0"/>
      </w:pPr>
      <w:r w:rsidRPr="009D17C6">
        <w:rPr>
          <w:rFonts w:hint="eastAsia"/>
        </w:rPr>
        <w:t>监控软件需通过</w:t>
      </w:r>
      <w:r w:rsidRPr="009D17C6">
        <w:rPr>
          <w:rFonts w:hint="eastAsia"/>
        </w:rPr>
        <w:t>TCP/IP</w:t>
      </w:r>
      <w:r w:rsidRPr="009D17C6">
        <w:rPr>
          <w:rFonts w:hint="eastAsia"/>
        </w:rPr>
        <w:t>接口采集底层</w:t>
      </w:r>
      <w:r w:rsidRPr="009D17C6">
        <w:rPr>
          <w:rFonts w:hint="eastAsia"/>
        </w:rPr>
        <w:t>PLC</w:t>
      </w:r>
      <w:r w:rsidRPr="009D17C6">
        <w:rPr>
          <w:rFonts w:hint="eastAsia"/>
        </w:rPr>
        <w:t>的全部现场数据，如：中断开关量、状态开关量、模拟量、数字量、综合量计算等实时数据。</w:t>
      </w:r>
    </w:p>
    <w:p w14:paraId="2BBEB51A" w14:textId="77777777" w:rsidR="0014126C" w:rsidRPr="009D17C6" w:rsidRDefault="0014126C" w:rsidP="0014126C">
      <w:pPr>
        <w:pStyle w:val="a0"/>
      </w:pPr>
      <w:r w:rsidRPr="009D17C6">
        <w:rPr>
          <w:rFonts w:hint="eastAsia"/>
        </w:rPr>
        <w:t>处理功能包括可以将各基本点进行组合、运算，提供功能强大且易学易用的语言开发平台。可实现复杂的算术、逻辑运算。</w:t>
      </w:r>
    </w:p>
    <w:p w14:paraId="4E365EA4" w14:textId="77777777" w:rsidR="0014126C" w:rsidRPr="009D17C6" w:rsidRDefault="0014126C" w:rsidP="0014126C">
      <w:pPr>
        <w:pStyle w:val="a0"/>
      </w:pPr>
      <w:r w:rsidRPr="009D17C6">
        <w:rPr>
          <w:rFonts w:hint="eastAsia"/>
        </w:rPr>
        <w:t>定时任务管理功能，按照实际的日期和时间表，预定</w:t>
      </w:r>
      <w:proofErr w:type="gramStart"/>
      <w:r w:rsidRPr="009D17C6">
        <w:rPr>
          <w:rFonts w:hint="eastAsia"/>
        </w:rPr>
        <w:t>义操作</w:t>
      </w:r>
      <w:proofErr w:type="gramEnd"/>
      <w:r w:rsidRPr="009D17C6">
        <w:rPr>
          <w:rFonts w:hint="eastAsia"/>
        </w:rPr>
        <w:t>和控制指令，定义时间表与预操作指令参数不需要通过编程的方式实现，方便运行人员自定义。</w:t>
      </w:r>
    </w:p>
    <w:p w14:paraId="16D99C43" w14:textId="77777777" w:rsidR="0014126C" w:rsidRPr="009D17C6" w:rsidRDefault="0014126C" w:rsidP="0014126C">
      <w:pPr>
        <w:pStyle w:val="a0"/>
      </w:pPr>
      <w:r w:rsidRPr="009D17C6">
        <w:rPr>
          <w:rFonts w:hint="eastAsia"/>
        </w:rPr>
        <w:t>（</w:t>
      </w:r>
      <w:r w:rsidRPr="009D17C6">
        <w:rPr>
          <w:rFonts w:hint="eastAsia"/>
        </w:rPr>
        <w:t>2</w:t>
      </w:r>
      <w:r w:rsidRPr="009D17C6">
        <w:rPr>
          <w:rFonts w:hint="eastAsia"/>
        </w:rPr>
        <w:t>）实时监控</w:t>
      </w:r>
    </w:p>
    <w:p w14:paraId="354C7249" w14:textId="77777777" w:rsidR="0014126C" w:rsidRPr="009D17C6" w:rsidRDefault="0014126C" w:rsidP="0014126C">
      <w:pPr>
        <w:pStyle w:val="a0"/>
      </w:pPr>
      <w:r w:rsidRPr="009D17C6">
        <w:rPr>
          <w:rFonts w:hint="eastAsia"/>
        </w:rPr>
        <w:lastRenderedPageBreak/>
        <w:t>监控软件提供丰富的人机界面，提供</w:t>
      </w:r>
      <w:proofErr w:type="gramStart"/>
      <w:r w:rsidRPr="009D17C6">
        <w:rPr>
          <w:rFonts w:hint="eastAsia"/>
        </w:rPr>
        <w:t>给运行</w:t>
      </w:r>
      <w:proofErr w:type="gramEnd"/>
      <w:r w:rsidRPr="009D17C6">
        <w:rPr>
          <w:rFonts w:hint="eastAsia"/>
        </w:rPr>
        <w:t>人员友善的操作界面，操作既方便又安全。图形界面要求美观、专业，同时支持位图和矢量图形的显示。动画效果制作简单，能够形象的表现现场的状态及动作。监控系统人机界面要求能全面反映泵站的实时状况。软件开发后至少应具备泵站一次系统、站用电系统、机组以及辅机系统等部分的监控界面，且至少应具备机组运行状况的模拟动画。</w:t>
      </w:r>
    </w:p>
    <w:p w14:paraId="50C919FC" w14:textId="77777777" w:rsidR="0014126C" w:rsidRPr="009D17C6" w:rsidRDefault="0014126C" w:rsidP="0014126C">
      <w:pPr>
        <w:pStyle w:val="a0"/>
      </w:pPr>
      <w:r w:rsidRPr="009D17C6">
        <w:rPr>
          <w:rFonts w:hint="eastAsia"/>
        </w:rPr>
        <w:t>（</w:t>
      </w:r>
      <w:r w:rsidRPr="009D17C6">
        <w:rPr>
          <w:rFonts w:hint="eastAsia"/>
        </w:rPr>
        <w:t>3</w:t>
      </w:r>
      <w:r w:rsidRPr="009D17C6">
        <w:rPr>
          <w:rFonts w:hint="eastAsia"/>
        </w:rPr>
        <w:t>）报警功能</w:t>
      </w:r>
    </w:p>
    <w:p w14:paraId="4DF6AC9E" w14:textId="77777777" w:rsidR="0014126C" w:rsidRPr="009D17C6" w:rsidRDefault="0014126C" w:rsidP="0014126C">
      <w:pPr>
        <w:pStyle w:val="a0"/>
      </w:pPr>
      <w:r w:rsidRPr="009D17C6">
        <w:rPr>
          <w:rFonts w:hint="eastAsia"/>
        </w:rPr>
        <w:t>报警具有多重报警机制，能设置多条报警界限，并且具有优先等级划分，系统优先处理优先等级较高的报警，并能通过设置屏蔽低等级报警。</w:t>
      </w:r>
    </w:p>
    <w:p w14:paraId="0B48FB99" w14:textId="77777777" w:rsidR="0014126C" w:rsidRPr="009D17C6" w:rsidRDefault="0014126C" w:rsidP="0014126C">
      <w:pPr>
        <w:pStyle w:val="a0"/>
      </w:pPr>
      <w:r w:rsidRPr="009D17C6">
        <w:rPr>
          <w:rFonts w:hint="eastAsia"/>
        </w:rPr>
        <w:t>在监控时能对所有未被确认处理的报警状态进行集中查询和处理。</w:t>
      </w:r>
    </w:p>
    <w:p w14:paraId="09E8DA07" w14:textId="77777777" w:rsidR="0014126C" w:rsidRPr="009D17C6" w:rsidRDefault="0014126C" w:rsidP="0014126C">
      <w:pPr>
        <w:pStyle w:val="a0"/>
      </w:pPr>
      <w:r w:rsidRPr="009D17C6">
        <w:rPr>
          <w:rFonts w:hint="eastAsia"/>
        </w:rPr>
        <w:t>关键性报警能进行分组集中管理。</w:t>
      </w:r>
    </w:p>
    <w:p w14:paraId="4500EFEC" w14:textId="77777777" w:rsidR="0014126C" w:rsidRPr="009D17C6" w:rsidRDefault="0014126C" w:rsidP="0014126C">
      <w:pPr>
        <w:pStyle w:val="a0"/>
      </w:pPr>
      <w:r w:rsidRPr="009D17C6">
        <w:rPr>
          <w:rFonts w:hint="eastAsia"/>
        </w:rPr>
        <w:t>报警状态处理能进行延时设置，当报警状态持续时间未达设置的延时时间，则与忽略，不进行处理。</w:t>
      </w:r>
    </w:p>
    <w:p w14:paraId="5000FF1C" w14:textId="77777777" w:rsidR="0014126C" w:rsidRPr="009D17C6" w:rsidRDefault="0014126C" w:rsidP="0014126C">
      <w:pPr>
        <w:pStyle w:val="a0"/>
      </w:pPr>
      <w:r w:rsidRPr="009D17C6">
        <w:rPr>
          <w:rFonts w:hint="eastAsia"/>
        </w:rPr>
        <w:t>提供语音报警能力，当报警状态需要处理时，在处于监控状态的监控</w:t>
      </w:r>
      <w:proofErr w:type="gramStart"/>
      <w:r w:rsidRPr="009D17C6">
        <w:rPr>
          <w:rFonts w:hint="eastAsia"/>
        </w:rPr>
        <w:t>现场本地</w:t>
      </w:r>
      <w:proofErr w:type="gramEnd"/>
      <w:r w:rsidRPr="009D17C6">
        <w:rPr>
          <w:rFonts w:hint="eastAsia"/>
        </w:rPr>
        <w:t>和远程客户端，能自动播放语音多媒体文件，提示运行人员。</w:t>
      </w:r>
    </w:p>
    <w:p w14:paraId="5147AEDC" w14:textId="77777777" w:rsidR="0014126C" w:rsidRPr="009D17C6" w:rsidRDefault="0014126C" w:rsidP="0014126C">
      <w:pPr>
        <w:pStyle w:val="a0"/>
      </w:pPr>
      <w:r w:rsidRPr="009D17C6">
        <w:rPr>
          <w:rFonts w:hint="eastAsia"/>
        </w:rPr>
        <w:t>在报警状态需要处理时，能自动发送</w:t>
      </w:r>
      <w:r w:rsidRPr="009D17C6">
        <w:rPr>
          <w:rFonts w:hint="eastAsia"/>
        </w:rPr>
        <w:t>Email</w:t>
      </w:r>
      <w:r w:rsidRPr="009D17C6">
        <w:rPr>
          <w:rFonts w:hint="eastAsia"/>
        </w:rPr>
        <w:t>到指定邮箱，提示报警，并可以结合</w:t>
      </w:r>
      <w:r w:rsidRPr="009D17C6">
        <w:rPr>
          <w:rFonts w:hint="eastAsia"/>
        </w:rPr>
        <w:t>E-MAIL</w:t>
      </w:r>
      <w:r w:rsidRPr="009D17C6">
        <w:rPr>
          <w:rFonts w:hint="eastAsia"/>
        </w:rPr>
        <w:t>服务中自动发送短信功能，从而实现短信报警功能。</w:t>
      </w:r>
    </w:p>
    <w:p w14:paraId="460C1805" w14:textId="77777777" w:rsidR="0014126C" w:rsidRPr="009D17C6" w:rsidRDefault="0014126C" w:rsidP="0014126C">
      <w:pPr>
        <w:pStyle w:val="a0"/>
      </w:pPr>
      <w:r w:rsidRPr="009D17C6">
        <w:rPr>
          <w:rFonts w:hint="eastAsia"/>
        </w:rPr>
        <w:t>报警状态和处理记录能存入数据库，并能以</w:t>
      </w:r>
      <w:r w:rsidRPr="009D17C6">
        <w:rPr>
          <w:rFonts w:hint="eastAsia"/>
        </w:rPr>
        <w:t>IE</w:t>
      </w:r>
      <w:r w:rsidRPr="009D17C6">
        <w:rPr>
          <w:rFonts w:hint="eastAsia"/>
        </w:rPr>
        <w:t>方式进行查询。</w:t>
      </w:r>
    </w:p>
    <w:p w14:paraId="59025972" w14:textId="77777777" w:rsidR="0014126C" w:rsidRPr="009D17C6" w:rsidRDefault="0014126C" w:rsidP="0014126C">
      <w:pPr>
        <w:pStyle w:val="a0"/>
      </w:pPr>
      <w:r w:rsidRPr="009D17C6">
        <w:rPr>
          <w:rFonts w:hint="eastAsia"/>
        </w:rPr>
        <w:t>（</w:t>
      </w:r>
      <w:r w:rsidRPr="009D17C6">
        <w:rPr>
          <w:rFonts w:hint="eastAsia"/>
        </w:rPr>
        <w:t>4</w:t>
      </w:r>
      <w:r w:rsidRPr="009D17C6">
        <w:rPr>
          <w:rFonts w:hint="eastAsia"/>
        </w:rPr>
        <w:t>）制表打印功能</w:t>
      </w:r>
    </w:p>
    <w:p w14:paraId="4A2E5E41" w14:textId="77777777" w:rsidR="0014126C" w:rsidRPr="009D17C6" w:rsidRDefault="0014126C" w:rsidP="0014126C">
      <w:pPr>
        <w:pStyle w:val="a0"/>
      </w:pPr>
      <w:r w:rsidRPr="009D17C6">
        <w:rPr>
          <w:rFonts w:hint="eastAsia"/>
        </w:rPr>
        <w:t>自动生成各类水情、工情的日、月、年报表，报表应以横向显示项目（如：水位、流量等），纵向显示时间周期内统计数据的二维</w:t>
      </w:r>
      <w:proofErr w:type="gramStart"/>
      <w:r w:rsidRPr="009D17C6">
        <w:rPr>
          <w:rFonts w:hint="eastAsia"/>
        </w:rPr>
        <w:t>表方式</w:t>
      </w:r>
      <w:proofErr w:type="gramEnd"/>
      <w:r w:rsidRPr="009D17C6">
        <w:rPr>
          <w:rFonts w:hint="eastAsia"/>
        </w:rPr>
        <w:t>为主（日报以</w:t>
      </w:r>
      <w:r w:rsidRPr="009D17C6">
        <w:rPr>
          <w:rFonts w:hint="eastAsia"/>
        </w:rPr>
        <w:t>24</w:t>
      </w:r>
      <w:r w:rsidRPr="009D17C6">
        <w:rPr>
          <w:rFonts w:hint="eastAsia"/>
        </w:rPr>
        <w:t>小时为单位、月报以</w:t>
      </w:r>
      <w:r w:rsidRPr="009D17C6">
        <w:rPr>
          <w:rFonts w:hint="eastAsia"/>
        </w:rPr>
        <w:t>31</w:t>
      </w:r>
      <w:r w:rsidRPr="009D17C6">
        <w:rPr>
          <w:rFonts w:hint="eastAsia"/>
        </w:rPr>
        <w:t>天为单位等）。提供横向显示项目的灵活定制功能，根据不同显示项目生成多种报表组合方式。</w:t>
      </w:r>
    </w:p>
    <w:p w14:paraId="6FE2B668" w14:textId="77777777" w:rsidR="0014126C" w:rsidRPr="009D17C6" w:rsidRDefault="0014126C" w:rsidP="0014126C">
      <w:pPr>
        <w:pStyle w:val="a0"/>
      </w:pPr>
      <w:r w:rsidRPr="009D17C6">
        <w:rPr>
          <w:rFonts w:hint="eastAsia"/>
        </w:rPr>
        <w:t>报表显示方式要求是基于</w:t>
      </w:r>
      <w:r w:rsidRPr="009D17C6">
        <w:rPr>
          <w:rFonts w:hint="eastAsia"/>
        </w:rPr>
        <w:t>IE</w:t>
      </w:r>
      <w:r w:rsidRPr="009D17C6">
        <w:rPr>
          <w:rFonts w:hint="eastAsia"/>
        </w:rPr>
        <w:t>方式，操作人员可以在远程利用</w:t>
      </w:r>
      <w:r w:rsidRPr="009D17C6">
        <w:rPr>
          <w:rFonts w:hint="eastAsia"/>
        </w:rPr>
        <w:t>IE</w:t>
      </w:r>
      <w:r w:rsidRPr="009D17C6">
        <w:rPr>
          <w:rFonts w:hint="eastAsia"/>
        </w:rPr>
        <w:t>浏览器查看全部的报表数据，并支持在线远程打印及本地打印功能。支持值班报表功能，即每天在指定时间将当天的报表以</w:t>
      </w:r>
      <w:r w:rsidRPr="009D17C6">
        <w:rPr>
          <w:rFonts w:hint="eastAsia"/>
        </w:rPr>
        <w:t>E-MAIL</w:t>
      </w:r>
      <w:r w:rsidRPr="009D17C6">
        <w:rPr>
          <w:rFonts w:hint="eastAsia"/>
        </w:rPr>
        <w:t>方式自动发送至指定管理人员的电子信箱中。</w:t>
      </w:r>
    </w:p>
    <w:p w14:paraId="677CA8F8" w14:textId="77777777" w:rsidR="0014126C" w:rsidRPr="009D17C6" w:rsidRDefault="0014126C" w:rsidP="0014126C">
      <w:pPr>
        <w:pStyle w:val="a0"/>
      </w:pPr>
      <w:r w:rsidRPr="009D17C6">
        <w:rPr>
          <w:rFonts w:hint="eastAsia"/>
        </w:rPr>
        <w:t>数据记录还应包括操作人员的工况事件记录，现场或远程操作人员登录系统的时间，以及在系统内部的操作事件流程，按照时间先后顺序生成二维表。数据记录同样要求支持</w:t>
      </w:r>
      <w:r w:rsidRPr="009D17C6">
        <w:rPr>
          <w:rFonts w:hint="eastAsia"/>
        </w:rPr>
        <w:t>IE</w:t>
      </w:r>
      <w:r w:rsidRPr="009D17C6">
        <w:rPr>
          <w:rFonts w:hint="eastAsia"/>
        </w:rPr>
        <w:t>方式浏览。</w:t>
      </w:r>
    </w:p>
    <w:p w14:paraId="346B0F3B" w14:textId="77777777" w:rsidR="0014126C" w:rsidRPr="009D17C6" w:rsidRDefault="0014126C" w:rsidP="0014126C">
      <w:pPr>
        <w:pStyle w:val="a0"/>
      </w:pPr>
      <w:r w:rsidRPr="009D17C6">
        <w:rPr>
          <w:rFonts w:hint="eastAsia"/>
        </w:rPr>
        <w:t>（</w:t>
      </w:r>
      <w:r w:rsidRPr="009D17C6">
        <w:rPr>
          <w:rFonts w:hint="eastAsia"/>
        </w:rPr>
        <w:t>5</w:t>
      </w:r>
      <w:r w:rsidRPr="009D17C6">
        <w:rPr>
          <w:rFonts w:hint="eastAsia"/>
        </w:rPr>
        <w:t>）趋势曲线</w:t>
      </w:r>
    </w:p>
    <w:p w14:paraId="0A341BCF" w14:textId="77777777" w:rsidR="0014126C" w:rsidRPr="009D17C6" w:rsidRDefault="0014126C" w:rsidP="0014126C">
      <w:pPr>
        <w:pStyle w:val="a0"/>
      </w:pPr>
      <w:r w:rsidRPr="009D17C6">
        <w:rPr>
          <w:rFonts w:hint="eastAsia"/>
        </w:rPr>
        <w:t>趋势曲线根据数据的显示内容，分实时趋势和历史趋势两种。实时趋势主要以查看当前数据变化为主，曲线变化随时间变化实时绘制；历史趋势除具有实时趋势功能的同时，还具备翻看数据的历史值功能，显示方式又可以根据分、时、天为查看单位绘制。</w:t>
      </w:r>
    </w:p>
    <w:p w14:paraId="0C1B91B8" w14:textId="77777777" w:rsidR="0014126C" w:rsidRPr="009D17C6" w:rsidRDefault="0014126C" w:rsidP="0014126C">
      <w:pPr>
        <w:pStyle w:val="a0"/>
      </w:pPr>
      <w:r w:rsidRPr="009D17C6">
        <w:rPr>
          <w:rFonts w:hint="eastAsia"/>
        </w:rPr>
        <w:lastRenderedPageBreak/>
        <w:t>（</w:t>
      </w:r>
      <w:r w:rsidRPr="009D17C6">
        <w:rPr>
          <w:rFonts w:hint="eastAsia"/>
        </w:rPr>
        <w:t>6</w:t>
      </w:r>
      <w:r w:rsidRPr="009D17C6">
        <w:rPr>
          <w:rFonts w:hint="eastAsia"/>
        </w:rPr>
        <w:t>）系统诊断功能</w:t>
      </w:r>
    </w:p>
    <w:p w14:paraId="18B1F831" w14:textId="77777777" w:rsidR="0014126C" w:rsidRPr="009D17C6" w:rsidRDefault="0014126C" w:rsidP="0014126C">
      <w:pPr>
        <w:pStyle w:val="a0"/>
      </w:pPr>
      <w:r w:rsidRPr="009D17C6">
        <w:rPr>
          <w:rFonts w:hint="eastAsia"/>
        </w:rPr>
        <w:t>自诊断功能包括软件系统的完整性自诊断、对工程相关资料的备份和恢复功能、远程协助功能。远程协助是指当工程参数、监控画面、报警机制等工程信息需要修改时，工程维护工程师在人不在现场的情况下，通过网络登录系统，经过严格的身份验证。可以对全部系统参数做相应修改和调整。在工程结束后，应保留系统的维护开发功能，在后期使用中用户的工程维护人员可以自行维护。</w:t>
      </w:r>
    </w:p>
    <w:p w14:paraId="7E8B3A0D" w14:textId="77777777" w:rsidR="0014126C" w:rsidRPr="009D17C6" w:rsidRDefault="0014126C" w:rsidP="0014126C">
      <w:pPr>
        <w:pStyle w:val="a0"/>
      </w:pPr>
      <w:r w:rsidRPr="009D17C6">
        <w:rPr>
          <w:rFonts w:hint="eastAsia"/>
        </w:rPr>
        <w:t>（</w:t>
      </w:r>
      <w:r w:rsidRPr="009D17C6">
        <w:rPr>
          <w:rFonts w:hint="eastAsia"/>
        </w:rPr>
        <w:t>7</w:t>
      </w:r>
      <w:r w:rsidRPr="009D17C6">
        <w:rPr>
          <w:rFonts w:hint="eastAsia"/>
        </w:rPr>
        <w:t>）安全管理功能</w:t>
      </w:r>
    </w:p>
    <w:p w14:paraId="3E3F0526" w14:textId="77777777" w:rsidR="0014126C" w:rsidRPr="009D17C6" w:rsidRDefault="0014126C" w:rsidP="0014126C">
      <w:pPr>
        <w:pStyle w:val="a0"/>
      </w:pPr>
      <w:r w:rsidRPr="009D17C6">
        <w:rPr>
          <w:rFonts w:hint="eastAsia"/>
        </w:rPr>
        <w:t>关键</w:t>
      </w:r>
      <w:proofErr w:type="gramStart"/>
      <w:r w:rsidRPr="009D17C6">
        <w:rPr>
          <w:rFonts w:hint="eastAsia"/>
        </w:rPr>
        <w:t>点实施</w:t>
      </w:r>
      <w:proofErr w:type="gramEnd"/>
      <w:r w:rsidRPr="009D17C6">
        <w:rPr>
          <w:rFonts w:hint="eastAsia"/>
        </w:rPr>
        <w:t>分组，分权限管理，关键点只允许特殊权限用户拥有查看和操作权限。</w:t>
      </w:r>
    </w:p>
    <w:p w14:paraId="12B56989" w14:textId="77777777" w:rsidR="0014126C" w:rsidRPr="009D17C6" w:rsidRDefault="0014126C" w:rsidP="0014126C">
      <w:pPr>
        <w:pStyle w:val="a0"/>
      </w:pPr>
      <w:r w:rsidRPr="009D17C6">
        <w:rPr>
          <w:rFonts w:hint="eastAsia"/>
        </w:rPr>
        <w:t>用户实施分类别，分权限管理，不同类别的用户拥有不同的管理能力，并能对部分用户指定能监控的画面和是否允许修改点的数值。能对所有用户的登录信息和操作形成日志。</w:t>
      </w:r>
    </w:p>
    <w:p w14:paraId="549E615E" w14:textId="77777777" w:rsidR="0014126C" w:rsidRPr="009D17C6" w:rsidRDefault="0014126C" w:rsidP="0014126C">
      <w:pPr>
        <w:pStyle w:val="a0"/>
      </w:pPr>
      <w:r w:rsidRPr="009D17C6">
        <w:rPr>
          <w:rFonts w:hint="eastAsia"/>
        </w:rPr>
        <w:t>（</w:t>
      </w:r>
      <w:r w:rsidRPr="009D17C6">
        <w:rPr>
          <w:rFonts w:hint="eastAsia"/>
        </w:rPr>
        <w:t>8</w:t>
      </w:r>
      <w:r w:rsidRPr="009D17C6">
        <w:rPr>
          <w:rFonts w:hint="eastAsia"/>
        </w:rPr>
        <w:t>）远程访问和网络接口</w:t>
      </w:r>
    </w:p>
    <w:p w14:paraId="5B0A409E" w14:textId="77777777" w:rsidR="0014126C" w:rsidRPr="009D17C6" w:rsidRDefault="0014126C" w:rsidP="0014126C">
      <w:pPr>
        <w:pStyle w:val="a0"/>
      </w:pPr>
      <w:r w:rsidRPr="009D17C6">
        <w:rPr>
          <w:rFonts w:hint="eastAsia"/>
        </w:rPr>
        <w:t>该系统可与调度网连接，支持基于</w:t>
      </w:r>
      <w:r w:rsidRPr="009D17C6">
        <w:rPr>
          <w:rFonts w:hint="eastAsia"/>
        </w:rPr>
        <w:t>IE</w:t>
      </w:r>
      <w:r w:rsidRPr="009D17C6">
        <w:rPr>
          <w:rFonts w:hint="eastAsia"/>
        </w:rPr>
        <w:t>方式的远程访问功能。经过严格的身份验证的前提下，远程应具备访问该系统的任何一个监控主机的能力，可以查看任何一张现场的监控画面、远程控制、查看趋势曲线、查看警报列表、确认警报、视频同步、冗余主备机自动切换等泵站现场全部监控功能。远程监控的实时性要保证满足《技术规范》的相关项目指标。</w:t>
      </w:r>
    </w:p>
    <w:p w14:paraId="335DD5B3" w14:textId="77777777" w:rsidR="0014126C" w:rsidRPr="009D17C6" w:rsidRDefault="0014126C" w:rsidP="0014126C">
      <w:pPr>
        <w:pStyle w:val="a0"/>
      </w:pPr>
      <w:r w:rsidRPr="009D17C6">
        <w:rPr>
          <w:rFonts w:hint="eastAsia"/>
        </w:rPr>
        <w:t>网络接口分数据接口和页面接口，监控软件应分别提供实时数据接口方式和历史数据接口方式，为管理系统软件提供现场数据接口方式。监控软件应提供基于</w:t>
      </w:r>
      <w:r w:rsidRPr="009D17C6">
        <w:rPr>
          <w:rFonts w:hint="eastAsia"/>
        </w:rPr>
        <w:t>IE</w:t>
      </w:r>
      <w:r w:rsidRPr="009D17C6">
        <w:rPr>
          <w:rFonts w:hint="eastAsia"/>
        </w:rPr>
        <w:t>方式页面接口方式，让管理系统软件可以轻松将监控画页集成于其第三方系统中。</w:t>
      </w:r>
    </w:p>
    <w:p w14:paraId="31DC07E0" w14:textId="77777777" w:rsidR="0014126C" w:rsidRPr="009D17C6" w:rsidRDefault="0014126C" w:rsidP="0014126C">
      <w:pPr>
        <w:pStyle w:val="3"/>
      </w:pPr>
      <w:r w:rsidRPr="009D17C6">
        <w:rPr>
          <w:rFonts w:hint="eastAsia"/>
        </w:rPr>
        <w:t>实时</w:t>
      </w:r>
      <w:r w:rsidRPr="009D17C6">
        <w:t>/</w:t>
      </w:r>
      <w:r w:rsidRPr="009D17C6">
        <w:rPr>
          <w:rFonts w:hint="eastAsia"/>
        </w:rPr>
        <w:t>历史数据库软件</w:t>
      </w:r>
    </w:p>
    <w:p w14:paraId="6126D9AA" w14:textId="7EC18641" w:rsidR="0014126C" w:rsidRPr="009D17C6" w:rsidRDefault="0014126C" w:rsidP="0014126C">
      <w:pPr>
        <w:pStyle w:val="a0"/>
      </w:pPr>
      <w:r w:rsidRPr="009D17C6">
        <w:rPr>
          <w:rFonts w:hint="eastAsia"/>
        </w:rPr>
        <w:t>实时</w:t>
      </w:r>
      <w:r w:rsidRPr="009D17C6">
        <w:t>/</w:t>
      </w:r>
      <w:r w:rsidRPr="009D17C6">
        <w:rPr>
          <w:rFonts w:hint="eastAsia"/>
        </w:rPr>
        <w:t>历史数据库软件，点数不少于</w:t>
      </w:r>
      <w:r w:rsidRPr="009D17C6">
        <w:t>5000</w:t>
      </w:r>
      <w:r w:rsidRPr="009D17C6">
        <w:rPr>
          <w:rFonts w:hint="eastAsia"/>
        </w:rPr>
        <w:t>点。应当采用与组态软件同一品牌、保证系统的无缝统一。</w:t>
      </w:r>
    </w:p>
    <w:p w14:paraId="2A793EED" w14:textId="77777777" w:rsidR="0014126C" w:rsidRPr="009D17C6" w:rsidRDefault="0014126C" w:rsidP="0014126C">
      <w:pPr>
        <w:pStyle w:val="a0"/>
      </w:pPr>
      <w:r w:rsidRPr="009D17C6">
        <w:rPr>
          <w:rFonts w:hint="eastAsia"/>
        </w:rPr>
        <w:t>作为面向生产过程的信息系统，系统数据库支撑是其一</w:t>
      </w:r>
      <w:proofErr w:type="gramStart"/>
      <w:r w:rsidRPr="009D17C6">
        <w:rPr>
          <w:rFonts w:hint="eastAsia"/>
        </w:rPr>
        <w:t>个</w:t>
      </w:r>
      <w:proofErr w:type="gramEnd"/>
      <w:r w:rsidRPr="009D17C6">
        <w:rPr>
          <w:rFonts w:hint="eastAsia"/>
        </w:rPr>
        <w:t>非常重要的功能，它要求不仅能将生产过程的实时数据采集上来，还要将它们以其基本形式（控制系统采集的时间间隔、精度等）保存下来，并在功能站进行二次加工后作为计算结果再存入实时历史数据库，为满足不同的授权用户和应用程序为实现不同目的而进行的调用，它应该满足以下的要求：</w:t>
      </w:r>
    </w:p>
    <w:p w14:paraId="086FE0B8" w14:textId="77777777" w:rsidR="0014126C" w:rsidRPr="009D17C6" w:rsidRDefault="0014126C" w:rsidP="0014126C">
      <w:pPr>
        <w:pStyle w:val="a0"/>
      </w:pPr>
      <w:r w:rsidRPr="009D17C6">
        <w:rPr>
          <w:rFonts w:hint="eastAsia"/>
        </w:rPr>
        <w:t>（</w:t>
      </w:r>
      <w:r w:rsidRPr="009D17C6">
        <w:t>1</w:t>
      </w:r>
      <w:r w:rsidRPr="009D17C6">
        <w:t>）实时历史数据库应支持</w:t>
      </w:r>
      <w:r w:rsidRPr="009D17C6">
        <w:t>Windows</w:t>
      </w:r>
      <w:r w:rsidRPr="009D17C6">
        <w:t>或</w:t>
      </w:r>
      <w:r w:rsidRPr="009D17C6">
        <w:t>Linux</w:t>
      </w:r>
      <w:r w:rsidRPr="009D17C6">
        <w:t>等操作系统</w:t>
      </w:r>
    </w:p>
    <w:p w14:paraId="470CA56C" w14:textId="77777777" w:rsidR="0014126C" w:rsidRPr="009D17C6" w:rsidRDefault="0014126C" w:rsidP="0014126C">
      <w:pPr>
        <w:pStyle w:val="a0"/>
      </w:pPr>
      <w:r w:rsidRPr="009D17C6">
        <w:rPr>
          <w:rFonts w:hint="eastAsia"/>
        </w:rPr>
        <w:t>（</w:t>
      </w:r>
      <w:r w:rsidRPr="009D17C6">
        <w:t>2</w:t>
      </w:r>
      <w:r w:rsidRPr="009D17C6">
        <w:t>）数据库作为厂级数据中心系统中的核心软件平台，实现高速采集、归档并发布大量实时的现场过程信息，单台数据库服务器支持可归档不少于</w:t>
      </w:r>
      <w:r w:rsidRPr="009D17C6">
        <w:t xml:space="preserve">20,000,000 </w:t>
      </w:r>
      <w:r w:rsidRPr="009D17C6">
        <w:rPr>
          <w:rFonts w:hint="eastAsia"/>
        </w:rPr>
        <w:t>标签点的处理能力。</w:t>
      </w:r>
    </w:p>
    <w:p w14:paraId="4B32EB03" w14:textId="77777777" w:rsidR="0014126C" w:rsidRPr="009D17C6" w:rsidRDefault="0014126C" w:rsidP="0014126C">
      <w:pPr>
        <w:pStyle w:val="a0"/>
      </w:pPr>
      <w:r w:rsidRPr="009D17C6">
        <w:rPr>
          <w:rFonts w:hint="eastAsia"/>
        </w:rPr>
        <w:t>（</w:t>
      </w:r>
      <w:r w:rsidRPr="009D17C6">
        <w:t>3</w:t>
      </w:r>
      <w:r w:rsidRPr="009D17C6">
        <w:t>）单个数据库服务器支持</w:t>
      </w:r>
      <w:r w:rsidRPr="009D17C6">
        <w:t>2,000</w:t>
      </w:r>
      <w:r w:rsidRPr="009D17C6">
        <w:rPr>
          <w:rFonts w:hint="eastAsia"/>
        </w:rPr>
        <w:t>个采集器的处理能力及每秒</w:t>
      </w:r>
      <w:r w:rsidRPr="009D17C6">
        <w:t>1,000,000</w:t>
      </w:r>
      <w:r w:rsidRPr="009D17C6">
        <w:t>个采样</w:t>
      </w:r>
      <w:r w:rsidRPr="009D17C6">
        <w:lastRenderedPageBreak/>
        <w:t>值的持续处理的性能。数据库应该在不牺牲速度及性能的前提下，采集和检索大量系统中的历史数据。数据库应该具有高速数据采集和检索，每秒超过</w:t>
      </w:r>
      <w:r w:rsidRPr="009D17C6">
        <w:t xml:space="preserve">1,000,000 </w:t>
      </w:r>
      <w:r w:rsidRPr="009D17C6">
        <w:t>事件的持续存储和检索；</w:t>
      </w:r>
      <w:r w:rsidRPr="009D17C6">
        <w:t xml:space="preserve"> </w:t>
      </w:r>
    </w:p>
    <w:p w14:paraId="7B6EB691" w14:textId="77777777" w:rsidR="0014126C" w:rsidRPr="009D17C6" w:rsidRDefault="0014126C" w:rsidP="0014126C">
      <w:pPr>
        <w:pStyle w:val="a0"/>
      </w:pPr>
      <w:r w:rsidRPr="009D17C6">
        <w:rPr>
          <w:rFonts w:hint="eastAsia"/>
        </w:rPr>
        <w:t>（</w:t>
      </w:r>
      <w:r w:rsidRPr="009D17C6">
        <w:t>4</w:t>
      </w:r>
      <w:r w:rsidRPr="009D17C6">
        <w:t>）统应提供死区压缩算法</w:t>
      </w:r>
      <w:r w:rsidRPr="009D17C6">
        <w:t xml:space="preserve"> (</w:t>
      </w:r>
      <w:r w:rsidRPr="009D17C6">
        <w:rPr>
          <w:rFonts w:hint="eastAsia"/>
        </w:rPr>
        <w:t>过程数值上下区间的</w:t>
      </w:r>
      <w:r w:rsidRPr="009D17C6">
        <w:t>+/-</w:t>
      </w:r>
      <w:r w:rsidRPr="009D17C6">
        <w:rPr>
          <w:rFonts w:hint="eastAsia"/>
        </w:rPr>
        <w:t>限值</w:t>
      </w:r>
      <w:r w:rsidRPr="009D17C6">
        <w:t>)</w:t>
      </w:r>
      <w:r w:rsidRPr="009D17C6">
        <w:rPr>
          <w:rFonts w:hint="eastAsia"/>
        </w:rPr>
        <w:t>。该死区压缩系统应可在远程数据采集</w:t>
      </w:r>
      <w:r w:rsidRPr="009D17C6">
        <w:t>PC</w:t>
      </w:r>
      <w:r w:rsidRPr="009D17C6">
        <w:t>上进行，以使不超过死区的数值不报告给服务器因此不会消耗网络带宽。该死区应具有</w:t>
      </w:r>
      <w:r w:rsidRPr="009D17C6">
        <w:t xml:space="preserve"> “</w:t>
      </w:r>
      <w:r w:rsidRPr="009D17C6">
        <w:rPr>
          <w:rFonts w:hint="eastAsia"/>
        </w:rPr>
        <w:t>超时</w:t>
      </w:r>
      <w:r w:rsidRPr="009D17C6">
        <w:t xml:space="preserve">” </w:t>
      </w:r>
      <w:r w:rsidRPr="009D17C6">
        <w:rPr>
          <w:rFonts w:hint="eastAsia"/>
        </w:rPr>
        <w:t>特性以使数值按正常的周期进行保存而不管其是否超过死区。</w:t>
      </w:r>
    </w:p>
    <w:p w14:paraId="615EC8C4" w14:textId="77777777" w:rsidR="0014126C" w:rsidRPr="009D17C6" w:rsidRDefault="0014126C" w:rsidP="0014126C">
      <w:pPr>
        <w:pStyle w:val="a0"/>
      </w:pPr>
      <w:r w:rsidRPr="009D17C6">
        <w:rPr>
          <w:rFonts w:hint="eastAsia"/>
        </w:rPr>
        <w:t>（</w:t>
      </w:r>
      <w:r w:rsidRPr="009D17C6">
        <w:t>5</w:t>
      </w:r>
      <w:r w:rsidRPr="009D17C6">
        <w:t>）系统应提供图形界面从支持的数据源中浏览和添加标签。已添加的标签可自动从该数据源中确定数据类型、描述、标签名。</w:t>
      </w:r>
    </w:p>
    <w:p w14:paraId="0C48FD38" w14:textId="77777777" w:rsidR="0014126C" w:rsidRPr="009D17C6" w:rsidRDefault="0014126C" w:rsidP="0014126C">
      <w:pPr>
        <w:pStyle w:val="a0"/>
      </w:pPr>
      <w:r w:rsidRPr="009D17C6">
        <w:rPr>
          <w:rFonts w:hint="eastAsia"/>
        </w:rPr>
        <w:t>（</w:t>
      </w:r>
      <w:r w:rsidRPr="009D17C6">
        <w:t>6</w:t>
      </w:r>
      <w:r w:rsidRPr="009D17C6">
        <w:t>）系统应提供数据输入量程转换功能。</w:t>
      </w:r>
    </w:p>
    <w:p w14:paraId="6727040A" w14:textId="77777777" w:rsidR="0014126C" w:rsidRPr="009D17C6" w:rsidRDefault="0014126C" w:rsidP="0014126C">
      <w:pPr>
        <w:pStyle w:val="a0"/>
      </w:pPr>
      <w:r w:rsidRPr="009D17C6">
        <w:rPr>
          <w:rFonts w:hint="eastAsia"/>
        </w:rPr>
        <w:t>（</w:t>
      </w:r>
      <w:r w:rsidRPr="009D17C6">
        <w:t>7</w:t>
      </w:r>
      <w:r w:rsidRPr="009D17C6">
        <w:t>）系统应提供计算引擎可对新进数据和归档数据进行自动计算，然后将计算结果按标签值保存到实时历史数据库中。</w:t>
      </w:r>
    </w:p>
    <w:p w14:paraId="5ED2E466" w14:textId="77777777" w:rsidR="0014126C" w:rsidRPr="009D17C6" w:rsidRDefault="0014126C" w:rsidP="0014126C">
      <w:pPr>
        <w:pStyle w:val="a0"/>
      </w:pPr>
      <w:r w:rsidRPr="009D17C6">
        <w:rPr>
          <w:rFonts w:hint="eastAsia"/>
        </w:rPr>
        <w:t>（</w:t>
      </w:r>
      <w:r w:rsidRPr="009D17C6">
        <w:t>8</w:t>
      </w:r>
      <w:r w:rsidRPr="009D17C6">
        <w:t>）实时历史数据库应支持数据采集器应支持存储转发功能，当采集器和服务器发生网络中断时，数据采集器应能自动缓冲数据到本地硬盘，一旦恢复通讯后，应能自动将缓冲数据发送到实时历史数据库，保证数据不丢失。</w:t>
      </w:r>
    </w:p>
    <w:p w14:paraId="5B91050E" w14:textId="77777777" w:rsidR="0014126C" w:rsidRPr="009D17C6" w:rsidRDefault="0014126C" w:rsidP="0014126C">
      <w:pPr>
        <w:pStyle w:val="a0"/>
      </w:pPr>
      <w:r w:rsidRPr="009D17C6">
        <w:rPr>
          <w:rFonts w:hint="eastAsia"/>
        </w:rPr>
        <w:t>（</w:t>
      </w:r>
      <w:r w:rsidRPr="009D17C6">
        <w:t>9</w:t>
      </w:r>
      <w:r w:rsidRPr="009D17C6">
        <w:t>）实时历史数据库系统应有和与其联网的数据源系统的标准接口，它们至少应包括目前国内主流</w:t>
      </w:r>
      <w:r w:rsidRPr="009D17C6">
        <w:t>DCS</w:t>
      </w:r>
      <w:r w:rsidRPr="009D17C6">
        <w:t>系统、主流</w:t>
      </w:r>
      <w:r w:rsidRPr="009D17C6">
        <w:t>PLC</w:t>
      </w:r>
      <w:r w:rsidRPr="009D17C6">
        <w:t>系统以及其它通用或专用网络等。</w:t>
      </w:r>
    </w:p>
    <w:p w14:paraId="657BC86B" w14:textId="77777777" w:rsidR="0014126C" w:rsidRPr="009D17C6" w:rsidRDefault="0014126C" w:rsidP="0014126C">
      <w:pPr>
        <w:pStyle w:val="a0"/>
      </w:pPr>
      <w:r w:rsidRPr="009D17C6">
        <w:rPr>
          <w:rFonts w:hint="eastAsia"/>
        </w:rPr>
        <w:t>（</w:t>
      </w:r>
      <w:r w:rsidRPr="009D17C6">
        <w:t>10</w:t>
      </w:r>
      <w:r w:rsidRPr="009D17C6">
        <w:t>）实时历史数据库不仅应作为信息系统所有计算分析程序和打印、报表所需数据的来源，还应有和</w:t>
      </w:r>
      <w:r w:rsidRPr="009D17C6">
        <w:t>ERP</w:t>
      </w:r>
      <w:r w:rsidRPr="009D17C6">
        <w:t>网络上关系型数据库的标准接口，支持向</w:t>
      </w:r>
      <w:r w:rsidRPr="009D17C6">
        <w:t>Oracle</w:t>
      </w:r>
      <w:r w:rsidRPr="009D17C6">
        <w:t>、</w:t>
      </w:r>
      <w:r w:rsidRPr="009D17C6">
        <w:t>SQL Server</w:t>
      </w:r>
      <w:r w:rsidRPr="009D17C6">
        <w:t>、</w:t>
      </w:r>
      <w:r w:rsidRPr="009D17C6">
        <w:t>DB2</w:t>
      </w:r>
      <w:r w:rsidRPr="009D17C6">
        <w:t>、</w:t>
      </w:r>
      <w:r w:rsidRPr="009D17C6">
        <w:t>Sybase</w:t>
      </w:r>
      <w:r w:rsidRPr="009D17C6">
        <w:t>等著名数据库产品的连接与数据复制，支持</w:t>
      </w:r>
      <w:r w:rsidRPr="009D17C6">
        <w:t>API</w:t>
      </w:r>
      <w:r w:rsidRPr="009D17C6">
        <w:t>、</w:t>
      </w:r>
      <w:r w:rsidRPr="009D17C6">
        <w:t>ODBC2.0</w:t>
      </w:r>
      <w:r w:rsidRPr="009D17C6">
        <w:t>、</w:t>
      </w:r>
      <w:r w:rsidRPr="009D17C6">
        <w:t>OPC HDA</w:t>
      </w:r>
      <w:r w:rsidRPr="009D17C6">
        <w:t>等标准的链接方式。</w:t>
      </w:r>
    </w:p>
    <w:p w14:paraId="58C4A502" w14:textId="77777777" w:rsidR="0014126C" w:rsidRPr="009D17C6" w:rsidRDefault="0014126C" w:rsidP="0014126C">
      <w:pPr>
        <w:pStyle w:val="a0"/>
      </w:pPr>
      <w:r w:rsidRPr="009D17C6">
        <w:rPr>
          <w:rFonts w:hint="eastAsia"/>
        </w:rPr>
        <w:t>（</w:t>
      </w:r>
      <w:r w:rsidRPr="009D17C6">
        <w:t>11</w:t>
      </w:r>
      <w:r w:rsidRPr="009D17C6">
        <w:t>）必须能够采用开放的、标准的</w:t>
      </w:r>
      <w:r w:rsidRPr="009D17C6">
        <w:t>SQL</w:t>
      </w:r>
      <w:r w:rsidRPr="009D17C6">
        <w:t>语句对历史数据进行查询。数据库还应提供</w:t>
      </w:r>
      <w:r w:rsidRPr="009D17C6">
        <w:t>API</w:t>
      </w:r>
      <w:r w:rsidRPr="009D17C6">
        <w:t>、</w:t>
      </w:r>
      <w:r w:rsidRPr="009D17C6">
        <w:t>SDK</w:t>
      </w:r>
      <w:r w:rsidRPr="009D17C6">
        <w:t>等底层开发接口以供用户对系统的高速数据访问及深层次挖掘。</w:t>
      </w:r>
    </w:p>
    <w:p w14:paraId="0AFB2C66" w14:textId="77777777" w:rsidR="0014126C" w:rsidRPr="009D17C6" w:rsidRDefault="0014126C" w:rsidP="0014126C">
      <w:pPr>
        <w:pStyle w:val="a0"/>
      </w:pPr>
      <w:r w:rsidRPr="009D17C6">
        <w:rPr>
          <w:rFonts w:hint="eastAsia"/>
        </w:rPr>
        <w:t>（</w:t>
      </w:r>
      <w:r w:rsidRPr="009D17C6">
        <w:t>12</w:t>
      </w:r>
      <w:r w:rsidRPr="009D17C6">
        <w:t>）数据上传的接口应包括数据通信及采用数据库访问接口两种方式。数据通信方式下的接口软件应满足如下要求：</w:t>
      </w:r>
    </w:p>
    <w:p w14:paraId="60E30365" w14:textId="77777777" w:rsidR="0014126C" w:rsidRPr="009D17C6" w:rsidRDefault="0014126C" w:rsidP="0014126C">
      <w:pPr>
        <w:pStyle w:val="a0"/>
        <w:numPr>
          <w:ilvl w:val="0"/>
          <w:numId w:val="9"/>
        </w:numPr>
        <w:ind w:firstLineChars="0"/>
      </w:pPr>
      <w:r w:rsidRPr="009D17C6">
        <w:t>可方便的在</w:t>
      </w:r>
      <w:r w:rsidRPr="009D17C6">
        <w:t>Excel</w:t>
      </w:r>
      <w:r w:rsidRPr="009D17C6">
        <w:t>中制作报表模板</w:t>
      </w:r>
    </w:p>
    <w:p w14:paraId="2317C3A9" w14:textId="77777777" w:rsidR="0014126C" w:rsidRPr="009D17C6" w:rsidRDefault="0014126C" w:rsidP="0014126C">
      <w:pPr>
        <w:pStyle w:val="a0"/>
        <w:numPr>
          <w:ilvl w:val="0"/>
          <w:numId w:val="9"/>
        </w:numPr>
        <w:ind w:firstLineChars="0"/>
      </w:pPr>
      <w:r w:rsidRPr="009D17C6">
        <w:t>简单方便的报表设置过程</w:t>
      </w:r>
    </w:p>
    <w:p w14:paraId="61B9F7E3" w14:textId="77777777" w:rsidR="0014126C" w:rsidRPr="009D17C6" w:rsidRDefault="0014126C" w:rsidP="0014126C">
      <w:pPr>
        <w:pStyle w:val="a0"/>
        <w:numPr>
          <w:ilvl w:val="0"/>
          <w:numId w:val="9"/>
        </w:numPr>
        <w:ind w:firstLineChars="0"/>
      </w:pPr>
      <w:r w:rsidRPr="009D17C6">
        <w:t>可选择班报、日报、周报、月报、年报或自定义报表时间间隔</w:t>
      </w:r>
    </w:p>
    <w:p w14:paraId="3667B0C2" w14:textId="77777777" w:rsidR="0014126C" w:rsidRPr="009D17C6" w:rsidRDefault="0014126C" w:rsidP="0014126C">
      <w:pPr>
        <w:pStyle w:val="a0"/>
        <w:numPr>
          <w:ilvl w:val="0"/>
          <w:numId w:val="9"/>
        </w:numPr>
        <w:ind w:firstLineChars="0"/>
      </w:pPr>
      <w:r w:rsidRPr="009D17C6">
        <w:t>可生成命令行文件以方便在其它程序或</w:t>
      </w:r>
      <w:r w:rsidRPr="009D17C6">
        <w:t>VBA</w:t>
      </w:r>
      <w:r w:rsidRPr="009D17C6">
        <w:t>中调用</w:t>
      </w:r>
    </w:p>
    <w:p w14:paraId="42F4CE87" w14:textId="77777777" w:rsidR="0014126C" w:rsidRPr="009D17C6" w:rsidRDefault="0014126C" w:rsidP="0014126C">
      <w:pPr>
        <w:pStyle w:val="a0"/>
        <w:numPr>
          <w:ilvl w:val="0"/>
          <w:numId w:val="9"/>
        </w:numPr>
        <w:ind w:firstLineChars="0"/>
      </w:pPr>
      <w:r w:rsidRPr="009D17C6">
        <w:t>可用系统任务计划来执行命令行生成报表</w:t>
      </w:r>
      <w:r w:rsidRPr="009D17C6">
        <w:rPr>
          <w:rFonts w:hint="eastAsia"/>
        </w:rPr>
        <w:t>。</w:t>
      </w:r>
    </w:p>
    <w:p w14:paraId="44A3F8E5" w14:textId="77777777" w:rsidR="0014126C" w:rsidRPr="009D17C6" w:rsidRDefault="0014126C" w:rsidP="0014126C">
      <w:pPr>
        <w:pStyle w:val="3"/>
      </w:pPr>
      <w:r w:rsidRPr="009D17C6">
        <w:rPr>
          <w:rFonts w:hint="eastAsia"/>
        </w:rPr>
        <w:t>应用软件</w:t>
      </w:r>
    </w:p>
    <w:p w14:paraId="61903996" w14:textId="7B62583C" w:rsidR="0014126C" w:rsidRPr="009D17C6" w:rsidRDefault="0014126C" w:rsidP="0014126C">
      <w:pPr>
        <w:pStyle w:val="a0"/>
      </w:pPr>
      <w:r w:rsidRPr="009D17C6">
        <w:rPr>
          <w:rFonts w:hint="eastAsia"/>
        </w:rPr>
        <w:t>监控系统应用软件是指卖方为满足</w:t>
      </w:r>
      <w:r w:rsidR="00AE26A7">
        <w:rPr>
          <w:rFonts w:hint="eastAsia"/>
        </w:rPr>
        <w:t>泵站</w:t>
      </w:r>
      <w:r w:rsidRPr="009D17C6">
        <w:rPr>
          <w:rFonts w:hint="eastAsia"/>
        </w:rPr>
        <w:t>日常运行管理需要在平台软件上二次开发的软件，包含上位机监控应用软件及现地控制单元应用软件。上位机监控应用是指</w:t>
      </w:r>
      <w:r w:rsidRPr="009D17C6">
        <w:rPr>
          <w:rFonts w:hint="eastAsia"/>
        </w:rPr>
        <w:lastRenderedPageBreak/>
        <w:t>基于平台软件二次开发的应用程序软件；现地控制单元应用软件包括</w:t>
      </w:r>
      <w:r w:rsidRPr="009D17C6">
        <w:rPr>
          <w:rFonts w:hint="eastAsia"/>
        </w:rPr>
        <w:t>PLC</w:t>
      </w:r>
      <w:r w:rsidRPr="009D17C6">
        <w:rPr>
          <w:rFonts w:hint="eastAsia"/>
        </w:rPr>
        <w:t>编程软件、</w:t>
      </w:r>
      <w:r w:rsidRPr="009D17C6">
        <w:rPr>
          <w:rFonts w:hint="eastAsia"/>
        </w:rPr>
        <w:t>PLC</w:t>
      </w:r>
      <w:r w:rsidRPr="009D17C6">
        <w:rPr>
          <w:rFonts w:hint="eastAsia"/>
        </w:rPr>
        <w:t>应用程序软件及触摸屏应用程序软件。</w:t>
      </w:r>
    </w:p>
    <w:p w14:paraId="74FE2BDF" w14:textId="77777777" w:rsidR="0014126C" w:rsidRPr="009D17C6" w:rsidRDefault="0014126C" w:rsidP="0014126C">
      <w:pPr>
        <w:pStyle w:val="4"/>
      </w:pPr>
      <w:r w:rsidRPr="009D17C6">
        <w:rPr>
          <w:rFonts w:hint="eastAsia"/>
        </w:rPr>
        <w:t>监控系统应用软件</w:t>
      </w:r>
    </w:p>
    <w:p w14:paraId="55E5F7EE" w14:textId="77777777" w:rsidR="0014126C" w:rsidRPr="009D17C6" w:rsidRDefault="0014126C" w:rsidP="0014126C">
      <w:pPr>
        <w:pStyle w:val="a0"/>
      </w:pPr>
      <w:r w:rsidRPr="009D17C6">
        <w:rPr>
          <w:rFonts w:hint="eastAsia"/>
        </w:rPr>
        <w:t>基于监控平台二次开发的上位机应用程序软件应实现监控系统所有功能（需数据库软件、</w:t>
      </w:r>
      <w:r w:rsidRPr="009D17C6">
        <w:rPr>
          <w:rFonts w:hint="eastAsia"/>
        </w:rPr>
        <w:t>LCU</w:t>
      </w:r>
      <w:r w:rsidRPr="009D17C6">
        <w:rPr>
          <w:rFonts w:hint="eastAsia"/>
        </w:rPr>
        <w:t>及其他硬件设备完成的功能除外）。上位机应用程序软件还应满足如下基本要求：</w:t>
      </w:r>
    </w:p>
    <w:p w14:paraId="72655148" w14:textId="77777777" w:rsidR="0014126C" w:rsidRPr="009D17C6" w:rsidRDefault="0014126C" w:rsidP="0014126C">
      <w:pPr>
        <w:pStyle w:val="a0"/>
      </w:pPr>
      <w:r w:rsidRPr="009D17C6">
        <w:rPr>
          <w:rFonts w:hint="eastAsia"/>
        </w:rPr>
        <w:t>程序应具有较高的可读性（应有脚本程序注释及说明、测点名称及内存变量定义应具有较好的可识别性）和可修改性；</w:t>
      </w:r>
    </w:p>
    <w:p w14:paraId="33EC1F9B" w14:textId="77777777" w:rsidR="0014126C" w:rsidRPr="009D17C6" w:rsidRDefault="0014126C" w:rsidP="0014126C">
      <w:pPr>
        <w:pStyle w:val="a0"/>
      </w:pPr>
      <w:r w:rsidRPr="009D17C6">
        <w:rPr>
          <w:rFonts w:hint="eastAsia"/>
        </w:rPr>
        <w:t>需借助第三方开发环境完成的应用程序软件应能与主应用程序无缝连接，包括人机界面、数据接口、程序启动及调用方式等内容的统一性。</w:t>
      </w:r>
    </w:p>
    <w:p w14:paraId="04855F3E" w14:textId="77777777" w:rsidR="0014126C" w:rsidRPr="009D17C6" w:rsidRDefault="0014126C" w:rsidP="0014126C">
      <w:pPr>
        <w:pStyle w:val="a0"/>
      </w:pPr>
      <w:r w:rsidRPr="009D17C6">
        <w:rPr>
          <w:rFonts w:hint="eastAsia"/>
        </w:rPr>
        <w:t>调度管理系统的软件包括系统软件及应用软件。系统软件包括操作系统、数据库管理平台及防病毒软件。应用软件包括数据接口与管理程序、信息发布与查询程序、数据上传接口程序。</w:t>
      </w:r>
    </w:p>
    <w:p w14:paraId="0BA39083" w14:textId="77777777" w:rsidR="0014126C" w:rsidRPr="009D17C6" w:rsidRDefault="0014126C" w:rsidP="0014126C">
      <w:pPr>
        <w:pStyle w:val="4"/>
      </w:pPr>
      <w:r w:rsidRPr="009D17C6">
        <w:rPr>
          <w:rFonts w:hint="eastAsia"/>
        </w:rPr>
        <w:t>信息发布与查询程序</w:t>
      </w:r>
    </w:p>
    <w:p w14:paraId="1CEBB3E7" w14:textId="77777777" w:rsidR="0014126C" w:rsidRPr="009D17C6" w:rsidRDefault="0014126C" w:rsidP="0014126C">
      <w:pPr>
        <w:pStyle w:val="a0"/>
      </w:pPr>
      <w:r w:rsidRPr="009D17C6">
        <w:rPr>
          <w:rFonts w:hint="eastAsia"/>
        </w:rPr>
        <w:t>信息发布与查询程序完成运行界面及实时数据的</w:t>
      </w:r>
      <w:r w:rsidRPr="009D17C6">
        <w:rPr>
          <w:rFonts w:hint="eastAsia"/>
        </w:rPr>
        <w:t>Web</w:t>
      </w:r>
      <w:r w:rsidRPr="009D17C6">
        <w:rPr>
          <w:rFonts w:hint="eastAsia"/>
        </w:rPr>
        <w:t>发布，同时提供相应的界面及接口，供局域网内授权用户查询运行及统计信息。</w:t>
      </w:r>
    </w:p>
    <w:p w14:paraId="1961753E" w14:textId="77777777" w:rsidR="0014126C" w:rsidRPr="009D17C6" w:rsidRDefault="0014126C" w:rsidP="0014126C">
      <w:pPr>
        <w:pStyle w:val="a0"/>
      </w:pPr>
      <w:r w:rsidRPr="009D17C6">
        <w:rPr>
          <w:rFonts w:hint="eastAsia"/>
        </w:rPr>
        <w:t>信息发布程序应采用</w:t>
      </w:r>
      <w:r w:rsidRPr="009D17C6">
        <w:rPr>
          <w:rFonts w:hint="eastAsia"/>
        </w:rPr>
        <w:t>B/S</w:t>
      </w:r>
      <w:r w:rsidRPr="009D17C6">
        <w:rPr>
          <w:rFonts w:hint="eastAsia"/>
        </w:rPr>
        <w:t>结构，并支持</w:t>
      </w:r>
      <w:r w:rsidRPr="009D17C6">
        <w:rPr>
          <w:rFonts w:hint="eastAsia"/>
        </w:rPr>
        <w:t>5</w:t>
      </w:r>
      <w:r w:rsidRPr="009D17C6">
        <w:rPr>
          <w:rFonts w:hint="eastAsia"/>
        </w:rPr>
        <w:t>个客户同时访问发布界面；</w:t>
      </w:r>
    </w:p>
    <w:p w14:paraId="4ADB9A93" w14:textId="77777777" w:rsidR="0014126C" w:rsidRPr="009D17C6" w:rsidRDefault="0014126C" w:rsidP="0014126C">
      <w:pPr>
        <w:pStyle w:val="a0"/>
      </w:pPr>
      <w:r w:rsidRPr="009D17C6">
        <w:rPr>
          <w:rFonts w:hint="eastAsia"/>
        </w:rPr>
        <w:t>软件发布的各监控画面应与计算机监控系统</w:t>
      </w:r>
      <w:proofErr w:type="gramStart"/>
      <w:r w:rsidRPr="009D17C6">
        <w:rPr>
          <w:rFonts w:hint="eastAsia"/>
        </w:rPr>
        <w:t>站控级监控</w:t>
      </w:r>
      <w:proofErr w:type="gramEnd"/>
      <w:r w:rsidRPr="009D17C6">
        <w:rPr>
          <w:rFonts w:hint="eastAsia"/>
        </w:rPr>
        <w:t>软件的画面相近，并支持画面元素的动态链接，监控画面上数据的显示与刷新应满足实时性要求；</w:t>
      </w:r>
    </w:p>
    <w:p w14:paraId="65C5C514" w14:textId="77777777" w:rsidR="0014126C" w:rsidRPr="009D17C6" w:rsidRDefault="0014126C" w:rsidP="0014126C">
      <w:pPr>
        <w:pStyle w:val="4"/>
      </w:pPr>
      <w:r w:rsidRPr="009D17C6">
        <w:rPr>
          <w:rFonts w:hint="eastAsia"/>
        </w:rPr>
        <w:t>数据上传接口程序</w:t>
      </w:r>
    </w:p>
    <w:p w14:paraId="6F267BA3" w14:textId="77777777" w:rsidR="0014126C" w:rsidRPr="009D17C6" w:rsidRDefault="0014126C" w:rsidP="0014126C">
      <w:pPr>
        <w:pStyle w:val="a0"/>
      </w:pPr>
      <w:r w:rsidRPr="009D17C6">
        <w:rPr>
          <w:rFonts w:hint="eastAsia"/>
        </w:rPr>
        <w:t>数据上传接口程序应实现与运行管理系统的数据交互。数据上传的接口应包括数据通信及采用数据库访问接口两种方式。</w:t>
      </w:r>
    </w:p>
    <w:p w14:paraId="32620138" w14:textId="77777777" w:rsidR="0014126C" w:rsidRPr="009D17C6" w:rsidRDefault="0014126C" w:rsidP="0014126C">
      <w:pPr>
        <w:pStyle w:val="a0"/>
      </w:pPr>
      <w:r w:rsidRPr="009D17C6">
        <w:rPr>
          <w:rFonts w:hint="eastAsia"/>
        </w:rPr>
        <w:t>1</w:t>
      </w:r>
      <w:r w:rsidRPr="009D17C6">
        <w:rPr>
          <w:rFonts w:hint="eastAsia"/>
        </w:rPr>
        <w:t>）</w:t>
      </w:r>
      <w:r w:rsidRPr="009D17C6">
        <w:rPr>
          <w:rFonts w:hint="eastAsia"/>
        </w:rPr>
        <w:tab/>
      </w:r>
      <w:r w:rsidRPr="009D17C6">
        <w:rPr>
          <w:rFonts w:hint="eastAsia"/>
        </w:rPr>
        <w:t>数据通信方式下的接口软件应满足如下要求：</w:t>
      </w:r>
    </w:p>
    <w:p w14:paraId="74D5957C" w14:textId="77777777" w:rsidR="0014126C" w:rsidRPr="009D17C6" w:rsidRDefault="0014126C" w:rsidP="0014126C">
      <w:pPr>
        <w:pStyle w:val="a0"/>
      </w:pPr>
      <w:r w:rsidRPr="009D17C6">
        <w:rPr>
          <w:rFonts w:hint="eastAsia"/>
        </w:rPr>
        <w:t>应支持采用标准的通信协议与调度系统进行数据通信，包括</w:t>
      </w:r>
      <w:r w:rsidRPr="009D17C6">
        <w:rPr>
          <w:rFonts w:hint="eastAsia"/>
        </w:rPr>
        <w:t>MODBUS TCP</w:t>
      </w:r>
      <w:r w:rsidRPr="009D17C6">
        <w:rPr>
          <w:rFonts w:hint="eastAsia"/>
        </w:rPr>
        <w:t>、</w:t>
      </w:r>
      <w:r w:rsidRPr="009D17C6">
        <w:rPr>
          <w:rFonts w:hint="eastAsia"/>
        </w:rPr>
        <w:t>IEC60870-5-104</w:t>
      </w:r>
      <w:r w:rsidRPr="009D17C6">
        <w:rPr>
          <w:rFonts w:hint="eastAsia"/>
        </w:rPr>
        <w:t>；接口软件应作为数据通信的子站或服务器端，按通信规约的格式和时序控制接受或发送数据报文；</w:t>
      </w:r>
    </w:p>
    <w:p w14:paraId="40D4B593" w14:textId="77777777" w:rsidR="0014126C" w:rsidRPr="009D17C6" w:rsidRDefault="0014126C" w:rsidP="0014126C">
      <w:pPr>
        <w:pStyle w:val="a0"/>
      </w:pPr>
      <w:r w:rsidRPr="009D17C6">
        <w:rPr>
          <w:rFonts w:hint="eastAsia"/>
        </w:rPr>
        <w:t>应具有自诊断及自恢复功能，并具有方便的调试界面，运行维护人员可实时查看数据通信的运行情况，包括数据接收、发送的时间、数据包、故障及恢复情况等；</w:t>
      </w:r>
    </w:p>
    <w:p w14:paraId="3B46A83C" w14:textId="77777777" w:rsidR="0014126C" w:rsidRPr="009D17C6" w:rsidRDefault="0014126C" w:rsidP="0014126C">
      <w:pPr>
        <w:pStyle w:val="a0"/>
      </w:pPr>
      <w:r w:rsidRPr="009D17C6">
        <w:rPr>
          <w:rFonts w:hint="eastAsia"/>
        </w:rPr>
        <w:t>软件应能长期稳定运行，实时性、稳定性、可维护性满足系统要求，通信进程占用的内存不应随时间递增。</w:t>
      </w:r>
    </w:p>
    <w:p w14:paraId="20B0EBDA" w14:textId="77777777" w:rsidR="0014126C" w:rsidRPr="009D17C6" w:rsidRDefault="0014126C" w:rsidP="0014126C">
      <w:pPr>
        <w:pStyle w:val="a0"/>
      </w:pPr>
      <w:r w:rsidRPr="009D17C6">
        <w:rPr>
          <w:rFonts w:hint="eastAsia"/>
        </w:rPr>
        <w:t>2</w:t>
      </w:r>
      <w:r w:rsidRPr="009D17C6">
        <w:rPr>
          <w:rFonts w:hint="eastAsia"/>
        </w:rPr>
        <w:t>）数据库访问的接口方式应支持在授权认证的前提下，采用</w:t>
      </w:r>
      <w:r w:rsidRPr="009D17C6">
        <w:rPr>
          <w:rFonts w:hint="eastAsia"/>
        </w:rPr>
        <w:t>ODBC</w:t>
      </w:r>
      <w:r w:rsidRPr="009D17C6">
        <w:rPr>
          <w:rFonts w:hint="eastAsia"/>
        </w:rPr>
        <w:t>、</w:t>
      </w:r>
      <w:r w:rsidRPr="009D17C6">
        <w:rPr>
          <w:rFonts w:hint="eastAsia"/>
        </w:rPr>
        <w:t>JDBC</w:t>
      </w:r>
      <w:r w:rsidRPr="009D17C6">
        <w:rPr>
          <w:rFonts w:hint="eastAsia"/>
        </w:rPr>
        <w:t>、</w:t>
      </w:r>
      <w:r w:rsidRPr="009D17C6">
        <w:rPr>
          <w:rFonts w:hint="eastAsia"/>
        </w:rPr>
        <w:t>ADO</w:t>
      </w:r>
      <w:r w:rsidRPr="009D17C6">
        <w:rPr>
          <w:rFonts w:hint="eastAsia"/>
        </w:rPr>
        <w:t>、</w:t>
      </w:r>
      <w:r w:rsidRPr="009D17C6">
        <w:rPr>
          <w:rFonts w:hint="eastAsia"/>
        </w:rPr>
        <w:lastRenderedPageBreak/>
        <w:t>DAO</w:t>
      </w:r>
      <w:r w:rsidRPr="009D17C6">
        <w:rPr>
          <w:rFonts w:hint="eastAsia"/>
        </w:rPr>
        <w:t>等方式对各类数据库表进行读取。从数据库的安全性及可靠性考虑，也可采用数据库读写的</w:t>
      </w:r>
      <w:proofErr w:type="gramStart"/>
      <w:r w:rsidRPr="009D17C6">
        <w:rPr>
          <w:rFonts w:hint="eastAsia"/>
        </w:rPr>
        <w:t>“</w:t>
      </w:r>
      <w:proofErr w:type="gramEnd"/>
      <w:r w:rsidRPr="009D17C6">
        <w:rPr>
          <w:rFonts w:hint="eastAsia"/>
        </w:rPr>
        <w:t>中间件“方式进行数据交互。</w:t>
      </w:r>
    </w:p>
    <w:p w14:paraId="3E54CCCF" w14:textId="77777777" w:rsidR="0014126C" w:rsidRPr="009D17C6" w:rsidRDefault="0014126C" w:rsidP="0014126C">
      <w:pPr>
        <w:pStyle w:val="a0"/>
      </w:pPr>
      <w:r w:rsidRPr="009D17C6">
        <w:rPr>
          <w:rFonts w:hint="eastAsia"/>
        </w:rPr>
        <w:t>数据上传接口软件应满足如下基本要求：</w:t>
      </w:r>
    </w:p>
    <w:p w14:paraId="5641E708" w14:textId="77777777" w:rsidR="0014126C" w:rsidRPr="009D17C6" w:rsidRDefault="0014126C" w:rsidP="0014126C">
      <w:pPr>
        <w:pStyle w:val="a0"/>
      </w:pPr>
      <w:r w:rsidRPr="009D17C6">
        <w:rPr>
          <w:rFonts w:hint="eastAsia"/>
        </w:rPr>
        <w:t>保证数据的正确性，应将系统中可以采集到的信息项与上级调度系统要求采集的信息项进行正确的对应；</w:t>
      </w:r>
    </w:p>
    <w:p w14:paraId="394902D6" w14:textId="77777777" w:rsidR="0014126C" w:rsidRPr="009D17C6" w:rsidRDefault="0014126C" w:rsidP="0014126C">
      <w:pPr>
        <w:pStyle w:val="a0"/>
      </w:pPr>
      <w:r w:rsidRPr="009D17C6">
        <w:rPr>
          <w:rFonts w:hint="eastAsia"/>
        </w:rPr>
        <w:t>保证数据的完整性，当与所连接的上级调度系统暂时无法通信时，要记录没有发出的数据，待连接恢复正常时重发；</w:t>
      </w:r>
    </w:p>
    <w:p w14:paraId="40FE98EB" w14:textId="77777777" w:rsidR="0014126C" w:rsidRPr="009D17C6" w:rsidRDefault="0014126C" w:rsidP="0014126C">
      <w:pPr>
        <w:pStyle w:val="a0"/>
      </w:pPr>
      <w:r w:rsidRPr="009D17C6">
        <w:rPr>
          <w:rFonts w:hint="eastAsia"/>
        </w:rPr>
        <w:t>保证系统的容错性，当上级调度系统的数据因为某种原因丢失时，可以手工通过设置某个时间段，将该段的数据进行重发；</w:t>
      </w:r>
    </w:p>
    <w:p w14:paraId="023D4CA9" w14:textId="77777777" w:rsidR="0014126C" w:rsidRPr="009D17C6" w:rsidRDefault="0014126C" w:rsidP="0014126C">
      <w:pPr>
        <w:pStyle w:val="a0"/>
      </w:pPr>
      <w:r w:rsidRPr="009D17C6">
        <w:rPr>
          <w:rFonts w:hint="eastAsia"/>
        </w:rPr>
        <w:t>体现系统的灵活性，数据的上传频度可以通过参数调节，当需要新增上传数据时，通过接口设置功能进行修改而不应修改软件自身。</w:t>
      </w:r>
    </w:p>
    <w:p w14:paraId="04B2A858" w14:textId="77777777" w:rsidR="0014126C" w:rsidRPr="009D17C6" w:rsidRDefault="0014126C" w:rsidP="0014126C">
      <w:pPr>
        <w:pStyle w:val="a0"/>
      </w:pPr>
      <w:r w:rsidRPr="009D17C6">
        <w:rPr>
          <w:rFonts w:hint="eastAsia"/>
        </w:rPr>
        <w:t>系统软件包括操作系统软件及数据库管理平台。</w:t>
      </w:r>
      <w:proofErr w:type="gramStart"/>
      <w:r w:rsidRPr="009D17C6">
        <w:rPr>
          <w:rFonts w:hint="eastAsia"/>
        </w:rPr>
        <w:t>站控级</w:t>
      </w:r>
      <w:proofErr w:type="gramEnd"/>
      <w:r w:rsidRPr="009D17C6">
        <w:rPr>
          <w:rFonts w:hint="eastAsia"/>
        </w:rPr>
        <w:t>计算机所采用的操作系统应是多任务实时操作系统、交互式分时操作系统，计算机系统应高度可靠，功能及性能指标满足监控系统的要求。</w:t>
      </w:r>
    </w:p>
    <w:p w14:paraId="54F0ED3F" w14:textId="77777777" w:rsidR="0014126C" w:rsidRPr="009D17C6" w:rsidRDefault="0014126C" w:rsidP="0014126C">
      <w:pPr>
        <w:pStyle w:val="a0"/>
      </w:pPr>
      <w:r w:rsidRPr="009D17C6">
        <w:rPr>
          <w:rFonts w:hint="eastAsia"/>
        </w:rPr>
        <w:t>数据库管理平台软件应满足如下基本要求：</w:t>
      </w:r>
    </w:p>
    <w:p w14:paraId="39CA59FA" w14:textId="77777777" w:rsidR="0014126C" w:rsidRPr="009D17C6" w:rsidRDefault="0014126C" w:rsidP="0014126C">
      <w:pPr>
        <w:pStyle w:val="a0"/>
      </w:pPr>
      <w:r w:rsidRPr="009D17C6">
        <w:t></w:t>
      </w:r>
      <w:r w:rsidRPr="009D17C6">
        <w:tab/>
      </w:r>
      <w:r w:rsidRPr="009D17C6">
        <w:rPr>
          <w:rFonts w:hint="eastAsia"/>
        </w:rPr>
        <w:t>应采用客户机</w:t>
      </w:r>
      <w:r w:rsidRPr="009D17C6">
        <w:t>/</w:t>
      </w:r>
      <w:r w:rsidRPr="009D17C6">
        <w:rPr>
          <w:rFonts w:hint="eastAsia"/>
        </w:rPr>
        <w:t>服务器体系结构；</w:t>
      </w:r>
    </w:p>
    <w:p w14:paraId="22EA9D0B" w14:textId="77777777" w:rsidR="0014126C" w:rsidRPr="009D17C6" w:rsidRDefault="0014126C" w:rsidP="0014126C">
      <w:pPr>
        <w:pStyle w:val="a0"/>
      </w:pPr>
      <w:r w:rsidRPr="009D17C6">
        <w:t></w:t>
      </w:r>
      <w:r w:rsidRPr="009D17C6">
        <w:tab/>
      </w:r>
      <w:r w:rsidRPr="009D17C6">
        <w:rPr>
          <w:rFonts w:hint="eastAsia"/>
        </w:rPr>
        <w:t>支持快速存取和实时处理；</w:t>
      </w:r>
    </w:p>
    <w:p w14:paraId="1D9784F1" w14:textId="77777777" w:rsidR="0014126C" w:rsidRPr="009D17C6" w:rsidRDefault="0014126C" w:rsidP="0014126C">
      <w:pPr>
        <w:pStyle w:val="a0"/>
      </w:pPr>
      <w:r w:rsidRPr="009D17C6">
        <w:t></w:t>
      </w:r>
      <w:r w:rsidRPr="009D17C6">
        <w:tab/>
      </w:r>
      <w:r w:rsidRPr="009D17C6">
        <w:rPr>
          <w:rFonts w:hint="eastAsia"/>
        </w:rPr>
        <w:t>能控制数据的完整性和统一性；</w:t>
      </w:r>
    </w:p>
    <w:p w14:paraId="58D3D223" w14:textId="77777777" w:rsidR="0014126C" w:rsidRPr="009D17C6" w:rsidRDefault="0014126C" w:rsidP="0014126C">
      <w:pPr>
        <w:pStyle w:val="a0"/>
      </w:pPr>
      <w:r w:rsidRPr="009D17C6">
        <w:t></w:t>
      </w:r>
      <w:r w:rsidRPr="009D17C6">
        <w:tab/>
      </w:r>
      <w:r w:rsidRPr="009D17C6">
        <w:rPr>
          <w:rFonts w:hint="eastAsia"/>
        </w:rPr>
        <w:t>支持数据仓库的建立和管理，对数据仓库和</w:t>
      </w:r>
      <w:r w:rsidRPr="009D17C6">
        <w:t>OLAP</w:t>
      </w:r>
      <w:r w:rsidRPr="009D17C6">
        <w:rPr>
          <w:rFonts w:hint="eastAsia"/>
        </w:rPr>
        <w:t>应用有完善的支持；</w:t>
      </w:r>
    </w:p>
    <w:p w14:paraId="51317895" w14:textId="77777777" w:rsidR="0014126C" w:rsidRPr="009D17C6" w:rsidRDefault="0014126C" w:rsidP="0014126C">
      <w:pPr>
        <w:pStyle w:val="a0"/>
      </w:pPr>
      <w:r w:rsidRPr="009D17C6">
        <w:t></w:t>
      </w:r>
      <w:r w:rsidRPr="009D17C6">
        <w:tab/>
      </w:r>
      <w:r w:rsidRPr="009D17C6">
        <w:rPr>
          <w:rFonts w:hint="eastAsia"/>
        </w:rPr>
        <w:t>支持</w:t>
      </w:r>
      <w:r w:rsidRPr="009D17C6">
        <w:t>XML</w:t>
      </w:r>
      <w:r w:rsidRPr="009D17C6">
        <w:rPr>
          <w:rFonts w:hint="eastAsia"/>
        </w:rPr>
        <w:t>（</w:t>
      </w:r>
      <w:r w:rsidRPr="009D17C6">
        <w:t>Extensive Markup Language</w:t>
      </w:r>
      <w:r w:rsidRPr="009D17C6">
        <w:rPr>
          <w:rFonts w:hint="eastAsia"/>
        </w:rPr>
        <w:t>，扩展标记语言）；</w:t>
      </w:r>
    </w:p>
    <w:p w14:paraId="71EBCD3C" w14:textId="77777777" w:rsidR="0014126C" w:rsidRPr="009D17C6" w:rsidRDefault="0014126C" w:rsidP="0014126C">
      <w:pPr>
        <w:pStyle w:val="a0"/>
      </w:pPr>
      <w:r w:rsidRPr="009D17C6">
        <w:t></w:t>
      </w:r>
      <w:r w:rsidRPr="009D17C6">
        <w:tab/>
      </w:r>
      <w:r w:rsidRPr="009D17C6">
        <w:rPr>
          <w:rFonts w:hint="eastAsia"/>
        </w:rPr>
        <w:t>支持</w:t>
      </w:r>
      <w:r w:rsidRPr="009D17C6">
        <w:t>ODBC</w:t>
      </w:r>
      <w:r w:rsidRPr="009D17C6">
        <w:rPr>
          <w:rFonts w:hint="eastAsia"/>
        </w:rPr>
        <w:t>、</w:t>
      </w:r>
      <w:r w:rsidRPr="009D17C6">
        <w:t>ADO</w:t>
      </w:r>
      <w:r w:rsidRPr="009D17C6">
        <w:rPr>
          <w:rFonts w:hint="eastAsia"/>
        </w:rPr>
        <w:t>、</w:t>
      </w:r>
      <w:r w:rsidRPr="009D17C6">
        <w:t>OLE DB</w:t>
      </w:r>
      <w:r w:rsidRPr="009D17C6">
        <w:rPr>
          <w:rFonts w:hint="eastAsia"/>
        </w:rPr>
        <w:t>等多种查询；</w:t>
      </w:r>
    </w:p>
    <w:p w14:paraId="7E2D6038" w14:textId="77777777" w:rsidR="0014126C" w:rsidRPr="009D17C6" w:rsidRDefault="0014126C" w:rsidP="0014126C">
      <w:pPr>
        <w:pStyle w:val="a0"/>
      </w:pPr>
      <w:r w:rsidRPr="009D17C6">
        <w:t></w:t>
      </w:r>
      <w:r w:rsidRPr="009D17C6">
        <w:tab/>
      </w:r>
      <w:r w:rsidRPr="009D17C6">
        <w:rPr>
          <w:rFonts w:hint="eastAsia"/>
        </w:rPr>
        <w:t>支持分布式的分区视图；</w:t>
      </w:r>
    </w:p>
    <w:p w14:paraId="2DD13410" w14:textId="77777777" w:rsidR="0014126C" w:rsidRPr="009D17C6" w:rsidRDefault="0014126C" w:rsidP="0014126C">
      <w:pPr>
        <w:pStyle w:val="4"/>
      </w:pPr>
      <w:r w:rsidRPr="009D17C6">
        <w:rPr>
          <w:rFonts w:hint="eastAsia"/>
        </w:rPr>
        <w:t>PLC</w:t>
      </w:r>
      <w:r w:rsidRPr="009D17C6">
        <w:rPr>
          <w:rFonts w:hint="eastAsia"/>
        </w:rPr>
        <w:t>应用程序软件</w:t>
      </w:r>
    </w:p>
    <w:p w14:paraId="4DC71D0F" w14:textId="77777777" w:rsidR="0014126C" w:rsidRPr="009D17C6" w:rsidRDefault="0014126C" w:rsidP="0014126C">
      <w:pPr>
        <w:pStyle w:val="a0"/>
      </w:pPr>
      <w:r w:rsidRPr="009D17C6">
        <w:rPr>
          <w:rFonts w:hint="eastAsia"/>
        </w:rPr>
        <w:t>PLC</w:t>
      </w:r>
      <w:r w:rsidRPr="009D17C6">
        <w:rPr>
          <w:rFonts w:hint="eastAsia"/>
        </w:rPr>
        <w:t>应用程序软件应能满足如下要求：</w:t>
      </w:r>
    </w:p>
    <w:p w14:paraId="6AB29AB8" w14:textId="77777777" w:rsidR="0014126C" w:rsidRPr="009D17C6" w:rsidRDefault="0014126C" w:rsidP="0014126C">
      <w:pPr>
        <w:pStyle w:val="a0"/>
      </w:pPr>
      <w:r w:rsidRPr="009D17C6">
        <w:t></w:t>
      </w:r>
      <w:r w:rsidRPr="009D17C6">
        <w:tab/>
      </w:r>
      <w:r w:rsidRPr="009D17C6">
        <w:rPr>
          <w:rFonts w:hint="eastAsia"/>
        </w:rPr>
        <w:t>程序应具有较高的可读性（有程序注释及说明）和可修改性；</w:t>
      </w:r>
    </w:p>
    <w:p w14:paraId="60E66F9D" w14:textId="77777777" w:rsidR="0014126C" w:rsidRPr="009D17C6" w:rsidRDefault="0014126C" w:rsidP="0014126C">
      <w:pPr>
        <w:pStyle w:val="a0"/>
      </w:pPr>
      <w:r w:rsidRPr="009D17C6">
        <w:t></w:t>
      </w:r>
      <w:r w:rsidRPr="009D17C6">
        <w:tab/>
      </w:r>
      <w:r w:rsidRPr="009D17C6">
        <w:rPr>
          <w:rFonts w:hint="eastAsia"/>
        </w:rPr>
        <w:t>能够完成在标准响应时间内实时采集上传数据和接受控制命令并进行操作；</w:t>
      </w:r>
    </w:p>
    <w:p w14:paraId="0354D406" w14:textId="77777777" w:rsidR="0014126C" w:rsidRPr="009D17C6" w:rsidRDefault="0014126C" w:rsidP="0014126C">
      <w:pPr>
        <w:pStyle w:val="a0"/>
      </w:pPr>
      <w:r w:rsidRPr="009D17C6">
        <w:t></w:t>
      </w:r>
      <w:r w:rsidRPr="009D17C6">
        <w:tab/>
      </w:r>
      <w:r w:rsidRPr="009D17C6">
        <w:rPr>
          <w:rFonts w:hint="eastAsia"/>
        </w:rPr>
        <w:t>整体程序结构宜采用一个主程序和各个独立功能子程序组合的模式。主程序只负责管理整个子程序的调度运行，具体功能由各个子程序完成。</w:t>
      </w:r>
    </w:p>
    <w:p w14:paraId="68569290" w14:textId="77777777" w:rsidR="0014126C" w:rsidRPr="009D17C6" w:rsidRDefault="0014126C" w:rsidP="0014126C">
      <w:pPr>
        <w:pStyle w:val="4"/>
      </w:pPr>
      <w:r w:rsidRPr="009D17C6">
        <w:rPr>
          <w:rFonts w:hint="eastAsia"/>
        </w:rPr>
        <w:t>触摸屏应用程序软件</w:t>
      </w:r>
    </w:p>
    <w:p w14:paraId="5C419AD8" w14:textId="77777777" w:rsidR="0014126C" w:rsidRPr="009D17C6" w:rsidRDefault="0014126C" w:rsidP="0014126C">
      <w:pPr>
        <w:pStyle w:val="a0"/>
      </w:pPr>
      <w:r w:rsidRPr="009D17C6">
        <w:rPr>
          <w:rFonts w:hint="eastAsia"/>
        </w:rPr>
        <w:t>触摸屏应用程序软件应能满足如下要求：</w:t>
      </w:r>
    </w:p>
    <w:p w14:paraId="5BDE3CF7" w14:textId="77777777" w:rsidR="0014126C" w:rsidRPr="009D17C6" w:rsidRDefault="0014126C" w:rsidP="0014126C">
      <w:pPr>
        <w:pStyle w:val="a0"/>
      </w:pPr>
      <w:r w:rsidRPr="009D17C6">
        <w:t></w:t>
      </w:r>
      <w:r w:rsidRPr="009D17C6">
        <w:tab/>
      </w:r>
      <w:r w:rsidRPr="009D17C6">
        <w:rPr>
          <w:rFonts w:hint="eastAsia"/>
        </w:rPr>
        <w:t>画面简洁美观，界面友好；</w:t>
      </w:r>
    </w:p>
    <w:p w14:paraId="77D5AA2A" w14:textId="77777777" w:rsidR="0014126C" w:rsidRPr="009D17C6" w:rsidRDefault="0014126C" w:rsidP="0014126C">
      <w:pPr>
        <w:pStyle w:val="a0"/>
      </w:pPr>
      <w:r w:rsidRPr="009D17C6">
        <w:t></w:t>
      </w:r>
      <w:r w:rsidRPr="009D17C6">
        <w:tab/>
      </w:r>
      <w:r w:rsidRPr="009D17C6">
        <w:rPr>
          <w:rFonts w:hint="eastAsia"/>
        </w:rPr>
        <w:t>各种测点状态显示或数值显示正确，控制令下发能正确执行；</w:t>
      </w:r>
    </w:p>
    <w:p w14:paraId="5AEE16AD" w14:textId="77777777" w:rsidR="0014126C" w:rsidRPr="009D17C6" w:rsidRDefault="0014126C" w:rsidP="0014126C">
      <w:pPr>
        <w:pStyle w:val="a0"/>
      </w:pPr>
      <w:r w:rsidRPr="009D17C6">
        <w:lastRenderedPageBreak/>
        <w:t></w:t>
      </w:r>
      <w:r w:rsidRPr="009D17C6">
        <w:tab/>
      </w:r>
      <w:r w:rsidRPr="009D17C6">
        <w:rPr>
          <w:rFonts w:hint="eastAsia"/>
        </w:rPr>
        <w:t>程序可读性好，易于扩展和修改；</w:t>
      </w:r>
    </w:p>
    <w:p w14:paraId="7AE8C9C7" w14:textId="77777777" w:rsidR="0014126C" w:rsidRPr="009D17C6" w:rsidRDefault="0014126C" w:rsidP="0014126C">
      <w:pPr>
        <w:pStyle w:val="a0"/>
      </w:pPr>
      <w:r w:rsidRPr="009D17C6">
        <w:t></w:t>
      </w:r>
      <w:r w:rsidRPr="009D17C6">
        <w:tab/>
      </w:r>
      <w:r w:rsidRPr="009D17C6">
        <w:rPr>
          <w:rFonts w:hint="eastAsia"/>
        </w:rPr>
        <w:t>操作员按级别权限登录控制，具备操作提示及报警信息。</w:t>
      </w:r>
    </w:p>
    <w:p w14:paraId="2AA64888" w14:textId="77777777" w:rsidR="0014126C" w:rsidRPr="009D17C6" w:rsidRDefault="0014126C" w:rsidP="0014126C">
      <w:pPr>
        <w:pStyle w:val="20"/>
      </w:pPr>
      <w:r w:rsidRPr="009D17C6">
        <w:rPr>
          <w:rFonts w:hint="eastAsia"/>
        </w:rPr>
        <w:t>系统性能</w:t>
      </w:r>
    </w:p>
    <w:p w14:paraId="48394AD2" w14:textId="77777777" w:rsidR="0014126C" w:rsidRPr="009D17C6" w:rsidRDefault="0014126C" w:rsidP="0014126C">
      <w:pPr>
        <w:pStyle w:val="3"/>
      </w:pPr>
      <w:r w:rsidRPr="009D17C6">
        <w:rPr>
          <w:rFonts w:hint="eastAsia"/>
        </w:rPr>
        <w:t>实时性</w:t>
      </w:r>
    </w:p>
    <w:p w14:paraId="58F823B8" w14:textId="77777777" w:rsidR="0014126C" w:rsidRPr="009D17C6" w:rsidRDefault="0014126C" w:rsidP="0014126C">
      <w:pPr>
        <w:pStyle w:val="a0"/>
      </w:pPr>
      <w:r w:rsidRPr="009D17C6">
        <w:rPr>
          <w:rFonts w:hint="eastAsia"/>
        </w:rPr>
        <w:t>（</w:t>
      </w:r>
      <w:r w:rsidRPr="009D17C6">
        <w:rPr>
          <w:rFonts w:hint="eastAsia"/>
        </w:rPr>
        <w:t>1</w:t>
      </w:r>
      <w:r w:rsidRPr="009D17C6">
        <w:rPr>
          <w:rFonts w:hint="eastAsia"/>
        </w:rPr>
        <w:t>）现地单元级</w:t>
      </w:r>
      <w:r w:rsidRPr="009D17C6">
        <w:rPr>
          <w:rFonts w:hint="eastAsia"/>
        </w:rPr>
        <w:t>LCU</w:t>
      </w:r>
      <w:r w:rsidRPr="009D17C6">
        <w:rPr>
          <w:rFonts w:hint="eastAsia"/>
        </w:rPr>
        <w:t>响应能力</w:t>
      </w:r>
    </w:p>
    <w:p w14:paraId="427F23FC" w14:textId="77777777" w:rsidR="0014126C" w:rsidRPr="009D17C6" w:rsidRDefault="0014126C" w:rsidP="0014126C">
      <w:pPr>
        <w:pStyle w:val="a0"/>
      </w:pPr>
      <w:r w:rsidRPr="009D17C6">
        <w:rPr>
          <w:rFonts w:hint="eastAsia"/>
        </w:rPr>
        <w:t>状态点和报警点采集周期：≤</w:t>
      </w:r>
      <w:r w:rsidRPr="009D17C6">
        <w:rPr>
          <w:rFonts w:hint="eastAsia"/>
        </w:rPr>
        <w:t>1s</w:t>
      </w:r>
      <w:r w:rsidRPr="009D17C6">
        <w:rPr>
          <w:rFonts w:hint="eastAsia"/>
        </w:rPr>
        <w:t>；</w:t>
      </w:r>
    </w:p>
    <w:p w14:paraId="229441BB" w14:textId="77777777" w:rsidR="0014126C" w:rsidRPr="009D17C6" w:rsidRDefault="0014126C" w:rsidP="0014126C">
      <w:pPr>
        <w:pStyle w:val="a0"/>
      </w:pPr>
      <w:r w:rsidRPr="009D17C6">
        <w:rPr>
          <w:rFonts w:hint="eastAsia"/>
        </w:rPr>
        <w:t>模拟量采集周期：电量≤</w:t>
      </w:r>
      <w:r w:rsidRPr="009D17C6">
        <w:rPr>
          <w:rFonts w:hint="eastAsia"/>
        </w:rPr>
        <w:t>1s</w:t>
      </w:r>
      <w:r w:rsidRPr="009D17C6">
        <w:rPr>
          <w:rFonts w:hint="eastAsia"/>
        </w:rPr>
        <w:t>，非电量≤</w:t>
      </w:r>
      <w:r w:rsidRPr="009D17C6">
        <w:rPr>
          <w:rFonts w:hint="eastAsia"/>
        </w:rPr>
        <w:t>1</w:t>
      </w:r>
      <w:r w:rsidRPr="009D17C6">
        <w:rPr>
          <w:rFonts w:hint="eastAsia"/>
        </w:rPr>
        <w:t>～</w:t>
      </w:r>
      <w:r w:rsidRPr="009D17C6">
        <w:rPr>
          <w:rFonts w:hint="eastAsia"/>
        </w:rPr>
        <w:t>30s</w:t>
      </w:r>
      <w:r w:rsidRPr="009D17C6">
        <w:rPr>
          <w:rFonts w:hint="eastAsia"/>
        </w:rPr>
        <w:t>；</w:t>
      </w:r>
    </w:p>
    <w:p w14:paraId="2CAA6BD7" w14:textId="77777777" w:rsidR="0014126C" w:rsidRPr="009D17C6" w:rsidRDefault="0014126C" w:rsidP="0014126C">
      <w:pPr>
        <w:pStyle w:val="a0"/>
      </w:pPr>
      <w:r w:rsidRPr="009D17C6">
        <w:rPr>
          <w:rFonts w:hint="eastAsia"/>
        </w:rPr>
        <w:t>事件顺序记录</w:t>
      </w:r>
      <w:proofErr w:type="gramStart"/>
      <w:r w:rsidRPr="009D17C6">
        <w:rPr>
          <w:rFonts w:hint="eastAsia"/>
        </w:rPr>
        <w:t>分辩率</w:t>
      </w:r>
      <w:proofErr w:type="gramEnd"/>
      <w:r w:rsidRPr="009D17C6">
        <w:rPr>
          <w:rFonts w:hint="eastAsia"/>
        </w:rPr>
        <w:t>：≤</w:t>
      </w:r>
      <w:r w:rsidRPr="009D17C6">
        <w:rPr>
          <w:rFonts w:hint="eastAsia"/>
        </w:rPr>
        <w:t>2ms</w:t>
      </w:r>
      <w:r w:rsidRPr="009D17C6">
        <w:rPr>
          <w:rFonts w:hint="eastAsia"/>
        </w:rPr>
        <w:t>；</w:t>
      </w:r>
    </w:p>
    <w:p w14:paraId="20F7E6D5" w14:textId="77777777" w:rsidR="0014126C" w:rsidRPr="009D17C6" w:rsidRDefault="0014126C" w:rsidP="0014126C">
      <w:pPr>
        <w:pStyle w:val="a0"/>
      </w:pPr>
      <w:r w:rsidRPr="009D17C6">
        <w:rPr>
          <w:rFonts w:hint="eastAsia"/>
        </w:rPr>
        <w:t>LCU</w:t>
      </w:r>
      <w:r w:rsidRPr="009D17C6">
        <w:rPr>
          <w:rFonts w:hint="eastAsia"/>
        </w:rPr>
        <w:t>接受控制命令到开始执行的时间：≤</w:t>
      </w:r>
      <w:r w:rsidRPr="009D17C6">
        <w:rPr>
          <w:rFonts w:hint="eastAsia"/>
        </w:rPr>
        <w:t>1s</w:t>
      </w:r>
      <w:r w:rsidRPr="009D17C6">
        <w:rPr>
          <w:rFonts w:hint="eastAsia"/>
        </w:rPr>
        <w:t>；</w:t>
      </w:r>
    </w:p>
    <w:p w14:paraId="615F370B" w14:textId="77777777" w:rsidR="0014126C" w:rsidRPr="009D17C6" w:rsidRDefault="0014126C" w:rsidP="0014126C">
      <w:pPr>
        <w:pStyle w:val="a0"/>
      </w:pPr>
      <w:r w:rsidRPr="009D17C6">
        <w:rPr>
          <w:rFonts w:hint="eastAsia"/>
        </w:rPr>
        <w:t>（</w:t>
      </w:r>
      <w:r w:rsidRPr="009D17C6">
        <w:rPr>
          <w:rFonts w:hint="eastAsia"/>
        </w:rPr>
        <w:t>2</w:t>
      </w:r>
      <w:r w:rsidRPr="009D17C6">
        <w:rPr>
          <w:rFonts w:hint="eastAsia"/>
        </w:rPr>
        <w:t>）</w:t>
      </w:r>
      <w:proofErr w:type="gramStart"/>
      <w:r w:rsidRPr="009D17C6">
        <w:rPr>
          <w:rFonts w:hint="eastAsia"/>
        </w:rPr>
        <w:t>站控级</w:t>
      </w:r>
      <w:proofErr w:type="gramEnd"/>
      <w:r w:rsidRPr="009D17C6">
        <w:rPr>
          <w:rFonts w:hint="eastAsia"/>
        </w:rPr>
        <w:t>的响应能力</w:t>
      </w:r>
    </w:p>
    <w:p w14:paraId="1CCF8DA5" w14:textId="77777777" w:rsidR="0014126C" w:rsidRPr="009D17C6" w:rsidRDefault="0014126C" w:rsidP="0014126C">
      <w:pPr>
        <w:pStyle w:val="a0"/>
      </w:pPr>
      <w:r w:rsidRPr="009D17C6">
        <w:rPr>
          <w:rFonts w:hint="eastAsia"/>
        </w:rPr>
        <w:t>1</w:t>
      </w:r>
      <w:r w:rsidRPr="009D17C6">
        <w:rPr>
          <w:rFonts w:hint="eastAsia"/>
        </w:rPr>
        <w:t>）</w:t>
      </w:r>
      <w:proofErr w:type="gramStart"/>
      <w:r w:rsidRPr="009D17C6">
        <w:rPr>
          <w:rFonts w:hint="eastAsia"/>
        </w:rPr>
        <w:t>站控级</w:t>
      </w:r>
      <w:proofErr w:type="gramEnd"/>
      <w:r w:rsidRPr="009D17C6">
        <w:rPr>
          <w:rFonts w:hint="eastAsia"/>
        </w:rPr>
        <w:t>数据采集时间包括单元级</w:t>
      </w:r>
      <w:r w:rsidRPr="009D17C6">
        <w:rPr>
          <w:rFonts w:hint="eastAsia"/>
        </w:rPr>
        <w:t>LCU</w:t>
      </w:r>
      <w:r w:rsidRPr="009D17C6">
        <w:rPr>
          <w:rFonts w:hint="eastAsia"/>
        </w:rPr>
        <w:t>数据采集时间和相应数据再采</w:t>
      </w:r>
      <w:proofErr w:type="gramStart"/>
      <w:r w:rsidRPr="009D17C6">
        <w:rPr>
          <w:rFonts w:hint="eastAsia"/>
        </w:rPr>
        <w:t>入站控级数据库</w:t>
      </w:r>
      <w:proofErr w:type="gramEnd"/>
      <w:r w:rsidRPr="009D17C6">
        <w:rPr>
          <w:rFonts w:hint="eastAsia"/>
        </w:rPr>
        <w:t>的时间，后者应不超过</w:t>
      </w:r>
      <w:r w:rsidRPr="009D17C6">
        <w:rPr>
          <w:rFonts w:hint="eastAsia"/>
        </w:rPr>
        <w:t>1</w:t>
      </w:r>
      <w:r w:rsidRPr="009D17C6">
        <w:rPr>
          <w:rFonts w:hint="eastAsia"/>
        </w:rPr>
        <w:t>～</w:t>
      </w:r>
      <w:r w:rsidRPr="009D17C6">
        <w:rPr>
          <w:rFonts w:hint="eastAsia"/>
        </w:rPr>
        <w:t>2s</w:t>
      </w:r>
      <w:r w:rsidRPr="009D17C6">
        <w:rPr>
          <w:rFonts w:hint="eastAsia"/>
        </w:rPr>
        <w:t>。</w:t>
      </w:r>
    </w:p>
    <w:p w14:paraId="6179B4F4" w14:textId="77777777" w:rsidR="0014126C" w:rsidRPr="009D17C6" w:rsidRDefault="0014126C" w:rsidP="0014126C">
      <w:pPr>
        <w:pStyle w:val="a0"/>
      </w:pPr>
      <w:r w:rsidRPr="009D17C6">
        <w:rPr>
          <w:rFonts w:hint="eastAsia"/>
        </w:rPr>
        <w:t>2</w:t>
      </w:r>
      <w:r w:rsidRPr="009D17C6">
        <w:rPr>
          <w:rFonts w:hint="eastAsia"/>
        </w:rPr>
        <w:t>）人机接口响应时间</w:t>
      </w:r>
    </w:p>
    <w:p w14:paraId="151FCF75" w14:textId="77777777" w:rsidR="0014126C" w:rsidRPr="009D17C6" w:rsidRDefault="0014126C" w:rsidP="0014126C">
      <w:pPr>
        <w:pStyle w:val="a0"/>
      </w:pPr>
      <w:r w:rsidRPr="009D17C6">
        <w:rPr>
          <w:rFonts w:hint="eastAsia"/>
        </w:rPr>
        <w:t>调用新画面的时间：全图形显示</w:t>
      </w:r>
      <w:r w:rsidRPr="009D17C6">
        <w:rPr>
          <w:rFonts w:hint="eastAsia"/>
        </w:rPr>
        <w:t xml:space="preserve"> </w:t>
      </w:r>
      <w:r w:rsidRPr="009D17C6">
        <w:rPr>
          <w:rFonts w:hint="eastAsia"/>
        </w:rPr>
        <w:t>≤</w:t>
      </w:r>
      <w:r w:rsidRPr="009D17C6">
        <w:rPr>
          <w:rFonts w:hint="eastAsia"/>
        </w:rPr>
        <w:t>3s</w:t>
      </w:r>
      <w:r w:rsidRPr="009D17C6">
        <w:rPr>
          <w:rFonts w:hint="eastAsia"/>
        </w:rPr>
        <w:t>（</w:t>
      </w:r>
      <w:r w:rsidRPr="009D17C6">
        <w:rPr>
          <w:rFonts w:hint="eastAsia"/>
        </w:rPr>
        <w:t>90%</w:t>
      </w:r>
      <w:r w:rsidRPr="009D17C6">
        <w:rPr>
          <w:rFonts w:hint="eastAsia"/>
        </w:rPr>
        <w:t>画面）；</w:t>
      </w:r>
    </w:p>
    <w:p w14:paraId="006674AE" w14:textId="77777777" w:rsidR="0014126C" w:rsidRPr="009D17C6" w:rsidRDefault="0014126C" w:rsidP="0014126C">
      <w:pPr>
        <w:pStyle w:val="a0"/>
      </w:pPr>
      <w:r w:rsidRPr="009D17C6">
        <w:rPr>
          <w:rFonts w:hint="eastAsia"/>
        </w:rPr>
        <w:t>在已显示的画面上实时数据刷新时间从数据库刷新后算起不超过</w:t>
      </w:r>
      <w:r w:rsidRPr="009D17C6">
        <w:rPr>
          <w:rFonts w:hint="eastAsia"/>
        </w:rPr>
        <w:t>1</w:t>
      </w:r>
      <w:r w:rsidRPr="009D17C6">
        <w:rPr>
          <w:rFonts w:hint="eastAsia"/>
        </w:rPr>
        <w:t>～</w:t>
      </w:r>
      <w:r w:rsidRPr="009D17C6">
        <w:rPr>
          <w:rFonts w:hint="eastAsia"/>
        </w:rPr>
        <w:t>2s</w:t>
      </w:r>
      <w:r w:rsidRPr="009D17C6">
        <w:rPr>
          <w:rFonts w:hint="eastAsia"/>
        </w:rPr>
        <w:t>；</w:t>
      </w:r>
    </w:p>
    <w:p w14:paraId="7596DB06" w14:textId="77777777" w:rsidR="0014126C" w:rsidRPr="009D17C6" w:rsidRDefault="0014126C" w:rsidP="0014126C">
      <w:pPr>
        <w:pStyle w:val="a0"/>
      </w:pPr>
      <w:r w:rsidRPr="009D17C6">
        <w:rPr>
          <w:rFonts w:hint="eastAsia"/>
        </w:rPr>
        <w:t>运行人员发出控制命令到现地控制单元回答显示的时间不超过</w:t>
      </w:r>
      <w:r w:rsidRPr="009D17C6">
        <w:rPr>
          <w:rFonts w:hint="eastAsia"/>
        </w:rPr>
        <w:t>1</w:t>
      </w:r>
      <w:r w:rsidRPr="009D17C6">
        <w:rPr>
          <w:rFonts w:hint="eastAsia"/>
        </w:rPr>
        <w:t>～</w:t>
      </w:r>
      <w:r w:rsidRPr="009D17C6">
        <w:rPr>
          <w:rFonts w:hint="eastAsia"/>
        </w:rPr>
        <w:t>3s</w:t>
      </w:r>
      <w:r w:rsidRPr="009D17C6">
        <w:rPr>
          <w:rFonts w:hint="eastAsia"/>
        </w:rPr>
        <w:t>；</w:t>
      </w:r>
    </w:p>
    <w:p w14:paraId="375D6EA4" w14:textId="77777777" w:rsidR="0014126C" w:rsidRPr="009D17C6" w:rsidRDefault="0014126C" w:rsidP="0014126C">
      <w:pPr>
        <w:pStyle w:val="a0"/>
      </w:pPr>
      <w:r w:rsidRPr="009D17C6">
        <w:rPr>
          <w:rFonts w:hint="eastAsia"/>
        </w:rPr>
        <w:t>报警或事件产生到画面字符显示和发出音响的时间不超过</w:t>
      </w:r>
      <w:r w:rsidRPr="009D17C6">
        <w:rPr>
          <w:rFonts w:hint="eastAsia"/>
        </w:rPr>
        <w:t>2s</w:t>
      </w:r>
      <w:r w:rsidRPr="009D17C6">
        <w:rPr>
          <w:rFonts w:hint="eastAsia"/>
        </w:rPr>
        <w:t>。</w:t>
      </w:r>
    </w:p>
    <w:p w14:paraId="166A5C60" w14:textId="77777777" w:rsidR="0014126C" w:rsidRPr="009D17C6" w:rsidRDefault="0014126C" w:rsidP="0014126C">
      <w:pPr>
        <w:pStyle w:val="a0"/>
      </w:pPr>
      <w:r w:rsidRPr="009D17C6">
        <w:rPr>
          <w:rFonts w:hint="eastAsia"/>
        </w:rPr>
        <w:t>3</w:t>
      </w:r>
      <w:r w:rsidRPr="009D17C6">
        <w:rPr>
          <w:rFonts w:hint="eastAsia"/>
        </w:rPr>
        <w:t>）</w:t>
      </w:r>
      <w:proofErr w:type="gramStart"/>
      <w:r w:rsidRPr="009D17C6">
        <w:rPr>
          <w:rFonts w:hint="eastAsia"/>
        </w:rPr>
        <w:t>站控级</w:t>
      </w:r>
      <w:proofErr w:type="gramEnd"/>
      <w:r w:rsidRPr="009D17C6">
        <w:rPr>
          <w:rFonts w:hint="eastAsia"/>
        </w:rPr>
        <w:t>对调度系统数据采集和控制的响应时间</w:t>
      </w:r>
    </w:p>
    <w:p w14:paraId="09669DB4" w14:textId="77777777" w:rsidR="0014126C" w:rsidRPr="009D17C6" w:rsidRDefault="0014126C" w:rsidP="0014126C">
      <w:pPr>
        <w:pStyle w:val="a0"/>
      </w:pPr>
      <w:r w:rsidRPr="009D17C6">
        <w:rPr>
          <w:rFonts w:hint="eastAsia"/>
        </w:rPr>
        <w:t>所有传送信息的变化响应时间≤</w:t>
      </w:r>
      <w:r w:rsidRPr="009D17C6">
        <w:rPr>
          <w:rFonts w:hint="eastAsia"/>
        </w:rPr>
        <w:t>2s</w:t>
      </w:r>
      <w:r w:rsidRPr="009D17C6">
        <w:rPr>
          <w:rFonts w:hint="eastAsia"/>
        </w:rPr>
        <w:t>；</w:t>
      </w:r>
    </w:p>
    <w:p w14:paraId="40BCB92A" w14:textId="77777777" w:rsidR="0014126C" w:rsidRPr="009D17C6" w:rsidRDefault="0014126C" w:rsidP="0014126C">
      <w:pPr>
        <w:pStyle w:val="a0"/>
      </w:pPr>
      <w:r w:rsidRPr="009D17C6">
        <w:rPr>
          <w:rFonts w:hint="eastAsia"/>
        </w:rPr>
        <w:t>事件顺序记录（</w:t>
      </w:r>
      <w:r w:rsidRPr="009D17C6">
        <w:rPr>
          <w:rFonts w:hint="eastAsia"/>
        </w:rPr>
        <w:t>SOE</w:t>
      </w:r>
      <w:r w:rsidRPr="009D17C6">
        <w:rPr>
          <w:rFonts w:hint="eastAsia"/>
        </w:rPr>
        <w:t>）</w:t>
      </w:r>
      <w:proofErr w:type="gramStart"/>
      <w:r w:rsidRPr="009D17C6">
        <w:rPr>
          <w:rFonts w:hint="eastAsia"/>
        </w:rPr>
        <w:t>分辩率</w:t>
      </w:r>
      <w:proofErr w:type="gramEnd"/>
      <w:r w:rsidRPr="009D17C6">
        <w:rPr>
          <w:rFonts w:hint="eastAsia"/>
        </w:rPr>
        <w:t>：≤</w:t>
      </w:r>
      <w:r w:rsidRPr="009D17C6">
        <w:rPr>
          <w:rFonts w:hint="eastAsia"/>
        </w:rPr>
        <w:t>2ms</w:t>
      </w:r>
      <w:r w:rsidRPr="009D17C6">
        <w:rPr>
          <w:rFonts w:hint="eastAsia"/>
        </w:rPr>
        <w:t>。</w:t>
      </w:r>
    </w:p>
    <w:p w14:paraId="231851A2" w14:textId="77777777" w:rsidR="0014126C" w:rsidRPr="009D17C6" w:rsidRDefault="0014126C" w:rsidP="0014126C">
      <w:pPr>
        <w:pStyle w:val="3"/>
      </w:pPr>
      <w:r w:rsidRPr="009D17C6">
        <w:rPr>
          <w:rFonts w:hint="eastAsia"/>
        </w:rPr>
        <w:t>可靠性</w:t>
      </w:r>
    </w:p>
    <w:p w14:paraId="7700715D" w14:textId="77777777" w:rsidR="0014126C" w:rsidRPr="009D17C6" w:rsidRDefault="0014126C" w:rsidP="0014126C">
      <w:pPr>
        <w:pStyle w:val="a0"/>
      </w:pPr>
      <w:r w:rsidRPr="009D17C6">
        <w:rPr>
          <w:rFonts w:hint="eastAsia"/>
        </w:rPr>
        <w:t>（</w:t>
      </w:r>
      <w:r w:rsidRPr="009D17C6">
        <w:rPr>
          <w:rFonts w:hint="eastAsia"/>
        </w:rPr>
        <w:t>1</w:t>
      </w:r>
      <w:r w:rsidRPr="009D17C6">
        <w:rPr>
          <w:rFonts w:hint="eastAsia"/>
        </w:rPr>
        <w:t>）系统中任何设备的单个元件故障不应造成关键性故障（或使外部设备误动作）；</w:t>
      </w:r>
    </w:p>
    <w:p w14:paraId="670A01DB" w14:textId="77777777" w:rsidR="0014126C" w:rsidRPr="009D17C6" w:rsidRDefault="0014126C" w:rsidP="0014126C">
      <w:pPr>
        <w:pStyle w:val="a0"/>
      </w:pPr>
      <w:r w:rsidRPr="009D17C6">
        <w:rPr>
          <w:rFonts w:hint="eastAsia"/>
        </w:rPr>
        <w:t>（</w:t>
      </w:r>
      <w:r w:rsidRPr="009D17C6">
        <w:rPr>
          <w:rFonts w:hint="eastAsia"/>
        </w:rPr>
        <w:t>2</w:t>
      </w:r>
      <w:r w:rsidRPr="009D17C6">
        <w:rPr>
          <w:rFonts w:hint="eastAsia"/>
        </w:rPr>
        <w:t>）主要设备（包括主机兼操作员站、网络设备等）可采用冗余措施；</w:t>
      </w:r>
    </w:p>
    <w:p w14:paraId="05F61F2E" w14:textId="77777777" w:rsidR="0014126C" w:rsidRPr="009D17C6" w:rsidRDefault="0014126C" w:rsidP="0014126C">
      <w:pPr>
        <w:pStyle w:val="a0"/>
      </w:pPr>
      <w:r w:rsidRPr="009D17C6">
        <w:rPr>
          <w:rFonts w:hint="eastAsia"/>
        </w:rPr>
        <w:t>（</w:t>
      </w:r>
      <w:r w:rsidRPr="009D17C6">
        <w:rPr>
          <w:rFonts w:hint="eastAsia"/>
        </w:rPr>
        <w:t>3</w:t>
      </w:r>
      <w:r w:rsidRPr="009D17C6">
        <w:rPr>
          <w:rFonts w:hint="eastAsia"/>
        </w:rPr>
        <w:t>）要防止设备或组件中的多个元件或串联元件同时发生故障；</w:t>
      </w:r>
    </w:p>
    <w:p w14:paraId="4E16DB69" w14:textId="77777777" w:rsidR="0014126C" w:rsidRPr="009D17C6" w:rsidRDefault="0014126C" w:rsidP="0014126C">
      <w:pPr>
        <w:pStyle w:val="a0"/>
      </w:pPr>
      <w:r w:rsidRPr="009D17C6">
        <w:rPr>
          <w:rFonts w:hint="eastAsia"/>
        </w:rPr>
        <w:t>（</w:t>
      </w:r>
      <w:r w:rsidRPr="009D17C6">
        <w:rPr>
          <w:rFonts w:hint="eastAsia"/>
        </w:rPr>
        <w:t>4</w:t>
      </w:r>
      <w:r w:rsidRPr="009D17C6">
        <w:rPr>
          <w:rFonts w:hint="eastAsia"/>
        </w:rPr>
        <w:t>）本系统设备的</w:t>
      </w:r>
      <w:r w:rsidRPr="009D17C6">
        <w:rPr>
          <w:rFonts w:hint="eastAsia"/>
        </w:rPr>
        <w:t>MTBF</w:t>
      </w:r>
      <w:r w:rsidRPr="009D17C6">
        <w:rPr>
          <w:rFonts w:hint="eastAsia"/>
        </w:rPr>
        <w:t>应满足如下要求：</w:t>
      </w:r>
    </w:p>
    <w:p w14:paraId="5DEC31B8" w14:textId="77777777" w:rsidR="0014126C" w:rsidRPr="009D17C6" w:rsidRDefault="0014126C" w:rsidP="0014126C">
      <w:pPr>
        <w:pStyle w:val="a0"/>
      </w:pPr>
      <w:proofErr w:type="gramStart"/>
      <w:r w:rsidRPr="009D17C6">
        <w:rPr>
          <w:rFonts w:hint="eastAsia"/>
        </w:rPr>
        <w:t>站控级</w:t>
      </w:r>
      <w:proofErr w:type="gramEnd"/>
      <w:r w:rsidRPr="009D17C6">
        <w:rPr>
          <w:rFonts w:hint="eastAsia"/>
        </w:rPr>
        <w:t>计算机</w:t>
      </w:r>
      <w:r w:rsidRPr="009D17C6">
        <w:rPr>
          <w:rFonts w:hint="eastAsia"/>
        </w:rPr>
        <w:t>&gt;8000h</w:t>
      </w:r>
    </w:p>
    <w:p w14:paraId="493C533C" w14:textId="77777777" w:rsidR="0014126C" w:rsidRPr="009D17C6" w:rsidRDefault="0014126C" w:rsidP="0014126C">
      <w:pPr>
        <w:pStyle w:val="a0"/>
      </w:pPr>
      <w:r w:rsidRPr="009D17C6">
        <w:rPr>
          <w:rFonts w:hint="eastAsia"/>
        </w:rPr>
        <w:t>现地控制单元装置</w:t>
      </w:r>
      <w:r w:rsidRPr="009D17C6">
        <w:rPr>
          <w:rFonts w:hint="eastAsia"/>
        </w:rPr>
        <w:t>&gt;16000h</w:t>
      </w:r>
    </w:p>
    <w:p w14:paraId="2A51F426" w14:textId="77777777" w:rsidR="0014126C" w:rsidRPr="009D17C6" w:rsidRDefault="0014126C" w:rsidP="0014126C">
      <w:pPr>
        <w:pStyle w:val="3"/>
      </w:pPr>
      <w:r w:rsidRPr="009D17C6">
        <w:rPr>
          <w:rFonts w:hint="eastAsia"/>
        </w:rPr>
        <w:t>可维护性</w:t>
      </w:r>
    </w:p>
    <w:p w14:paraId="251016FF" w14:textId="77777777" w:rsidR="0014126C" w:rsidRPr="009D17C6" w:rsidRDefault="0014126C" w:rsidP="0014126C">
      <w:pPr>
        <w:pStyle w:val="a0"/>
      </w:pPr>
      <w:r w:rsidRPr="009D17C6">
        <w:rPr>
          <w:rFonts w:hint="eastAsia"/>
        </w:rPr>
        <w:t>（</w:t>
      </w:r>
      <w:r w:rsidRPr="009D17C6">
        <w:rPr>
          <w:rFonts w:hint="eastAsia"/>
        </w:rPr>
        <w:t>1</w:t>
      </w:r>
      <w:r w:rsidRPr="009D17C6">
        <w:rPr>
          <w:rFonts w:hint="eastAsia"/>
        </w:rPr>
        <w:t>）系统或</w:t>
      </w:r>
      <w:r w:rsidRPr="009D17C6">
        <w:rPr>
          <w:rFonts w:hint="eastAsia"/>
        </w:rPr>
        <w:t>PLC</w:t>
      </w:r>
      <w:r w:rsidRPr="009D17C6">
        <w:rPr>
          <w:rFonts w:hint="eastAsia"/>
        </w:rPr>
        <w:t>等主要设备应具有自诊断和查找故障功能；</w:t>
      </w:r>
    </w:p>
    <w:p w14:paraId="754EE929" w14:textId="77777777" w:rsidR="0014126C" w:rsidRPr="009D17C6" w:rsidRDefault="0014126C" w:rsidP="0014126C">
      <w:pPr>
        <w:pStyle w:val="a0"/>
      </w:pPr>
      <w:r w:rsidRPr="009D17C6">
        <w:rPr>
          <w:rFonts w:hint="eastAsia"/>
        </w:rPr>
        <w:lastRenderedPageBreak/>
        <w:t>（</w:t>
      </w:r>
      <w:r w:rsidRPr="009D17C6">
        <w:rPr>
          <w:rFonts w:hint="eastAsia"/>
        </w:rPr>
        <w:t>2</w:t>
      </w:r>
      <w:r w:rsidRPr="009D17C6">
        <w:rPr>
          <w:rFonts w:hint="eastAsia"/>
        </w:rPr>
        <w:t>）应有便于试验和隔离故障的断开点；</w:t>
      </w:r>
    </w:p>
    <w:p w14:paraId="6F53B065" w14:textId="77777777" w:rsidR="0014126C" w:rsidRPr="009D17C6" w:rsidRDefault="0014126C" w:rsidP="0014126C">
      <w:pPr>
        <w:pStyle w:val="a0"/>
      </w:pPr>
      <w:r w:rsidRPr="009D17C6">
        <w:rPr>
          <w:rFonts w:hint="eastAsia"/>
        </w:rPr>
        <w:t>（</w:t>
      </w:r>
      <w:r w:rsidRPr="009D17C6">
        <w:rPr>
          <w:rFonts w:hint="eastAsia"/>
        </w:rPr>
        <w:t>3</w:t>
      </w:r>
      <w:r w:rsidRPr="009D17C6">
        <w:rPr>
          <w:rFonts w:hint="eastAsia"/>
        </w:rPr>
        <w:t>）应配置合适的专用安装拆卸工具；</w:t>
      </w:r>
    </w:p>
    <w:p w14:paraId="78A2FF1C" w14:textId="77777777" w:rsidR="0014126C" w:rsidRPr="009D17C6" w:rsidRDefault="0014126C" w:rsidP="0014126C">
      <w:pPr>
        <w:pStyle w:val="a0"/>
      </w:pPr>
      <w:r w:rsidRPr="009D17C6">
        <w:rPr>
          <w:rFonts w:hint="eastAsia"/>
        </w:rPr>
        <w:t>（</w:t>
      </w:r>
      <w:r w:rsidRPr="009D17C6">
        <w:rPr>
          <w:rFonts w:hint="eastAsia"/>
        </w:rPr>
        <w:t>4</w:t>
      </w:r>
      <w:r w:rsidRPr="009D17C6">
        <w:rPr>
          <w:rFonts w:hint="eastAsia"/>
        </w:rPr>
        <w:t>）互换件和不可互换件应有措施保证识别；</w:t>
      </w:r>
    </w:p>
    <w:p w14:paraId="2021CF15" w14:textId="77777777" w:rsidR="0014126C" w:rsidRPr="009D17C6" w:rsidRDefault="0014126C" w:rsidP="0014126C">
      <w:pPr>
        <w:pStyle w:val="3"/>
      </w:pPr>
      <w:r w:rsidRPr="009D17C6">
        <w:rPr>
          <w:rFonts w:hint="eastAsia"/>
        </w:rPr>
        <w:t>安全性</w:t>
      </w:r>
    </w:p>
    <w:p w14:paraId="4C12207C" w14:textId="77777777" w:rsidR="0014126C" w:rsidRPr="009D17C6" w:rsidRDefault="0014126C" w:rsidP="0014126C">
      <w:pPr>
        <w:pStyle w:val="a0"/>
      </w:pPr>
      <w:r w:rsidRPr="009D17C6">
        <w:rPr>
          <w:rFonts w:hint="eastAsia"/>
        </w:rPr>
        <w:t>（</w:t>
      </w:r>
      <w:r w:rsidRPr="009D17C6">
        <w:rPr>
          <w:rFonts w:hint="eastAsia"/>
        </w:rPr>
        <w:t>1</w:t>
      </w:r>
      <w:r w:rsidRPr="009D17C6">
        <w:rPr>
          <w:rFonts w:hint="eastAsia"/>
        </w:rPr>
        <w:t>）操作安全性</w:t>
      </w:r>
    </w:p>
    <w:p w14:paraId="6E75164D" w14:textId="77777777" w:rsidR="0014126C" w:rsidRPr="009D17C6" w:rsidRDefault="0014126C" w:rsidP="0014126C">
      <w:pPr>
        <w:pStyle w:val="a0"/>
      </w:pPr>
      <w:r w:rsidRPr="009D17C6">
        <w:rPr>
          <w:rFonts w:hint="eastAsia"/>
        </w:rPr>
        <w:t>应对系统每一控制命令提供校核，发现有误时应及时报警并撤消命令；</w:t>
      </w:r>
    </w:p>
    <w:p w14:paraId="1CE57F56" w14:textId="77777777" w:rsidR="0014126C" w:rsidRPr="009D17C6" w:rsidRDefault="0014126C" w:rsidP="0014126C">
      <w:pPr>
        <w:pStyle w:val="a0"/>
      </w:pPr>
      <w:r w:rsidRPr="009D17C6">
        <w:rPr>
          <w:rFonts w:hint="eastAsia"/>
        </w:rPr>
        <w:t>当操作有误时，应能自动闭锁，并报警；</w:t>
      </w:r>
    </w:p>
    <w:p w14:paraId="2B52C75B" w14:textId="77777777" w:rsidR="0014126C" w:rsidRPr="009D17C6" w:rsidRDefault="0014126C" w:rsidP="0014126C">
      <w:pPr>
        <w:pStyle w:val="a0"/>
      </w:pPr>
      <w:r w:rsidRPr="009D17C6">
        <w:rPr>
          <w:rFonts w:hint="eastAsia"/>
        </w:rPr>
        <w:t>对任何自动或手动操作应</w:t>
      </w:r>
      <w:proofErr w:type="gramStart"/>
      <w:r w:rsidRPr="009D17C6">
        <w:rPr>
          <w:rFonts w:hint="eastAsia"/>
        </w:rPr>
        <w:t>作事</w:t>
      </w:r>
      <w:proofErr w:type="gramEnd"/>
      <w:r w:rsidRPr="009D17C6">
        <w:rPr>
          <w:rFonts w:hint="eastAsia"/>
        </w:rPr>
        <w:t>件存储记录；</w:t>
      </w:r>
    </w:p>
    <w:p w14:paraId="21B6C1FB" w14:textId="77777777" w:rsidR="0014126C" w:rsidRPr="009D17C6" w:rsidRDefault="0014126C" w:rsidP="0014126C">
      <w:pPr>
        <w:pStyle w:val="a0"/>
      </w:pPr>
      <w:r w:rsidRPr="009D17C6">
        <w:rPr>
          <w:rFonts w:hint="eastAsia"/>
        </w:rPr>
        <w:t>在人机接口中应设置操作员控制权口令；</w:t>
      </w:r>
    </w:p>
    <w:p w14:paraId="7B3C7E71" w14:textId="77777777" w:rsidR="0014126C" w:rsidRPr="009D17C6" w:rsidRDefault="0014126C" w:rsidP="0014126C">
      <w:pPr>
        <w:pStyle w:val="a0"/>
      </w:pPr>
      <w:r w:rsidRPr="009D17C6">
        <w:rPr>
          <w:rFonts w:hint="eastAsia"/>
        </w:rPr>
        <w:t>（</w:t>
      </w:r>
      <w:r w:rsidRPr="009D17C6">
        <w:rPr>
          <w:rFonts w:hint="eastAsia"/>
        </w:rPr>
        <w:t>2</w:t>
      </w:r>
      <w:r w:rsidRPr="009D17C6">
        <w:rPr>
          <w:rFonts w:hint="eastAsia"/>
        </w:rPr>
        <w:t>）通信安全性</w:t>
      </w:r>
    </w:p>
    <w:p w14:paraId="5ACBA119" w14:textId="77777777" w:rsidR="0014126C" w:rsidRPr="009D17C6" w:rsidRDefault="0014126C" w:rsidP="0014126C">
      <w:pPr>
        <w:pStyle w:val="a0"/>
      </w:pPr>
      <w:r w:rsidRPr="009D17C6">
        <w:rPr>
          <w:rFonts w:hint="eastAsia"/>
        </w:rPr>
        <w:t>应保证信息传送中的错误不会导致系统关键性故障（使外部设备误动作，或造成系统主要功能的故障或系统作业的故障等）；</w:t>
      </w:r>
    </w:p>
    <w:p w14:paraId="50F01339" w14:textId="77777777" w:rsidR="0014126C" w:rsidRPr="009D17C6" w:rsidRDefault="0014126C" w:rsidP="0014126C">
      <w:pPr>
        <w:pStyle w:val="a0"/>
      </w:pPr>
      <w:proofErr w:type="gramStart"/>
      <w:r w:rsidRPr="009D17C6">
        <w:rPr>
          <w:rFonts w:hint="eastAsia"/>
        </w:rPr>
        <w:t>站控级</w:t>
      </w:r>
      <w:proofErr w:type="gramEnd"/>
      <w:r w:rsidRPr="009D17C6">
        <w:rPr>
          <w:rFonts w:hint="eastAsia"/>
        </w:rPr>
        <w:t>与现地控制单元的通信包括控制信息时，应对响应有效信息或没有响应有效信息有明确的指示。当通信失败时，应发出报警；</w:t>
      </w:r>
    </w:p>
    <w:p w14:paraId="251E5510" w14:textId="77777777" w:rsidR="0014126C" w:rsidRPr="009D17C6" w:rsidRDefault="0014126C" w:rsidP="0014126C">
      <w:pPr>
        <w:pStyle w:val="a0"/>
      </w:pPr>
      <w:r w:rsidRPr="009D17C6">
        <w:rPr>
          <w:rFonts w:hint="eastAsia"/>
        </w:rPr>
        <w:t>（</w:t>
      </w:r>
      <w:r w:rsidRPr="009D17C6">
        <w:rPr>
          <w:rFonts w:hint="eastAsia"/>
        </w:rPr>
        <w:t>3</w:t>
      </w:r>
      <w:r w:rsidRPr="009D17C6">
        <w:rPr>
          <w:rFonts w:hint="eastAsia"/>
        </w:rPr>
        <w:t>）对硬件、软件和固件设计的安全性</w:t>
      </w:r>
    </w:p>
    <w:p w14:paraId="17B21B1C" w14:textId="77777777" w:rsidR="0014126C" w:rsidRPr="009D17C6" w:rsidRDefault="0014126C" w:rsidP="0014126C">
      <w:pPr>
        <w:pStyle w:val="a0"/>
      </w:pPr>
      <w:r w:rsidRPr="009D17C6">
        <w:rPr>
          <w:rFonts w:hint="eastAsia"/>
        </w:rPr>
        <w:t>应有电源故障保护和自动重新启动；</w:t>
      </w:r>
    </w:p>
    <w:p w14:paraId="26C6C1E9" w14:textId="77777777" w:rsidR="0014126C" w:rsidRPr="009D17C6" w:rsidRDefault="0014126C" w:rsidP="0014126C">
      <w:pPr>
        <w:pStyle w:val="a0"/>
      </w:pPr>
      <w:r w:rsidRPr="009D17C6">
        <w:rPr>
          <w:rFonts w:hint="eastAsia"/>
        </w:rPr>
        <w:t>应具有自检查能力，检出故障时能自动报警；</w:t>
      </w:r>
    </w:p>
    <w:p w14:paraId="3209DF16" w14:textId="77777777" w:rsidR="0014126C" w:rsidRPr="009D17C6" w:rsidRDefault="0014126C" w:rsidP="0014126C">
      <w:pPr>
        <w:pStyle w:val="a0"/>
      </w:pPr>
      <w:r w:rsidRPr="009D17C6">
        <w:rPr>
          <w:rFonts w:hint="eastAsia"/>
        </w:rPr>
        <w:t>系统中任何单个元件的故障不应造成设备误动；</w:t>
      </w:r>
    </w:p>
    <w:p w14:paraId="3FC027DC" w14:textId="77777777" w:rsidR="0014126C" w:rsidRPr="009D17C6" w:rsidRDefault="0014126C" w:rsidP="0014126C">
      <w:pPr>
        <w:pStyle w:val="a0"/>
      </w:pPr>
      <w:r w:rsidRPr="009D17C6">
        <w:rPr>
          <w:rFonts w:hint="eastAsia"/>
        </w:rPr>
        <w:t>系统中任何硬件和软件的故障都不应危及安全运行和人身的安全；</w:t>
      </w:r>
    </w:p>
    <w:p w14:paraId="49C5E6BB" w14:textId="77777777" w:rsidR="0014126C" w:rsidRPr="009D17C6" w:rsidRDefault="0014126C" w:rsidP="0014126C">
      <w:pPr>
        <w:pStyle w:val="a0"/>
      </w:pPr>
      <w:r w:rsidRPr="009D17C6">
        <w:rPr>
          <w:rFonts w:hint="eastAsia"/>
        </w:rPr>
        <w:t>安全等级较高的系统不受安全等级较低系统的影响。</w:t>
      </w:r>
    </w:p>
    <w:p w14:paraId="48317C89" w14:textId="77777777" w:rsidR="0014126C" w:rsidRPr="009D17C6" w:rsidRDefault="0014126C" w:rsidP="0014126C">
      <w:pPr>
        <w:pStyle w:val="3"/>
      </w:pPr>
      <w:r w:rsidRPr="009D17C6">
        <w:rPr>
          <w:rFonts w:hint="eastAsia"/>
        </w:rPr>
        <w:t>可扩充性</w:t>
      </w:r>
    </w:p>
    <w:p w14:paraId="2D835D20" w14:textId="77777777" w:rsidR="0014126C" w:rsidRPr="009D17C6" w:rsidRDefault="0014126C" w:rsidP="0014126C">
      <w:pPr>
        <w:pStyle w:val="a0"/>
      </w:pPr>
      <w:r w:rsidRPr="009D17C6">
        <w:rPr>
          <w:rFonts w:hint="eastAsia"/>
        </w:rPr>
        <w:t>（</w:t>
      </w:r>
      <w:r w:rsidRPr="009D17C6">
        <w:rPr>
          <w:rFonts w:hint="eastAsia"/>
        </w:rPr>
        <w:t>1</w:t>
      </w:r>
      <w:r w:rsidRPr="009D17C6">
        <w:rPr>
          <w:rFonts w:hint="eastAsia"/>
        </w:rPr>
        <w:t>）各</w:t>
      </w:r>
      <w:r w:rsidRPr="009D17C6">
        <w:rPr>
          <w:rFonts w:hint="eastAsia"/>
        </w:rPr>
        <w:t>LCU</w:t>
      </w:r>
      <w:r w:rsidRPr="009D17C6">
        <w:rPr>
          <w:rFonts w:hint="eastAsia"/>
        </w:rPr>
        <w:t>的每种类型</w:t>
      </w:r>
      <w:r w:rsidRPr="009D17C6">
        <w:rPr>
          <w:rFonts w:hint="eastAsia"/>
        </w:rPr>
        <w:t>I/O</w:t>
      </w:r>
      <w:r w:rsidRPr="009D17C6">
        <w:rPr>
          <w:rFonts w:hint="eastAsia"/>
        </w:rPr>
        <w:t>点应留有不少于使用点的</w:t>
      </w:r>
      <w:r w:rsidRPr="009D17C6">
        <w:rPr>
          <w:rFonts w:hint="eastAsia"/>
        </w:rPr>
        <w:t>20%</w:t>
      </w:r>
      <w:r w:rsidRPr="009D17C6">
        <w:rPr>
          <w:rFonts w:hint="eastAsia"/>
        </w:rPr>
        <w:t>的备用点，并配线到端子上；</w:t>
      </w:r>
    </w:p>
    <w:p w14:paraId="239867CC" w14:textId="77777777" w:rsidR="0014126C" w:rsidRPr="009D17C6" w:rsidRDefault="0014126C" w:rsidP="0014126C">
      <w:pPr>
        <w:pStyle w:val="a0"/>
      </w:pPr>
      <w:r w:rsidRPr="009D17C6">
        <w:rPr>
          <w:rFonts w:hint="eastAsia"/>
        </w:rPr>
        <w:t>（</w:t>
      </w:r>
      <w:r w:rsidRPr="009D17C6">
        <w:rPr>
          <w:rFonts w:hint="eastAsia"/>
        </w:rPr>
        <w:t>2</w:t>
      </w:r>
      <w:r w:rsidRPr="009D17C6">
        <w:rPr>
          <w:rFonts w:hint="eastAsia"/>
        </w:rPr>
        <w:t>）</w:t>
      </w:r>
      <w:proofErr w:type="gramStart"/>
      <w:r w:rsidRPr="009D17C6">
        <w:rPr>
          <w:rFonts w:hint="eastAsia"/>
        </w:rPr>
        <w:t>站控级</w:t>
      </w:r>
      <w:proofErr w:type="gramEnd"/>
      <w:r w:rsidRPr="009D17C6">
        <w:rPr>
          <w:rFonts w:hint="eastAsia"/>
        </w:rPr>
        <w:t>工作站的硬盘容量应有</w:t>
      </w:r>
      <w:r w:rsidRPr="009D17C6">
        <w:rPr>
          <w:rFonts w:hint="eastAsia"/>
        </w:rPr>
        <w:t>40%</w:t>
      </w:r>
      <w:r w:rsidRPr="009D17C6">
        <w:rPr>
          <w:rFonts w:hint="eastAsia"/>
        </w:rPr>
        <w:t>以上的余度；</w:t>
      </w:r>
    </w:p>
    <w:p w14:paraId="28D2C86A" w14:textId="77777777" w:rsidR="0014126C" w:rsidRPr="009D17C6" w:rsidRDefault="0014126C" w:rsidP="0014126C">
      <w:pPr>
        <w:pStyle w:val="a0"/>
      </w:pPr>
      <w:r w:rsidRPr="009D17C6">
        <w:rPr>
          <w:rFonts w:hint="eastAsia"/>
        </w:rPr>
        <w:t>（</w:t>
      </w:r>
      <w:r w:rsidRPr="009D17C6">
        <w:rPr>
          <w:rFonts w:hint="eastAsia"/>
        </w:rPr>
        <w:t>3</w:t>
      </w:r>
      <w:r w:rsidRPr="009D17C6">
        <w:rPr>
          <w:rFonts w:hint="eastAsia"/>
        </w:rPr>
        <w:t>）</w:t>
      </w:r>
      <w:r w:rsidRPr="009D17C6">
        <w:rPr>
          <w:rFonts w:hint="eastAsia"/>
        </w:rPr>
        <w:t xml:space="preserve"> CPU</w:t>
      </w:r>
      <w:r w:rsidRPr="009D17C6">
        <w:rPr>
          <w:rFonts w:hint="eastAsia"/>
        </w:rPr>
        <w:t>的负载率应留有适当的裕度，在正常情况下，</w:t>
      </w:r>
      <w:r w:rsidRPr="009D17C6">
        <w:rPr>
          <w:rFonts w:hint="eastAsia"/>
        </w:rPr>
        <w:t>CPU</w:t>
      </w:r>
      <w:r w:rsidRPr="009D17C6">
        <w:rPr>
          <w:rFonts w:hint="eastAsia"/>
        </w:rPr>
        <w:t>负载率不应超过</w:t>
      </w:r>
      <w:r w:rsidRPr="009D17C6">
        <w:rPr>
          <w:rFonts w:hint="eastAsia"/>
        </w:rPr>
        <w:t>40%</w:t>
      </w:r>
      <w:r w:rsidRPr="009D17C6">
        <w:rPr>
          <w:rFonts w:hint="eastAsia"/>
        </w:rPr>
        <w:t>；在重载情况下，</w:t>
      </w:r>
      <w:r w:rsidRPr="009D17C6">
        <w:rPr>
          <w:rFonts w:hint="eastAsia"/>
        </w:rPr>
        <w:t>CPU</w:t>
      </w:r>
      <w:r w:rsidRPr="009D17C6">
        <w:rPr>
          <w:rFonts w:hint="eastAsia"/>
        </w:rPr>
        <w:t>最大负载率不应超过</w:t>
      </w:r>
      <w:r w:rsidRPr="009D17C6">
        <w:rPr>
          <w:rFonts w:hint="eastAsia"/>
        </w:rPr>
        <w:t>60%</w:t>
      </w:r>
      <w:r w:rsidRPr="009D17C6">
        <w:rPr>
          <w:rFonts w:hint="eastAsia"/>
        </w:rPr>
        <w:t>；</w:t>
      </w:r>
    </w:p>
    <w:p w14:paraId="395F530A" w14:textId="77777777" w:rsidR="0014126C" w:rsidRPr="009D17C6" w:rsidRDefault="0014126C" w:rsidP="0014126C">
      <w:pPr>
        <w:pStyle w:val="a0"/>
      </w:pPr>
      <w:r w:rsidRPr="009D17C6">
        <w:rPr>
          <w:rFonts w:hint="eastAsia"/>
        </w:rPr>
        <w:t>（</w:t>
      </w:r>
      <w:r w:rsidRPr="009D17C6">
        <w:rPr>
          <w:rFonts w:hint="eastAsia"/>
        </w:rPr>
        <w:t>4</w:t>
      </w:r>
      <w:r w:rsidRPr="009D17C6">
        <w:rPr>
          <w:rFonts w:hint="eastAsia"/>
        </w:rPr>
        <w:t>）应留有扩充现地控制装置、</w:t>
      </w:r>
      <w:proofErr w:type="gramStart"/>
      <w:r w:rsidRPr="009D17C6">
        <w:rPr>
          <w:rFonts w:hint="eastAsia"/>
        </w:rPr>
        <w:t>站控级</w:t>
      </w:r>
      <w:proofErr w:type="gramEnd"/>
      <w:r w:rsidRPr="009D17C6">
        <w:rPr>
          <w:rFonts w:hint="eastAsia"/>
        </w:rPr>
        <w:t>工作站、外围设备或系统通信的接口等设备的余地。</w:t>
      </w:r>
    </w:p>
    <w:p w14:paraId="190179E1" w14:textId="77777777" w:rsidR="0014126C" w:rsidRPr="009D17C6" w:rsidRDefault="0014126C" w:rsidP="0014126C">
      <w:pPr>
        <w:pStyle w:val="3"/>
      </w:pPr>
      <w:r w:rsidRPr="009D17C6">
        <w:rPr>
          <w:rFonts w:hint="eastAsia"/>
        </w:rPr>
        <w:t>可变性</w:t>
      </w:r>
    </w:p>
    <w:p w14:paraId="68AD7F02" w14:textId="77777777" w:rsidR="0014126C" w:rsidRPr="009D17C6" w:rsidRDefault="0014126C" w:rsidP="0014126C">
      <w:pPr>
        <w:pStyle w:val="a0"/>
      </w:pPr>
      <w:r w:rsidRPr="009D17C6">
        <w:rPr>
          <w:rFonts w:hint="eastAsia"/>
        </w:rPr>
        <w:t>（</w:t>
      </w:r>
      <w:r w:rsidRPr="009D17C6">
        <w:rPr>
          <w:rFonts w:hint="eastAsia"/>
        </w:rPr>
        <w:t>1</w:t>
      </w:r>
      <w:r w:rsidRPr="009D17C6">
        <w:rPr>
          <w:rFonts w:hint="eastAsia"/>
        </w:rPr>
        <w:t>）</w:t>
      </w:r>
      <w:proofErr w:type="gramStart"/>
      <w:r w:rsidRPr="009D17C6">
        <w:rPr>
          <w:rFonts w:hint="eastAsia"/>
        </w:rPr>
        <w:t>对站控级软件</w:t>
      </w:r>
      <w:proofErr w:type="gramEnd"/>
      <w:r w:rsidRPr="009D17C6">
        <w:rPr>
          <w:rFonts w:hint="eastAsia"/>
        </w:rPr>
        <w:t>的可变性要求：</w:t>
      </w:r>
    </w:p>
    <w:p w14:paraId="62EE5A7F" w14:textId="77777777" w:rsidR="0014126C" w:rsidRPr="009D17C6" w:rsidRDefault="0014126C" w:rsidP="0014126C">
      <w:pPr>
        <w:pStyle w:val="a0"/>
      </w:pPr>
      <w:r w:rsidRPr="009D17C6">
        <w:rPr>
          <w:rFonts w:hint="eastAsia"/>
        </w:rPr>
        <w:t>应可实时改变模拟</w:t>
      </w:r>
      <w:proofErr w:type="gramStart"/>
      <w:r w:rsidRPr="009D17C6">
        <w:rPr>
          <w:rFonts w:hint="eastAsia"/>
        </w:rPr>
        <w:t>点工程</w:t>
      </w:r>
      <w:proofErr w:type="gramEnd"/>
      <w:r w:rsidRPr="009D17C6">
        <w:rPr>
          <w:rFonts w:hint="eastAsia"/>
        </w:rPr>
        <w:t>单位标度；</w:t>
      </w:r>
    </w:p>
    <w:p w14:paraId="6D12B41E" w14:textId="77777777" w:rsidR="0014126C" w:rsidRPr="009D17C6" w:rsidRDefault="0014126C" w:rsidP="0014126C">
      <w:pPr>
        <w:pStyle w:val="a0"/>
      </w:pPr>
      <w:r w:rsidRPr="009D17C6">
        <w:rPr>
          <w:rFonts w:hint="eastAsia"/>
        </w:rPr>
        <w:lastRenderedPageBreak/>
        <w:t>应可实时改变模拟点限值；</w:t>
      </w:r>
    </w:p>
    <w:p w14:paraId="0194D804" w14:textId="77777777" w:rsidR="0014126C" w:rsidRPr="009D17C6" w:rsidRDefault="0014126C" w:rsidP="0014126C">
      <w:pPr>
        <w:pStyle w:val="a0"/>
      </w:pPr>
      <w:r w:rsidRPr="009D17C6">
        <w:rPr>
          <w:rFonts w:hint="eastAsia"/>
        </w:rPr>
        <w:t>应可实时改变模拟</w:t>
      </w:r>
      <w:proofErr w:type="gramStart"/>
      <w:r w:rsidRPr="009D17C6">
        <w:rPr>
          <w:rFonts w:hint="eastAsia"/>
        </w:rPr>
        <w:t>点限制</w:t>
      </w:r>
      <w:proofErr w:type="gramEnd"/>
      <w:r w:rsidRPr="009D17C6">
        <w:rPr>
          <w:rFonts w:hint="eastAsia"/>
        </w:rPr>
        <w:t>值死区；</w:t>
      </w:r>
    </w:p>
    <w:p w14:paraId="462FC155" w14:textId="77777777" w:rsidR="0014126C" w:rsidRPr="009D17C6" w:rsidRDefault="0014126C" w:rsidP="0014126C">
      <w:pPr>
        <w:pStyle w:val="a0"/>
      </w:pPr>
      <w:r w:rsidRPr="009D17C6">
        <w:rPr>
          <w:rFonts w:hint="eastAsia"/>
        </w:rPr>
        <w:t>应可实时改变输出点的现值；</w:t>
      </w:r>
    </w:p>
    <w:p w14:paraId="3118B658" w14:textId="77777777" w:rsidR="0014126C" w:rsidRPr="009D17C6" w:rsidRDefault="0014126C" w:rsidP="0014126C">
      <w:pPr>
        <w:pStyle w:val="a0"/>
      </w:pPr>
      <w:r w:rsidRPr="009D17C6">
        <w:rPr>
          <w:rFonts w:hint="eastAsia"/>
        </w:rPr>
        <w:t>应可实时改变控制点的参数。</w:t>
      </w:r>
    </w:p>
    <w:p w14:paraId="1C181275" w14:textId="77777777" w:rsidR="0014126C" w:rsidRPr="009D17C6" w:rsidRDefault="0014126C" w:rsidP="0014126C">
      <w:pPr>
        <w:pStyle w:val="a0"/>
      </w:pPr>
      <w:r w:rsidRPr="009D17C6">
        <w:rPr>
          <w:rFonts w:hint="eastAsia"/>
        </w:rPr>
        <w:t>（</w:t>
      </w:r>
      <w:r w:rsidRPr="009D17C6">
        <w:rPr>
          <w:rFonts w:hint="eastAsia"/>
        </w:rPr>
        <w:t>2</w:t>
      </w:r>
      <w:r w:rsidRPr="009D17C6">
        <w:rPr>
          <w:rFonts w:hint="eastAsia"/>
        </w:rPr>
        <w:t>）对</w:t>
      </w:r>
      <w:r w:rsidRPr="009D17C6">
        <w:rPr>
          <w:rFonts w:hint="eastAsia"/>
        </w:rPr>
        <w:t>LCU</w:t>
      </w:r>
      <w:r w:rsidRPr="009D17C6">
        <w:rPr>
          <w:rFonts w:hint="eastAsia"/>
        </w:rPr>
        <w:t>的可变性要求：</w:t>
      </w:r>
    </w:p>
    <w:p w14:paraId="6288C6BA" w14:textId="77777777" w:rsidR="0014126C" w:rsidRPr="009D17C6" w:rsidRDefault="0014126C" w:rsidP="0014126C">
      <w:pPr>
        <w:pStyle w:val="a0"/>
      </w:pPr>
      <w:r w:rsidRPr="009D17C6">
        <w:rPr>
          <w:rFonts w:hint="eastAsia"/>
        </w:rPr>
        <w:t>应可实时在</w:t>
      </w:r>
      <w:proofErr w:type="gramStart"/>
      <w:r w:rsidRPr="009D17C6">
        <w:rPr>
          <w:rFonts w:hint="eastAsia"/>
        </w:rPr>
        <w:t>站控级</w:t>
      </w:r>
      <w:proofErr w:type="gramEnd"/>
      <w:r w:rsidRPr="009D17C6">
        <w:rPr>
          <w:rFonts w:hint="eastAsia"/>
        </w:rPr>
        <w:t>数据库中为各</w:t>
      </w:r>
      <w:r w:rsidRPr="009D17C6">
        <w:rPr>
          <w:rFonts w:hint="eastAsia"/>
        </w:rPr>
        <w:t>LCU</w:t>
      </w:r>
      <w:r w:rsidRPr="009D17C6">
        <w:rPr>
          <w:rFonts w:hint="eastAsia"/>
        </w:rPr>
        <w:t>增加</w:t>
      </w:r>
      <w:proofErr w:type="gramStart"/>
      <w:r w:rsidRPr="009D17C6">
        <w:rPr>
          <w:rFonts w:hint="eastAsia"/>
        </w:rPr>
        <w:t>初始未</w:t>
      </w:r>
      <w:proofErr w:type="gramEnd"/>
      <w:r w:rsidRPr="009D17C6">
        <w:rPr>
          <w:rFonts w:hint="eastAsia"/>
        </w:rPr>
        <w:t>提供或未定义的点；</w:t>
      </w:r>
    </w:p>
    <w:p w14:paraId="343CBE90" w14:textId="77777777" w:rsidR="0014126C" w:rsidRPr="009D17C6" w:rsidRDefault="0014126C" w:rsidP="0014126C">
      <w:pPr>
        <w:pStyle w:val="a0"/>
      </w:pPr>
      <w:r w:rsidRPr="009D17C6">
        <w:rPr>
          <w:rFonts w:hint="eastAsia"/>
        </w:rPr>
        <w:t>应可实时在</w:t>
      </w:r>
      <w:proofErr w:type="gramStart"/>
      <w:r w:rsidRPr="009D17C6">
        <w:rPr>
          <w:rFonts w:hint="eastAsia"/>
        </w:rPr>
        <w:t>站控级</w:t>
      </w:r>
      <w:proofErr w:type="gramEnd"/>
      <w:r w:rsidRPr="009D17C6">
        <w:rPr>
          <w:rFonts w:hint="eastAsia"/>
        </w:rPr>
        <w:t>数据库中为各</w:t>
      </w:r>
      <w:r w:rsidRPr="009D17C6">
        <w:rPr>
          <w:rFonts w:hint="eastAsia"/>
        </w:rPr>
        <w:t>LCU</w:t>
      </w:r>
      <w:r w:rsidRPr="009D17C6">
        <w:rPr>
          <w:rFonts w:hint="eastAsia"/>
        </w:rPr>
        <w:t>重新安排各</w:t>
      </w:r>
      <w:r w:rsidRPr="009D17C6">
        <w:rPr>
          <w:rFonts w:hint="eastAsia"/>
        </w:rPr>
        <w:t>I/O</w:t>
      </w:r>
      <w:r w:rsidRPr="009D17C6">
        <w:rPr>
          <w:rFonts w:hint="eastAsia"/>
        </w:rPr>
        <w:t>点的分类；</w:t>
      </w:r>
    </w:p>
    <w:p w14:paraId="196770DB" w14:textId="77777777" w:rsidR="0014126C" w:rsidRPr="009D17C6" w:rsidRDefault="0014126C" w:rsidP="0014126C">
      <w:pPr>
        <w:pStyle w:val="a0"/>
      </w:pPr>
      <w:r w:rsidRPr="009D17C6">
        <w:rPr>
          <w:rFonts w:hint="eastAsia"/>
        </w:rPr>
        <w:t>应可实时对各</w:t>
      </w:r>
      <w:r w:rsidRPr="009D17C6">
        <w:rPr>
          <w:rFonts w:hint="eastAsia"/>
        </w:rPr>
        <w:t>LCU</w:t>
      </w:r>
      <w:r w:rsidRPr="009D17C6">
        <w:rPr>
          <w:rFonts w:hint="eastAsia"/>
        </w:rPr>
        <w:t>的通信接口地址、点设备地址等进行再分配并调整相应的软件。</w:t>
      </w:r>
    </w:p>
    <w:p w14:paraId="30615388" w14:textId="03E814FB" w:rsidR="0014126C" w:rsidRPr="009D17C6" w:rsidRDefault="002F176E" w:rsidP="0014126C">
      <w:pPr>
        <w:pStyle w:val="3"/>
      </w:pPr>
      <w:r>
        <w:rPr>
          <w:rFonts w:hint="eastAsia"/>
        </w:rPr>
        <w:t>可</w:t>
      </w:r>
      <w:r w:rsidR="0014126C" w:rsidRPr="009D17C6">
        <w:rPr>
          <w:rFonts w:hint="eastAsia"/>
        </w:rPr>
        <w:t>用性</w:t>
      </w:r>
    </w:p>
    <w:p w14:paraId="20CE574F" w14:textId="77777777" w:rsidR="0014126C" w:rsidRPr="009D17C6" w:rsidRDefault="0014126C" w:rsidP="0014126C">
      <w:pPr>
        <w:pStyle w:val="a0"/>
      </w:pPr>
      <w:r w:rsidRPr="009D17C6">
        <w:rPr>
          <w:rFonts w:hint="eastAsia"/>
        </w:rPr>
        <w:t>（</w:t>
      </w:r>
      <w:r w:rsidRPr="009D17C6">
        <w:rPr>
          <w:rFonts w:hint="eastAsia"/>
        </w:rPr>
        <w:t>1</w:t>
      </w:r>
      <w:r w:rsidRPr="009D17C6">
        <w:rPr>
          <w:rFonts w:hint="eastAsia"/>
        </w:rPr>
        <w:t>）设备采用高可靠性元件构成，操作系统实用，紧凑，具有较高系统可用率。</w:t>
      </w:r>
    </w:p>
    <w:p w14:paraId="26F82F71" w14:textId="77777777" w:rsidR="0014126C" w:rsidRPr="009D17C6" w:rsidRDefault="0014126C" w:rsidP="0014126C">
      <w:pPr>
        <w:pStyle w:val="a0"/>
      </w:pPr>
      <w:r w:rsidRPr="009D17C6">
        <w:rPr>
          <w:rFonts w:hint="eastAsia"/>
        </w:rPr>
        <w:t>（</w:t>
      </w:r>
      <w:r w:rsidRPr="009D17C6">
        <w:rPr>
          <w:rFonts w:hint="eastAsia"/>
        </w:rPr>
        <w:t>2</w:t>
      </w:r>
      <w:r w:rsidRPr="009D17C6">
        <w:rPr>
          <w:rFonts w:hint="eastAsia"/>
        </w:rPr>
        <w:t>）整个系统的正常可利用率不小于</w:t>
      </w:r>
      <w:r w:rsidRPr="009D17C6">
        <w:rPr>
          <w:rFonts w:hint="eastAsia"/>
        </w:rPr>
        <w:t>99.5</w:t>
      </w:r>
      <w:r w:rsidRPr="009D17C6">
        <w:rPr>
          <w:rFonts w:hint="eastAsia"/>
        </w:rPr>
        <w:t>％。</w:t>
      </w:r>
    </w:p>
    <w:p w14:paraId="1A40CF4E" w14:textId="77777777" w:rsidR="0014126C" w:rsidRPr="009D17C6" w:rsidRDefault="0014126C" w:rsidP="0014126C">
      <w:pPr>
        <w:pStyle w:val="a0"/>
      </w:pPr>
    </w:p>
    <w:p w14:paraId="435DA13A" w14:textId="77777777" w:rsidR="0014126C" w:rsidRPr="009D17C6" w:rsidRDefault="0014126C" w:rsidP="0014126C">
      <w:pPr>
        <w:widowControl/>
        <w:spacing w:line="240" w:lineRule="auto"/>
        <w:jc w:val="left"/>
        <w:rPr>
          <w:rFonts w:cstheme="minorBidi"/>
        </w:rPr>
      </w:pPr>
      <w:r w:rsidRPr="009D17C6">
        <w:br w:type="page"/>
      </w:r>
    </w:p>
    <w:p w14:paraId="79FF0941" w14:textId="77777777" w:rsidR="0014126C" w:rsidRPr="009D17C6" w:rsidRDefault="0014126C" w:rsidP="0014126C">
      <w:pPr>
        <w:pStyle w:val="a0"/>
        <w:sectPr w:rsidR="0014126C" w:rsidRPr="009D17C6">
          <w:pgSz w:w="11906" w:h="16838"/>
          <w:pgMar w:top="1644" w:right="1474" w:bottom="1531" w:left="1588" w:header="851" w:footer="992" w:gutter="0"/>
          <w:cols w:space="425"/>
          <w:docGrid w:type="lines" w:linePitch="312"/>
        </w:sectPr>
      </w:pPr>
    </w:p>
    <w:p w14:paraId="481304FD" w14:textId="77777777" w:rsidR="0014126C" w:rsidRPr="009D17C6" w:rsidRDefault="0014126C" w:rsidP="0014126C">
      <w:pPr>
        <w:pStyle w:val="1"/>
      </w:pPr>
      <w:r w:rsidRPr="009D17C6">
        <w:rPr>
          <w:rFonts w:hint="eastAsia"/>
        </w:rPr>
        <w:lastRenderedPageBreak/>
        <w:t>视频监视系统</w:t>
      </w:r>
    </w:p>
    <w:p w14:paraId="1CB339DA" w14:textId="77777777" w:rsidR="0014126C" w:rsidRPr="009D17C6" w:rsidRDefault="0014126C" w:rsidP="0014126C">
      <w:pPr>
        <w:pStyle w:val="20"/>
      </w:pPr>
      <w:r w:rsidRPr="009D17C6">
        <w:rPr>
          <w:rFonts w:hint="eastAsia"/>
        </w:rPr>
        <w:t>工作内容</w:t>
      </w:r>
    </w:p>
    <w:p w14:paraId="22BF0ECE" w14:textId="19C93B41" w:rsidR="0014126C" w:rsidRPr="009D17C6" w:rsidRDefault="00AE26A7" w:rsidP="0014126C">
      <w:pPr>
        <w:pStyle w:val="a0"/>
      </w:pPr>
      <w:r>
        <w:rPr>
          <w:rFonts w:hint="eastAsia"/>
        </w:rPr>
        <w:t>泵站</w:t>
      </w:r>
      <w:r w:rsidR="0014126C" w:rsidRPr="009D17C6">
        <w:rPr>
          <w:rFonts w:hint="eastAsia"/>
        </w:rPr>
        <w:t>视频监控系统设备的采购、安装调试，实现对</w:t>
      </w:r>
      <w:r>
        <w:rPr>
          <w:rFonts w:hint="eastAsia"/>
        </w:rPr>
        <w:t>泵站</w:t>
      </w:r>
      <w:r w:rsidR="0014126C" w:rsidRPr="009D17C6">
        <w:rPr>
          <w:rFonts w:hint="eastAsia"/>
        </w:rPr>
        <w:t>重要区域进行全天候的视频监控，同时能与其它子系统进行报警联动，满足对安全管理的要求。</w:t>
      </w:r>
    </w:p>
    <w:p w14:paraId="16A7A791" w14:textId="77777777" w:rsidR="0014126C" w:rsidRPr="009D17C6" w:rsidRDefault="0014126C" w:rsidP="0014126C">
      <w:pPr>
        <w:pStyle w:val="20"/>
      </w:pPr>
      <w:r w:rsidRPr="009D17C6">
        <w:rPr>
          <w:rFonts w:hint="eastAsia"/>
        </w:rPr>
        <w:t>系统结构</w:t>
      </w:r>
    </w:p>
    <w:p w14:paraId="38D41807" w14:textId="77777777" w:rsidR="0014126C" w:rsidRPr="009D17C6" w:rsidRDefault="0014126C" w:rsidP="0014126C">
      <w:pPr>
        <w:pStyle w:val="a0"/>
      </w:pPr>
      <w:r w:rsidRPr="009D17C6">
        <w:rPr>
          <w:rFonts w:hint="eastAsia"/>
        </w:rPr>
        <w:t>视频监视系统是集硬件、软件、网络于一体的综合可视化系统，以综合可视化平台软件为核心，在控制中心即可对终端系统集中监控、统一管理，并可实现多级</w:t>
      </w:r>
      <w:proofErr w:type="gramStart"/>
      <w:r w:rsidRPr="009D17C6">
        <w:rPr>
          <w:rFonts w:hint="eastAsia"/>
        </w:rPr>
        <w:t>联网及跨区域</w:t>
      </w:r>
      <w:proofErr w:type="gramEnd"/>
      <w:r w:rsidRPr="009D17C6">
        <w:rPr>
          <w:rFonts w:hint="eastAsia"/>
        </w:rPr>
        <w:t>监控。</w:t>
      </w:r>
    </w:p>
    <w:p w14:paraId="3BAAA0C8" w14:textId="77777777" w:rsidR="0014126C" w:rsidRPr="009D17C6" w:rsidRDefault="0014126C" w:rsidP="0014126C">
      <w:pPr>
        <w:pStyle w:val="a0"/>
      </w:pPr>
      <w:r w:rsidRPr="009D17C6">
        <w:rPr>
          <w:rFonts w:hint="eastAsia"/>
        </w:rPr>
        <w:t>视频监视系统主要包括前端感知，传输网络和中心控制系统。</w:t>
      </w:r>
    </w:p>
    <w:p w14:paraId="1BE6E323" w14:textId="77777777" w:rsidR="0014126C" w:rsidRPr="009D17C6" w:rsidRDefault="0014126C" w:rsidP="0014126C">
      <w:pPr>
        <w:pStyle w:val="a0"/>
      </w:pPr>
      <w:r w:rsidRPr="009D17C6">
        <w:rPr>
          <w:rFonts w:hint="eastAsia"/>
        </w:rPr>
        <w:t>1)</w:t>
      </w:r>
      <w:r w:rsidRPr="009D17C6">
        <w:rPr>
          <w:rFonts w:hint="eastAsia"/>
        </w:rPr>
        <w:tab/>
      </w:r>
      <w:r w:rsidRPr="009D17C6">
        <w:rPr>
          <w:rFonts w:hint="eastAsia"/>
        </w:rPr>
        <w:t>前端感知系统</w:t>
      </w:r>
    </w:p>
    <w:p w14:paraId="03A47E53" w14:textId="77777777" w:rsidR="0014126C" w:rsidRPr="009D17C6" w:rsidRDefault="0014126C" w:rsidP="0014126C">
      <w:pPr>
        <w:pStyle w:val="a0"/>
      </w:pPr>
      <w:r w:rsidRPr="009D17C6">
        <w:rPr>
          <w:rFonts w:hint="eastAsia"/>
        </w:rPr>
        <w:t>前端系统主要是视频摄像头，实现对泵站、管理处的视音频、报警信息等信息进行采集、编码、存储及上传，并通过平台预置的</w:t>
      </w:r>
      <w:proofErr w:type="gramStart"/>
      <w:r w:rsidRPr="009D17C6">
        <w:rPr>
          <w:rFonts w:hint="eastAsia"/>
        </w:rPr>
        <w:t>的</w:t>
      </w:r>
      <w:proofErr w:type="gramEnd"/>
      <w:r w:rsidRPr="009D17C6">
        <w:rPr>
          <w:rFonts w:hint="eastAsia"/>
        </w:rPr>
        <w:t>规则进行自动化联动。</w:t>
      </w:r>
    </w:p>
    <w:p w14:paraId="588EEA00" w14:textId="77777777" w:rsidR="0014126C" w:rsidRPr="009D17C6" w:rsidRDefault="0014126C" w:rsidP="0014126C">
      <w:pPr>
        <w:pStyle w:val="a0"/>
      </w:pPr>
      <w:r w:rsidRPr="009D17C6">
        <w:rPr>
          <w:rFonts w:hint="eastAsia"/>
        </w:rPr>
        <w:t>2)</w:t>
      </w:r>
      <w:r w:rsidRPr="009D17C6">
        <w:rPr>
          <w:rFonts w:hint="eastAsia"/>
        </w:rPr>
        <w:tab/>
      </w:r>
      <w:r w:rsidRPr="009D17C6">
        <w:rPr>
          <w:rFonts w:hint="eastAsia"/>
        </w:rPr>
        <w:t>传输网络</w:t>
      </w:r>
    </w:p>
    <w:p w14:paraId="7DB3F683" w14:textId="77777777" w:rsidR="0014126C" w:rsidRPr="009D17C6" w:rsidRDefault="0014126C" w:rsidP="0014126C">
      <w:pPr>
        <w:pStyle w:val="a0"/>
      </w:pPr>
      <w:r w:rsidRPr="009D17C6">
        <w:rPr>
          <w:rFonts w:hint="eastAsia"/>
        </w:rPr>
        <w:t>传输网络根据现场实际选择有线网络或无线网络，用于前端与控制中心之间的通信。前端系统的视频信息可上传至中心。</w:t>
      </w:r>
    </w:p>
    <w:p w14:paraId="7C04EABC" w14:textId="77777777" w:rsidR="0014126C" w:rsidRPr="009D17C6" w:rsidRDefault="0014126C" w:rsidP="0014126C">
      <w:pPr>
        <w:pStyle w:val="a0"/>
      </w:pPr>
      <w:r w:rsidRPr="009D17C6">
        <w:rPr>
          <w:rFonts w:hint="eastAsia"/>
        </w:rPr>
        <w:t>3)</w:t>
      </w:r>
      <w:r w:rsidRPr="009D17C6">
        <w:rPr>
          <w:rFonts w:hint="eastAsia"/>
        </w:rPr>
        <w:tab/>
      </w:r>
      <w:r w:rsidRPr="009D17C6">
        <w:rPr>
          <w:rFonts w:hint="eastAsia"/>
        </w:rPr>
        <w:t>中心管理系统</w:t>
      </w:r>
    </w:p>
    <w:p w14:paraId="63AE24E8" w14:textId="77777777" w:rsidR="0014126C" w:rsidRPr="009D17C6" w:rsidRDefault="0014126C" w:rsidP="0014126C">
      <w:pPr>
        <w:pStyle w:val="a0"/>
      </w:pPr>
      <w:r w:rsidRPr="009D17C6">
        <w:rPr>
          <w:rFonts w:hint="eastAsia"/>
        </w:rPr>
        <w:t>中心管理系统包含存储系统、解码系统、显示系统、综合管理软件系统等组成。可管理辖区的所有前端设备，接收前端系统的信息，满足中心人员获取现场信息，并将中心人员发出信息通过网络传达到前端的需求。</w:t>
      </w:r>
    </w:p>
    <w:p w14:paraId="2ACAC6CD" w14:textId="77777777" w:rsidR="0014126C" w:rsidRPr="009D17C6" w:rsidRDefault="0014126C" w:rsidP="0014126C">
      <w:pPr>
        <w:pStyle w:val="20"/>
      </w:pPr>
      <w:r w:rsidRPr="009D17C6">
        <w:rPr>
          <w:rFonts w:hint="eastAsia"/>
        </w:rPr>
        <w:t>系统功能</w:t>
      </w:r>
    </w:p>
    <w:p w14:paraId="40397D3D" w14:textId="77777777" w:rsidR="0014126C" w:rsidRPr="009D17C6" w:rsidRDefault="0014126C" w:rsidP="0014126C">
      <w:pPr>
        <w:pStyle w:val="a0"/>
      </w:pPr>
      <w:r w:rsidRPr="009D17C6">
        <w:rPr>
          <w:rFonts w:hint="eastAsia"/>
        </w:rPr>
        <w:t>视频监视系统平台是一套“集成化”、“数字化”、“智能化”的平台。在一个平台下即可实现多子系统的统一管理与互联互动，真正做到“一体化”的管理，提高用户的易用性和管理效率。系统功能如下：</w:t>
      </w:r>
    </w:p>
    <w:p w14:paraId="78867409" w14:textId="77777777" w:rsidR="0014126C" w:rsidRPr="009D17C6" w:rsidRDefault="0014126C" w:rsidP="0014126C">
      <w:pPr>
        <w:pStyle w:val="3"/>
      </w:pPr>
      <w:r w:rsidRPr="009D17C6">
        <w:rPr>
          <w:rFonts w:hint="eastAsia"/>
        </w:rPr>
        <w:t>监视功能</w:t>
      </w:r>
    </w:p>
    <w:p w14:paraId="591E662B" w14:textId="1BF5FF3F" w:rsidR="0014126C" w:rsidRPr="009D17C6" w:rsidRDefault="0014126C" w:rsidP="0014126C">
      <w:pPr>
        <w:pStyle w:val="a0"/>
      </w:pPr>
      <w:r w:rsidRPr="009D17C6">
        <w:rPr>
          <w:rFonts w:hint="eastAsia"/>
        </w:rPr>
        <w:t>（</w:t>
      </w:r>
      <w:r w:rsidRPr="009D17C6">
        <w:rPr>
          <w:rFonts w:hint="eastAsia"/>
        </w:rPr>
        <w:t>1</w:t>
      </w:r>
      <w:r w:rsidRPr="009D17C6">
        <w:rPr>
          <w:rFonts w:hint="eastAsia"/>
        </w:rPr>
        <w:t>）应能对</w:t>
      </w:r>
      <w:r w:rsidR="00AE26A7">
        <w:rPr>
          <w:rFonts w:hint="eastAsia"/>
        </w:rPr>
        <w:t>泵站</w:t>
      </w:r>
      <w:r w:rsidRPr="009D17C6">
        <w:rPr>
          <w:rFonts w:hint="eastAsia"/>
        </w:rPr>
        <w:t>启闭机房、</w:t>
      </w:r>
      <w:r w:rsidR="00F42714" w:rsidRPr="009D17C6">
        <w:rPr>
          <w:rFonts w:hint="eastAsia"/>
        </w:rPr>
        <w:t>桥头堡</w:t>
      </w:r>
      <w:r w:rsidRPr="009D17C6">
        <w:rPr>
          <w:rFonts w:hint="eastAsia"/>
        </w:rPr>
        <w:t>重要区域、关键部位进行实时视频监视。视频监视范围应满足现场监视覆盖范围的要求，根据监视要求配置固定摄像机或者活动摄像机。</w:t>
      </w:r>
    </w:p>
    <w:p w14:paraId="7E4264D9" w14:textId="77777777" w:rsidR="0014126C" w:rsidRPr="009D17C6" w:rsidRDefault="0014126C" w:rsidP="0014126C">
      <w:pPr>
        <w:pStyle w:val="a0"/>
      </w:pPr>
      <w:r w:rsidRPr="009D17C6">
        <w:rPr>
          <w:rFonts w:hint="eastAsia"/>
        </w:rPr>
        <w:lastRenderedPageBreak/>
        <w:t>（</w:t>
      </w:r>
      <w:r w:rsidRPr="009D17C6">
        <w:rPr>
          <w:rFonts w:hint="eastAsia"/>
        </w:rPr>
        <w:t>2</w:t>
      </w:r>
      <w:r w:rsidRPr="009D17C6">
        <w:rPr>
          <w:rFonts w:hint="eastAsia"/>
        </w:rPr>
        <w:t>）摄像机应能清晰、有效地获取视频图像。摄像机应能够适应现场的照明条件。环境照度不满足视频监视要求的，应配置辅助照明。</w:t>
      </w:r>
    </w:p>
    <w:p w14:paraId="5423C1E1" w14:textId="77777777" w:rsidR="0014126C" w:rsidRPr="009D17C6" w:rsidRDefault="0014126C" w:rsidP="0014126C">
      <w:pPr>
        <w:pStyle w:val="a0"/>
      </w:pPr>
      <w:r w:rsidRPr="009D17C6">
        <w:rPr>
          <w:rFonts w:hint="eastAsia"/>
        </w:rPr>
        <w:t>（</w:t>
      </w:r>
      <w:r w:rsidRPr="009D17C6">
        <w:rPr>
          <w:rFonts w:hint="eastAsia"/>
        </w:rPr>
        <w:t>3</w:t>
      </w:r>
      <w:r w:rsidRPr="009D17C6">
        <w:rPr>
          <w:rFonts w:hint="eastAsia"/>
        </w:rPr>
        <w:t>）活动摄像机可设定为自动扫描方式，即通过云</w:t>
      </w:r>
      <w:proofErr w:type="gramStart"/>
      <w:r w:rsidRPr="009D17C6">
        <w:rPr>
          <w:rFonts w:hint="eastAsia"/>
        </w:rPr>
        <w:t>台控制</w:t>
      </w:r>
      <w:proofErr w:type="gramEnd"/>
      <w:r w:rsidRPr="009D17C6">
        <w:rPr>
          <w:rFonts w:hint="eastAsia"/>
        </w:rPr>
        <w:t>摄像机上下左右来回扫描，获取监控区域范围内的视频图像。</w:t>
      </w:r>
    </w:p>
    <w:p w14:paraId="7AD1C80D" w14:textId="77777777" w:rsidR="0014126C" w:rsidRPr="009D17C6" w:rsidRDefault="0014126C" w:rsidP="0014126C">
      <w:pPr>
        <w:pStyle w:val="a0"/>
      </w:pPr>
      <w:r w:rsidRPr="009D17C6">
        <w:rPr>
          <w:rFonts w:hint="eastAsia"/>
        </w:rPr>
        <w:t>（</w:t>
      </w:r>
      <w:r w:rsidRPr="009D17C6">
        <w:rPr>
          <w:rFonts w:hint="eastAsia"/>
        </w:rPr>
        <w:t>4</w:t>
      </w:r>
      <w:r w:rsidRPr="009D17C6">
        <w:rPr>
          <w:rFonts w:hint="eastAsia"/>
        </w:rPr>
        <w:t>）显示设备应清晰、稳定显示摄像机所采集的图像。</w:t>
      </w:r>
    </w:p>
    <w:p w14:paraId="5CF48977" w14:textId="77777777" w:rsidR="0014126C" w:rsidRPr="009D17C6" w:rsidRDefault="0014126C" w:rsidP="0014126C">
      <w:pPr>
        <w:pStyle w:val="a0"/>
      </w:pPr>
      <w:r w:rsidRPr="009D17C6">
        <w:rPr>
          <w:rFonts w:hint="eastAsia"/>
        </w:rPr>
        <w:t>（</w:t>
      </w:r>
      <w:r w:rsidRPr="009D17C6">
        <w:rPr>
          <w:rFonts w:hint="eastAsia"/>
        </w:rPr>
        <w:t>5</w:t>
      </w:r>
      <w:r w:rsidRPr="009D17C6">
        <w:rPr>
          <w:rFonts w:hint="eastAsia"/>
        </w:rPr>
        <w:t>）显示方式应满足安全管理要求。图像可设定为自动切换方式，即根据预定时间在预定显示设备上显示预定监控点的图像。</w:t>
      </w:r>
    </w:p>
    <w:p w14:paraId="2C4A860E" w14:textId="77777777" w:rsidR="0014126C" w:rsidRPr="009D17C6" w:rsidRDefault="0014126C" w:rsidP="0014126C">
      <w:pPr>
        <w:pStyle w:val="a0"/>
      </w:pPr>
      <w:r w:rsidRPr="009D17C6">
        <w:rPr>
          <w:rFonts w:hint="eastAsia"/>
        </w:rPr>
        <w:t>（</w:t>
      </w:r>
      <w:r w:rsidRPr="009D17C6">
        <w:rPr>
          <w:rFonts w:hint="eastAsia"/>
        </w:rPr>
        <w:t>6</w:t>
      </w:r>
      <w:r w:rsidRPr="009D17C6">
        <w:rPr>
          <w:rFonts w:hint="eastAsia"/>
        </w:rPr>
        <w:t>）监视图像上应有图像编号</w:t>
      </w:r>
      <w:r w:rsidRPr="009D17C6">
        <w:rPr>
          <w:rFonts w:hint="eastAsia"/>
        </w:rPr>
        <w:t>/</w:t>
      </w:r>
      <w:r w:rsidRPr="009D17C6">
        <w:rPr>
          <w:rFonts w:hint="eastAsia"/>
        </w:rPr>
        <w:t>地址、时间、日期等信息。文字显示采用简体中文。</w:t>
      </w:r>
    </w:p>
    <w:p w14:paraId="4205892C" w14:textId="77777777" w:rsidR="0014126C" w:rsidRPr="009D17C6" w:rsidRDefault="0014126C" w:rsidP="0014126C">
      <w:pPr>
        <w:pStyle w:val="a0"/>
      </w:pPr>
      <w:r w:rsidRPr="009D17C6">
        <w:rPr>
          <w:rFonts w:hint="eastAsia"/>
        </w:rPr>
        <w:t>（</w:t>
      </w:r>
      <w:r w:rsidRPr="009D17C6">
        <w:rPr>
          <w:rFonts w:hint="eastAsia"/>
        </w:rPr>
        <w:t>7</w:t>
      </w:r>
      <w:r w:rsidRPr="009D17C6">
        <w:rPr>
          <w:rFonts w:hint="eastAsia"/>
        </w:rPr>
        <w:t>）应能同时显示多个监视点的视频图像，并能够以单画面、四画面、九画面、十六画面。</w:t>
      </w:r>
    </w:p>
    <w:p w14:paraId="696C3EC3" w14:textId="77777777" w:rsidR="0014126C" w:rsidRPr="009D17C6" w:rsidRDefault="0014126C" w:rsidP="0014126C">
      <w:pPr>
        <w:pStyle w:val="3"/>
      </w:pPr>
      <w:r w:rsidRPr="009D17C6">
        <w:rPr>
          <w:rFonts w:hint="eastAsia"/>
        </w:rPr>
        <w:t>录像功能</w:t>
      </w:r>
    </w:p>
    <w:p w14:paraId="78B0C09D" w14:textId="77777777" w:rsidR="0014126C" w:rsidRPr="009D17C6" w:rsidRDefault="0014126C" w:rsidP="0014126C">
      <w:pPr>
        <w:pStyle w:val="a0"/>
      </w:pPr>
      <w:r w:rsidRPr="009D17C6">
        <w:rPr>
          <w:rFonts w:hint="eastAsia"/>
        </w:rPr>
        <w:t>（</w:t>
      </w:r>
      <w:r w:rsidRPr="009D17C6">
        <w:rPr>
          <w:rFonts w:hint="eastAsia"/>
        </w:rPr>
        <w:t>1</w:t>
      </w:r>
      <w:r w:rsidRPr="009D17C6">
        <w:rPr>
          <w:rFonts w:hint="eastAsia"/>
        </w:rPr>
        <w:t>）应能对任意监视图像进行手动或自动录像，并具有在超</w:t>
      </w:r>
      <w:proofErr w:type="gramStart"/>
      <w:r w:rsidRPr="009D17C6">
        <w:rPr>
          <w:rFonts w:hint="eastAsia"/>
        </w:rPr>
        <w:t>存储总</w:t>
      </w:r>
      <w:proofErr w:type="gramEnd"/>
      <w:r w:rsidRPr="009D17C6">
        <w:rPr>
          <w:rFonts w:hint="eastAsia"/>
        </w:rPr>
        <w:t>容量时录像自动覆盖功能。</w:t>
      </w:r>
    </w:p>
    <w:p w14:paraId="2FDA37F4" w14:textId="77777777" w:rsidR="0014126C" w:rsidRPr="009D17C6" w:rsidRDefault="0014126C" w:rsidP="0014126C">
      <w:pPr>
        <w:pStyle w:val="a0"/>
      </w:pPr>
      <w:r w:rsidRPr="009D17C6">
        <w:rPr>
          <w:rFonts w:hint="eastAsia"/>
        </w:rPr>
        <w:t>（</w:t>
      </w:r>
      <w:r w:rsidRPr="009D17C6">
        <w:rPr>
          <w:rFonts w:hint="eastAsia"/>
        </w:rPr>
        <w:t>2</w:t>
      </w:r>
      <w:r w:rsidRPr="009D17C6">
        <w:rPr>
          <w:rFonts w:hint="eastAsia"/>
        </w:rPr>
        <w:t>）存储的图像信息应包含图像编号</w:t>
      </w:r>
      <w:r w:rsidRPr="009D17C6">
        <w:rPr>
          <w:rFonts w:hint="eastAsia"/>
        </w:rPr>
        <w:t>/</w:t>
      </w:r>
      <w:r w:rsidRPr="009D17C6">
        <w:rPr>
          <w:rFonts w:hint="eastAsia"/>
        </w:rPr>
        <w:t>地址、存储时的时间和日期。</w:t>
      </w:r>
    </w:p>
    <w:p w14:paraId="61A15B4A" w14:textId="77777777" w:rsidR="0014126C" w:rsidRPr="009D17C6" w:rsidRDefault="0014126C" w:rsidP="0014126C">
      <w:pPr>
        <w:pStyle w:val="a0"/>
      </w:pPr>
      <w:r w:rsidRPr="009D17C6">
        <w:rPr>
          <w:rFonts w:hint="eastAsia"/>
        </w:rPr>
        <w:t>（</w:t>
      </w:r>
      <w:r w:rsidRPr="009D17C6">
        <w:rPr>
          <w:rFonts w:hint="eastAsia"/>
        </w:rPr>
        <w:t>3</w:t>
      </w:r>
      <w:r w:rsidRPr="009D17C6">
        <w:rPr>
          <w:rFonts w:hint="eastAsia"/>
        </w:rPr>
        <w:t>）应具有录像回放功能，回放效果应满足资料的原始完整性。</w:t>
      </w:r>
    </w:p>
    <w:p w14:paraId="063802F3" w14:textId="77777777" w:rsidR="0014126C" w:rsidRPr="009D17C6" w:rsidRDefault="0014126C" w:rsidP="0014126C">
      <w:pPr>
        <w:pStyle w:val="a0"/>
      </w:pPr>
      <w:r w:rsidRPr="009D17C6">
        <w:rPr>
          <w:rFonts w:hint="eastAsia"/>
        </w:rPr>
        <w:t>（</w:t>
      </w:r>
      <w:r w:rsidRPr="009D17C6">
        <w:rPr>
          <w:rFonts w:hint="eastAsia"/>
        </w:rPr>
        <w:t>4</w:t>
      </w:r>
      <w:r w:rsidRPr="009D17C6">
        <w:rPr>
          <w:rFonts w:hint="eastAsia"/>
        </w:rPr>
        <w:t>）存储容量、存储／回放带宽和检索能力应满足管理要求。</w:t>
      </w:r>
    </w:p>
    <w:p w14:paraId="2DD5C852" w14:textId="77777777" w:rsidR="0014126C" w:rsidRPr="009D17C6" w:rsidRDefault="0014126C" w:rsidP="0014126C">
      <w:pPr>
        <w:pStyle w:val="a0"/>
      </w:pPr>
      <w:r w:rsidRPr="009D17C6">
        <w:rPr>
          <w:rFonts w:hint="eastAsia"/>
        </w:rPr>
        <w:t>（</w:t>
      </w:r>
      <w:r w:rsidRPr="009D17C6">
        <w:rPr>
          <w:rFonts w:hint="eastAsia"/>
        </w:rPr>
        <w:t>5</w:t>
      </w:r>
      <w:r w:rsidRPr="009D17C6">
        <w:rPr>
          <w:rFonts w:hint="eastAsia"/>
        </w:rPr>
        <w:t>）根据安全管理需要，录像时应能存储现场声音信息。</w:t>
      </w:r>
    </w:p>
    <w:p w14:paraId="7D72B36C" w14:textId="77777777" w:rsidR="0014126C" w:rsidRPr="009D17C6" w:rsidRDefault="0014126C" w:rsidP="0014126C">
      <w:pPr>
        <w:pStyle w:val="a0"/>
      </w:pPr>
      <w:r w:rsidRPr="009D17C6">
        <w:rPr>
          <w:rFonts w:hint="eastAsia"/>
        </w:rPr>
        <w:t>（</w:t>
      </w:r>
      <w:r w:rsidRPr="009D17C6">
        <w:rPr>
          <w:rFonts w:hint="eastAsia"/>
        </w:rPr>
        <w:t>6</w:t>
      </w:r>
      <w:r w:rsidRPr="009D17C6">
        <w:rPr>
          <w:rFonts w:hint="eastAsia"/>
        </w:rPr>
        <w:t>）应可对根据用户指定时段进行图像、数据信息的进行记录。</w:t>
      </w:r>
    </w:p>
    <w:p w14:paraId="345A3AEF" w14:textId="77777777" w:rsidR="0014126C" w:rsidRPr="009D17C6" w:rsidRDefault="0014126C" w:rsidP="0014126C">
      <w:pPr>
        <w:pStyle w:val="3"/>
      </w:pPr>
      <w:r w:rsidRPr="009D17C6">
        <w:rPr>
          <w:rFonts w:hint="eastAsia"/>
        </w:rPr>
        <w:t>电子围栏</w:t>
      </w:r>
    </w:p>
    <w:p w14:paraId="0493B0AE" w14:textId="77777777" w:rsidR="0014126C" w:rsidRPr="009D17C6" w:rsidRDefault="0014126C" w:rsidP="0014126C">
      <w:pPr>
        <w:pStyle w:val="a0"/>
      </w:pPr>
      <w:r w:rsidRPr="009D17C6">
        <w:rPr>
          <w:rFonts w:hint="eastAsia"/>
        </w:rPr>
        <w:t>可在监控范围内将前端摄像头进行连接，组成电子监控围栏。</w:t>
      </w:r>
    </w:p>
    <w:p w14:paraId="30EDAC1F" w14:textId="77777777" w:rsidR="0014126C" w:rsidRPr="009D17C6" w:rsidRDefault="0014126C" w:rsidP="0014126C">
      <w:pPr>
        <w:pStyle w:val="3"/>
      </w:pPr>
      <w:r w:rsidRPr="009D17C6">
        <w:rPr>
          <w:rFonts w:hint="eastAsia"/>
        </w:rPr>
        <w:t>自诊断与恢复</w:t>
      </w:r>
    </w:p>
    <w:p w14:paraId="28F101D9" w14:textId="77777777" w:rsidR="0014126C" w:rsidRPr="009D17C6" w:rsidRDefault="0014126C" w:rsidP="0014126C">
      <w:pPr>
        <w:pStyle w:val="a0"/>
      </w:pPr>
      <w:r w:rsidRPr="009D17C6">
        <w:rPr>
          <w:rFonts w:hint="eastAsia"/>
        </w:rPr>
        <w:t>应具有硬件、软件自诊断功能，并能在一定程度上实现自恢复，包括：</w:t>
      </w:r>
    </w:p>
    <w:p w14:paraId="40E09A7A" w14:textId="77777777" w:rsidR="0014126C" w:rsidRPr="009D17C6" w:rsidRDefault="0014126C" w:rsidP="0014126C">
      <w:pPr>
        <w:pStyle w:val="a0"/>
      </w:pPr>
      <w:r w:rsidRPr="009D17C6">
        <w:rPr>
          <w:rFonts w:hint="eastAsia"/>
        </w:rPr>
        <w:t>（</w:t>
      </w:r>
      <w:r w:rsidRPr="009D17C6">
        <w:rPr>
          <w:rFonts w:hint="eastAsia"/>
        </w:rPr>
        <w:t>1</w:t>
      </w:r>
      <w:r w:rsidRPr="009D17C6">
        <w:rPr>
          <w:rFonts w:hint="eastAsia"/>
        </w:rPr>
        <w:t>）硬件及接口自检，包括视频主机、各类通信接口。当诊断出故障时，应及时予以告警、记录；</w:t>
      </w:r>
    </w:p>
    <w:p w14:paraId="03932074" w14:textId="77777777" w:rsidR="0014126C" w:rsidRPr="009D17C6" w:rsidRDefault="0014126C" w:rsidP="0014126C">
      <w:pPr>
        <w:pStyle w:val="a0"/>
      </w:pPr>
      <w:r w:rsidRPr="009D17C6">
        <w:rPr>
          <w:rFonts w:hint="eastAsia"/>
        </w:rPr>
        <w:t>（</w:t>
      </w:r>
      <w:r w:rsidRPr="009D17C6">
        <w:rPr>
          <w:rFonts w:hint="eastAsia"/>
        </w:rPr>
        <w:t>2</w:t>
      </w:r>
      <w:r w:rsidRPr="009D17C6">
        <w:rPr>
          <w:rFonts w:hint="eastAsia"/>
        </w:rPr>
        <w:t>）软件系统自检，包括进程异常、通信异常；</w:t>
      </w:r>
    </w:p>
    <w:p w14:paraId="3E50A55B" w14:textId="77777777" w:rsidR="0014126C" w:rsidRPr="009D17C6" w:rsidRDefault="0014126C" w:rsidP="0014126C">
      <w:pPr>
        <w:pStyle w:val="a0"/>
      </w:pPr>
      <w:r w:rsidRPr="009D17C6">
        <w:rPr>
          <w:rFonts w:hint="eastAsia"/>
        </w:rPr>
        <w:t>（</w:t>
      </w:r>
      <w:r w:rsidRPr="009D17C6">
        <w:rPr>
          <w:rFonts w:hint="eastAsia"/>
        </w:rPr>
        <w:t>3</w:t>
      </w:r>
      <w:r w:rsidRPr="009D17C6">
        <w:rPr>
          <w:rFonts w:hint="eastAsia"/>
        </w:rPr>
        <w:t>）硬件系统在失电故障恢复后，应能自恢复运行；</w:t>
      </w:r>
    </w:p>
    <w:p w14:paraId="36E47C23" w14:textId="77777777" w:rsidR="0014126C" w:rsidRPr="009D17C6" w:rsidRDefault="0014126C" w:rsidP="0014126C">
      <w:pPr>
        <w:pStyle w:val="a0"/>
      </w:pPr>
      <w:r w:rsidRPr="009D17C6">
        <w:rPr>
          <w:rFonts w:hint="eastAsia"/>
        </w:rPr>
        <w:t>（</w:t>
      </w:r>
      <w:r w:rsidRPr="009D17C6">
        <w:rPr>
          <w:rFonts w:hint="eastAsia"/>
        </w:rPr>
        <w:t>4</w:t>
      </w:r>
      <w:r w:rsidRPr="009D17C6">
        <w:rPr>
          <w:rFonts w:hint="eastAsia"/>
        </w:rPr>
        <w:t>）软件系统在硬件及接口故障排除后，应能自恢复运行。</w:t>
      </w:r>
    </w:p>
    <w:p w14:paraId="767B09A7" w14:textId="77777777" w:rsidR="0014126C" w:rsidRPr="009D17C6" w:rsidRDefault="0014126C" w:rsidP="0014126C">
      <w:pPr>
        <w:pStyle w:val="3"/>
      </w:pPr>
      <w:r w:rsidRPr="009D17C6">
        <w:rPr>
          <w:rFonts w:hint="eastAsia"/>
        </w:rPr>
        <w:t>远程浏览</w:t>
      </w:r>
    </w:p>
    <w:p w14:paraId="692E3BAF" w14:textId="77777777" w:rsidR="0014126C" w:rsidRPr="009D17C6" w:rsidRDefault="0014126C" w:rsidP="0014126C">
      <w:pPr>
        <w:pStyle w:val="a0"/>
      </w:pPr>
      <w:r w:rsidRPr="009D17C6">
        <w:rPr>
          <w:rFonts w:hint="eastAsia"/>
        </w:rPr>
        <w:t>应采用标准规约的以太网接口与信息管理系统相连，以</w:t>
      </w:r>
      <w:r w:rsidRPr="009D17C6">
        <w:rPr>
          <w:rFonts w:hint="eastAsia"/>
        </w:rPr>
        <w:t>C/S</w:t>
      </w:r>
      <w:r w:rsidRPr="009D17C6">
        <w:rPr>
          <w:rFonts w:hint="eastAsia"/>
        </w:rPr>
        <w:t>和</w:t>
      </w:r>
      <w:r w:rsidRPr="009D17C6">
        <w:rPr>
          <w:rFonts w:hint="eastAsia"/>
        </w:rPr>
        <w:t>B/S</w:t>
      </w:r>
      <w:r w:rsidRPr="009D17C6">
        <w:rPr>
          <w:rFonts w:hint="eastAsia"/>
        </w:rPr>
        <w:t>模式提供远程</w:t>
      </w:r>
      <w:r w:rsidRPr="009D17C6">
        <w:rPr>
          <w:rFonts w:hint="eastAsia"/>
        </w:rPr>
        <w:lastRenderedPageBreak/>
        <w:t>视频监视服务。授权用户可远程浏览泵站视频监视系统的全部或者部分视频图像，也可对摄像机等设备进行控制。</w:t>
      </w:r>
    </w:p>
    <w:p w14:paraId="2DB497B2" w14:textId="77777777" w:rsidR="0014126C" w:rsidRPr="009D17C6" w:rsidRDefault="0014126C" w:rsidP="0014126C">
      <w:pPr>
        <w:pStyle w:val="3"/>
      </w:pPr>
      <w:r w:rsidRPr="009D17C6">
        <w:rPr>
          <w:rFonts w:hint="eastAsia"/>
        </w:rPr>
        <w:t>权限管理</w:t>
      </w:r>
    </w:p>
    <w:p w14:paraId="042C4975" w14:textId="77777777" w:rsidR="0014126C" w:rsidRPr="009D17C6" w:rsidRDefault="0014126C" w:rsidP="0014126C">
      <w:pPr>
        <w:pStyle w:val="a0"/>
      </w:pPr>
      <w:r w:rsidRPr="009D17C6">
        <w:rPr>
          <w:rFonts w:hint="eastAsia"/>
        </w:rPr>
        <w:t>应提供以下三级权限控制：</w:t>
      </w:r>
    </w:p>
    <w:p w14:paraId="320AAD0D" w14:textId="77777777" w:rsidR="0014126C" w:rsidRPr="009D17C6" w:rsidRDefault="0014126C" w:rsidP="0014126C">
      <w:pPr>
        <w:pStyle w:val="a0"/>
      </w:pPr>
      <w:r w:rsidRPr="009D17C6">
        <w:rPr>
          <w:rFonts w:hint="eastAsia"/>
        </w:rPr>
        <w:t>（</w:t>
      </w:r>
      <w:r w:rsidRPr="009D17C6">
        <w:rPr>
          <w:rFonts w:hint="eastAsia"/>
        </w:rPr>
        <w:t>1</w:t>
      </w:r>
      <w:r w:rsidRPr="009D17C6">
        <w:rPr>
          <w:rFonts w:hint="eastAsia"/>
        </w:rPr>
        <w:t>）一般权限。只能监视、查询视频图像；</w:t>
      </w:r>
    </w:p>
    <w:p w14:paraId="5E9D9141" w14:textId="77777777" w:rsidR="0014126C" w:rsidRPr="009D17C6" w:rsidRDefault="0014126C" w:rsidP="0014126C">
      <w:pPr>
        <w:pStyle w:val="a0"/>
      </w:pPr>
      <w:r w:rsidRPr="009D17C6">
        <w:rPr>
          <w:rFonts w:hint="eastAsia"/>
        </w:rPr>
        <w:t>（</w:t>
      </w:r>
      <w:r w:rsidRPr="009D17C6">
        <w:rPr>
          <w:rFonts w:hint="eastAsia"/>
        </w:rPr>
        <w:t>2</w:t>
      </w:r>
      <w:r w:rsidRPr="009D17C6">
        <w:rPr>
          <w:rFonts w:hint="eastAsia"/>
        </w:rPr>
        <w:t>）操作权限。既可监视、查询视频图像，也可以对前端设备进行控制；</w:t>
      </w:r>
    </w:p>
    <w:p w14:paraId="5DDA5A08" w14:textId="77777777" w:rsidR="0014126C" w:rsidRPr="009D17C6" w:rsidRDefault="0014126C" w:rsidP="0014126C">
      <w:pPr>
        <w:pStyle w:val="a0"/>
      </w:pPr>
      <w:r w:rsidRPr="009D17C6">
        <w:rPr>
          <w:rFonts w:hint="eastAsia"/>
        </w:rPr>
        <w:t>（</w:t>
      </w:r>
      <w:r w:rsidRPr="009D17C6">
        <w:rPr>
          <w:rFonts w:hint="eastAsia"/>
        </w:rPr>
        <w:t>3</w:t>
      </w:r>
      <w:r w:rsidRPr="009D17C6">
        <w:rPr>
          <w:rFonts w:hint="eastAsia"/>
        </w:rPr>
        <w:t>）管理权限。除了具有操作权限外，还能对系统进行修改和扩充。</w:t>
      </w:r>
    </w:p>
    <w:p w14:paraId="1CBCC292" w14:textId="77777777" w:rsidR="0014126C" w:rsidRPr="009D17C6" w:rsidRDefault="0014126C" w:rsidP="0014126C">
      <w:pPr>
        <w:pStyle w:val="3"/>
      </w:pPr>
      <w:r w:rsidRPr="009D17C6">
        <w:rPr>
          <w:rFonts w:hint="eastAsia"/>
        </w:rPr>
        <w:t>日志管理</w:t>
      </w:r>
    </w:p>
    <w:p w14:paraId="10811077" w14:textId="77777777" w:rsidR="0014126C" w:rsidRPr="009D17C6" w:rsidRDefault="0014126C" w:rsidP="0014126C">
      <w:pPr>
        <w:pStyle w:val="a0"/>
      </w:pPr>
      <w:r w:rsidRPr="009D17C6">
        <w:rPr>
          <w:rFonts w:hint="eastAsia"/>
        </w:rPr>
        <w:t>（</w:t>
      </w:r>
      <w:r w:rsidRPr="009D17C6">
        <w:rPr>
          <w:rFonts w:hint="eastAsia"/>
        </w:rPr>
        <w:t>1</w:t>
      </w:r>
      <w:r w:rsidRPr="009D17C6">
        <w:rPr>
          <w:rFonts w:hint="eastAsia"/>
        </w:rPr>
        <w:t>）系统应记录设备启动、控制操作、故障报警、参数修改、系统维护等日志信息，并应提供日志查询功能。</w:t>
      </w:r>
    </w:p>
    <w:p w14:paraId="42616C43" w14:textId="77777777" w:rsidR="0014126C" w:rsidRPr="009D17C6" w:rsidRDefault="0014126C" w:rsidP="0014126C">
      <w:pPr>
        <w:pStyle w:val="a0"/>
      </w:pPr>
      <w:r w:rsidRPr="009D17C6">
        <w:rPr>
          <w:rFonts w:hint="eastAsia"/>
        </w:rPr>
        <w:t>（</w:t>
      </w:r>
      <w:r w:rsidRPr="009D17C6">
        <w:rPr>
          <w:rFonts w:hint="eastAsia"/>
        </w:rPr>
        <w:t>2</w:t>
      </w:r>
      <w:r w:rsidRPr="009D17C6">
        <w:rPr>
          <w:rFonts w:hint="eastAsia"/>
        </w:rPr>
        <w:t>）日志内容应包括但不限于以下内容：事件名称、事件性质、访问</w:t>
      </w:r>
      <w:r w:rsidRPr="009D17C6">
        <w:rPr>
          <w:rFonts w:hint="eastAsia"/>
        </w:rPr>
        <w:t>/</w:t>
      </w:r>
      <w:r w:rsidRPr="009D17C6">
        <w:rPr>
          <w:rFonts w:hint="eastAsia"/>
        </w:rPr>
        <w:t>操作人员、时间、对象、类型和结果。</w:t>
      </w:r>
    </w:p>
    <w:p w14:paraId="2E8327AC" w14:textId="77777777" w:rsidR="0014126C" w:rsidRPr="009D17C6" w:rsidRDefault="0014126C" w:rsidP="0014126C">
      <w:pPr>
        <w:pStyle w:val="3"/>
      </w:pPr>
      <w:r w:rsidRPr="009D17C6">
        <w:rPr>
          <w:rFonts w:hint="eastAsia"/>
        </w:rPr>
        <w:t>系统软件功能</w:t>
      </w:r>
    </w:p>
    <w:p w14:paraId="7895C972" w14:textId="77777777" w:rsidR="0014126C" w:rsidRPr="009D17C6" w:rsidRDefault="0014126C" w:rsidP="0014126C">
      <w:pPr>
        <w:pStyle w:val="a0"/>
      </w:pPr>
      <w:r w:rsidRPr="009D17C6">
        <w:rPr>
          <w:rFonts w:hint="eastAsia"/>
        </w:rPr>
        <w:t>（</w:t>
      </w:r>
      <w:r w:rsidRPr="009D17C6">
        <w:rPr>
          <w:rFonts w:hint="eastAsia"/>
        </w:rPr>
        <w:t>1</w:t>
      </w:r>
      <w:r w:rsidRPr="009D17C6">
        <w:rPr>
          <w:rFonts w:hint="eastAsia"/>
        </w:rPr>
        <w:t>）软件功能</w:t>
      </w:r>
    </w:p>
    <w:p w14:paraId="255E240F" w14:textId="77777777" w:rsidR="0014126C" w:rsidRPr="009D17C6" w:rsidRDefault="0014126C" w:rsidP="0014126C">
      <w:pPr>
        <w:pStyle w:val="a0"/>
      </w:pPr>
      <w:r w:rsidRPr="009D17C6">
        <w:rPr>
          <w:rFonts w:hint="eastAsia"/>
        </w:rPr>
        <w:t>应能实时监视各监视点的情况，具有图像切换、分割显示功能；应具有云台控制、预置位，镜头变焦变倍、光圈调节、图像参数调整等功能；应具有视频录像、检索和回放功能；应提供快放、慢放、单帧播放功能，可实现图像抓拍，放大等功能；应具有开放的数据接口，实现信息发布、报警联动功能；应具有多个操作员密码，多个操作等级。</w:t>
      </w:r>
    </w:p>
    <w:p w14:paraId="279A20DA" w14:textId="77777777" w:rsidR="0014126C" w:rsidRPr="009D17C6" w:rsidRDefault="0014126C" w:rsidP="0014126C">
      <w:pPr>
        <w:pStyle w:val="a0"/>
      </w:pPr>
      <w:r w:rsidRPr="009D17C6">
        <w:rPr>
          <w:rFonts w:hint="eastAsia"/>
        </w:rPr>
        <w:t>（</w:t>
      </w:r>
      <w:r w:rsidRPr="009D17C6">
        <w:rPr>
          <w:rFonts w:hint="eastAsia"/>
        </w:rPr>
        <w:t>2</w:t>
      </w:r>
      <w:r w:rsidRPr="009D17C6">
        <w:rPr>
          <w:rFonts w:hint="eastAsia"/>
        </w:rPr>
        <w:t>）软件接口</w:t>
      </w:r>
    </w:p>
    <w:p w14:paraId="5EEB1705" w14:textId="77777777" w:rsidR="0014126C" w:rsidRPr="009D17C6" w:rsidRDefault="0014126C" w:rsidP="0014126C">
      <w:pPr>
        <w:pStyle w:val="a0"/>
      </w:pPr>
      <w:r w:rsidRPr="009D17C6">
        <w:rPr>
          <w:rFonts w:hint="eastAsia"/>
        </w:rPr>
        <w:t>应具有标准协议的以太网软件接口，支持</w:t>
      </w:r>
      <w:r w:rsidRPr="009D17C6">
        <w:rPr>
          <w:rFonts w:hint="eastAsia"/>
        </w:rPr>
        <w:t xml:space="preserve">Web </w:t>
      </w:r>
      <w:r w:rsidRPr="009D17C6">
        <w:rPr>
          <w:rFonts w:hint="eastAsia"/>
        </w:rPr>
        <w:t>浏览功能；应采用</w:t>
      </w:r>
      <w:r w:rsidRPr="009D17C6">
        <w:rPr>
          <w:rFonts w:hint="eastAsia"/>
        </w:rPr>
        <w:t>C/S</w:t>
      </w:r>
      <w:r w:rsidRPr="009D17C6">
        <w:rPr>
          <w:rFonts w:hint="eastAsia"/>
        </w:rPr>
        <w:t>方式发布信息，允许多客户同时登录；应能实现通过网络的实时浏览，支持多画面显示；被授权的用户可通过网络对监控设备进行控制，如镜头变焦、云台转动等。</w:t>
      </w:r>
    </w:p>
    <w:p w14:paraId="7BDF141F" w14:textId="77777777" w:rsidR="0014126C" w:rsidRPr="009D17C6" w:rsidRDefault="0014126C" w:rsidP="0014126C">
      <w:pPr>
        <w:pStyle w:val="20"/>
      </w:pPr>
      <w:r w:rsidRPr="009D17C6">
        <w:rPr>
          <w:rFonts w:hint="eastAsia"/>
        </w:rPr>
        <w:t>硬件设备性能指标</w:t>
      </w:r>
    </w:p>
    <w:p w14:paraId="3813EC63" w14:textId="77777777" w:rsidR="0014126C" w:rsidRPr="009D17C6" w:rsidRDefault="0014126C" w:rsidP="0014126C">
      <w:pPr>
        <w:pStyle w:val="3"/>
      </w:pPr>
      <w:r w:rsidRPr="009D17C6">
        <w:rPr>
          <w:rFonts w:hint="eastAsia"/>
        </w:rPr>
        <w:t>前端视频摄像机</w:t>
      </w:r>
    </w:p>
    <w:p w14:paraId="6F606702" w14:textId="29F45127" w:rsidR="0014126C" w:rsidRPr="009D17C6" w:rsidRDefault="0014126C" w:rsidP="0014126C">
      <w:pPr>
        <w:pStyle w:val="a0"/>
      </w:pPr>
      <w:r w:rsidRPr="009D17C6">
        <w:rPr>
          <w:rFonts w:hint="eastAsia"/>
        </w:rPr>
        <w:t>视频摄像机</w:t>
      </w:r>
      <w:r w:rsidRPr="009D17C6">
        <w:rPr>
          <w:rFonts w:hint="eastAsia"/>
          <w:color w:val="000000" w:themeColor="text1"/>
          <w:szCs w:val="24"/>
        </w:rPr>
        <w:t>应选用国内知名品牌</w:t>
      </w:r>
      <w:r w:rsidR="002F176E">
        <w:rPr>
          <w:rFonts w:hint="eastAsia"/>
          <w:color w:val="000000" w:themeColor="text1"/>
          <w:szCs w:val="24"/>
        </w:rPr>
        <w:t>，性能参数要求如下</w:t>
      </w:r>
      <w:r w:rsidRPr="009D17C6">
        <w:rPr>
          <w:rFonts w:hint="eastAsia"/>
        </w:rPr>
        <w:t>。</w:t>
      </w:r>
    </w:p>
    <w:p w14:paraId="07740397" w14:textId="77777777" w:rsidR="0014126C" w:rsidRPr="009D17C6" w:rsidRDefault="0014126C" w:rsidP="0014126C">
      <w:pPr>
        <w:pStyle w:val="4"/>
      </w:pPr>
      <w:r w:rsidRPr="009D17C6">
        <w:rPr>
          <w:rFonts w:hint="eastAsia"/>
        </w:rPr>
        <w:t>室内网络枪机</w:t>
      </w:r>
    </w:p>
    <w:p w14:paraId="08BA77C6" w14:textId="77777777" w:rsidR="0014126C" w:rsidRPr="009D17C6" w:rsidRDefault="0014126C" w:rsidP="0014126C">
      <w:pPr>
        <w:pStyle w:val="a0"/>
      </w:pPr>
      <w:r w:rsidRPr="009D17C6">
        <w:rPr>
          <w:rFonts w:hint="eastAsia"/>
        </w:rPr>
        <w:t>具有</w:t>
      </w:r>
      <w:r w:rsidRPr="009D17C6">
        <w:t>400</w:t>
      </w:r>
      <w:proofErr w:type="gramStart"/>
      <w:r w:rsidRPr="009D17C6">
        <w:rPr>
          <w:rFonts w:hint="eastAsia"/>
        </w:rPr>
        <w:t>万像</w:t>
      </w:r>
      <w:proofErr w:type="gramEnd"/>
      <w:r w:rsidRPr="009D17C6">
        <w:rPr>
          <w:rFonts w:hint="eastAsia"/>
        </w:rPr>
        <w:t>素</w:t>
      </w:r>
      <w:r w:rsidRPr="009D17C6">
        <w:t xml:space="preserve"> CMOS</w:t>
      </w:r>
      <w:r w:rsidRPr="009D17C6">
        <w:rPr>
          <w:rFonts w:hint="eastAsia"/>
        </w:rPr>
        <w:t>传感器，焦距大小</w:t>
      </w:r>
      <w:r w:rsidRPr="009D17C6">
        <w:t>2.8-12mm</w:t>
      </w:r>
      <w:r w:rsidRPr="009D17C6">
        <w:rPr>
          <w:rFonts w:hint="eastAsia"/>
        </w:rPr>
        <w:t>。</w:t>
      </w:r>
    </w:p>
    <w:p w14:paraId="74919814" w14:textId="77777777" w:rsidR="0014126C" w:rsidRPr="009D17C6" w:rsidRDefault="0014126C" w:rsidP="0014126C">
      <w:pPr>
        <w:pStyle w:val="a0"/>
      </w:pPr>
      <w:r w:rsidRPr="009D17C6">
        <w:rPr>
          <w:rFonts w:hint="eastAsia"/>
        </w:rPr>
        <w:t>具有不小于</w:t>
      </w:r>
      <w:r w:rsidRPr="009D17C6">
        <w:t>1/1.8"</w:t>
      </w:r>
      <w:r w:rsidRPr="009D17C6">
        <w:rPr>
          <w:rFonts w:hint="eastAsia"/>
        </w:rPr>
        <w:t>靶面尺寸，像元尺寸不小于</w:t>
      </w:r>
      <w:r w:rsidRPr="009D17C6">
        <w:t>2.9um×2.9um</w:t>
      </w:r>
      <w:r w:rsidRPr="009D17C6">
        <w:rPr>
          <w:rFonts w:hint="eastAsia"/>
        </w:rPr>
        <w:t>；内置</w:t>
      </w:r>
      <w:r w:rsidRPr="009D17C6">
        <w:t>GPU</w:t>
      </w:r>
      <w:r w:rsidRPr="009D17C6">
        <w:rPr>
          <w:rFonts w:hint="eastAsia"/>
        </w:rPr>
        <w:t>芯片，内</w:t>
      </w:r>
      <w:r w:rsidRPr="009D17C6">
        <w:rPr>
          <w:rFonts w:hint="eastAsia"/>
        </w:rPr>
        <w:lastRenderedPageBreak/>
        <w:t>置混合补光灯，可对红外灯及白光灯功率进行调节。</w:t>
      </w:r>
    </w:p>
    <w:p w14:paraId="10843D77" w14:textId="77777777" w:rsidR="0014126C" w:rsidRPr="009D17C6" w:rsidRDefault="0014126C" w:rsidP="0014126C">
      <w:pPr>
        <w:pStyle w:val="a0"/>
      </w:pPr>
      <w:r w:rsidRPr="009D17C6">
        <w:rPr>
          <w:rFonts w:hint="eastAsia"/>
        </w:rPr>
        <w:t>最低照度彩色不大于</w:t>
      </w:r>
      <w:r w:rsidRPr="009D17C6">
        <w:t>0.0002 lx</w:t>
      </w:r>
      <w:r w:rsidRPr="009D17C6">
        <w:rPr>
          <w:rFonts w:hint="eastAsia"/>
        </w:rPr>
        <w:t>，</w:t>
      </w:r>
      <w:proofErr w:type="gramStart"/>
      <w:r w:rsidRPr="009D17C6">
        <w:rPr>
          <w:rFonts w:hint="eastAsia"/>
        </w:rPr>
        <w:t>黑白不</w:t>
      </w:r>
      <w:proofErr w:type="gramEnd"/>
      <w:r w:rsidRPr="009D17C6">
        <w:rPr>
          <w:rFonts w:hint="eastAsia"/>
        </w:rPr>
        <w:t>大于</w:t>
      </w:r>
      <w:r w:rsidRPr="009D17C6">
        <w:t>0.0001 lx</w:t>
      </w:r>
      <w:r w:rsidRPr="009D17C6">
        <w:rPr>
          <w:rFonts w:hint="eastAsia"/>
        </w:rPr>
        <w:t>。宽动态能力不小于</w:t>
      </w:r>
      <w:r w:rsidRPr="009D17C6">
        <w:t>120dB</w:t>
      </w:r>
      <w:r w:rsidRPr="009D17C6">
        <w:rPr>
          <w:rFonts w:hint="eastAsia"/>
        </w:rPr>
        <w:t>。</w:t>
      </w:r>
    </w:p>
    <w:p w14:paraId="3C36BDFF" w14:textId="77777777" w:rsidR="0014126C" w:rsidRPr="009D17C6" w:rsidRDefault="0014126C" w:rsidP="0014126C">
      <w:pPr>
        <w:pStyle w:val="a0"/>
      </w:pPr>
      <w:r w:rsidRPr="009D17C6">
        <w:rPr>
          <w:rFonts w:hint="eastAsia"/>
        </w:rPr>
        <w:t>设备水平中心分辨力不小于</w:t>
      </w:r>
      <w:r w:rsidRPr="009D17C6">
        <w:t>1500TVL</w:t>
      </w:r>
      <w:r w:rsidRPr="009D17C6">
        <w:rPr>
          <w:rFonts w:hint="eastAsia"/>
        </w:rPr>
        <w:t>。</w:t>
      </w:r>
    </w:p>
    <w:p w14:paraId="1B23A938" w14:textId="271E26DE" w:rsidR="0014126C" w:rsidRPr="009D17C6" w:rsidRDefault="0014126C" w:rsidP="0014126C">
      <w:pPr>
        <w:pStyle w:val="a0"/>
      </w:pPr>
      <w:r w:rsidRPr="009D17C6">
        <w:rPr>
          <w:rFonts w:hint="eastAsia"/>
        </w:rPr>
        <w:t>支持</w:t>
      </w:r>
      <w:r w:rsidRPr="009D17C6">
        <w:t>H.264</w:t>
      </w:r>
      <w:r w:rsidRPr="009D17C6">
        <w:rPr>
          <w:rFonts w:hint="eastAsia"/>
        </w:rPr>
        <w:t>、</w:t>
      </w:r>
      <w:r w:rsidRPr="009D17C6">
        <w:t>H.265</w:t>
      </w:r>
      <w:r w:rsidRPr="009D17C6">
        <w:rPr>
          <w:rFonts w:hint="eastAsia"/>
        </w:rPr>
        <w:t>、</w:t>
      </w:r>
      <w:r w:rsidRPr="009D17C6">
        <w:t>MPEG</w:t>
      </w:r>
      <w:r w:rsidR="002F176E">
        <w:rPr>
          <w:rFonts w:hint="eastAsia"/>
        </w:rPr>
        <w:t>等主流</w:t>
      </w:r>
      <w:r w:rsidRPr="009D17C6">
        <w:rPr>
          <w:rFonts w:hint="eastAsia"/>
        </w:rPr>
        <w:t>视频编码格式。</w:t>
      </w:r>
    </w:p>
    <w:p w14:paraId="421F8B0E" w14:textId="77777777" w:rsidR="0014126C" w:rsidRPr="009D17C6" w:rsidRDefault="0014126C" w:rsidP="0014126C">
      <w:pPr>
        <w:pStyle w:val="a0"/>
      </w:pPr>
      <w:r w:rsidRPr="009D17C6">
        <w:rPr>
          <w:rFonts w:hint="eastAsia"/>
        </w:rPr>
        <w:t>信噪比不小于</w:t>
      </w:r>
      <w:r w:rsidRPr="009D17C6">
        <w:t>58dB</w:t>
      </w:r>
      <w:r w:rsidRPr="009D17C6">
        <w:rPr>
          <w:rFonts w:hint="eastAsia"/>
        </w:rPr>
        <w:t>。</w:t>
      </w:r>
    </w:p>
    <w:p w14:paraId="4F267D63" w14:textId="77777777" w:rsidR="0014126C" w:rsidRPr="009D17C6" w:rsidRDefault="0014126C" w:rsidP="0014126C">
      <w:pPr>
        <w:pStyle w:val="a0"/>
      </w:pPr>
      <w:r w:rsidRPr="009D17C6">
        <w:rPr>
          <w:rFonts w:hint="eastAsia"/>
        </w:rPr>
        <w:t>在分辨率</w:t>
      </w:r>
      <w:r w:rsidRPr="009D17C6">
        <w:t>1920x1080 @ 25fps</w:t>
      </w:r>
      <w:r w:rsidRPr="009D17C6">
        <w:rPr>
          <w:rFonts w:hint="eastAsia"/>
        </w:rPr>
        <w:t>，延时不大于</w:t>
      </w:r>
      <w:r w:rsidRPr="009D17C6">
        <w:t>70ms</w:t>
      </w:r>
      <w:r w:rsidRPr="009D17C6">
        <w:rPr>
          <w:rFonts w:hint="eastAsia"/>
        </w:rPr>
        <w:t>。</w:t>
      </w:r>
      <w:r w:rsidRPr="009D17C6">
        <w:t xml:space="preserve"> </w:t>
      </w:r>
    </w:p>
    <w:p w14:paraId="12A52EFC" w14:textId="77777777" w:rsidR="0014126C" w:rsidRPr="009D17C6" w:rsidRDefault="0014126C" w:rsidP="0014126C">
      <w:pPr>
        <w:pStyle w:val="a0"/>
      </w:pPr>
      <w:proofErr w:type="gramStart"/>
      <w:r w:rsidRPr="009D17C6">
        <w:rPr>
          <w:rFonts w:hint="eastAsia"/>
        </w:rPr>
        <w:t>需支持</w:t>
      </w:r>
      <w:proofErr w:type="gramEnd"/>
      <w:r w:rsidRPr="009D17C6">
        <w:rPr>
          <w:rFonts w:hint="eastAsia"/>
        </w:rPr>
        <w:t>四码流技术，</w:t>
      </w:r>
      <w:proofErr w:type="gramStart"/>
      <w:r w:rsidRPr="009D17C6">
        <w:rPr>
          <w:rFonts w:hint="eastAsia"/>
        </w:rPr>
        <w:t>主码流</w:t>
      </w:r>
      <w:proofErr w:type="gramEnd"/>
      <w:r w:rsidRPr="009D17C6">
        <w:rPr>
          <w:rFonts w:hint="eastAsia"/>
        </w:rPr>
        <w:t>分辨率不小于</w:t>
      </w:r>
      <w:r w:rsidRPr="009D17C6">
        <w:t>2560x1440@25fps</w:t>
      </w:r>
      <w:r w:rsidRPr="009D17C6">
        <w:rPr>
          <w:rFonts w:hint="eastAsia"/>
        </w:rPr>
        <w:t>，</w:t>
      </w:r>
      <w:proofErr w:type="gramStart"/>
      <w:r w:rsidRPr="009D17C6">
        <w:rPr>
          <w:rFonts w:hint="eastAsia"/>
        </w:rPr>
        <w:t>子码流</w:t>
      </w:r>
      <w:proofErr w:type="gramEnd"/>
      <w:r w:rsidRPr="009D17C6">
        <w:rPr>
          <w:rFonts w:hint="eastAsia"/>
        </w:rPr>
        <w:t>不小于</w:t>
      </w:r>
      <w:r w:rsidRPr="009D17C6">
        <w:t>704x576@25fps</w:t>
      </w:r>
      <w:r w:rsidRPr="009D17C6">
        <w:rPr>
          <w:rFonts w:hint="eastAsia"/>
        </w:rPr>
        <w:t>，第三码流不小于</w:t>
      </w:r>
      <w:r w:rsidRPr="009D17C6">
        <w:t>1920x1080@25fps</w:t>
      </w:r>
      <w:r w:rsidRPr="009D17C6">
        <w:rPr>
          <w:rFonts w:hint="eastAsia"/>
        </w:rPr>
        <w:t>，第四码流不小于</w:t>
      </w:r>
      <w:r w:rsidRPr="009D17C6">
        <w:t>704x576@25fps</w:t>
      </w:r>
      <w:r w:rsidRPr="009D17C6">
        <w:rPr>
          <w:rFonts w:hint="eastAsia"/>
        </w:rPr>
        <w:t>。</w:t>
      </w:r>
      <w:r w:rsidRPr="009D17C6">
        <w:t xml:space="preserve"> </w:t>
      </w:r>
    </w:p>
    <w:p w14:paraId="6608423A" w14:textId="77777777" w:rsidR="0014126C" w:rsidRPr="009D17C6" w:rsidRDefault="0014126C" w:rsidP="0014126C">
      <w:pPr>
        <w:pStyle w:val="a0"/>
      </w:pPr>
      <w:r w:rsidRPr="009D17C6">
        <w:rPr>
          <w:rFonts w:hint="eastAsia"/>
        </w:rPr>
        <w:t>同一静止场景相同图像质量下，设备在</w:t>
      </w:r>
      <w:r w:rsidRPr="009D17C6">
        <w:t>H.265</w:t>
      </w:r>
      <w:r w:rsidRPr="009D17C6">
        <w:rPr>
          <w:rFonts w:hint="eastAsia"/>
        </w:rPr>
        <w:t>编码方式时，开启智能编码功能和不开启智能编码相比，码率节约</w:t>
      </w:r>
      <w:r w:rsidRPr="009D17C6">
        <w:t>80%</w:t>
      </w:r>
      <w:r w:rsidRPr="009D17C6">
        <w:rPr>
          <w:rFonts w:hint="eastAsia"/>
        </w:rPr>
        <w:t>。</w:t>
      </w:r>
      <w:r w:rsidRPr="009D17C6">
        <w:t xml:space="preserve"> </w:t>
      </w:r>
    </w:p>
    <w:p w14:paraId="65E18C40" w14:textId="77777777" w:rsidR="0014126C" w:rsidRPr="009D17C6" w:rsidRDefault="0014126C" w:rsidP="0014126C">
      <w:pPr>
        <w:pStyle w:val="a0"/>
      </w:pPr>
      <w:r w:rsidRPr="009D17C6">
        <w:rPr>
          <w:rFonts w:hint="eastAsia"/>
        </w:rPr>
        <w:t>支持检出两眼瞳距</w:t>
      </w:r>
      <w:r w:rsidRPr="009D17C6">
        <w:t>40</w:t>
      </w:r>
      <w:r w:rsidRPr="009D17C6">
        <w:rPr>
          <w:rFonts w:hint="eastAsia"/>
        </w:rPr>
        <w:t>像素点以上的人脸图片。</w:t>
      </w:r>
      <w:r w:rsidRPr="009D17C6">
        <w:t xml:space="preserve"> </w:t>
      </w:r>
    </w:p>
    <w:p w14:paraId="18CE63A5" w14:textId="77777777" w:rsidR="0014126C" w:rsidRPr="009D17C6" w:rsidRDefault="0014126C" w:rsidP="0014126C">
      <w:pPr>
        <w:pStyle w:val="a0"/>
      </w:pPr>
      <w:r w:rsidRPr="009D17C6">
        <w:rPr>
          <w:rFonts w:hint="eastAsia"/>
        </w:rPr>
        <w:t>支持单场景同时检出不少于</w:t>
      </w:r>
      <w:r w:rsidRPr="009D17C6">
        <w:t>30</w:t>
      </w:r>
      <w:r w:rsidRPr="009D17C6">
        <w:rPr>
          <w:rFonts w:hint="eastAsia"/>
        </w:rPr>
        <w:t>张人脸图片，并支持面部跟踪。</w:t>
      </w:r>
      <w:r w:rsidRPr="009D17C6">
        <w:t xml:space="preserve"> </w:t>
      </w:r>
    </w:p>
    <w:p w14:paraId="40D1761A" w14:textId="77777777" w:rsidR="0014126C" w:rsidRPr="009D17C6" w:rsidRDefault="0014126C" w:rsidP="0014126C">
      <w:pPr>
        <w:pStyle w:val="a0"/>
      </w:pPr>
      <w:r w:rsidRPr="009D17C6">
        <w:rPr>
          <w:rFonts w:hint="eastAsia"/>
        </w:rPr>
        <w:t>人脸检出率不小于</w:t>
      </w:r>
      <w:r w:rsidRPr="009D17C6">
        <w:t>99%</w:t>
      </w:r>
      <w:r w:rsidRPr="009D17C6">
        <w:rPr>
          <w:rFonts w:hint="eastAsia"/>
        </w:rPr>
        <w:t>。</w:t>
      </w:r>
      <w:r w:rsidRPr="009D17C6">
        <w:t xml:space="preserve"> </w:t>
      </w:r>
    </w:p>
    <w:p w14:paraId="3EAC9006" w14:textId="77777777" w:rsidR="0014126C" w:rsidRPr="009D17C6" w:rsidRDefault="0014126C" w:rsidP="0014126C">
      <w:pPr>
        <w:pStyle w:val="a0"/>
      </w:pPr>
      <w:r w:rsidRPr="009D17C6">
        <w:rPr>
          <w:rFonts w:hint="eastAsia"/>
        </w:rPr>
        <w:t>支持侧脸过滤功能，可过滤上下、左右角度达到预设值的人脸。</w:t>
      </w:r>
    </w:p>
    <w:p w14:paraId="7D1E0214" w14:textId="77777777" w:rsidR="0014126C" w:rsidRPr="009D17C6" w:rsidRDefault="0014126C" w:rsidP="0014126C">
      <w:pPr>
        <w:pStyle w:val="a0"/>
      </w:pPr>
      <w:r w:rsidRPr="009D17C6">
        <w:rPr>
          <w:rFonts w:hint="eastAsia"/>
        </w:rPr>
        <w:t>支持人脸区域自动曝光功能，可根据外部不同场景和光照变化自动调节人脸区域曝光参数。</w:t>
      </w:r>
    </w:p>
    <w:p w14:paraId="0342B98C" w14:textId="77777777" w:rsidR="0014126C" w:rsidRPr="009D17C6" w:rsidRDefault="0014126C" w:rsidP="0014126C">
      <w:pPr>
        <w:pStyle w:val="a0"/>
      </w:pPr>
      <w:r w:rsidRPr="009D17C6">
        <w:rPr>
          <w:rFonts w:hint="eastAsia"/>
        </w:rPr>
        <w:t>需具有</w:t>
      </w:r>
      <w:r w:rsidRPr="009D17C6">
        <w:t>1</w:t>
      </w:r>
      <w:r w:rsidRPr="009D17C6">
        <w:rPr>
          <w:rFonts w:hint="eastAsia"/>
        </w:rPr>
        <w:t>个</w:t>
      </w:r>
      <w:r w:rsidRPr="009D17C6">
        <w:t>RJ45</w:t>
      </w:r>
      <w:r w:rsidRPr="009D17C6">
        <w:rPr>
          <w:rFonts w:hint="eastAsia"/>
        </w:rPr>
        <w:t>网络接口、</w:t>
      </w:r>
      <w:r w:rsidRPr="009D17C6">
        <w:t>1</w:t>
      </w:r>
      <w:r w:rsidRPr="009D17C6">
        <w:rPr>
          <w:rFonts w:hint="eastAsia"/>
        </w:rPr>
        <w:t>路</w:t>
      </w:r>
      <w:r w:rsidRPr="009D17C6">
        <w:t>CVBS</w:t>
      </w:r>
      <w:r w:rsidRPr="009D17C6">
        <w:rPr>
          <w:rFonts w:hint="eastAsia"/>
        </w:rPr>
        <w:t>视频输出、</w:t>
      </w:r>
      <w:r w:rsidRPr="009D17C6">
        <w:t>1</w:t>
      </w:r>
      <w:r w:rsidRPr="009D17C6">
        <w:rPr>
          <w:rFonts w:hint="eastAsia"/>
        </w:rPr>
        <w:t>路报警输入、</w:t>
      </w:r>
      <w:r w:rsidRPr="009D17C6">
        <w:t>1</w:t>
      </w:r>
      <w:r w:rsidRPr="009D17C6">
        <w:rPr>
          <w:rFonts w:hint="eastAsia"/>
        </w:rPr>
        <w:t>路报警输出接口、</w:t>
      </w:r>
      <w:r w:rsidRPr="009D17C6">
        <w:t>1</w:t>
      </w:r>
      <w:r w:rsidRPr="009D17C6">
        <w:rPr>
          <w:rFonts w:hint="eastAsia"/>
        </w:rPr>
        <w:t>个音频输入、</w:t>
      </w:r>
      <w:r w:rsidRPr="009D17C6">
        <w:t>1</w:t>
      </w:r>
      <w:r w:rsidRPr="009D17C6">
        <w:rPr>
          <w:rFonts w:hint="eastAsia"/>
        </w:rPr>
        <w:t>个音频输出接口。</w:t>
      </w:r>
      <w:r w:rsidRPr="009D17C6">
        <w:t xml:space="preserve"> </w:t>
      </w:r>
    </w:p>
    <w:p w14:paraId="31D4E223" w14:textId="77777777" w:rsidR="0014126C" w:rsidRPr="009D17C6" w:rsidRDefault="0014126C" w:rsidP="0014126C">
      <w:pPr>
        <w:pStyle w:val="a0"/>
      </w:pPr>
      <w:proofErr w:type="gramStart"/>
      <w:r w:rsidRPr="009D17C6">
        <w:rPr>
          <w:rFonts w:hint="eastAsia"/>
        </w:rPr>
        <w:t>需支持</w:t>
      </w:r>
      <w:proofErr w:type="gramEnd"/>
      <w:r w:rsidRPr="009D17C6">
        <w:t>IP67</w:t>
      </w:r>
      <w:r w:rsidRPr="009D17C6">
        <w:rPr>
          <w:rFonts w:hint="eastAsia"/>
        </w:rPr>
        <w:t>防尘防水。</w:t>
      </w:r>
      <w:r w:rsidRPr="009D17C6">
        <w:t xml:space="preserve"> </w:t>
      </w:r>
    </w:p>
    <w:p w14:paraId="4EF42DFC" w14:textId="77777777" w:rsidR="0014126C" w:rsidRPr="009D17C6" w:rsidRDefault="0014126C" w:rsidP="0014126C">
      <w:pPr>
        <w:pStyle w:val="a0"/>
      </w:pPr>
      <w:r w:rsidRPr="009D17C6">
        <w:rPr>
          <w:rFonts w:hint="eastAsia"/>
        </w:rPr>
        <w:t>需同时支持</w:t>
      </w:r>
      <w:r w:rsidRPr="009D17C6">
        <w:t>DC12V</w:t>
      </w:r>
      <w:r w:rsidRPr="009D17C6">
        <w:rPr>
          <w:rFonts w:hint="eastAsia"/>
        </w:rPr>
        <w:t>和</w:t>
      </w:r>
      <w:r w:rsidRPr="009D17C6">
        <w:t>POE</w:t>
      </w:r>
      <w:r w:rsidRPr="009D17C6">
        <w:rPr>
          <w:rFonts w:hint="eastAsia"/>
        </w:rPr>
        <w:t>供电，且在不小于</w:t>
      </w:r>
      <w:r w:rsidRPr="009D17C6">
        <w:t>DC12V±30%</w:t>
      </w:r>
      <w:r w:rsidRPr="009D17C6">
        <w:rPr>
          <w:rFonts w:hint="eastAsia"/>
        </w:rPr>
        <w:t>范围内变化时可以正常工作。</w:t>
      </w:r>
      <w:r w:rsidRPr="009D17C6">
        <w:t xml:space="preserve"> </w:t>
      </w:r>
    </w:p>
    <w:p w14:paraId="08950227" w14:textId="77777777" w:rsidR="0014126C" w:rsidRPr="009D17C6" w:rsidRDefault="0014126C" w:rsidP="0014126C">
      <w:pPr>
        <w:pStyle w:val="a0"/>
      </w:pPr>
      <w:proofErr w:type="gramStart"/>
      <w:r w:rsidRPr="009D17C6">
        <w:rPr>
          <w:rFonts w:hint="eastAsia"/>
        </w:rPr>
        <w:t>需支持</w:t>
      </w:r>
      <w:proofErr w:type="gramEnd"/>
      <w:r w:rsidRPr="009D17C6">
        <w:rPr>
          <w:rFonts w:hint="eastAsia"/>
        </w:rPr>
        <w:t>本地</w:t>
      </w:r>
      <w:r w:rsidRPr="009D17C6">
        <w:t>SD</w:t>
      </w:r>
      <w:r w:rsidRPr="009D17C6">
        <w:rPr>
          <w:rFonts w:hint="eastAsia"/>
        </w:rPr>
        <w:t>卡存储，最大支持</w:t>
      </w:r>
      <w:r w:rsidRPr="009D17C6">
        <w:t>256G</w:t>
      </w:r>
      <w:r w:rsidRPr="009D17C6">
        <w:rPr>
          <w:rFonts w:hint="eastAsia"/>
        </w:rPr>
        <w:t>，并支持存储卡可使用时长显示。</w:t>
      </w:r>
      <w:r w:rsidRPr="009D17C6">
        <w:t xml:space="preserve"> </w:t>
      </w:r>
    </w:p>
    <w:p w14:paraId="57805155" w14:textId="77777777" w:rsidR="0014126C" w:rsidRPr="009D17C6" w:rsidRDefault="0014126C" w:rsidP="0014126C">
      <w:pPr>
        <w:pStyle w:val="a0"/>
      </w:pPr>
      <w:r w:rsidRPr="009D17C6">
        <w:rPr>
          <w:rFonts w:hint="eastAsia"/>
        </w:rPr>
        <w:t>支持对存储卡进行读写锁定，锁定后的存储卡在移动终端需要密码才能访问。</w:t>
      </w:r>
    </w:p>
    <w:p w14:paraId="70BD0870" w14:textId="77777777" w:rsidR="0014126C" w:rsidRPr="009D17C6" w:rsidRDefault="0014126C" w:rsidP="0014126C">
      <w:pPr>
        <w:pStyle w:val="a0"/>
      </w:pPr>
      <w:r w:rsidRPr="009D17C6">
        <w:rPr>
          <w:rFonts w:hint="eastAsia"/>
        </w:rPr>
        <w:t>支持透雾自动切换功能，当检测到雾的浓度达到设定的阈值时，可自动在算法透雾和光学透</w:t>
      </w:r>
      <w:proofErr w:type="gramStart"/>
      <w:r w:rsidRPr="009D17C6">
        <w:rPr>
          <w:rFonts w:hint="eastAsia"/>
        </w:rPr>
        <w:t>雾之间</w:t>
      </w:r>
      <w:proofErr w:type="gramEnd"/>
      <w:r w:rsidRPr="009D17C6">
        <w:rPr>
          <w:rFonts w:hint="eastAsia"/>
        </w:rPr>
        <w:t>进行切换。</w:t>
      </w:r>
    </w:p>
    <w:p w14:paraId="1EF9935F" w14:textId="77777777" w:rsidR="0014126C" w:rsidRPr="009D17C6" w:rsidRDefault="0014126C" w:rsidP="0014126C">
      <w:pPr>
        <w:pStyle w:val="4"/>
      </w:pPr>
      <w:r w:rsidRPr="009D17C6">
        <w:rPr>
          <w:rFonts w:hint="eastAsia"/>
        </w:rPr>
        <w:t>室内网络半球</w:t>
      </w:r>
    </w:p>
    <w:p w14:paraId="67975F87" w14:textId="77777777" w:rsidR="0014126C" w:rsidRPr="009D17C6" w:rsidRDefault="0014126C" w:rsidP="0014126C">
      <w:pPr>
        <w:ind w:firstLine="480"/>
        <w:rPr>
          <w:szCs w:val="28"/>
        </w:rPr>
      </w:pPr>
      <w:r w:rsidRPr="009D17C6">
        <w:rPr>
          <w:rFonts w:hint="eastAsia"/>
          <w:szCs w:val="28"/>
        </w:rPr>
        <w:t>内置</w:t>
      </w:r>
      <w:r w:rsidRPr="009D17C6">
        <w:rPr>
          <w:szCs w:val="28"/>
        </w:rPr>
        <w:t>GPU</w:t>
      </w:r>
      <w:r w:rsidRPr="009D17C6">
        <w:rPr>
          <w:rFonts w:hint="eastAsia"/>
          <w:szCs w:val="28"/>
        </w:rPr>
        <w:t>芯片。</w:t>
      </w:r>
    </w:p>
    <w:p w14:paraId="3538AAD7" w14:textId="77777777" w:rsidR="0014126C" w:rsidRPr="009D17C6" w:rsidRDefault="0014126C" w:rsidP="0014126C">
      <w:pPr>
        <w:ind w:firstLine="480"/>
        <w:rPr>
          <w:szCs w:val="28"/>
        </w:rPr>
      </w:pPr>
      <w:r w:rsidRPr="009D17C6">
        <w:rPr>
          <w:rFonts w:hint="eastAsia"/>
          <w:szCs w:val="28"/>
        </w:rPr>
        <w:t>内置红外与白光补光灯。</w:t>
      </w:r>
    </w:p>
    <w:p w14:paraId="59FECA0D" w14:textId="77777777" w:rsidR="0014126C" w:rsidRPr="009D17C6" w:rsidRDefault="0014126C" w:rsidP="0014126C">
      <w:pPr>
        <w:ind w:firstLine="480"/>
        <w:rPr>
          <w:szCs w:val="28"/>
        </w:rPr>
      </w:pPr>
      <w:r w:rsidRPr="009D17C6">
        <w:rPr>
          <w:rFonts w:hint="eastAsia"/>
          <w:szCs w:val="28"/>
        </w:rPr>
        <w:t>支持白光报警功能，当报警产生时，可触发联动白光闪烁。</w:t>
      </w:r>
    </w:p>
    <w:p w14:paraId="1E9A4DA9" w14:textId="77777777" w:rsidR="0014126C" w:rsidRPr="009D17C6" w:rsidRDefault="0014126C" w:rsidP="0014126C">
      <w:pPr>
        <w:ind w:firstLine="480"/>
        <w:rPr>
          <w:szCs w:val="28"/>
        </w:rPr>
      </w:pPr>
      <w:r w:rsidRPr="009D17C6">
        <w:rPr>
          <w:rFonts w:hint="eastAsia"/>
          <w:szCs w:val="28"/>
        </w:rPr>
        <w:t>最低照度彩色：</w:t>
      </w:r>
      <w:r w:rsidRPr="009D17C6">
        <w:rPr>
          <w:szCs w:val="28"/>
        </w:rPr>
        <w:t xml:space="preserve">0.0005 lx </w:t>
      </w:r>
      <w:r w:rsidRPr="009D17C6">
        <w:rPr>
          <w:rFonts w:hint="eastAsia"/>
          <w:szCs w:val="28"/>
        </w:rPr>
        <w:t>，最大亮度鉴别等级（灰度等级）不小于</w:t>
      </w:r>
      <w:r w:rsidRPr="009D17C6">
        <w:rPr>
          <w:szCs w:val="28"/>
        </w:rPr>
        <w:t>11</w:t>
      </w:r>
      <w:r w:rsidRPr="009D17C6">
        <w:rPr>
          <w:rFonts w:hint="eastAsia"/>
          <w:szCs w:val="28"/>
        </w:rPr>
        <w:t>级。</w:t>
      </w:r>
    </w:p>
    <w:p w14:paraId="20A20651" w14:textId="77777777" w:rsidR="0014126C" w:rsidRPr="009D17C6" w:rsidRDefault="0014126C" w:rsidP="0014126C">
      <w:pPr>
        <w:ind w:firstLine="480"/>
        <w:rPr>
          <w:szCs w:val="28"/>
        </w:rPr>
      </w:pPr>
      <w:r w:rsidRPr="009D17C6">
        <w:rPr>
          <w:rFonts w:hint="eastAsia"/>
          <w:szCs w:val="28"/>
        </w:rPr>
        <w:t>同一静止场景相同图像质量下，设备在</w:t>
      </w:r>
      <w:r w:rsidRPr="009D17C6">
        <w:rPr>
          <w:szCs w:val="28"/>
        </w:rPr>
        <w:t>H.265</w:t>
      </w:r>
      <w:r w:rsidRPr="009D17C6">
        <w:rPr>
          <w:rFonts w:hint="eastAsia"/>
          <w:szCs w:val="28"/>
        </w:rPr>
        <w:t>编码方式时，开启智能编码功能和不开启智能编码相比，码率节约</w:t>
      </w:r>
      <w:r w:rsidRPr="009D17C6">
        <w:rPr>
          <w:szCs w:val="28"/>
        </w:rPr>
        <w:t>80%</w:t>
      </w:r>
      <w:r w:rsidRPr="009D17C6">
        <w:rPr>
          <w:rFonts w:hint="eastAsia"/>
          <w:szCs w:val="28"/>
        </w:rPr>
        <w:t>。</w:t>
      </w:r>
    </w:p>
    <w:p w14:paraId="02D91491" w14:textId="77777777" w:rsidR="0014126C" w:rsidRPr="009D17C6" w:rsidRDefault="0014126C" w:rsidP="0014126C">
      <w:pPr>
        <w:ind w:firstLine="480"/>
        <w:rPr>
          <w:szCs w:val="28"/>
        </w:rPr>
      </w:pPr>
      <w:r w:rsidRPr="009D17C6">
        <w:rPr>
          <w:rFonts w:hint="eastAsia"/>
          <w:szCs w:val="28"/>
        </w:rPr>
        <w:t>具有</w:t>
      </w:r>
      <w:r w:rsidRPr="009D17C6">
        <w:rPr>
          <w:szCs w:val="28"/>
        </w:rPr>
        <w:t>200</w:t>
      </w:r>
      <w:proofErr w:type="gramStart"/>
      <w:r w:rsidRPr="009D17C6">
        <w:rPr>
          <w:rFonts w:hint="eastAsia"/>
          <w:szCs w:val="28"/>
        </w:rPr>
        <w:t>万像</w:t>
      </w:r>
      <w:proofErr w:type="gramEnd"/>
      <w:r w:rsidRPr="009D17C6">
        <w:rPr>
          <w:rFonts w:hint="eastAsia"/>
          <w:szCs w:val="28"/>
        </w:rPr>
        <w:t>素</w:t>
      </w:r>
      <w:r w:rsidRPr="009D17C6">
        <w:rPr>
          <w:szCs w:val="28"/>
        </w:rPr>
        <w:t xml:space="preserve"> CMOS</w:t>
      </w:r>
      <w:r w:rsidRPr="009D17C6">
        <w:rPr>
          <w:rFonts w:hint="eastAsia"/>
          <w:szCs w:val="28"/>
        </w:rPr>
        <w:t>传感器。</w:t>
      </w:r>
    </w:p>
    <w:p w14:paraId="5CF6A88F" w14:textId="77777777" w:rsidR="0014126C" w:rsidRPr="009D17C6" w:rsidRDefault="0014126C" w:rsidP="0014126C">
      <w:pPr>
        <w:ind w:firstLine="480"/>
        <w:rPr>
          <w:szCs w:val="28"/>
        </w:rPr>
      </w:pPr>
      <w:r w:rsidRPr="009D17C6">
        <w:rPr>
          <w:rFonts w:hint="eastAsia"/>
          <w:szCs w:val="28"/>
        </w:rPr>
        <w:lastRenderedPageBreak/>
        <w:t>白光补光距离不小于</w:t>
      </w:r>
      <w:r w:rsidRPr="009D17C6">
        <w:rPr>
          <w:szCs w:val="28"/>
        </w:rPr>
        <w:t>15</w:t>
      </w:r>
      <w:r w:rsidRPr="009D17C6">
        <w:rPr>
          <w:rFonts w:hint="eastAsia"/>
          <w:szCs w:val="28"/>
        </w:rPr>
        <w:t>米。</w:t>
      </w:r>
    </w:p>
    <w:p w14:paraId="7DAD6464" w14:textId="77777777" w:rsidR="0014126C" w:rsidRPr="009D17C6" w:rsidRDefault="0014126C" w:rsidP="0014126C">
      <w:pPr>
        <w:ind w:firstLine="480"/>
        <w:rPr>
          <w:szCs w:val="28"/>
        </w:rPr>
      </w:pPr>
      <w:proofErr w:type="gramStart"/>
      <w:r w:rsidRPr="009D17C6">
        <w:rPr>
          <w:rFonts w:hint="eastAsia"/>
          <w:szCs w:val="28"/>
        </w:rPr>
        <w:t>需支持双码</w:t>
      </w:r>
      <w:proofErr w:type="gramEnd"/>
      <w:r w:rsidRPr="009D17C6">
        <w:rPr>
          <w:rFonts w:hint="eastAsia"/>
          <w:szCs w:val="28"/>
        </w:rPr>
        <w:t>流技术，</w:t>
      </w:r>
      <w:proofErr w:type="gramStart"/>
      <w:r w:rsidRPr="009D17C6">
        <w:rPr>
          <w:rFonts w:hint="eastAsia"/>
          <w:szCs w:val="28"/>
        </w:rPr>
        <w:t>主码流最高</w:t>
      </w:r>
      <w:proofErr w:type="gramEnd"/>
      <w:r w:rsidRPr="009D17C6">
        <w:rPr>
          <w:szCs w:val="28"/>
        </w:rPr>
        <w:t>1920x1080@25fps</w:t>
      </w:r>
      <w:r w:rsidRPr="009D17C6">
        <w:rPr>
          <w:rFonts w:hint="eastAsia"/>
          <w:szCs w:val="28"/>
        </w:rPr>
        <w:t>，</w:t>
      </w:r>
      <w:proofErr w:type="gramStart"/>
      <w:r w:rsidRPr="009D17C6">
        <w:rPr>
          <w:rFonts w:hint="eastAsia"/>
          <w:szCs w:val="28"/>
        </w:rPr>
        <w:t>子码流</w:t>
      </w:r>
      <w:proofErr w:type="gramEnd"/>
      <w:r w:rsidRPr="009D17C6">
        <w:rPr>
          <w:szCs w:val="28"/>
        </w:rPr>
        <w:t>704x576@25fps</w:t>
      </w:r>
      <w:r w:rsidRPr="009D17C6">
        <w:rPr>
          <w:rFonts w:hint="eastAsia"/>
          <w:szCs w:val="28"/>
        </w:rPr>
        <w:t>。</w:t>
      </w:r>
    </w:p>
    <w:p w14:paraId="7FF15D7D" w14:textId="77777777" w:rsidR="0014126C" w:rsidRPr="009D17C6" w:rsidRDefault="0014126C" w:rsidP="0014126C">
      <w:pPr>
        <w:ind w:firstLine="480"/>
        <w:rPr>
          <w:szCs w:val="28"/>
        </w:rPr>
      </w:pPr>
      <w:r w:rsidRPr="009D17C6">
        <w:rPr>
          <w:rFonts w:hint="eastAsia"/>
          <w:szCs w:val="28"/>
        </w:rPr>
        <w:t>在</w:t>
      </w:r>
      <w:r w:rsidRPr="009D17C6">
        <w:rPr>
          <w:szCs w:val="28"/>
        </w:rPr>
        <w:t>1920x1080 @ 30fps</w:t>
      </w:r>
      <w:r w:rsidRPr="009D17C6">
        <w:rPr>
          <w:rFonts w:hint="eastAsia"/>
          <w:szCs w:val="28"/>
        </w:rPr>
        <w:t>下，清晰度不小于</w:t>
      </w:r>
      <w:r w:rsidRPr="009D17C6">
        <w:rPr>
          <w:szCs w:val="28"/>
        </w:rPr>
        <w:t>1100TVL</w:t>
      </w:r>
      <w:r w:rsidRPr="009D17C6">
        <w:rPr>
          <w:rFonts w:hint="eastAsia"/>
          <w:szCs w:val="28"/>
        </w:rPr>
        <w:t>。</w:t>
      </w:r>
    </w:p>
    <w:p w14:paraId="1F019B83" w14:textId="77777777" w:rsidR="002F176E" w:rsidRDefault="002F176E" w:rsidP="0014126C">
      <w:pPr>
        <w:ind w:firstLine="480"/>
        <w:rPr>
          <w:szCs w:val="28"/>
        </w:rPr>
      </w:pPr>
      <w:r w:rsidRPr="002F176E">
        <w:rPr>
          <w:rFonts w:hint="eastAsia"/>
          <w:szCs w:val="28"/>
        </w:rPr>
        <w:t>支持</w:t>
      </w:r>
      <w:r w:rsidRPr="002F176E">
        <w:rPr>
          <w:rFonts w:hint="eastAsia"/>
          <w:szCs w:val="28"/>
        </w:rPr>
        <w:t>H.264</w:t>
      </w:r>
      <w:r w:rsidRPr="002F176E">
        <w:rPr>
          <w:rFonts w:hint="eastAsia"/>
          <w:szCs w:val="28"/>
        </w:rPr>
        <w:t>、</w:t>
      </w:r>
      <w:r w:rsidRPr="002F176E">
        <w:rPr>
          <w:rFonts w:hint="eastAsia"/>
          <w:szCs w:val="28"/>
        </w:rPr>
        <w:t>H.265</w:t>
      </w:r>
      <w:r w:rsidRPr="002F176E">
        <w:rPr>
          <w:rFonts w:hint="eastAsia"/>
          <w:szCs w:val="28"/>
        </w:rPr>
        <w:t>、</w:t>
      </w:r>
      <w:r w:rsidRPr="002F176E">
        <w:rPr>
          <w:rFonts w:hint="eastAsia"/>
          <w:szCs w:val="28"/>
        </w:rPr>
        <w:t>MPEG</w:t>
      </w:r>
      <w:r w:rsidRPr="002F176E">
        <w:rPr>
          <w:rFonts w:hint="eastAsia"/>
          <w:szCs w:val="28"/>
        </w:rPr>
        <w:t>等主流视频编码格式。</w:t>
      </w:r>
    </w:p>
    <w:p w14:paraId="35CEBED1" w14:textId="5A197DF2" w:rsidR="0014126C" w:rsidRPr="009D17C6" w:rsidRDefault="0014126C" w:rsidP="0014126C">
      <w:pPr>
        <w:ind w:firstLine="480"/>
        <w:rPr>
          <w:szCs w:val="28"/>
        </w:rPr>
      </w:pPr>
      <w:r w:rsidRPr="009D17C6">
        <w:rPr>
          <w:rFonts w:hint="eastAsia"/>
          <w:szCs w:val="28"/>
        </w:rPr>
        <w:t>需具备区域入侵检测、越界检测、进入区域、离开区域等功能。</w:t>
      </w:r>
    </w:p>
    <w:p w14:paraId="577B2134" w14:textId="77777777" w:rsidR="0014126C" w:rsidRPr="009D17C6" w:rsidRDefault="0014126C" w:rsidP="0014126C">
      <w:pPr>
        <w:ind w:firstLine="480"/>
        <w:rPr>
          <w:szCs w:val="28"/>
        </w:rPr>
      </w:pPr>
      <w:proofErr w:type="gramStart"/>
      <w:r w:rsidRPr="009D17C6">
        <w:rPr>
          <w:rFonts w:hint="eastAsia"/>
          <w:szCs w:val="28"/>
        </w:rPr>
        <w:t>需支持</w:t>
      </w:r>
      <w:proofErr w:type="gramEnd"/>
      <w:r w:rsidRPr="009D17C6">
        <w:rPr>
          <w:szCs w:val="28"/>
        </w:rPr>
        <w:t>DC12V/POE</w:t>
      </w:r>
      <w:r w:rsidRPr="009D17C6">
        <w:rPr>
          <w:rFonts w:hint="eastAsia"/>
          <w:szCs w:val="28"/>
        </w:rPr>
        <w:t>供电。</w:t>
      </w:r>
    </w:p>
    <w:p w14:paraId="29B5BA75" w14:textId="77777777" w:rsidR="0014126C" w:rsidRPr="009D17C6" w:rsidRDefault="0014126C" w:rsidP="0014126C">
      <w:pPr>
        <w:pStyle w:val="4"/>
      </w:pPr>
      <w:r w:rsidRPr="009D17C6">
        <w:rPr>
          <w:rFonts w:hint="eastAsia"/>
        </w:rPr>
        <w:t>室内网络球机</w:t>
      </w:r>
    </w:p>
    <w:p w14:paraId="3BBEE9EE" w14:textId="77777777" w:rsidR="0014126C" w:rsidRPr="009D17C6" w:rsidRDefault="0014126C" w:rsidP="0014126C">
      <w:pPr>
        <w:ind w:firstLine="480"/>
        <w:rPr>
          <w:szCs w:val="28"/>
        </w:rPr>
      </w:pPr>
      <w:r w:rsidRPr="009D17C6">
        <w:rPr>
          <w:rFonts w:hint="eastAsia"/>
          <w:szCs w:val="28"/>
        </w:rPr>
        <w:t>视频输出支持</w:t>
      </w:r>
      <w:r w:rsidRPr="009D17C6">
        <w:rPr>
          <w:szCs w:val="28"/>
        </w:rPr>
        <w:t>2560×1440@25fps</w:t>
      </w:r>
      <w:r w:rsidRPr="009D17C6">
        <w:rPr>
          <w:rFonts w:hint="eastAsia"/>
          <w:szCs w:val="28"/>
        </w:rPr>
        <w:t>，分辨力不小于</w:t>
      </w:r>
      <w:r w:rsidRPr="009D17C6">
        <w:rPr>
          <w:szCs w:val="28"/>
        </w:rPr>
        <w:t>1400TVL</w:t>
      </w:r>
      <w:r w:rsidRPr="009D17C6">
        <w:rPr>
          <w:rFonts w:hint="eastAsia"/>
          <w:szCs w:val="28"/>
        </w:rPr>
        <w:t>，红外距离可达</w:t>
      </w:r>
      <w:r w:rsidRPr="009D17C6">
        <w:rPr>
          <w:szCs w:val="28"/>
        </w:rPr>
        <w:t>300</w:t>
      </w:r>
      <w:r w:rsidRPr="009D17C6">
        <w:rPr>
          <w:rFonts w:hint="eastAsia"/>
          <w:szCs w:val="28"/>
        </w:rPr>
        <w:t>米，支持最低照度可达彩色</w:t>
      </w:r>
      <w:r w:rsidRPr="009D17C6">
        <w:rPr>
          <w:szCs w:val="28"/>
        </w:rPr>
        <w:t>0.0002Lux</w:t>
      </w:r>
      <w:r w:rsidRPr="009D17C6">
        <w:rPr>
          <w:rFonts w:hint="eastAsia"/>
          <w:szCs w:val="28"/>
        </w:rPr>
        <w:t>，黑白</w:t>
      </w:r>
      <w:r w:rsidRPr="009D17C6">
        <w:rPr>
          <w:szCs w:val="28"/>
        </w:rPr>
        <w:t>0.0001Lux</w:t>
      </w:r>
      <w:r w:rsidRPr="009D17C6">
        <w:rPr>
          <w:rFonts w:hint="eastAsia"/>
          <w:szCs w:val="28"/>
        </w:rPr>
        <w:t>。</w:t>
      </w:r>
      <w:r w:rsidRPr="009D17C6">
        <w:rPr>
          <w:szCs w:val="28"/>
        </w:rPr>
        <w:t xml:space="preserve">   </w:t>
      </w:r>
    </w:p>
    <w:p w14:paraId="2621179E" w14:textId="77777777" w:rsidR="0014126C" w:rsidRPr="009D17C6" w:rsidRDefault="0014126C" w:rsidP="0014126C">
      <w:pPr>
        <w:ind w:firstLine="480"/>
        <w:rPr>
          <w:szCs w:val="28"/>
        </w:rPr>
      </w:pPr>
      <w:r w:rsidRPr="009D17C6">
        <w:rPr>
          <w:rFonts w:hint="eastAsia"/>
          <w:szCs w:val="28"/>
        </w:rPr>
        <w:t>支持人脸抓拍功能，可对运动人脸进行检测、跟踪、抓拍，同时支持</w:t>
      </w:r>
      <w:r w:rsidRPr="009D17C6">
        <w:rPr>
          <w:szCs w:val="28"/>
        </w:rPr>
        <w:t>8</w:t>
      </w:r>
      <w:r w:rsidRPr="009D17C6">
        <w:rPr>
          <w:rFonts w:hint="eastAsia"/>
          <w:szCs w:val="28"/>
        </w:rPr>
        <w:t>个场景下</w:t>
      </w:r>
      <w:proofErr w:type="gramStart"/>
      <w:r w:rsidRPr="009D17C6">
        <w:rPr>
          <w:rFonts w:hint="eastAsia"/>
          <w:szCs w:val="28"/>
        </w:rPr>
        <w:t>的轮巡人脸</w:t>
      </w:r>
      <w:proofErr w:type="gramEnd"/>
      <w:r w:rsidRPr="009D17C6">
        <w:rPr>
          <w:rFonts w:hint="eastAsia"/>
          <w:szCs w:val="28"/>
        </w:rPr>
        <w:t>抓拍，每个场景的时间可设。</w:t>
      </w:r>
    </w:p>
    <w:p w14:paraId="5E93DF2A" w14:textId="77777777" w:rsidR="0014126C" w:rsidRPr="009D17C6" w:rsidRDefault="0014126C" w:rsidP="0014126C">
      <w:pPr>
        <w:ind w:firstLine="480"/>
        <w:rPr>
          <w:szCs w:val="28"/>
        </w:rPr>
      </w:pPr>
      <w:r w:rsidRPr="009D17C6">
        <w:rPr>
          <w:rFonts w:hint="eastAsia"/>
          <w:szCs w:val="28"/>
        </w:rPr>
        <w:t>最大焦距</w:t>
      </w:r>
      <w:r w:rsidRPr="009D17C6">
        <w:rPr>
          <w:szCs w:val="28"/>
        </w:rPr>
        <w:t>:</w:t>
      </w:r>
      <w:r w:rsidRPr="009D17C6">
        <w:rPr>
          <w:rFonts w:hint="eastAsia"/>
          <w:szCs w:val="28"/>
        </w:rPr>
        <w:t>不低于</w:t>
      </w:r>
      <w:r w:rsidRPr="009D17C6">
        <w:rPr>
          <w:szCs w:val="28"/>
        </w:rPr>
        <w:t xml:space="preserve"> 153mm</w:t>
      </w:r>
      <w:r w:rsidRPr="009D17C6">
        <w:rPr>
          <w:rFonts w:hint="eastAsia"/>
          <w:szCs w:val="28"/>
        </w:rPr>
        <w:t>，支持</w:t>
      </w:r>
      <w:r w:rsidRPr="009D17C6">
        <w:rPr>
          <w:szCs w:val="28"/>
        </w:rPr>
        <w:t>32</w:t>
      </w:r>
      <w:r w:rsidRPr="009D17C6">
        <w:rPr>
          <w:rFonts w:hint="eastAsia"/>
          <w:szCs w:val="28"/>
        </w:rPr>
        <w:t>倍光学变倍。</w:t>
      </w:r>
    </w:p>
    <w:p w14:paraId="69E53522" w14:textId="77777777" w:rsidR="0014126C" w:rsidRPr="009D17C6" w:rsidRDefault="0014126C" w:rsidP="0014126C">
      <w:pPr>
        <w:ind w:firstLine="480"/>
        <w:rPr>
          <w:szCs w:val="28"/>
        </w:rPr>
      </w:pPr>
      <w:r w:rsidRPr="009D17C6">
        <w:rPr>
          <w:rFonts w:hint="eastAsia"/>
          <w:szCs w:val="28"/>
        </w:rPr>
        <w:t>设备支持可见光及红外光补光，开启可见光补光，可识别</w:t>
      </w:r>
      <w:proofErr w:type="gramStart"/>
      <w:r w:rsidRPr="009D17C6">
        <w:rPr>
          <w:rFonts w:hint="eastAsia"/>
          <w:szCs w:val="28"/>
        </w:rPr>
        <w:t>距设备</w:t>
      </w:r>
      <w:proofErr w:type="gramEnd"/>
      <w:r w:rsidRPr="009D17C6">
        <w:rPr>
          <w:szCs w:val="28"/>
        </w:rPr>
        <w:t>50m</w:t>
      </w:r>
      <w:r w:rsidRPr="009D17C6">
        <w:rPr>
          <w:rFonts w:hint="eastAsia"/>
          <w:szCs w:val="28"/>
        </w:rPr>
        <w:t>处的人体轮廓。</w:t>
      </w:r>
    </w:p>
    <w:p w14:paraId="19344241" w14:textId="77777777" w:rsidR="0014126C" w:rsidRPr="009D17C6" w:rsidRDefault="0014126C" w:rsidP="0014126C">
      <w:pPr>
        <w:ind w:firstLine="480"/>
        <w:rPr>
          <w:szCs w:val="28"/>
        </w:rPr>
      </w:pPr>
      <w:r w:rsidRPr="009D17C6">
        <w:rPr>
          <w:rFonts w:hint="eastAsia"/>
          <w:szCs w:val="28"/>
        </w:rPr>
        <w:t>镜头采用</w:t>
      </w:r>
      <w:r w:rsidRPr="009D17C6">
        <w:rPr>
          <w:szCs w:val="28"/>
        </w:rPr>
        <w:t>F1.2</w:t>
      </w:r>
      <w:r w:rsidRPr="009D17C6">
        <w:rPr>
          <w:rFonts w:hint="eastAsia"/>
          <w:szCs w:val="28"/>
        </w:rPr>
        <w:t>大光圈。</w:t>
      </w:r>
      <w:r w:rsidRPr="009D17C6">
        <w:rPr>
          <w:szCs w:val="28"/>
        </w:rPr>
        <w:t xml:space="preserve">  </w:t>
      </w:r>
    </w:p>
    <w:p w14:paraId="04DE767B" w14:textId="77777777" w:rsidR="0014126C" w:rsidRPr="009D17C6" w:rsidRDefault="0014126C" w:rsidP="0014126C">
      <w:pPr>
        <w:ind w:firstLine="480"/>
        <w:rPr>
          <w:szCs w:val="28"/>
        </w:rPr>
      </w:pPr>
      <w:r w:rsidRPr="009D17C6">
        <w:rPr>
          <w:rFonts w:hint="eastAsia"/>
          <w:szCs w:val="28"/>
        </w:rPr>
        <w:t>支持水平手</w:t>
      </w:r>
      <w:proofErr w:type="gramStart"/>
      <w:r w:rsidRPr="009D17C6">
        <w:rPr>
          <w:rFonts w:hint="eastAsia"/>
          <w:szCs w:val="28"/>
        </w:rPr>
        <w:t>控速度</w:t>
      </w:r>
      <w:proofErr w:type="gramEnd"/>
      <w:r w:rsidRPr="009D17C6">
        <w:rPr>
          <w:rFonts w:hint="eastAsia"/>
          <w:szCs w:val="28"/>
        </w:rPr>
        <w:t>不小于</w:t>
      </w:r>
      <w:r w:rsidRPr="009D17C6">
        <w:rPr>
          <w:szCs w:val="28"/>
        </w:rPr>
        <w:t>550°/S</w:t>
      </w:r>
      <w:r w:rsidRPr="009D17C6">
        <w:rPr>
          <w:rFonts w:hint="eastAsia"/>
          <w:szCs w:val="28"/>
        </w:rPr>
        <w:t>，垂直速度不小于</w:t>
      </w:r>
      <w:r w:rsidRPr="009D17C6">
        <w:rPr>
          <w:szCs w:val="28"/>
        </w:rPr>
        <w:t>120°/S</w:t>
      </w:r>
      <w:r w:rsidRPr="009D17C6">
        <w:rPr>
          <w:rFonts w:hint="eastAsia"/>
          <w:szCs w:val="28"/>
        </w:rPr>
        <w:t>，云台定位精度为</w:t>
      </w:r>
      <w:r w:rsidRPr="009D17C6">
        <w:rPr>
          <w:szCs w:val="28"/>
        </w:rPr>
        <w:t xml:space="preserve">±0.1°   </w:t>
      </w:r>
    </w:p>
    <w:p w14:paraId="65740F5E" w14:textId="77777777" w:rsidR="0014126C" w:rsidRPr="009D17C6" w:rsidRDefault="0014126C" w:rsidP="0014126C">
      <w:pPr>
        <w:ind w:firstLine="480"/>
        <w:rPr>
          <w:szCs w:val="28"/>
        </w:rPr>
      </w:pPr>
      <w:r w:rsidRPr="009D17C6">
        <w:rPr>
          <w:rFonts w:hint="eastAsia"/>
          <w:szCs w:val="28"/>
        </w:rPr>
        <w:t>水平旋转范围为</w:t>
      </w:r>
      <w:r w:rsidRPr="009D17C6">
        <w:rPr>
          <w:szCs w:val="28"/>
        </w:rPr>
        <w:t>360°</w:t>
      </w:r>
      <w:r w:rsidRPr="009D17C6">
        <w:rPr>
          <w:rFonts w:hint="eastAsia"/>
          <w:szCs w:val="28"/>
        </w:rPr>
        <w:t>连续旋转，垂直旋转范围为</w:t>
      </w:r>
      <w:r w:rsidRPr="009D17C6">
        <w:rPr>
          <w:szCs w:val="28"/>
        </w:rPr>
        <w:t>-20°~90°</w:t>
      </w:r>
    </w:p>
    <w:p w14:paraId="307E7C51" w14:textId="77777777" w:rsidR="0014126C" w:rsidRPr="009D17C6" w:rsidRDefault="0014126C" w:rsidP="0014126C">
      <w:pPr>
        <w:ind w:firstLine="480"/>
        <w:rPr>
          <w:szCs w:val="28"/>
        </w:rPr>
      </w:pPr>
      <w:r w:rsidRPr="009D17C6">
        <w:rPr>
          <w:rFonts w:hint="eastAsia"/>
          <w:szCs w:val="28"/>
        </w:rPr>
        <w:t>支持</w:t>
      </w:r>
      <w:r w:rsidRPr="009D17C6">
        <w:rPr>
          <w:szCs w:val="28"/>
        </w:rPr>
        <w:t>300</w:t>
      </w:r>
      <w:r w:rsidRPr="009D17C6">
        <w:rPr>
          <w:rFonts w:hint="eastAsia"/>
          <w:szCs w:val="28"/>
        </w:rPr>
        <w:t>个预置位，支持</w:t>
      </w:r>
      <w:r w:rsidRPr="009D17C6">
        <w:rPr>
          <w:szCs w:val="28"/>
        </w:rPr>
        <w:t>35</w:t>
      </w:r>
      <w:r w:rsidRPr="009D17C6">
        <w:rPr>
          <w:rFonts w:hint="eastAsia"/>
          <w:szCs w:val="28"/>
        </w:rPr>
        <w:t>条巡航路径，支持</w:t>
      </w:r>
      <w:r w:rsidRPr="009D17C6">
        <w:rPr>
          <w:szCs w:val="28"/>
        </w:rPr>
        <w:t>7</w:t>
      </w:r>
      <w:r w:rsidRPr="009D17C6">
        <w:rPr>
          <w:rFonts w:hint="eastAsia"/>
          <w:szCs w:val="28"/>
        </w:rPr>
        <w:t>条以上的模式路径设置，支持</w:t>
      </w:r>
      <w:proofErr w:type="gramStart"/>
      <w:r w:rsidRPr="009D17C6">
        <w:rPr>
          <w:rFonts w:hint="eastAsia"/>
          <w:szCs w:val="28"/>
        </w:rPr>
        <w:t>预置位</w:t>
      </w:r>
      <w:proofErr w:type="gramEnd"/>
      <w:r w:rsidRPr="009D17C6">
        <w:rPr>
          <w:rFonts w:hint="eastAsia"/>
          <w:szCs w:val="28"/>
        </w:rPr>
        <w:t>视频冻结功能；可实现</w:t>
      </w:r>
      <w:r w:rsidRPr="009D17C6">
        <w:rPr>
          <w:szCs w:val="28"/>
        </w:rPr>
        <w:t>RS485</w:t>
      </w:r>
      <w:r w:rsidRPr="009D17C6">
        <w:rPr>
          <w:rFonts w:hint="eastAsia"/>
          <w:szCs w:val="28"/>
        </w:rPr>
        <w:t>接口优先或</w:t>
      </w:r>
      <w:r w:rsidRPr="009D17C6">
        <w:rPr>
          <w:szCs w:val="28"/>
        </w:rPr>
        <w:t>RJ45</w:t>
      </w:r>
      <w:r w:rsidRPr="009D17C6">
        <w:rPr>
          <w:rFonts w:hint="eastAsia"/>
          <w:szCs w:val="28"/>
        </w:rPr>
        <w:t>网络接口优先控制功能</w:t>
      </w:r>
      <w:r w:rsidRPr="009D17C6">
        <w:rPr>
          <w:szCs w:val="28"/>
        </w:rPr>
        <w:t xml:space="preserve">   </w:t>
      </w:r>
    </w:p>
    <w:p w14:paraId="7F73E9DE" w14:textId="77777777" w:rsidR="0014126C" w:rsidRPr="009D17C6" w:rsidRDefault="0014126C" w:rsidP="0014126C">
      <w:pPr>
        <w:ind w:firstLine="480"/>
        <w:rPr>
          <w:szCs w:val="28"/>
        </w:rPr>
      </w:pPr>
      <w:r w:rsidRPr="009D17C6">
        <w:rPr>
          <w:rFonts w:hint="eastAsia"/>
          <w:szCs w:val="28"/>
        </w:rPr>
        <w:t>信噪比≥</w:t>
      </w:r>
      <w:r w:rsidRPr="009D17C6">
        <w:rPr>
          <w:szCs w:val="28"/>
        </w:rPr>
        <w:t>61dB</w:t>
      </w:r>
      <w:r w:rsidRPr="009D17C6">
        <w:rPr>
          <w:rFonts w:hint="eastAsia"/>
          <w:szCs w:val="28"/>
        </w:rPr>
        <w:t>，网络延时不大于</w:t>
      </w:r>
      <w:r w:rsidRPr="009D17C6">
        <w:rPr>
          <w:szCs w:val="28"/>
        </w:rPr>
        <w:t xml:space="preserve">100ms   </w:t>
      </w:r>
    </w:p>
    <w:p w14:paraId="1CDFDD91" w14:textId="77777777" w:rsidR="0014126C" w:rsidRPr="009D17C6" w:rsidRDefault="0014126C" w:rsidP="0014126C">
      <w:pPr>
        <w:ind w:firstLine="480"/>
        <w:rPr>
          <w:szCs w:val="28"/>
        </w:rPr>
      </w:pPr>
      <w:r w:rsidRPr="009D17C6">
        <w:rPr>
          <w:rFonts w:hint="eastAsia"/>
          <w:szCs w:val="28"/>
        </w:rPr>
        <w:t>动态范围不小于</w:t>
      </w:r>
      <w:r w:rsidRPr="009D17C6">
        <w:rPr>
          <w:szCs w:val="28"/>
        </w:rPr>
        <w:t>106dB</w:t>
      </w:r>
      <w:r w:rsidRPr="009D17C6">
        <w:rPr>
          <w:rFonts w:hint="eastAsia"/>
          <w:szCs w:val="28"/>
        </w:rPr>
        <w:t>，照度适应范围不小于</w:t>
      </w:r>
      <w:r w:rsidRPr="009D17C6">
        <w:rPr>
          <w:szCs w:val="28"/>
        </w:rPr>
        <w:t>138dB</w:t>
      </w:r>
      <w:r w:rsidRPr="009D17C6">
        <w:rPr>
          <w:rFonts w:hint="eastAsia"/>
          <w:szCs w:val="28"/>
        </w:rPr>
        <w:t>，宽动态能力综合得分不小于</w:t>
      </w:r>
      <w:r w:rsidRPr="009D17C6">
        <w:rPr>
          <w:szCs w:val="28"/>
        </w:rPr>
        <w:t xml:space="preserve">135   </w:t>
      </w:r>
    </w:p>
    <w:p w14:paraId="5343B727" w14:textId="77777777" w:rsidR="0014126C" w:rsidRPr="009D17C6" w:rsidRDefault="0014126C" w:rsidP="0014126C">
      <w:pPr>
        <w:ind w:firstLine="480"/>
        <w:rPr>
          <w:szCs w:val="28"/>
        </w:rPr>
      </w:pPr>
      <w:r w:rsidRPr="009D17C6">
        <w:rPr>
          <w:rFonts w:hint="eastAsia"/>
          <w:szCs w:val="28"/>
        </w:rPr>
        <w:t>样机与客户端之间用</w:t>
      </w:r>
      <w:r w:rsidRPr="009D17C6">
        <w:rPr>
          <w:szCs w:val="28"/>
        </w:rPr>
        <w:t>150m</w:t>
      </w:r>
      <w:r w:rsidRPr="009D17C6">
        <w:rPr>
          <w:rFonts w:hint="eastAsia"/>
          <w:szCs w:val="28"/>
        </w:rPr>
        <w:t>五类非屏蔽网线直接连接，网络传输能力满足发送</w:t>
      </w:r>
      <w:r w:rsidRPr="009D17C6">
        <w:rPr>
          <w:szCs w:val="28"/>
        </w:rPr>
        <w:t>1500</w:t>
      </w:r>
      <w:r w:rsidRPr="009D17C6">
        <w:rPr>
          <w:rFonts w:hint="eastAsia"/>
          <w:szCs w:val="28"/>
        </w:rPr>
        <w:t>个数据包，重复测试</w:t>
      </w:r>
      <w:r w:rsidRPr="009D17C6">
        <w:rPr>
          <w:szCs w:val="28"/>
        </w:rPr>
        <w:t>3</w:t>
      </w:r>
      <w:r w:rsidRPr="009D17C6">
        <w:rPr>
          <w:rFonts w:hint="eastAsia"/>
          <w:szCs w:val="28"/>
        </w:rPr>
        <w:t>次，每次丢包数不大于</w:t>
      </w:r>
      <w:r w:rsidRPr="009D17C6">
        <w:rPr>
          <w:szCs w:val="28"/>
        </w:rPr>
        <w:t>1</w:t>
      </w:r>
      <w:r w:rsidRPr="009D17C6">
        <w:rPr>
          <w:rFonts w:hint="eastAsia"/>
          <w:szCs w:val="28"/>
        </w:rPr>
        <w:t>个。</w:t>
      </w:r>
      <w:r w:rsidRPr="009D17C6">
        <w:rPr>
          <w:szCs w:val="28"/>
        </w:rPr>
        <w:t xml:space="preserve">   </w:t>
      </w:r>
    </w:p>
    <w:p w14:paraId="67D624D6" w14:textId="77777777" w:rsidR="0014126C" w:rsidRPr="009D17C6" w:rsidRDefault="0014126C" w:rsidP="0014126C">
      <w:pPr>
        <w:ind w:firstLine="480"/>
        <w:rPr>
          <w:szCs w:val="28"/>
        </w:rPr>
      </w:pPr>
      <w:r w:rsidRPr="009D17C6">
        <w:rPr>
          <w:rFonts w:hint="eastAsia"/>
          <w:szCs w:val="28"/>
        </w:rPr>
        <w:t>具备较强的网络适应能力，在丢包率为</w:t>
      </w:r>
      <w:r w:rsidRPr="009D17C6">
        <w:rPr>
          <w:szCs w:val="28"/>
        </w:rPr>
        <w:t>20%</w:t>
      </w:r>
      <w:r w:rsidRPr="009D17C6">
        <w:rPr>
          <w:rFonts w:hint="eastAsia"/>
          <w:szCs w:val="28"/>
        </w:rPr>
        <w:t>的网络环境下，仍可正常显示监视画面。</w:t>
      </w:r>
      <w:r w:rsidRPr="009D17C6">
        <w:rPr>
          <w:szCs w:val="28"/>
        </w:rPr>
        <w:t xml:space="preserve">   </w:t>
      </w:r>
    </w:p>
    <w:p w14:paraId="1D50257F" w14:textId="77777777" w:rsidR="0014126C" w:rsidRPr="009D17C6" w:rsidRDefault="0014126C" w:rsidP="0014126C">
      <w:pPr>
        <w:ind w:firstLine="480"/>
        <w:rPr>
          <w:szCs w:val="28"/>
        </w:rPr>
      </w:pPr>
      <w:r w:rsidRPr="009D17C6">
        <w:rPr>
          <w:rFonts w:hint="eastAsia"/>
          <w:szCs w:val="28"/>
        </w:rPr>
        <w:t>支持智能红外、透雾、强光抑制、电子防抖、数字降噪、防</w:t>
      </w:r>
      <w:proofErr w:type="gramStart"/>
      <w:r w:rsidRPr="009D17C6">
        <w:rPr>
          <w:rFonts w:hint="eastAsia"/>
          <w:szCs w:val="28"/>
        </w:rPr>
        <w:t>红外过曝功能</w:t>
      </w:r>
      <w:proofErr w:type="gramEnd"/>
      <w:r w:rsidRPr="009D17C6">
        <w:rPr>
          <w:rFonts w:hint="eastAsia"/>
          <w:szCs w:val="28"/>
        </w:rPr>
        <w:t>。</w:t>
      </w:r>
    </w:p>
    <w:p w14:paraId="26BB475D" w14:textId="77777777" w:rsidR="0014126C" w:rsidRPr="009D17C6" w:rsidRDefault="0014126C" w:rsidP="0014126C">
      <w:pPr>
        <w:ind w:firstLine="480"/>
        <w:rPr>
          <w:szCs w:val="28"/>
        </w:rPr>
      </w:pPr>
      <w:r w:rsidRPr="009D17C6">
        <w:rPr>
          <w:rFonts w:hint="eastAsia"/>
          <w:szCs w:val="28"/>
        </w:rPr>
        <w:t>支持区域遮盖功能，支持设置不少于</w:t>
      </w:r>
      <w:r w:rsidRPr="009D17C6">
        <w:rPr>
          <w:szCs w:val="28"/>
        </w:rPr>
        <w:t>24</w:t>
      </w:r>
      <w:r w:rsidRPr="009D17C6">
        <w:rPr>
          <w:rFonts w:hint="eastAsia"/>
          <w:szCs w:val="28"/>
        </w:rPr>
        <w:t>个不规则四边形区域，可设置不同颜色；支持</w:t>
      </w:r>
      <w:r w:rsidRPr="009D17C6">
        <w:rPr>
          <w:szCs w:val="28"/>
        </w:rPr>
        <w:t>3D</w:t>
      </w:r>
      <w:r w:rsidRPr="009D17C6">
        <w:rPr>
          <w:rFonts w:hint="eastAsia"/>
          <w:szCs w:val="28"/>
        </w:rPr>
        <w:t>定位、断电记忆功能；支持</w:t>
      </w:r>
      <w:r w:rsidRPr="009D17C6">
        <w:rPr>
          <w:szCs w:val="28"/>
        </w:rPr>
        <w:t>IP</w:t>
      </w:r>
      <w:r w:rsidRPr="009D17C6">
        <w:rPr>
          <w:rFonts w:hint="eastAsia"/>
          <w:szCs w:val="28"/>
        </w:rPr>
        <w:t>地址访问控制功能，支持定时抓拍或报警</w:t>
      </w:r>
      <w:proofErr w:type="gramStart"/>
      <w:r w:rsidRPr="009D17C6">
        <w:rPr>
          <w:rFonts w:hint="eastAsia"/>
          <w:szCs w:val="28"/>
        </w:rPr>
        <w:t>联动抓</w:t>
      </w:r>
      <w:proofErr w:type="gramEnd"/>
      <w:r w:rsidRPr="009D17C6">
        <w:rPr>
          <w:rFonts w:hint="eastAsia"/>
          <w:szCs w:val="28"/>
        </w:rPr>
        <w:t>图上传</w:t>
      </w:r>
      <w:r w:rsidRPr="009D17C6">
        <w:rPr>
          <w:szCs w:val="28"/>
        </w:rPr>
        <w:t>ftp</w:t>
      </w:r>
      <w:r w:rsidRPr="009D17C6">
        <w:rPr>
          <w:rFonts w:hint="eastAsia"/>
          <w:szCs w:val="28"/>
        </w:rPr>
        <w:t>功能。</w:t>
      </w:r>
    </w:p>
    <w:p w14:paraId="79AD8689" w14:textId="77777777" w:rsidR="0014126C" w:rsidRPr="009D17C6" w:rsidRDefault="0014126C" w:rsidP="0014126C">
      <w:pPr>
        <w:ind w:firstLine="480"/>
        <w:rPr>
          <w:szCs w:val="28"/>
        </w:rPr>
      </w:pPr>
      <w:r w:rsidRPr="009D17C6">
        <w:rPr>
          <w:rFonts w:hint="eastAsia"/>
          <w:szCs w:val="28"/>
        </w:rPr>
        <w:t>球机应具备本机存储功能，支持</w:t>
      </w:r>
      <w:r w:rsidRPr="009D17C6">
        <w:rPr>
          <w:szCs w:val="28"/>
        </w:rPr>
        <w:t>SD</w:t>
      </w:r>
      <w:r w:rsidRPr="009D17C6">
        <w:rPr>
          <w:rFonts w:hint="eastAsia"/>
          <w:szCs w:val="28"/>
        </w:rPr>
        <w:t>卡热插拔，最大支持</w:t>
      </w:r>
      <w:r w:rsidRPr="009D17C6">
        <w:rPr>
          <w:szCs w:val="28"/>
        </w:rPr>
        <w:t>256GB</w:t>
      </w:r>
      <w:r w:rsidRPr="009D17C6">
        <w:rPr>
          <w:rFonts w:hint="eastAsia"/>
          <w:szCs w:val="28"/>
        </w:rPr>
        <w:t>。</w:t>
      </w:r>
    </w:p>
    <w:p w14:paraId="7722271A" w14:textId="77777777" w:rsidR="002F176E" w:rsidRDefault="002F176E" w:rsidP="0014126C">
      <w:pPr>
        <w:ind w:firstLine="480"/>
        <w:rPr>
          <w:szCs w:val="28"/>
        </w:rPr>
      </w:pPr>
      <w:r w:rsidRPr="002F176E">
        <w:rPr>
          <w:rFonts w:hint="eastAsia"/>
          <w:szCs w:val="28"/>
        </w:rPr>
        <w:t>支持</w:t>
      </w:r>
      <w:r w:rsidRPr="002F176E">
        <w:rPr>
          <w:rFonts w:hint="eastAsia"/>
          <w:szCs w:val="28"/>
        </w:rPr>
        <w:t>H.264</w:t>
      </w:r>
      <w:r w:rsidRPr="002F176E">
        <w:rPr>
          <w:rFonts w:hint="eastAsia"/>
          <w:szCs w:val="28"/>
        </w:rPr>
        <w:t>、</w:t>
      </w:r>
      <w:r w:rsidRPr="002F176E">
        <w:rPr>
          <w:rFonts w:hint="eastAsia"/>
          <w:szCs w:val="28"/>
        </w:rPr>
        <w:t>H.265</w:t>
      </w:r>
      <w:r w:rsidRPr="002F176E">
        <w:rPr>
          <w:rFonts w:hint="eastAsia"/>
          <w:szCs w:val="28"/>
        </w:rPr>
        <w:t>、</w:t>
      </w:r>
      <w:r w:rsidRPr="002F176E">
        <w:rPr>
          <w:rFonts w:hint="eastAsia"/>
          <w:szCs w:val="28"/>
        </w:rPr>
        <w:t>MPEG</w:t>
      </w:r>
      <w:r w:rsidRPr="002F176E">
        <w:rPr>
          <w:rFonts w:hint="eastAsia"/>
          <w:szCs w:val="28"/>
        </w:rPr>
        <w:t>等主流视频编码格式。</w:t>
      </w:r>
    </w:p>
    <w:p w14:paraId="0D829B35" w14:textId="5E477A0D" w:rsidR="0014126C" w:rsidRPr="009D17C6" w:rsidRDefault="0014126C" w:rsidP="0014126C">
      <w:pPr>
        <w:ind w:firstLine="480"/>
        <w:rPr>
          <w:szCs w:val="28"/>
        </w:rPr>
      </w:pPr>
      <w:r w:rsidRPr="009D17C6">
        <w:rPr>
          <w:rFonts w:hint="eastAsia"/>
          <w:szCs w:val="28"/>
        </w:rPr>
        <w:t>支持三码</w:t>
      </w:r>
      <w:proofErr w:type="gramStart"/>
      <w:r w:rsidRPr="009D17C6">
        <w:rPr>
          <w:rFonts w:hint="eastAsia"/>
          <w:szCs w:val="28"/>
        </w:rPr>
        <w:t>流同时</w:t>
      </w:r>
      <w:proofErr w:type="gramEnd"/>
      <w:r w:rsidRPr="009D17C6">
        <w:rPr>
          <w:rFonts w:hint="eastAsia"/>
          <w:szCs w:val="28"/>
        </w:rPr>
        <w:t>输出，</w:t>
      </w:r>
      <w:proofErr w:type="gramStart"/>
      <w:r w:rsidRPr="009D17C6">
        <w:rPr>
          <w:rFonts w:hint="eastAsia"/>
          <w:szCs w:val="28"/>
        </w:rPr>
        <w:t>主码流</w:t>
      </w:r>
      <w:proofErr w:type="gramEnd"/>
      <w:r w:rsidRPr="009D17C6">
        <w:rPr>
          <w:rFonts w:hint="eastAsia"/>
          <w:szCs w:val="28"/>
        </w:rPr>
        <w:t>、第三码</w:t>
      </w:r>
      <w:proofErr w:type="gramStart"/>
      <w:r w:rsidRPr="009D17C6">
        <w:rPr>
          <w:rFonts w:hint="eastAsia"/>
          <w:szCs w:val="28"/>
        </w:rPr>
        <w:t>流同时</w:t>
      </w:r>
      <w:proofErr w:type="gramEnd"/>
      <w:r w:rsidRPr="009D17C6">
        <w:rPr>
          <w:rFonts w:hint="eastAsia"/>
          <w:szCs w:val="28"/>
        </w:rPr>
        <w:t>支持</w:t>
      </w:r>
      <w:r w:rsidRPr="009D17C6">
        <w:rPr>
          <w:szCs w:val="28"/>
        </w:rPr>
        <w:t>2560×1440@30fps</w:t>
      </w:r>
      <w:r w:rsidRPr="009D17C6">
        <w:rPr>
          <w:rFonts w:hint="eastAsia"/>
          <w:szCs w:val="28"/>
        </w:rPr>
        <w:t>，</w:t>
      </w:r>
      <w:r w:rsidRPr="009D17C6">
        <w:rPr>
          <w:szCs w:val="28"/>
        </w:rPr>
        <w:lastRenderedPageBreak/>
        <w:t>2048×1536@30fps</w:t>
      </w:r>
      <w:r w:rsidRPr="009D17C6">
        <w:rPr>
          <w:rFonts w:hint="eastAsia"/>
          <w:szCs w:val="28"/>
        </w:rPr>
        <w:t>。</w:t>
      </w:r>
    </w:p>
    <w:p w14:paraId="6688FC58" w14:textId="77777777" w:rsidR="0014126C" w:rsidRPr="009D17C6" w:rsidRDefault="0014126C" w:rsidP="0014126C">
      <w:pPr>
        <w:ind w:firstLine="480"/>
        <w:rPr>
          <w:szCs w:val="28"/>
        </w:rPr>
      </w:pPr>
      <w:r w:rsidRPr="009D17C6">
        <w:rPr>
          <w:rFonts w:hint="eastAsia"/>
          <w:szCs w:val="28"/>
        </w:rPr>
        <w:t>支持</w:t>
      </w:r>
      <w:r w:rsidRPr="009D17C6">
        <w:rPr>
          <w:szCs w:val="28"/>
        </w:rPr>
        <w:t>GB28181</w:t>
      </w:r>
      <w:r w:rsidRPr="009D17C6">
        <w:rPr>
          <w:rFonts w:hint="eastAsia"/>
          <w:szCs w:val="28"/>
        </w:rPr>
        <w:t>协议，支持标准</w:t>
      </w:r>
      <w:proofErr w:type="spellStart"/>
      <w:r w:rsidRPr="009D17C6">
        <w:rPr>
          <w:szCs w:val="28"/>
        </w:rPr>
        <w:t>Onvif</w:t>
      </w:r>
      <w:proofErr w:type="spellEnd"/>
      <w:r w:rsidRPr="009D17C6">
        <w:rPr>
          <w:rFonts w:hint="eastAsia"/>
          <w:szCs w:val="28"/>
        </w:rPr>
        <w:t>协议。</w:t>
      </w:r>
    </w:p>
    <w:p w14:paraId="3045AFBC" w14:textId="77777777" w:rsidR="0014126C" w:rsidRPr="009D17C6" w:rsidRDefault="0014126C" w:rsidP="0014126C">
      <w:pPr>
        <w:ind w:firstLine="480"/>
        <w:rPr>
          <w:szCs w:val="28"/>
        </w:rPr>
      </w:pPr>
      <w:r w:rsidRPr="009D17C6">
        <w:rPr>
          <w:rFonts w:hint="eastAsia"/>
          <w:szCs w:val="28"/>
        </w:rPr>
        <w:t>支持区域入侵、越界入侵、徘徊、物品移除、物品遗留、人员聚集、停车，并联动报警。</w:t>
      </w:r>
    </w:p>
    <w:p w14:paraId="7C738B1F" w14:textId="77777777" w:rsidR="0014126C" w:rsidRPr="009D17C6" w:rsidRDefault="0014126C" w:rsidP="0014126C">
      <w:pPr>
        <w:ind w:firstLine="480"/>
        <w:rPr>
          <w:szCs w:val="28"/>
        </w:rPr>
      </w:pPr>
      <w:r w:rsidRPr="009D17C6">
        <w:rPr>
          <w:rFonts w:hint="eastAsia"/>
          <w:szCs w:val="28"/>
        </w:rPr>
        <w:t>具备较好的防护性能环境适应性，支持</w:t>
      </w:r>
      <w:r w:rsidRPr="009D17C6">
        <w:rPr>
          <w:szCs w:val="28"/>
        </w:rPr>
        <w:t>IP67</w:t>
      </w:r>
      <w:r w:rsidRPr="009D17C6">
        <w:rPr>
          <w:rFonts w:hint="eastAsia"/>
          <w:szCs w:val="28"/>
        </w:rPr>
        <w:t>，</w:t>
      </w:r>
      <w:r w:rsidRPr="009D17C6">
        <w:rPr>
          <w:szCs w:val="28"/>
        </w:rPr>
        <w:t>6kV</w:t>
      </w:r>
      <w:r w:rsidRPr="009D17C6">
        <w:rPr>
          <w:rFonts w:hint="eastAsia"/>
          <w:szCs w:val="28"/>
        </w:rPr>
        <w:t>防浪涌，工作温度范围可达</w:t>
      </w:r>
      <w:r w:rsidRPr="009D17C6">
        <w:rPr>
          <w:rFonts w:hint="eastAsia"/>
          <w:szCs w:val="28"/>
        </w:rPr>
        <w:t>-40</w:t>
      </w:r>
      <w:r w:rsidRPr="009D17C6">
        <w:rPr>
          <w:rFonts w:hint="eastAsia"/>
          <w:szCs w:val="28"/>
        </w:rPr>
        <w:t>℃</w:t>
      </w:r>
      <w:r w:rsidRPr="009D17C6">
        <w:rPr>
          <w:rFonts w:hint="eastAsia"/>
          <w:szCs w:val="28"/>
        </w:rPr>
        <w:t>-70</w:t>
      </w:r>
      <w:r w:rsidRPr="009D17C6">
        <w:rPr>
          <w:rFonts w:hint="eastAsia"/>
          <w:szCs w:val="28"/>
        </w:rPr>
        <w:t>℃。</w:t>
      </w:r>
    </w:p>
    <w:p w14:paraId="77AD1D91" w14:textId="77777777" w:rsidR="0014126C" w:rsidRPr="009D17C6" w:rsidRDefault="0014126C" w:rsidP="0014126C">
      <w:pPr>
        <w:pStyle w:val="a0"/>
      </w:pPr>
      <w:r w:rsidRPr="009D17C6">
        <w:rPr>
          <w:rFonts w:hint="eastAsia"/>
          <w:szCs w:val="28"/>
        </w:rPr>
        <w:t>具备较好的电源适应性，电压在</w:t>
      </w:r>
      <w:r w:rsidRPr="009D17C6">
        <w:rPr>
          <w:szCs w:val="28"/>
        </w:rPr>
        <w:t>AC24V±30%</w:t>
      </w:r>
      <w:r w:rsidRPr="009D17C6">
        <w:rPr>
          <w:rFonts w:hint="eastAsia"/>
          <w:szCs w:val="28"/>
        </w:rPr>
        <w:t>范围内变化时，设备可正常工作。</w:t>
      </w:r>
    </w:p>
    <w:p w14:paraId="475446E0" w14:textId="77777777" w:rsidR="0014126C" w:rsidRPr="009D17C6" w:rsidRDefault="0014126C" w:rsidP="0014126C">
      <w:pPr>
        <w:pStyle w:val="4"/>
      </w:pPr>
      <w:r w:rsidRPr="009D17C6">
        <w:rPr>
          <w:rFonts w:hint="eastAsia"/>
        </w:rPr>
        <w:t>室外网络球机</w:t>
      </w:r>
    </w:p>
    <w:p w14:paraId="072FDB51" w14:textId="77777777" w:rsidR="0014126C" w:rsidRPr="009D17C6" w:rsidRDefault="0014126C" w:rsidP="0014126C">
      <w:pPr>
        <w:ind w:firstLine="480"/>
        <w:rPr>
          <w:szCs w:val="28"/>
        </w:rPr>
      </w:pPr>
      <w:r w:rsidRPr="009D17C6">
        <w:rPr>
          <w:rFonts w:hint="eastAsia"/>
          <w:szCs w:val="28"/>
        </w:rPr>
        <w:t>摄像机靶面尺寸不小于</w:t>
      </w:r>
      <w:r w:rsidRPr="009D17C6">
        <w:rPr>
          <w:szCs w:val="28"/>
        </w:rPr>
        <w:t>1/1.8</w:t>
      </w:r>
      <w:r w:rsidRPr="009D17C6">
        <w:rPr>
          <w:rFonts w:hint="eastAsia"/>
          <w:szCs w:val="28"/>
        </w:rPr>
        <w:t>英寸，内置</w:t>
      </w:r>
      <w:r w:rsidRPr="009D17C6">
        <w:rPr>
          <w:szCs w:val="28"/>
        </w:rPr>
        <w:t>GPU</w:t>
      </w:r>
      <w:r w:rsidRPr="009D17C6">
        <w:rPr>
          <w:rFonts w:hint="eastAsia"/>
          <w:szCs w:val="28"/>
        </w:rPr>
        <w:t>芯片。支持</w:t>
      </w:r>
      <w:r w:rsidRPr="009D17C6">
        <w:rPr>
          <w:szCs w:val="28"/>
        </w:rPr>
        <w:t>32</w:t>
      </w:r>
      <w:r w:rsidRPr="009D17C6">
        <w:rPr>
          <w:rFonts w:hint="eastAsia"/>
          <w:szCs w:val="28"/>
        </w:rPr>
        <w:t>倍光学变倍，支持最低照度可达彩色</w:t>
      </w:r>
      <w:r w:rsidRPr="009D17C6">
        <w:rPr>
          <w:szCs w:val="28"/>
        </w:rPr>
        <w:t>0.0002 lx</w:t>
      </w:r>
      <w:r w:rsidRPr="009D17C6">
        <w:rPr>
          <w:rFonts w:hint="eastAsia"/>
          <w:szCs w:val="28"/>
        </w:rPr>
        <w:t>，黑白</w:t>
      </w:r>
      <w:r w:rsidRPr="009D17C6">
        <w:rPr>
          <w:szCs w:val="28"/>
        </w:rPr>
        <w:t>0.0001 lx</w:t>
      </w:r>
      <w:r w:rsidRPr="009D17C6">
        <w:rPr>
          <w:rFonts w:hint="eastAsia"/>
          <w:szCs w:val="28"/>
        </w:rPr>
        <w:t>。</w:t>
      </w:r>
      <w:r w:rsidRPr="009D17C6">
        <w:rPr>
          <w:szCs w:val="28"/>
        </w:rPr>
        <w:t xml:space="preserve">  </w:t>
      </w:r>
    </w:p>
    <w:p w14:paraId="51FD6108" w14:textId="77777777" w:rsidR="0014126C" w:rsidRPr="009D17C6" w:rsidRDefault="0014126C" w:rsidP="0014126C">
      <w:pPr>
        <w:ind w:firstLine="480"/>
        <w:rPr>
          <w:szCs w:val="28"/>
        </w:rPr>
      </w:pPr>
      <w:r w:rsidRPr="009D17C6">
        <w:rPr>
          <w:rFonts w:hint="eastAsia"/>
          <w:szCs w:val="28"/>
        </w:rPr>
        <w:t>支持</w:t>
      </w:r>
      <w:r w:rsidRPr="009D17C6">
        <w:rPr>
          <w:szCs w:val="28"/>
        </w:rPr>
        <w:t>5</w:t>
      </w:r>
      <w:r w:rsidRPr="009D17C6">
        <w:rPr>
          <w:rFonts w:hint="eastAsia"/>
          <w:szCs w:val="28"/>
        </w:rPr>
        <w:t>路码</w:t>
      </w:r>
      <w:proofErr w:type="gramStart"/>
      <w:r w:rsidRPr="009D17C6">
        <w:rPr>
          <w:rFonts w:hint="eastAsia"/>
          <w:szCs w:val="28"/>
        </w:rPr>
        <w:t>流同时</w:t>
      </w:r>
      <w:proofErr w:type="gramEnd"/>
      <w:r w:rsidRPr="009D17C6">
        <w:rPr>
          <w:rFonts w:hint="eastAsia"/>
          <w:szCs w:val="28"/>
        </w:rPr>
        <w:t>输出，支持同时输出不少于</w:t>
      </w:r>
      <w:r w:rsidRPr="009D17C6">
        <w:rPr>
          <w:szCs w:val="28"/>
        </w:rPr>
        <w:t>2</w:t>
      </w:r>
      <w:r w:rsidRPr="009D17C6">
        <w:rPr>
          <w:rFonts w:hint="eastAsia"/>
          <w:szCs w:val="28"/>
        </w:rPr>
        <w:t>路高清视频图像，高清视频图像分辨率</w:t>
      </w:r>
      <w:proofErr w:type="gramStart"/>
      <w:r w:rsidRPr="009D17C6">
        <w:rPr>
          <w:rFonts w:hint="eastAsia"/>
          <w:szCs w:val="28"/>
        </w:rPr>
        <w:t>与帧率不</w:t>
      </w:r>
      <w:proofErr w:type="gramEnd"/>
      <w:r w:rsidRPr="009D17C6">
        <w:rPr>
          <w:rFonts w:hint="eastAsia"/>
          <w:szCs w:val="28"/>
        </w:rPr>
        <w:t>小于</w:t>
      </w:r>
      <w:r w:rsidRPr="009D17C6">
        <w:rPr>
          <w:szCs w:val="28"/>
        </w:rPr>
        <w:t>2560×1440</w:t>
      </w:r>
      <w:r w:rsidRPr="009D17C6">
        <w:rPr>
          <w:rFonts w:hint="eastAsia"/>
          <w:szCs w:val="28"/>
        </w:rPr>
        <w:t>、</w:t>
      </w:r>
      <w:r w:rsidRPr="009D17C6">
        <w:rPr>
          <w:szCs w:val="28"/>
        </w:rPr>
        <w:t>60</w:t>
      </w:r>
      <w:r w:rsidRPr="009D17C6">
        <w:rPr>
          <w:rFonts w:hint="eastAsia"/>
          <w:szCs w:val="28"/>
        </w:rPr>
        <w:t>帧</w:t>
      </w:r>
      <w:r w:rsidRPr="009D17C6">
        <w:rPr>
          <w:szCs w:val="28"/>
        </w:rPr>
        <w:t xml:space="preserve">/s </w:t>
      </w:r>
      <w:r w:rsidRPr="009D17C6">
        <w:rPr>
          <w:rFonts w:hint="eastAsia"/>
          <w:szCs w:val="28"/>
        </w:rPr>
        <w:t>。</w:t>
      </w:r>
    </w:p>
    <w:p w14:paraId="00804900" w14:textId="77777777" w:rsidR="0014126C" w:rsidRPr="009D17C6" w:rsidRDefault="0014126C" w:rsidP="0014126C">
      <w:pPr>
        <w:ind w:firstLine="480"/>
        <w:rPr>
          <w:szCs w:val="28"/>
        </w:rPr>
      </w:pPr>
      <w:r w:rsidRPr="009D17C6">
        <w:rPr>
          <w:rFonts w:hint="eastAsia"/>
          <w:szCs w:val="28"/>
        </w:rPr>
        <w:t>红外距离不小于</w:t>
      </w:r>
      <w:r w:rsidRPr="009D17C6">
        <w:rPr>
          <w:szCs w:val="28"/>
        </w:rPr>
        <w:t>550</w:t>
      </w:r>
      <w:r w:rsidRPr="009D17C6">
        <w:rPr>
          <w:rFonts w:hint="eastAsia"/>
          <w:szCs w:val="28"/>
        </w:rPr>
        <w:t>米。</w:t>
      </w:r>
    </w:p>
    <w:p w14:paraId="547D375A" w14:textId="77777777" w:rsidR="0014126C" w:rsidRPr="009D17C6" w:rsidRDefault="0014126C" w:rsidP="0014126C">
      <w:pPr>
        <w:ind w:firstLine="480"/>
        <w:rPr>
          <w:szCs w:val="28"/>
        </w:rPr>
      </w:pPr>
      <w:r w:rsidRPr="009D17C6">
        <w:rPr>
          <w:rFonts w:hint="eastAsia"/>
          <w:szCs w:val="28"/>
        </w:rPr>
        <w:t>支持快速聚焦功能，当设备跟踪行人或机动车等移动目标并录像时，单帧回放录像文件，每</w:t>
      </w:r>
      <w:r w:rsidRPr="009D17C6">
        <w:rPr>
          <w:szCs w:val="28"/>
        </w:rPr>
        <w:t>1</w:t>
      </w:r>
      <w:r w:rsidRPr="009D17C6">
        <w:rPr>
          <w:rFonts w:hint="eastAsia"/>
          <w:szCs w:val="28"/>
        </w:rPr>
        <w:t>帧画面均应清晰可见。</w:t>
      </w:r>
      <w:r w:rsidRPr="009D17C6">
        <w:rPr>
          <w:szCs w:val="28"/>
        </w:rPr>
        <w:t xml:space="preserve">  </w:t>
      </w:r>
    </w:p>
    <w:p w14:paraId="62C153EE" w14:textId="77777777" w:rsidR="0014126C" w:rsidRPr="009D17C6" w:rsidRDefault="0014126C" w:rsidP="0014126C">
      <w:pPr>
        <w:ind w:firstLine="480"/>
        <w:rPr>
          <w:szCs w:val="28"/>
        </w:rPr>
      </w:pPr>
      <w:r w:rsidRPr="009D17C6">
        <w:rPr>
          <w:rFonts w:hint="eastAsia"/>
          <w:szCs w:val="28"/>
        </w:rPr>
        <w:t>可对</w:t>
      </w:r>
      <w:proofErr w:type="gramStart"/>
      <w:r w:rsidRPr="009D17C6">
        <w:rPr>
          <w:rFonts w:hint="eastAsia"/>
          <w:szCs w:val="28"/>
        </w:rPr>
        <w:t>距设备</w:t>
      </w:r>
      <w:proofErr w:type="gramEnd"/>
      <w:r w:rsidRPr="009D17C6">
        <w:rPr>
          <w:szCs w:val="28"/>
        </w:rPr>
        <w:t>100</w:t>
      </w:r>
      <w:r w:rsidRPr="009D17C6">
        <w:rPr>
          <w:rFonts w:hint="eastAsia"/>
          <w:szCs w:val="28"/>
        </w:rPr>
        <w:t>米处的人脸进行抓拍。</w:t>
      </w:r>
      <w:r w:rsidRPr="009D17C6">
        <w:rPr>
          <w:szCs w:val="28"/>
        </w:rPr>
        <w:t xml:space="preserve">  </w:t>
      </w:r>
    </w:p>
    <w:p w14:paraId="2DBDCDC5" w14:textId="48FA0379" w:rsidR="0014126C" w:rsidRPr="009D17C6" w:rsidRDefault="0014126C" w:rsidP="0014126C">
      <w:pPr>
        <w:ind w:firstLine="480"/>
        <w:rPr>
          <w:szCs w:val="28"/>
        </w:rPr>
      </w:pPr>
      <w:r w:rsidRPr="009D17C6">
        <w:rPr>
          <w:rFonts w:hint="eastAsia"/>
          <w:szCs w:val="28"/>
        </w:rPr>
        <w:t>可通过浏览器设置</w:t>
      </w:r>
      <w:r w:rsidRPr="009D17C6">
        <w:rPr>
          <w:szCs w:val="28"/>
        </w:rPr>
        <w:t>8</w:t>
      </w:r>
      <w:r w:rsidRPr="009D17C6">
        <w:rPr>
          <w:rFonts w:hint="eastAsia"/>
          <w:szCs w:val="28"/>
        </w:rPr>
        <w:t>个场景进行人脸抓拍，可设置每个场景的布防时间。</w:t>
      </w:r>
      <w:r w:rsidRPr="009D17C6">
        <w:rPr>
          <w:szCs w:val="28"/>
        </w:rPr>
        <w:t xml:space="preserve">  </w:t>
      </w:r>
    </w:p>
    <w:p w14:paraId="658BBF27" w14:textId="77777777" w:rsidR="0014126C" w:rsidRPr="009D17C6" w:rsidRDefault="0014126C" w:rsidP="0014126C">
      <w:pPr>
        <w:ind w:firstLine="480"/>
        <w:rPr>
          <w:szCs w:val="28"/>
        </w:rPr>
      </w:pPr>
      <w:r w:rsidRPr="009D17C6">
        <w:rPr>
          <w:rFonts w:hint="eastAsia"/>
          <w:szCs w:val="28"/>
        </w:rPr>
        <w:t>当通过浏览器手动点击</w:t>
      </w:r>
      <w:proofErr w:type="gramStart"/>
      <w:r w:rsidRPr="009D17C6">
        <w:rPr>
          <w:rFonts w:hint="eastAsia"/>
          <w:szCs w:val="28"/>
        </w:rPr>
        <w:t>或框选预览</w:t>
      </w:r>
      <w:proofErr w:type="gramEnd"/>
      <w:r w:rsidRPr="009D17C6">
        <w:rPr>
          <w:rFonts w:hint="eastAsia"/>
          <w:szCs w:val="28"/>
        </w:rPr>
        <w:t>画面中的人脸时，设备能通过</w:t>
      </w:r>
      <w:r w:rsidRPr="009D17C6">
        <w:rPr>
          <w:szCs w:val="28"/>
        </w:rPr>
        <w:t>PTZ</w:t>
      </w:r>
      <w:r w:rsidRPr="009D17C6">
        <w:rPr>
          <w:rFonts w:hint="eastAsia"/>
          <w:szCs w:val="28"/>
        </w:rPr>
        <w:t>转动将人脸置于画面中心，并对人脸进行抓拍。</w:t>
      </w:r>
      <w:r w:rsidRPr="009D17C6">
        <w:rPr>
          <w:szCs w:val="28"/>
        </w:rPr>
        <w:t xml:space="preserve">  </w:t>
      </w:r>
    </w:p>
    <w:p w14:paraId="3D312B09" w14:textId="77777777" w:rsidR="0014126C" w:rsidRPr="009D17C6" w:rsidRDefault="0014126C" w:rsidP="0014126C">
      <w:pPr>
        <w:ind w:firstLine="480"/>
        <w:rPr>
          <w:szCs w:val="28"/>
        </w:rPr>
      </w:pPr>
      <w:r w:rsidRPr="009D17C6">
        <w:rPr>
          <w:rFonts w:hint="eastAsia"/>
          <w:szCs w:val="28"/>
        </w:rPr>
        <w:t>可通过浏览器实时预览设备抓拍的人脸图片，并可在历史记录中存储不小于</w:t>
      </w:r>
      <w:r w:rsidRPr="009D17C6">
        <w:rPr>
          <w:szCs w:val="28"/>
        </w:rPr>
        <w:t>100</w:t>
      </w:r>
      <w:r w:rsidRPr="009D17C6">
        <w:rPr>
          <w:rFonts w:hint="eastAsia"/>
          <w:szCs w:val="28"/>
        </w:rPr>
        <w:t>张人脸抓拍图片。</w:t>
      </w:r>
      <w:r w:rsidRPr="009D17C6">
        <w:rPr>
          <w:szCs w:val="28"/>
        </w:rPr>
        <w:t xml:space="preserve">  </w:t>
      </w:r>
    </w:p>
    <w:p w14:paraId="224CD961" w14:textId="77777777" w:rsidR="0014126C" w:rsidRPr="009D17C6" w:rsidRDefault="0014126C" w:rsidP="0014126C">
      <w:pPr>
        <w:ind w:firstLine="480"/>
        <w:rPr>
          <w:szCs w:val="28"/>
        </w:rPr>
      </w:pPr>
      <w:r w:rsidRPr="009D17C6">
        <w:rPr>
          <w:rFonts w:hint="eastAsia"/>
          <w:szCs w:val="28"/>
        </w:rPr>
        <w:t>支持水平手</w:t>
      </w:r>
      <w:proofErr w:type="gramStart"/>
      <w:r w:rsidRPr="009D17C6">
        <w:rPr>
          <w:rFonts w:hint="eastAsia"/>
          <w:szCs w:val="28"/>
        </w:rPr>
        <w:t>控速度</w:t>
      </w:r>
      <w:proofErr w:type="gramEnd"/>
      <w:r w:rsidRPr="009D17C6">
        <w:rPr>
          <w:rFonts w:hint="eastAsia"/>
          <w:szCs w:val="28"/>
        </w:rPr>
        <w:t>不小于</w:t>
      </w:r>
      <w:r w:rsidRPr="009D17C6">
        <w:rPr>
          <w:szCs w:val="28"/>
        </w:rPr>
        <w:t>800°/S</w:t>
      </w:r>
      <w:r w:rsidRPr="009D17C6">
        <w:rPr>
          <w:rFonts w:hint="eastAsia"/>
          <w:szCs w:val="28"/>
        </w:rPr>
        <w:t>，垂直手控速度不小于</w:t>
      </w:r>
      <w:r w:rsidRPr="009D17C6">
        <w:rPr>
          <w:szCs w:val="28"/>
        </w:rPr>
        <w:t>300°/s</w:t>
      </w:r>
      <w:r w:rsidRPr="009D17C6">
        <w:rPr>
          <w:rFonts w:hint="eastAsia"/>
          <w:szCs w:val="28"/>
        </w:rPr>
        <w:t>。水平旋转范围为</w:t>
      </w:r>
      <w:r w:rsidRPr="009D17C6">
        <w:rPr>
          <w:szCs w:val="28"/>
        </w:rPr>
        <w:t>360°</w:t>
      </w:r>
      <w:r w:rsidRPr="009D17C6">
        <w:rPr>
          <w:rFonts w:hint="eastAsia"/>
          <w:szCs w:val="28"/>
        </w:rPr>
        <w:t>连续旋转，垂直旋转范围为</w:t>
      </w:r>
      <w:r w:rsidRPr="009D17C6">
        <w:rPr>
          <w:szCs w:val="28"/>
        </w:rPr>
        <w:t>-20°~90°</w:t>
      </w:r>
      <w:r w:rsidRPr="009D17C6">
        <w:rPr>
          <w:rFonts w:hint="eastAsia"/>
          <w:szCs w:val="28"/>
        </w:rPr>
        <w:t>。</w:t>
      </w:r>
    </w:p>
    <w:p w14:paraId="793C214C" w14:textId="77777777" w:rsidR="0014126C" w:rsidRPr="009D17C6" w:rsidRDefault="0014126C" w:rsidP="0014126C">
      <w:pPr>
        <w:ind w:firstLine="480"/>
        <w:rPr>
          <w:szCs w:val="28"/>
        </w:rPr>
      </w:pPr>
      <w:r w:rsidRPr="009D17C6">
        <w:rPr>
          <w:rFonts w:hint="eastAsia"/>
          <w:szCs w:val="28"/>
        </w:rPr>
        <w:t>支持</w:t>
      </w:r>
      <w:r w:rsidRPr="009D17C6">
        <w:rPr>
          <w:szCs w:val="28"/>
        </w:rPr>
        <w:t>300</w:t>
      </w:r>
      <w:r w:rsidRPr="009D17C6">
        <w:rPr>
          <w:rFonts w:hint="eastAsia"/>
          <w:szCs w:val="28"/>
        </w:rPr>
        <w:t>个预置位，可按照所设置的</w:t>
      </w:r>
      <w:proofErr w:type="gramStart"/>
      <w:r w:rsidRPr="009D17C6">
        <w:rPr>
          <w:rFonts w:hint="eastAsia"/>
          <w:szCs w:val="28"/>
        </w:rPr>
        <w:t>预置位</w:t>
      </w:r>
      <w:proofErr w:type="gramEnd"/>
      <w:r w:rsidRPr="009D17C6">
        <w:rPr>
          <w:rFonts w:hint="eastAsia"/>
          <w:szCs w:val="28"/>
        </w:rPr>
        <w:t>完成不小于</w:t>
      </w:r>
      <w:r w:rsidRPr="009D17C6">
        <w:rPr>
          <w:szCs w:val="28"/>
        </w:rPr>
        <w:t>8</w:t>
      </w:r>
      <w:r w:rsidRPr="009D17C6">
        <w:rPr>
          <w:rFonts w:hint="eastAsia"/>
          <w:szCs w:val="28"/>
        </w:rPr>
        <w:t>条巡航路径，每条巡航路径可设置不小于</w:t>
      </w:r>
      <w:r w:rsidRPr="009D17C6">
        <w:rPr>
          <w:szCs w:val="28"/>
        </w:rPr>
        <w:t>32</w:t>
      </w:r>
      <w:r w:rsidRPr="009D17C6">
        <w:rPr>
          <w:rFonts w:hint="eastAsia"/>
          <w:szCs w:val="28"/>
        </w:rPr>
        <w:t>个预置点。</w:t>
      </w:r>
    </w:p>
    <w:p w14:paraId="12D65041" w14:textId="77777777" w:rsidR="0014126C" w:rsidRPr="009D17C6" w:rsidRDefault="0014126C" w:rsidP="0014126C">
      <w:pPr>
        <w:ind w:firstLine="480"/>
        <w:rPr>
          <w:szCs w:val="28"/>
        </w:rPr>
      </w:pPr>
      <w:r w:rsidRPr="009D17C6">
        <w:rPr>
          <w:rFonts w:hint="eastAsia"/>
          <w:szCs w:val="28"/>
        </w:rPr>
        <w:t>具有三种滤光片，在白天、夜晚及有雾情况下可自动切换不同的滤光片进行成像。滤光片透过率不小于</w:t>
      </w:r>
      <w:r w:rsidRPr="009D17C6">
        <w:rPr>
          <w:szCs w:val="28"/>
        </w:rPr>
        <w:t>95%</w:t>
      </w:r>
      <w:r w:rsidRPr="009D17C6">
        <w:rPr>
          <w:rFonts w:hint="eastAsia"/>
          <w:szCs w:val="28"/>
        </w:rPr>
        <w:t>。</w:t>
      </w:r>
      <w:r w:rsidRPr="009D17C6">
        <w:rPr>
          <w:szCs w:val="28"/>
        </w:rPr>
        <w:t xml:space="preserve">  </w:t>
      </w:r>
    </w:p>
    <w:p w14:paraId="42D199F7" w14:textId="77777777" w:rsidR="0014126C" w:rsidRPr="009D17C6" w:rsidRDefault="0014126C" w:rsidP="0014126C">
      <w:pPr>
        <w:ind w:firstLine="480"/>
        <w:rPr>
          <w:szCs w:val="28"/>
        </w:rPr>
      </w:pPr>
      <w:r w:rsidRPr="009D17C6">
        <w:rPr>
          <w:rFonts w:hint="eastAsia"/>
          <w:szCs w:val="28"/>
        </w:rPr>
        <w:t>支持</w:t>
      </w:r>
      <w:r w:rsidRPr="009D17C6">
        <w:rPr>
          <w:szCs w:val="28"/>
        </w:rPr>
        <w:t>7</w:t>
      </w:r>
      <w:r w:rsidRPr="009D17C6">
        <w:rPr>
          <w:rFonts w:hint="eastAsia"/>
          <w:szCs w:val="28"/>
        </w:rPr>
        <w:t>路报警输入接口，</w:t>
      </w:r>
      <w:r w:rsidRPr="009D17C6">
        <w:rPr>
          <w:szCs w:val="28"/>
        </w:rPr>
        <w:t>2</w:t>
      </w:r>
      <w:r w:rsidRPr="009D17C6">
        <w:rPr>
          <w:rFonts w:hint="eastAsia"/>
          <w:szCs w:val="28"/>
        </w:rPr>
        <w:t>路报警输出接口，支持</w:t>
      </w:r>
      <w:r w:rsidRPr="009D17C6">
        <w:rPr>
          <w:szCs w:val="28"/>
        </w:rPr>
        <w:t>1</w:t>
      </w:r>
      <w:r w:rsidRPr="009D17C6">
        <w:rPr>
          <w:rFonts w:hint="eastAsia"/>
          <w:szCs w:val="28"/>
        </w:rPr>
        <w:t>路音频输入和输出接口。最大支持</w:t>
      </w:r>
      <w:r w:rsidRPr="009D17C6">
        <w:rPr>
          <w:szCs w:val="28"/>
        </w:rPr>
        <w:t>512GB</w:t>
      </w:r>
      <w:r w:rsidRPr="009D17C6">
        <w:rPr>
          <w:rFonts w:hint="eastAsia"/>
          <w:szCs w:val="28"/>
        </w:rPr>
        <w:t>的</w:t>
      </w:r>
      <w:r w:rsidRPr="009D17C6">
        <w:rPr>
          <w:szCs w:val="28"/>
        </w:rPr>
        <w:t>SD</w:t>
      </w:r>
      <w:r w:rsidRPr="009D17C6">
        <w:rPr>
          <w:rFonts w:hint="eastAsia"/>
          <w:szCs w:val="28"/>
        </w:rPr>
        <w:t>卡。</w:t>
      </w:r>
      <w:r w:rsidRPr="009D17C6">
        <w:rPr>
          <w:szCs w:val="28"/>
        </w:rPr>
        <w:t xml:space="preserve">  </w:t>
      </w:r>
    </w:p>
    <w:p w14:paraId="7E0C7616" w14:textId="77777777" w:rsidR="0014126C" w:rsidRPr="009D17C6" w:rsidRDefault="0014126C" w:rsidP="0014126C">
      <w:pPr>
        <w:ind w:firstLine="480"/>
        <w:rPr>
          <w:szCs w:val="28"/>
        </w:rPr>
      </w:pPr>
      <w:r w:rsidRPr="009D17C6">
        <w:rPr>
          <w:rFonts w:hint="eastAsia"/>
          <w:szCs w:val="28"/>
        </w:rPr>
        <w:t>室外球机应具备较好防护性能，支持</w:t>
      </w:r>
      <w:r w:rsidRPr="009D17C6">
        <w:rPr>
          <w:szCs w:val="28"/>
        </w:rPr>
        <w:t>IP67</w:t>
      </w:r>
      <w:r w:rsidRPr="009D17C6">
        <w:rPr>
          <w:rFonts w:hint="eastAsia"/>
          <w:szCs w:val="28"/>
        </w:rPr>
        <w:t>；具备较好的电磁兼容性，支持空气放电</w:t>
      </w:r>
      <w:r w:rsidRPr="009D17C6">
        <w:rPr>
          <w:szCs w:val="28"/>
        </w:rPr>
        <w:t>20KV</w:t>
      </w:r>
      <w:r w:rsidRPr="009D17C6">
        <w:rPr>
          <w:rFonts w:hint="eastAsia"/>
          <w:szCs w:val="28"/>
        </w:rPr>
        <w:t>，接触放电</w:t>
      </w:r>
      <w:r w:rsidRPr="009D17C6">
        <w:rPr>
          <w:szCs w:val="28"/>
        </w:rPr>
        <w:t>10KV</w:t>
      </w:r>
      <w:r w:rsidRPr="009D17C6">
        <w:rPr>
          <w:rFonts w:hint="eastAsia"/>
          <w:szCs w:val="28"/>
        </w:rPr>
        <w:t>，</w:t>
      </w:r>
      <w:r w:rsidRPr="009D17C6">
        <w:rPr>
          <w:szCs w:val="28"/>
        </w:rPr>
        <w:t>15KV</w:t>
      </w:r>
      <w:r w:rsidRPr="009D17C6">
        <w:rPr>
          <w:rFonts w:hint="eastAsia"/>
          <w:szCs w:val="28"/>
        </w:rPr>
        <w:t>防浪涌。</w:t>
      </w:r>
      <w:r w:rsidRPr="009D17C6">
        <w:rPr>
          <w:szCs w:val="28"/>
        </w:rPr>
        <w:t xml:space="preserve">  </w:t>
      </w:r>
    </w:p>
    <w:p w14:paraId="3F1B36A2" w14:textId="77777777" w:rsidR="0014126C" w:rsidRPr="009D17C6" w:rsidRDefault="0014126C" w:rsidP="0014126C">
      <w:pPr>
        <w:ind w:firstLine="480"/>
        <w:rPr>
          <w:szCs w:val="28"/>
        </w:rPr>
      </w:pPr>
      <w:r w:rsidRPr="009D17C6">
        <w:rPr>
          <w:rFonts w:hint="eastAsia"/>
          <w:szCs w:val="28"/>
        </w:rPr>
        <w:t>具备较好的电源适应性，电压在</w:t>
      </w:r>
      <w:r w:rsidRPr="009D17C6">
        <w:rPr>
          <w:szCs w:val="28"/>
        </w:rPr>
        <w:t>AC24V±47%</w:t>
      </w:r>
      <w:r w:rsidRPr="009D17C6">
        <w:rPr>
          <w:rFonts w:hint="eastAsia"/>
          <w:szCs w:val="28"/>
        </w:rPr>
        <w:t>或</w:t>
      </w:r>
      <w:r w:rsidRPr="009D17C6">
        <w:rPr>
          <w:szCs w:val="28"/>
        </w:rPr>
        <w:t>DC24V±47%</w:t>
      </w:r>
      <w:r w:rsidRPr="009D17C6">
        <w:rPr>
          <w:rFonts w:hint="eastAsia"/>
          <w:szCs w:val="28"/>
        </w:rPr>
        <w:t>范围内变化时，设备可正常工作。</w:t>
      </w:r>
    </w:p>
    <w:p w14:paraId="120BBC72" w14:textId="77777777" w:rsidR="0014126C" w:rsidRPr="009D17C6" w:rsidRDefault="0014126C" w:rsidP="0014126C">
      <w:pPr>
        <w:pStyle w:val="3"/>
      </w:pPr>
      <w:r w:rsidRPr="009D17C6">
        <w:rPr>
          <w:rFonts w:hint="eastAsia"/>
        </w:rPr>
        <w:lastRenderedPageBreak/>
        <w:t>监视中心设备</w:t>
      </w:r>
    </w:p>
    <w:p w14:paraId="674921DA" w14:textId="432FF9D6" w:rsidR="0014126C" w:rsidRPr="009D17C6" w:rsidRDefault="00AE26A7" w:rsidP="0014126C">
      <w:pPr>
        <w:pStyle w:val="a0"/>
      </w:pPr>
      <w:r>
        <w:rPr>
          <w:rFonts w:hint="eastAsia"/>
        </w:rPr>
        <w:t>泵站</w:t>
      </w:r>
      <w:r w:rsidR="0014126C" w:rsidRPr="009D17C6">
        <w:rPr>
          <w:rFonts w:hint="eastAsia"/>
        </w:rPr>
        <w:t>中控室配置视频工作站、视频综合管理平台、网络高清硬盘录像机、管理服务器、视频接入交换机、视频中心管理软件、硬盘、</w:t>
      </w:r>
      <w:r w:rsidR="0014126C" w:rsidRPr="009D17C6">
        <w:rPr>
          <w:rFonts w:hint="eastAsia"/>
        </w:rPr>
        <w:t>LED</w:t>
      </w:r>
      <w:r w:rsidR="0014126C" w:rsidRPr="009D17C6">
        <w:rPr>
          <w:rFonts w:hint="eastAsia"/>
        </w:rPr>
        <w:t>小间距全彩屏等设备，用于监视</w:t>
      </w:r>
      <w:r>
        <w:rPr>
          <w:rFonts w:hint="eastAsia"/>
        </w:rPr>
        <w:t>泵站</w:t>
      </w:r>
      <w:r w:rsidR="0014126C" w:rsidRPr="009D17C6">
        <w:rPr>
          <w:rFonts w:hint="eastAsia"/>
        </w:rPr>
        <w:t>视频信息、管理和存储视频数据。</w:t>
      </w:r>
    </w:p>
    <w:p w14:paraId="34DD1F24" w14:textId="77777777" w:rsidR="0014126C" w:rsidRPr="009D17C6" w:rsidRDefault="0014126C" w:rsidP="0014126C">
      <w:pPr>
        <w:pStyle w:val="4"/>
      </w:pPr>
      <w:r w:rsidRPr="009D17C6">
        <w:rPr>
          <w:rFonts w:hint="eastAsia"/>
        </w:rPr>
        <w:t>网络高清硬盘录像机</w:t>
      </w:r>
    </w:p>
    <w:p w14:paraId="2200825E" w14:textId="74397C69" w:rsidR="0014126C" w:rsidRPr="009D17C6" w:rsidRDefault="00AE26A7" w:rsidP="0014126C">
      <w:pPr>
        <w:pStyle w:val="a0"/>
      </w:pPr>
      <w:r>
        <w:rPr>
          <w:rFonts w:hint="eastAsia"/>
        </w:rPr>
        <w:t>泵站</w:t>
      </w:r>
      <w:r w:rsidR="0014126C" w:rsidRPr="009D17C6">
        <w:rPr>
          <w:rFonts w:hint="eastAsia"/>
        </w:rPr>
        <w:t>配置</w:t>
      </w:r>
      <w:r w:rsidR="0014126C" w:rsidRPr="009D17C6">
        <w:t>1</w:t>
      </w:r>
      <w:r w:rsidR="0014126C" w:rsidRPr="009D17C6">
        <w:rPr>
          <w:rFonts w:hint="eastAsia"/>
        </w:rPr>
        <w:t>台网络高清硬盘录像机，</w:t>
      </w:r>
      <w:r w:rsidR="00D8675B">
        <w:rPr>
          <w:rFonts w:hint="eastAsia"/>
        </w:rPr>
        <w:t>应采用国内知名品牌</w:t>
      </w:r>
      <w:r w:rsidR="0014126C" w:rsidRPr="009D17C6">
        <w:rPr>
          <w:rFonts w:hint="eastAsia"/>
        </w:rPr>
        <w:t>。性能参数和要求如下，但不限于此。</w:t>
      </w:r>
    </w:p>
    <w:p w14:paraId="08962545" w14:textId="4E1A920A" w:rsidR="0014126C" w:rsidRPr="009D17C6" w:rsidRDefault="00017F76" w:rsidP="0014126C">
      <w:pPr>
        <w:pStyle w:val="a0"/>
      </w:pPr>
      <w:r w:rsidRPr="009D17C6">
        <w:t>32</w:t>
      </w:r>
      <w:r w:rsidR="0014126C" w:rsidRPr="009D17C6">
        <w:rPr>
          <w:rFonts w:hint="eastAsia"/>
        </w:rPr>
        <w:t>路嵌入式智能网络硬盘录像机。</w:t>
      </w:r>
    </w:p>
    <w:p w14:paraId="032088BC" w14:textId="77777777" w:rsidR="0014126C" w:rsidRPr="009D17C6" w:rsidRDefault="0014126C" w:rsidP="0014126C">
      <w:pPr>
        <w:pStyle w:val="a0"/>
      </w:pPr>
      <w:r w:rsidRPr="009D17C6">
        <w:rPr>
          <w:rFonts w:hint="eastAsia"/>
        </w:rPr>
        <w:t>支持</w:t>
      </w:r>
      <w:r w:rsidRPr="009D17C6">
        <w:rPr>
          <w:rFonts w:hint="eastAsia"/>
        </w:rPr>
        <w:t>16</w:t>
      </w:r>
      <w:r w:rsidRPr="009D17C6">
        <w:rPr>
          <w:rFonts w:hint="eastAsia"/>
        </w:rPr>
        <w:t>个</w:t>
      </w:r>
      <w:r w:rsidRPr="009D17C6">
        <w:rPr>
          <w:rFonts w:hint="eastAsia"/>
        </w:rPr>
        <w:t>SATA</w:t>
      </w:r>
      <w:r w:rsidRPr="009D17C6">
        <w:rPr>
          <w:rFonts w:hint="eastAsia"/>
        </w:rPr>
        <w:t>接口，</w:t>
      </w:r>
      <w:r w:rsidRPr="009D17C6">
        <w:rPr>
          <w:rFonts w:hint="eastAsia"/>
        </w:rPr>
        <w:t>1</w:t>
      </w:r>
      <w:r w:rsidRPr="009D17C6">
        <w:rPr>
          <w:rFonts w:hint="eastAsia"/>
        </w:rPr>
        <w:t>个</w:t>
      </w:r>
      <w:proofErr w:type="spellStart"/>
      <w:r w:rsidRPr="009D17C6">
        <w:rPr>
          <w:rFonts w:hint="eastAsia"/>
        </w:rPr>
        <w:t>eSATA</w:t>
      </w:r>
      <w:proofErr w:type="spellEnd"/>
      <w:r w:rsidRPr="009D17C6">
        <w:rPr>
          <w:rFonts w:hint="eastAsia"/>
        </w:rPr>
        <w:t>接口，至少支持</w:t>
      </w:r>
      <w:r w:rsidRPr="009D17C6">
        <w:rPr>
          <w:rFonts w:hint="eastAsia"/>
        </w:rPr>
        <w:t>2</w:t>
      </w:r>
      <w:r w:rsidRPr="009D17C6">
        <w:rPr>
          <w:rFonts w:hint="eastAsia"/>
        </w:rPr>
        <w:t>个</w:t>
      </w:r>
      <w:r w:rsidRPr="009D17C6">
        <w:rPr>
          <w:rFonts w:hint="eastAsia"/>
        </w:rPr>
        <w:t>USB2.0</w:t>
      </w:r>
      <w:r w:rsidRPr="009D17C6">
        <w:rPr>
          <w:rFonts w:hint="eastAsia"/>
        </w:rPr>
        <w:t>，</w:t>
      </w:r>
      <w:r w:rsidRPr="009D17C6">
        <w:rPr>
          <w:rFonts w:hint="eastAsia"/>
        </w:rPr>
        <w:t>1</w:t>
      </w:r>
      <w:r w:rsidRPr="009D17C6">
        <w:rPr>
          <w:rFonts w:hint="eastAsia"/>
        </w:rPr>
        <w:t>个</w:t>
      </w:r>
      <w:r w:rsidRPr="009D17C6">
        <w:rPr>
          <w:rFonts w:hint="eastAsia"/>
        </w:rPr>
        <w:t>USB3.0</w:t>
      </w:r>
      <w:r w:rsidRPr="009D17C6">
        <w:rPr>
          <w:rFonts w:hint="eastAsia"/>
        </w:rPr>
        <w:t>接口；支持</w:t>
      </w:r>
      <w:r w:rsidRPr="009D17C6">
        <w:rPr>
          <w:rFonts w:hint="eastAsia"/>
        </w:rPr>
        <w:t>16</w:t>
      </w:r>
      <w:r w:rsidRPr="009D17C6">
        <w:rPr>
          <w:rFonts w:hint="eastAsia"/>
        </w:rPr>
        <w:t>路报警输入，</w:t>
      </w:r>
      <w:r w:rsidRPr="009D17C6">
        <w:rPr>
          <w:rFonts w:hint="eastAsia"/>
        </w:rPr>
        <w:t>8</w:t>
      </w:r>
      <w:r w:rsidRPr="009D17C6">
        <w:rPr>
          <w:rFonts w:hint="eastAsia"/>
        </w:rPr>
        <w:t>路报警输出接口。</w:t>
      </w:r>
    </w:p>
    <w:p w14:paraId="122A3E69" w14:textId="77777777" w:rsidR="0014126C" w:rsidRPr="009D17C6" w:rsidRDefault="0014126C" w:rsidP="0014126C">
      <w:pPr>
        <w:pStyle w:val="a0"/>
      </w:pPr>
      <w:r w:rsidRPr="009D17C6">
        <w:rPr>
          <w:rFonts w:hint="eastAsia"/>
        </w:rPr>
        <w:t>支持周界报警过滤功能，对</w:t>
      </w:r>
      <w:r w:rsidRPr="009D17C6">
        <w:rPr>
          <w:rFonts w:hint="eastAsia"/>
        </w:rPr>
        <w:t>IPC</w:t>
      </w:r>
      <w:r w:rsidRPr="009D17C6">
        <w:rPr>
          <w:rFonts w:hint="eastAsia"/>
        </w:rPr>
        <w:t>上报的越界侦测报警和区域入侵报警进行去误报，可去除由树叶、灯光、车辆、阴影以及小动物引起的误报，最大支持</w:t>
      </w:r>
      <w:r w:rsidRPr="009D17C6">
        <w:rPr>
          <w:rFonts w:hint="eastAsia"/>
        </w:rPr>
        <w:t>16</w:t>
      </w:r>
      <w:r w:rsidRPr="009D17C6">
        <w:rPr>
          <w:rFonts w:hint="eastAsia"/>
        </w:rPr>
        <w:t>路。</w:t>
      </w:r>
    </w:p>
    <w:p w14:paraId="79A8F8C4" w14:textId="77777777" w:rsidR="0014126C" w:rsidRPr="009D17C6" w:rsidRDefault="0014126C" w:rsidP="0014126C">
      <w:pPr>
        <w:pStyle w:val="a0"/>
      </w:pPr>
      <w:r w:rsidRPr="009D17C6">
        <w:rPr>
          <w:rFonts w:hint="eastAsia"/>
        </w:rPr>
        <w:t>支持</w:t>
      </w:r>
      <w:r w:rsidRPr="009D17C6">
        <w:rPr>
          <w:rFonts w:hint="eastAsia"/>
        </w:rPr>
        <w:t>NVR</w:t>
      </w:r>
      <w:r w:rsidRPr="009D17C6">
        <w:rPr>
          <w:rFonts w:hint="eastAsia"/>
        </w:rPr>
        <w:t>本地实现行为分析检测的功能</w:t>
      </w:r>
      <w:r w:rsidRPr="009D17C6">
        <w:rPr>
          <w:rFonts w:hint="eastAsia"/>
        </w:rPr>
        <w:t>,</w:t>
      </w:r>
      <w:r w:rsidRPr="009D17C6">
        <w:rPr>
          <w:rFonts w:hint="eastAsia"/>
        </w:rPr>
        <w:t>检测到有目标进入划线区域触发区域入侵报警</w:t>
      </w:r>
      <w:r w:rsidRPr="009D17C6">
        <w:rPr>
          <w:rFonts w:hint="eastAsia"/>
        </w:rPr>
        <w:t>,</w:t>
      </w:r>
      <w:r w:rsidRPr="009D17C6">
        <w:rPr>
          <w:rFonts w:hint="eastAsia"/>
        </w:rPr>
        <w:t>检测到有目标跨越规则线触发越界侦测报警</w:t>
      </w:r>
      <w:r w:rsidRPr="009D17C6">
        <w:rPr>
          <w:rFonts w:hint="eastAsia"/>
        </w:rPr>
        <w:t>,</w:t>
      </w:r>
      <w:r w:rsidRPr="009D17C6">
        <w:rPr>
          <w:rFonts w:hint="eastAsia"/>
        </w:rPr>
        <w:t>最大支持</w:t>
      </w:r>
      <w:r w:rsidRPr="009D17C6">
        <w:rPr>
          <w:rFonts w:hint="eastAsia"/>
        </w:rPr>
        <w:t>16</w:t>
      </w:r>
      <w:r w:rsidRPr="009D17C6">
        <w:rPr>
          <w:rFonts w:hint="eastAsia"/>
        </w:rPr>
        <w:t>路。</w:t>
      </w:r>
    </w:p>
    <w:p w14:paraId="625C7801" w14:textId="77777777" w:rsidR="0014126C" w:rsidRPr="009D17C6" w:rsidRDefault="0014126C" w:rsidP="0014126C">
      <w:pPr>
        <w:pStyle w:val="a0"/>
      </w:pPr>
      <w:r w:rsidRPr="009D17C6">
        <w:rPr>
          <w:rFonts w:hint="eastAsia"/>
        </w:rPr>
        <w:t>支持设置最大最小目标框过滤目标。支持对人体</w:t>
      </w:r>
      <w:proofErr w:type="gramStart"/>
      <w:r w:rsidRPr="009D17C6">
        <w:rPr>
          <w:rFonts w:hint="eastAsia"/>
        </w:rPr>
        <w:t>抓拍机</w:t>
      </w:r>
      <w:proofErr w:type="gramEnd"/>
      <w:r w:rsidRPr="009D17C6">
        <w:rPr>
          <w:rFonts w:hint="eastAsia"/>
        </w:rPr>
        <w:t>上报的报警图片进行二次识别，去除非人体报警。</w:t>
      </w:r>
    </w:p>
    <w:p w14:paraId="1074A17F" w14:textId="77777777" w:rsidR="0014126C" w:rsidRPr="009D17C6" w:rsidRDefault="0014126C" w:rsidP="0014126C">
      <w:pPr>
        <w:pStyle w:val="a0"/>
      </w:pPr>
      <w:r w:rsidRPr="009D17C6">
        <w:rPr>
          <w:rFonts w:hint="eastAsia"/>
        </w:rPr>
        <w:t>支持行为分析检测功能支持第三方相机上传的视频图像的功能。</w:t>
      </w:r>
    </w:p>
    <w:p w14:paraId="65644486" w14:textId="77777777" w:rsidR="0014126C" w:rsidRPr="009D17C6" w:rsidRDefault="0014126C" w:rsidP="0014126C">
      <w:pPr>
        <w:pStyle w:val="a0"/>
      </w:pPr>
      <w:r w:rsidRPr="009D17C6">
        <w:rPr>
          <w:rFonts w:hint="eastAsia"/>
        </w:rPr>
        <w:t>支持人员密度超限报警功能，接入普通</w:t>
      </w:r>
      <w:r w:rsidRPr="009D17C6">
        <w:rPr>
          <w:rFonts w:hint="eastAsia"/>
        </w:rPr>
        <w:t>IPC</w:t>
      </w:r>
      <w:proofErr w:type="gramStart"/>
      <w:r w:rsidRPr="009D17C6">
        <w:rPr>
          <w:rFonts w:hint="eastAsia"/>
        </w:rPr>
        <w:t>可最大</w:t>
      </w:r>
      <w:proofErr w:type="gramEnd"/>
      <w:r w:rsidRPr="009D17C6">
        <w:rPr>
          <w:rFonts w:hint="eastAsia"/>
        </w:rPr>
        <w:t>支持</w:t>
      </w:r>
      <w:r w:rsidRPr="009D17C6">
        <w:rPr>
          <w:rFonts w:hint="eastAsia"/>
        </w:rPr>
        <w:t>8</w:t>
      </w:r>
      <w:r w:rsidRPr="009D17C6">
        <w:rPr>
          <w:rFonts w:hint="eastAsia"/>
        </w:rPr>
        <w:t>路人员密度统计超限报警，可设置检测区域、人员密度阈值，当视频画面中人数超过阈值时可触发报警联动，通过客户端可接收报警消息、查看报警图片、当前人数，并回放关联录像。</w:t>
      </w:r>
    </w:p>
    <w:p w14:paraId="52A5BC25" w14:textId="77777777" w:rsidR="0014126C" w:rsidRPr="009D17C6" w:rsidRDefault="0014126C" w:rsidP="0014126C">
      <w:pPr>
        <w:pStyle w:val="a0"/>
      </w:pPr>
      <w:r w:rsidRPr="009D17C6">
        <w:rPr>
          <w:rFonts w:hint="eastAsia"/>
        </w:rPr>
        <w:t>支持接入人体抓拍机，当</w:t>
      </w:r>
      <w:proofErr w:type="gramStart"/>
      <w:r w:rsidRPr="009D17C6">
        <w:rPr>
          <w:rFonts w:hint="eastAsia"/>
        </w:rPr>
        <w:t>抓拍机侦测</w:t>
      </w:r>
      <w:proofErr w:type="gramEnd"/>
      <w:r w:rsidRPr="009D17C6">
        <w:rPr>
          <w:rFonts w:hint="eastAsia"/>
        </w:rPr>
        <w:t>到人体并触发报警时，</w:t>
      </w:r>
      <w:r w:rsidRPr="009D17C6">
        <w:rPr>
          <w:rFonts w:hint="eastAsia"/>
        </w:rPr>
        <w:t>NVR</w:t>
      </w:r>
      <w:r w:rsidRPr="009D17C6">
        <w:rPr>
          <w:rFonts w:hint="eastAsia"/>
        </w:rPr>
        <w:t>可联动录像、保存人体图片、弹出报警画面声音警告、上传中心、发送邮件、触发报警输出，可按通道、时间检索图片。</w:t>
      </w:r>
    </w:p>
    <w:p w14:paraId="3B2FADC2" w14:textId="77777777" w:rsidR="0014126C" w:rsidRPr="009D17C6" w:rsidRDefault="0014126C" w:rsidP="0014126C">
      <w:pPr>
        <w:pStyle w:val="a0"/>
      </w:pPr>
      <w:r w:rsidRPr="009D17C6">
        <w:rPr>
          <w:rFonts w:hint="eastAsia"/>
        </w:rPr>
        <w:t>支持对人体图片进行结构化识别，可提取出人体属性（性别</w:t>
      </w:r>
      <w:r w:rsidRPr="009D17C6">
        <w:rPr>
          <w:rFonts w:hint="eastAsia"/>
        </w:rPr>
        <w:t>.</w:t>
      </w:r>
      <w:r w:rsidRPr="009D17C6">
        <w:rPr>
          <w:rFonts w:hint="eastAsia"/>
        </w:rPr>
        <w:t>年龄段</w:t>
      </w:r>
      <w:r w:rsidRPr="009D17C6">
        <w:rPr>
          <w:rFonts w:hint="eastAsia"/>
        </w:rPr>
        <w:t>.</w:t>
      </w:r>
      <w:r w:rsidRPr="009D17C6">
        <w:rPr>
          <w:rFonts w:hint="eastAsia"/>
        </w:rPr>
        <w:t>衣服颜色</w:t>
      </w:r>
      <w:r w:rsidRPr="009D17C6">
        <w:rPr>
          <w:rFonts w:hint="eastAsia"/>
        </w:rPr>
        <w:t>.</w:t>
      </w:r>
      <w:r w:rsidRPr="009D17C6">
        <w:rPr>
          <w:rFonts w:hint="eastAsia"/>
        </w:rPr>
        <w:t>戴眼镜</w:t>
      </w:r>
      <w:r w:rsidRPr="009D17C6">
        <w:rPr>
          <w:rFonts w:hint="eastAsia"/>
        </w:rPr>
        <w:t>.</w:t>
      </w:r>
      <w:r w:rsidRPr="009D17C6">
        <w:rPr>
          <w:rFonts w:hint="eastAsia"/>
        </w:rPr>
        <w:t>背包</w:t>
      </w:r>
      <w:r w:rsidRPr="009D17C6">
        <w:rPr>
          <w:rFonts w:hint="eastAsia"/>
        </w:rPr>
        <w:t>.</w:t>
      </w:r>
      <w:r w:rsidRPr="009D17C6">
        <w:rPr>
          <w:rFonts w:hint="eastAsia"/>
        </w:rPr>
        <w:t>骑车），并支持按属性进行检索人体图片；</w:t>
      </w:r>
      <w:r w:rsidRPr="009D17C6">
        <w:rPr>
          <w:rFonts w:hint="eastAsia"/>
        </w:rPr>
        <w:t xml:space="preserve"> </w:t>
      </w:r>
      <w:r w:rsidRPr="009D17C6">
        <w:rPr>
          <w:rFonts w:hint="eastAsia"/>
        </w:rPr>
        <w:t>可对图片进行建模，并支持人体以图搜图。</w:t>
      </w:r>
    </w:p>
    <w:p w14:paraId="2F29CEE8" w14:textId="77777777" w:rsidR="0014126C" w:rsidRPr="009D17C6" w:rsidRDefault="0014126C" w:rsidP="0014126C">
      <w:pPr>
        <w:pStyle w:val="a0"/>
      </w:pPr>
      <w:r w:rsidRPr="009D17C6">
        <w:rPr>
          <w:rFonts w:hint="eastAsia"/>
        </w:rPr>
        <w:t>支持报警输入触发一键撤防功能，撤防的报警类型可选（弹出报警画面</w:t>
      </w:r>
      <w:r w:rsidRPr="009D17C6">
        <w:rPr>
          <w:rFonts w:hint="eastAsia"/>
        </w:rPr>
        <w:t>.</w:t>
      </w:r>
      <w:r w:rsidRPr="009D17C6">
        <w:rPr>
          <w:rFonts w:hint="eastAsia"/>
        </w:rPr>
        <w:t>声音警告</w:t>
      </w:r>
      <w:r w:rsidRPr="009D17C6">
        <w:rPr>
          <w:rFonts w:hint="eastAsia"/>
        </w:rPr>
        <w:t>.</w:t>
      </w:r>
      <w:r w:rsidRPr="009D17C6">
        <w:rPr>
          <w:rFonts w:hint="eastAsia"/>
        </w:rPr>
        <w:t>上</w:t>
      </w:r>
      <w:proofErr w:type="gramStart"/>
      <w:r w:rsidRPr="009D17C6">
        <w:rPr>
          <w:rFonts w:hint="eastAsia"/>
        </w:rPr>
        <w:t>传中心</w:t>
      </w:r>
      <w:proofErr w:type="gramEnd"/>
      <w:r w:rsidRPr="009D17C6">
        <w:rPr>
          <w:rFonts w:hint="eastAsia"/>
        </w:rPr>
        <w:t>.</w:t>
      </w:r>
      <w:r w:rsidRPr="009D17C6">
        <w:rPr>
          <w:rFonts w:hint="eastAsia"/>
        </w:rPr>
        <w:t>发送邮件</w:t>
      </w:r>
      <w:r w:rsidRPr="009D17C6">
        <w:rPr>
          <w:rFonts w:hint="eastAsia"/>
        </w:rPr>
        <w:t>.</w:t>
      </w:r>
      <w:r w:rsidRPr="009D17C6">
        <w:rPr>
          <w:rFonts w:hint="eastAsia"/>
        </w:rPr>
        <w:t>触发报警输出）。</w:t>
      </w:r>
    </w:p>
    <w:p w14:paraId="71F3758B" w14:textId="77777777" w:rsidR="0014126C" w:rsidRPr="009D17C6" w:rsidRDefault="0014126C" w:rsidP="0014126C">
      <w:pPr>
        <w:pStyle w:val="a0"/>
      </w:pPr>
      <w:r w:rsidRPr="009D17C6">
        <w:rPr>
          <w:rFonts w:hint="eastAsia"/>
        </w:rPr>
        <w:t>可对视频画面叠加</w:t>
      </w:r>
      <w:r w:rsidRPr="009D17C6">
        <w:rPr>
          <w:rFonts w:hint="eastAsia"/>
        </w:rPr>
        <w:t>10</w:t>
      </w:r>
      <w:r w:rsidRPr="009D17C6">
        <w:rPr>
          <w:rFonts w:hint="eastAsia"/>
        </w:rPr>
        <w:t>行字符，每行可输入</w:t>
      </w:r>
      <w:r w:rsidRPr="009D17C6">
        <w:rPr>
          <w:rFonts w:hint="eastAsia"/>
        </w:rPr>
        <w:t>22</w:t>
      </w:r>
      <w:r w:rsidRPr="009D17C6">
        <w:rPr>
          <w:rFonts w:hint="eastAsia"/>
        </w:rPr>
        <w:t>个汉字。</w:t>
      </w:r>
    </w:p>
    <w:p w14:paraId="23F1387A" w14:textId="77777777" w:rsidR="0014126C" w:rsidRPr="009D17C6" w:rsidRDefault="0014126C" w:rsidP="0014126C">
      <w:pPr>
        <w:pStyle w:val="a0"/>
      </w:pPr>
      <w:r w:rsidRPr="009D17C6">
        <w:rPr>
          <w:rFonts w:hint="eastAsia"/>
        </w:rPr>
        <w:t>支持</w:t>
      </w:r>
      <w:proofErr w:type="gramStart"/>
      <w:r w:rsidRPr="009D17C6">
        <w:rPr>
          <w:rFonts w:hint="eastAsia"/>
        </w:rPr>
        <w:t>缩略图</w:t>
      </w:r>
      <w:proofErr w:type="gramEnd"/>
      <w:r w:rsidRPr="009D17C6">
        <w:rPr>
          <w:rFonts w:hint="eastAsia"/>
        </w:rPr>
        <w:t>,</w:t>
      </w:r>
      <w:r w:rsidRPr="009D17C6">
        <w:rPr>
          <w:rFonts w:hint="eastAsia"/>
        </w:rPr>
        <w:t>拖动回放时间进度条，在回放控制条上显示当前拖动时间点的缩略图。</w:t>
      </w:r>
    </w:p>
    <w:p w14:paraId="78107835" w14:textId="77777777" w:rsidR="0014126C" w:rsidRPr="009D17C6" w:rsidRDefault="0014126C" w:rsidP="0014126C">
      <w:pPr>
        <w:pStyle w:val="a0"/>
      </w:pPr>
      <w:r w:rsidRPr="009D17C6">
        <w:rPr>
          <w:rFonts w:hint="eastAsia"/>
        </w:rPr>
        <w:t>可接入双目摄像机进行预览和回放。</w:t>
      </w:r>
    </w:p>
    <w:p w14:paraId="2AE08BEE" w14:textId="77777777" w:rsidR="0014126C" w:rsidRPr="009D17C6" w:rsidRDefault="0014126C" w:rsidP="0014126C">
      <w:pPr>
        <w:pStyle w:val="a0"/>
      </w:pPr>
      <w:r w:rsidRPr="009D17C6">
        <w:rPr>
          <w:rFonts w:hint="eastAsia"/>
        </w:rPr>
        <w:t>支持设置图案密码，用户通过绘制图案来解锁并登录。</w:t>
      </w:r>
    </w:p>
    <w:p w14:paraId="0364FAE9" w14:textId="77777777" w:rsidR="0014126C" w:rsidRPr="009D17C6" w:rsidRDefault="0014126C" w:rsidP="0014126C">
      <w:pPr>
        <w:pStyle w:val="a0"/>
      </w:pPr>
      <w:r w:rsidRPr="009D17C6">
        <w:rPr>
          <w:rFonts w:hint="eastAsia"/>
        </w:rPr>
        <w:lastRenderedPageBreak/>
        <w:t>支持</w:t>
      </w:r>
      <w:r w:rsidRPr="009D17C6">
        <w:rPr>
          <w:rFonts w:hint="eastAsia"/>
        </w:rPr>
        <w:t>POS</w:t>
      </w:r>
      <w:r w:rsidRPr="009D17C6">
        <w:rPr>
          <w:rFonts w:hint="eastAsia"/>
        </w:rPr>
        <w:t>功能，可接入</w:t>
      </w:r>
      <w:r w:rsidRPr="009D17C6">
        <w:rPr>
          <w:rFonts w:hint="eastAsia"/>
        </w:rPr>
        <w:t>POS</w:t>
      </w:r>
      <w:r w:rsidRPr="009D17C6">
        <w:rPr>
          <w:rFonts w:hint="eastAsia"/>
        </w:rPr>
        <w:t>机，叠加</w:t>
      </w:r>
      <w:r w:rsidRPr="009D17C6">
        <w:rPr>
          <w:rFonts w:hint="eastAsia"/>
        </w:rPr>
        <w:t>POS</w:t>
      </w:r>
      <w:r w:rsidRPr="009D17C6">
        <w:rPr>
          <w:rFonts w:hint="eastAsia"/>
        </w:rPr>
        <w:t>信息到录像中，可按关键字搜索录像，可修改</w:t>
      </w:r>
      <w:r w:rsidRPr="009D17C6">
        <w:rPr>
          <w:rFonts w:hint="eastAsia"/>
        </w:rPr>
        <w:t>POS</w:t>
      </w:r>
      <w:r w:rsidRPr="009D17C6">
        <w:rPr>
          <w:rFonts w:hint="eastAsia"/>
        </w:rPr>
        <w:t>信息的字体大小和颜色。</w:t>
      </w:r>
    </w:p>
    <w:p w14:paraId="53FA8121" w14:textId="77777777" w:rsidR="0014126C" w:rsidRPr="009D17C6" w:rsidRDefault="0014126C" w:rsidP="0014126C">
      <w:pPr>
        <w:pStyle w:val="a0"/>
      </w:pPr>
      <w:r w:rsidRPr="009D17C6">
        <w:rPr>
          <w:rFonts w:hint="eastAsia"/>
        </w:rPr>
        <w:t>支持接入</w:t>
      </w:r>
      <w:r w:rsidRPr="009D17C6">
        <w:rPr>
          <w:rFonts w:hint="eastAsia"/>
        </w:rPr>
        <w:t>ONVIF</w:t>
      </w:r>
      <w:r w:rsidRPr="009D17C6">
        <w:rPr>
          <w:rFonts w:hint="eastAsia"/>
        </w:rPr>
        <w:t>协议</w:t>
      </w:r>
      <w:r w:rsidRPr="009D17C6">
        <w:rPr>
          <w:rFonts w:hint="eastAsia"/>
        </w:rPr>
        <w:t>RTSP</w:t>
      </w:r>
      <w:r w:rsidRPr="009D17C6">
        <w:rPr>
          <w:rFonts w:hint="eastAsia"/>
        </w:rPr>
        <w:t>协议</w:t>
      </w:r>
      <w:r w:rsidRPr="009D17C6">
        <w:rPr>
          <w:rFonts w:hint="eastAsia"/>
        </w:rPr>
        <w:t>GB/T28181</w:t>
      </w:r>
      <w:r w:rsidRPr="009D17C6">
        <w:rPr>
          <w:rFonts w:hint="eastAsia"/>
        </w:rPr>
        <w:t>协议的设备，可一键激活并添加局域网内</w:t>
      </w:r>
      <w:r w:rsidRPr="009D17C6">
        <w:rPr>
          <w:rFonts w:hint="eastAsia"/>
        </w:rPr>
        <w:t>IPC</w:t>
      </w:r>
      <w:r w:rsidRPr="009D17C6">
        <w:rPr>
          <w:rFonts w:hint="eastAsia"/>
        </w:rPr>
        <w:t>。</w:t>
      </w:r>
    </w:p>
    <w:p w14:paraId="4C38A993" w14:textId="77777777" w:rsidR="0014126C" w:rsidRPr="009D17C6" w:rsidRDefault="0014126C" w:rsidP="0014126C">
      <w:pPr>
        <w:pStyle w:val="a0"/>
      </w:pPr>
      <w:r w:rsidRPr="009D17C6">
        <w:rPr>
          <w:rFonts w:hint="eastAsia"/>
        </w:rPr>
        <w:t>支持多屏输出，可设置</w:t>
      </w:r>
      <w:r w:rsidRPr="009D17C6">
        <w:rPr>
          <w:rFonts w:hint="eastAsia"/>
        </w:rPr>
        <w:t>2</w:t>
      </w:r>
      <w:r w:rsidRPr="009D17C6">
        <w:rPr>
          <w:rFonts w:hint="eastAsia"/>
        </w:rPr>
        <w:t>组</w:t>
      </w:r>
      <w:r w:rsidRPr="009D17C6">
        <w:rPr>
          <w:rFonts w:hint="eastAsia"/>
        </w:rPr>
        <w:t>4</w:t>
      </w:r>
      <w:r w:rsidRPr="009D17C6">
        <w:rPr>
          <w:rFonts w:hint="eastAsia"/>
        </w:rPr>
        <w:t>屏显示输出，每组包含</w:t>
      </w:r>
      <w:r w:rsidRPr="009D17C6">
        <w:rPr>
          <w:rFonts w:hint="eastAsia"/>
        </w:rPr>
        <w:t>HDMI</w:t>
      </w:r>
      <w:r w:rsidRPr="009D17C6">
        <w:rPr>
          <w:rFonts w:hint="eastAsia"/>
        </w:rPr>
        <w:t>和</w:t>
      </w:r>
      <w:r w:rsidRPr="009D17C6">
        <w:rPr>
          <w:rFonts w:hint="eastAsia"/>
        </w:rPr>
        <w:t>VGA</w:t>
      </w:r>
      <w:r w:rsidRPr="009D17C6">
        <w:rPr>
          <w:rFonts w:hint="eastAsia"/>
        </w:rPr>
        <w:t>接口各一个，同一组内为同源输出，两组之间可以异源输出视频图像。支持</w:t>
      </w:r>
      <w:r w:rsidRPr="009D17C6">
        <w:rPr>
          <w:rFonts w:hint="eastAsia"/>
        </w:rPr>
        <w:t>36/32/25/16/9/8/6/4/1</w:t>
      </w:r>
      <w:r w:rsidRPr="009D17C6">
        <w:rPr>
          <w:rFonts w:hint="eastAsia"/>
        </w:rPr>
        <w:t>分屏预览。</w:t>
      </w:r>
    </w:p>
    <w:p w14:paraId="34CE5D65" w14:textId="77777777" w:rsidR="0014126C" w:rsidRPr="009D17C6" w:rsidRDefault="0014126C" w:rsidP="0014126C">
      <w:pPr>
        <w:pStyle w:val="a0"/>
      </w:pPr>
      <w:r w:rsidRPr="009D17C6">
        <w:rPr>
          <w:rFonts w:hint="eastAsia"/>
        </w:rPr>
        <w:t>支持同时输出</w:t>
      </w:r>
      <w:r w:rsidRPr="009D17C6">
        <w:rPr>
          <w:rFonts w:hint="eastAsia"/>
        </w:rPr>
        <w:t>4</w:t>
      </w:r>
      <w:r w:rsidRPr="009D17C6">
        <w:rPr>
          <w:rFonts w:hint="eastAsia"/>
        </w:rPr>
        <w:t>路</w:t>
      </w:r>
      <w:r w:rsidRPr="009D17C6">
        <w:rPr>
          <w:rFonts w:hint="eastAsia"/>
        </w:rPr>
        <w:t xml:space="preserve"> H.264</w:t>
      </w:r>
      <w:r w:rsidRPr="009D17C6">
        <w:rPr>
          <w:rFonts w:hint="eastAsia"/>
        </w:rPr>
        <w:t>编码、</w:t>
      </w:r>
      <w:r w:rsidRPr="009D17C6">
        <w:rPr>
          <w:rFonts w:hint="eastAsia"/>
        </w:rPr>
        <w:t>25fps.4096</w:t>
      </w:r>
      <w:r w:rsidRPr="009D17C6">
        <w:rPr>
          <w:rFonts w:hint="eastAsia"/>
        </w:rPr>
        <w:t>×</w:t>
      </w:r>
      <w:r w:rsidRPr="009D17C6">
        <w:rPr>
          <w:rFonts w:hint="eastAsia"/>
        </w:rPr>
        <w:t>2160</w:t>
      </w:r>
      <w:r w:rsidRPr="009D17C6">
        <w:rPr>
          <w:rFonts w:hint="eastAsia"/>
        </w:rPr>
        <w:t>格式的视频图像。</w:t>
      </w:r>
    </w:p>
    <w:p w14:paraId="6BE1C23B" w14:textId="77777777" w:rsidR="0014126C" w:rsidRPr="009D17C6" w:rsidRDefault="0014126C" w:rsidP="0014126C">
      <w:pPr>
        <w:pStyle w:val="a0"/>
      </w:pPr>
      <w:r w:rsidRPr="009D17C6">
        <w:rPr>
          <w:rFonts w:hint="eastAsia"/>
        </w:rPr>
        <w:t>支持</w:t>
      </w:r>
      <w:r w:rsidRPr="009D17C6">
        <w:rPr>
          <w:rFonts w:hint="eastAsia"/>
        </w:rPr>
        <w:t>1/8</w:t>
      </w:r>
      <w:r w:rsidRPr="009D17C6">
        <w:rPr>
          <w:rFonts w:hint="eastAsia"/>
        </w:rPr>
        <w:t>、</w:t>
      </w:r>
      <w:r w:rsidRPr="009D17C6">
        <w:rPr>
          <w:rFonts w:hint="eastAsia"/>
        </w:rPr>
        <w:t>1/4</w:t>
      </w:r>
      <w:r w:rsidRPr="009D17C6">
        <w:rPr>
          <w:rFonts w:hint="eastAsia"/>
        </w:rPr>
        <w:t>、</w:t>
      </w:r>
      <w:r w:rsidRPr="009D17C6">
        <w:rPr>
          <w:rFonts w:hint="eastAsia"/>
        </w:rPr>
        <w:t>1/2</w:t>
      </w:r>
      <w:r w:rsidRPr="009D17C6">
        <w:rPr>
          <w:rFonts w:hint="eastAsia"/>
        </w:rPr>
        <w:t>、</w:t>
      </w:r>
      <w:r w:rsidRPr="009D17C6">
        <w:rPr>
          <w:rFonts w:hint="eastAsia"/>
        </w:rPr>
        <w:t>1</w:t>
      </w:r>
      <w:r w:rsidRPr="009D17C6">
        <w:rPr>
          <w:rFonts w:hint="eastAsia"/>
        </w:rPr>
        <w:t>、</w:t>
      </w:r>
      <w:r w:rsidRPr="009D17C6">
        <w:rPr>
          <w:rFonts w:hint="eastAsia"/>
        </w:rPr>
        <w:t>2</w:t>
      </w:r>
      <w:r w:rsidRPr="009D17C6">
        <w:rPr>
          <w:rFonts w:hint="eastAsia"/>
        </w:rPr>
        <w:t>、</w:t>
      </w:r>
      <w:r w:rsidRPr="009D17C6">
        <w:rPr>
          <w:rFonts w:hint="eastAsia"/>
        </w:rPr>
        <w:t>4</w:t>
      </w:r>
      <w:r w:rsidRPr="009D17C6">
        <w:rPr>
          <w:rFonts w:hint="eastAsia"/>
        </w:rPr>
        <w:t>、</w:t>
      </w:r>
      <w:r w:rsidRPr="009D17C6">
        <w:rPr>
          <w:rFonts w:hint="eastAsia"/>
        </w:rPr>
        <w:t>8</w:t>
      </w:r>
      <w:r w:rsidRPr="009D17C6">
        <w:rPr>
          <w:rFonts w:hint="eastAsia"/>
        </w:rPr>
        <w:t>、</w:t>
      </w:r>
      <w:r w:rsidRPr="009D17C6">
        <w:rPr>
          <w:rFonts w:hint="eastAsia"/>
        </w:rPr>
        <w:t>16</w:t>
      </w:r>
      <w:r w:rsidRPr="009D17C6">
        <w:rPr>
          <w:rFonts w:hint="eastAsia"/>
        </w:rPr>
        <w:t>、</w:t>
      </w:r>
      <w:r w:rsidRPr="009D17C6">
        <w:rPr>
          <w:rFonts w:hint="eastAsia"/>
        </w:rPr>
        <w:t>32</w:t>
      </w:r>
      <w:r w:rsidRPr="009D17C6">
        <w:rPr>
          <w:rFonts w:hint="eastAsia"/>
        </w:rPr>
        <w:t>、</w:t>
      </w:r>
      <w:r w:rsidRPr="009D17C6">
        <w:rPr>
          <w:rFonts w:hint="eastAsia"/>
        </w:rPr>
        <w:t>64</w:t>
      </w:r>
      <w:r w:rsidRPr="009D17C6">
        <w:rPr>
          <w:rFonts w:hint="eastAsia"/>
        </w:rPr>
        <w:t>、</w:t>
      </w:r>
      <w:r w:rsidRPr="009D17C6">
        <w:rPr>
          <w:rFonts w:hint="eastAsia"/>
        </w:rPr>
        <w:t>128</w:t>
      </w:r>
      <w:r w:rsidRPr="009D17C6">
        <w:rPr>
          <w:rFonts w:hint="eastAsia"/>
        </w:rPr>
        <w:t>、</w:t>
      </w:r>
      <w:r w:rsidRPr="009D17C6">
        <w:rPr>
          <w:rFonts w:hint="eastAsia"/>
        </w:rPr>
        <w:t>256</w:t>
      </w:r>
      <w:r w:rsidRPr="009D17C6">
        <w:rPr>
          <w:rFonts w:hint="eastAsia"/>
        </w:rPr>
        <w:t>等</w:t>
      </w:r>
      <w:proofErr w:type="gramStart"/>
      <w:r w:rsidRPr="009D17C6">
        <w:rPr>
          <w:rFonts w:hint="eastAsia"/>
        </w:rPr>
        <w:t>倍</w:t>
      </w:r>
      <w:proofErr w:type="gramEnd"/>
      <w:r w:rsidRPr="009D17C6">
        <w:rPr>
          <w:rFonts w:hint="eastAsia"/>
        </w:rPr>
        <w:t>速回放录像，支持录像文件剪辑和回放截图功能。</w:t>
      </w:r>
    </w:p>
    <w:p w14:paraId="4EE549C5" w14:textId="77777777" w:rsidR="0014126C" w:rsidRPr="009D17C6" w:rsidRDefault="0014126C" w:rsidP="0014126C">
      <w:pPr>
        <w:pStyle w:val="a0"/>
      </w:pPr>
      <w:r w:rsidRPr="009D17C6">
        <w:rPr>
          <w:rFonts w:hint="eastAsia"/>
        </w:rPr>
        <w:t>可</w:t>
      </w:r>
      <w:proofErr w:type="gramStart"/>
      <w:r w:rsidRPr="009D17C6">
        <w:rPr>
          <w:rFonts w:hint="eastAsia"/>
        </w:rPr>
        <w:t>设置主码流</w:t>
      </w:r>
      <w:proofErr w:type="gramEnd"/>
      <w:r w:rsidRPr="009D17C6">
        <w:rPr>
          <w:rFonts w:hint="eastAsia"/>
        </w:rPr>
        <w:t>、</w:t>
      </w:r>
      <w:proofErr w:type="gramStart"/>
      <w:r w:rsidRPr="009D17C6">
        <w:rPr>
          <w:rFonts w:hint="eastAsia"/>
        </w:rPr>
        <w:t>子码流</w:t>
      </w:r>
      <w:proofErr w:type="gramEnd"/>
      <w:r w:rsidRPr="009D17C6">
        <w:rPr>
          <w:rFonts w:hint="eastAsia"/>
        </w:rPr>
        <w:t>进行录像。</w:t>
      </w:r>
    </w:p>
    <w:p w14:paraId="562D95C2" w14:textId="77777777" w:rsidR="0014126C" w:rsidRPr="009D17C6" w:rsidRDefault="0014126C" w:rsidP="0014126C">
      <w:pPr>
        <w:pStyle w:val="4"/>
      </w:pPr>
      <w:r w:rsidRPr="009D17C6">
        <w:rPr>
          <w:rFonts w:hint="eastAsia"/>
        </w:rPr>
        <w:t>硬盘</w:t>
      </w:r>
    </w:p>
    <w:p w14:paraId="2DD71004" w14:textId="353E0263" w:rsidR="0014126C" w:rsidRPr="00DF2100" w:rsidRDefault="0014126C" w:rsidP="00DF2100">
      <w:pPr>
        <w:pStyle w:val="41"/>
        <w:rPr>
          <w:rFonts w:cstheme="minorBidi"/>
        </w:rPr>
      </w:pPr>
      <w:r w:rsidRPr="00DF2100">
        <w:rPr>
          <w:rFonts w:cstheme="minorBidi" w:hint="eastAsia"/>
        </w:rPr>
        <w:t>配置</w:t>
      </w:r>
      <w:r w:rsidR="00346688" w:rsidRPr="00DF2100">
        <w:rPr>
          <w:rFonts w:cstheme="minorBidi"/>
        </w:rPr>
        <w:t>4</w:t>
      </w:r>
      <w:r w:rsidRPr="00DF2100">
        <w:rPr>
          <w:rFonts w:cstheme="minorBidi" w:hint="eastAsia"/>
        </w:rPr>
        <w:t>块高速存储硬盘，性能参数和要求如下，但不限于此。</w:t>
      </w:r>
    </w:p>
    <w:p w14:paraId="2E8E2971" w14:textId="486B458E" w:rsidR="0014126C" w:rsidRPr="00DF2100" w:rsidRDefault="0014126C" w:rsidP="00DF2100">
      <w:pPr>
        <w:pStyle w:val="41"/>
        <w:rPr>
          <w:rFonts w:cstheme="minorBidi"/>
        </w:rPr>
      </w:pPr>
      <w:r w:rsidRPr="00DF2100">
        <w:rPr>
          <w:rFonts w:cstheme="minorBidi" w:hint="eastAsia"/>
        </w:rPr>
        <w:t>容量：</w:t>
      </w:r>
      <w:r w:rsidR="00075867" w:rsidRPr="00DF2100">
        <w:rPr>
          <w:rFonts w:cstheme="minorBidi"/>
        </w:rPr>
        <w:t>8</w:t>
      </w:r>
      <w:r w:rsidRPr="00DF2100">
        <w:rPr>
          <w:rFonts w:cstheme="minorBidi"/>
        </w:rPr>
        <w:t>TB</w:t>
      </w:r>
    </w:p>
    <w:p w14:paraId="1ED8B28A" w14:textId="77777777" w:rsidR="0014126C" w:rsidRPr="00DF2100" w:rsidRDefault="0014126C" w:rsidP="00DF2100">
      <w:pPr>
        <w:pStyle w:val="41"/>
        <w:rPr>
          <w:rFonts w:cstheme="minorBidi"/>
        </w:rPr>
      </w:pPr>
      <w:r w:rsidRPr="00DF2100">
        <w:rPr>
          <w:rFonts w:cstheme="minorBidi" w:hint="eastAsia"/>
        </w:rPr>
        <w:t>接口类型：</w:t>
      </w:r>
      <w:r w:rsidRPr="00DF2100">
        <w:rPr>
          <w:rFonts w:cstheme="minorBidi"/>
        </w:rPr>
        <w:t xml:space="preserve">SATA </w:t>
      </w:r>
    </w:p>
    <w:p w14:paraId="7A460D7B" w14:textId="26FC183F" w:rsidR="0014126C" w:rsidRPr="00DF2100" w:rsidRDefault="0014126C" w:rsidP="00DF2100">
      <w:pPr>
        <w:pStyle w:val="41"/>
        <w:rPr>
          <w:rFonts w:cstheme="minorBidi"/>
        </w:rPr>
      </w:pPr>
      <w:r w:rsidRPr="00DF2100">
        <w:rPr>
          <w:rFonts w:cstheme="minorBidi" w:hint="eastAsia"/>
        </w:rPr>
        <w:t>转数：</w:t>
      </w:r>
      <w:r w:rsidRPr="00DF2100">
        <w:rPr>
          <w:rFonts w:cstheme="minorBidi"/>
        </w:rPr>
        <w:t>7200rpm</w:t>
      </w:r>
    </w:p>
    <w:p w14:paraId="6C800E1C" w14:textId="77777777" w:rsidR="0014126C" w:rsidRPr="00DF2100" w:rsidRDefault="0014126C" w:rsidP="00DF2100">
      <w:pPr>
        <w:pStyle w:val="41"/>
        <w:rPr>
          <w:rFonts w:cstheme="minorBidi"/>
        </w:rPr>
      </w:pPr>
      <w:r w:rsidRPr="00DF2100">
        <w:rPr>
          <w:rFonts w:cstheme="minorBidi" w:hint="eastAsia"/>
        </w:rPr>
        <w:t>缓存：</w:t>
      </w:r>
      <w:r w:rsidRPr="00DF2100">
        <w:rPr>
          <w:rFonts w:cstheme="minorBidi"/>
        </w:rPr>
        <w:t>64MB</w:t>
      </w:r>
    </w:p>
    <w:p w14:paraId="1626C7A3" w14:textId="77777777" w:rsidR="0014126C" w:rsidRPr="009D17C6" w:rsidRDefault="0014126C" w:rsidP="0014126C">
      <w:pPr>
        <w:pStyle w:val="20"/>
      </w:pPr>
      <w:r w:rsidRPr="009D17C6">
        <w:rPr>
          <w:rFonts w:hint="eastAsia"/>
        </w:rPr>
        <w:t>软件配置及性能指标</w:t>
      </w:r>
    </w:p>
    <w:p w14:paraId="68C56DF0" w14:textId="77777777" w:rsidR="0014126C" w:rsidRPr="00DF2100" w:rsidRDefault="0014126C" w:rsidP="00DF2100">
      <w:pPr>
        <w:pStyle w:val="41"/>
        <w:rPr>
          <w:rFonts w:cstheme="minorBidi"/>
        </w:rPr>
      </w:pPr>
      <w:r w:rsidRPr="00DF2100">
        <w:rPr>
          <w:rFonts w:cstheme="minorBidi" w:hint="eastAsia"/>
        </w:rPr>
        <w:t>视频监视系统管理软件是整个视频系统的核心和中枢系统，本次系统建设要求提供视频监视系统管理平台统一管理视频监控、报警检测、综合管控等应用。实现视频系统的智能化应用及统一集成化管理。系统功能要求如下：</w:t>
      </w:r>
    </w:p>
    <w:p w14:paraId="79177317" w14:textId="77777777" w:rsidR="0014126C" w:rsidRPr="00DF2100" w:rsidRDefault="0014126C" w:rsidP="00DF2100">
      <w:pPr>
        <w:pStyle w:val="41"/>
        <w:rPr>
          <w:rFonts w:cstheme="minorBidi"/>
        </w:rPr>
      </w:pPr>
      <w:r w:rsidRPr="00DF2100">
        <w:rPr>
          <w:rFonts w:cstheme="minorBidi" w:hint="eastAsia"/>
        </w:rPr>
        <w:t>最大支持用户</w:t>
      </w:r>
      <w:r w:rsidRPr="00DF2100">
        <w:rPr>
          <w:rFonts w:cstheme="minorBidi" w:hint="eastAsia"/>
        </w:rPr>
        <w:t>1000</w:t>
      </w:r>
      <w:r w:rsidRPr="00DF2100">
        <w:rPr>
          <w:rFonts w:cstheme="minorBidi" w:hint="eastAsia"/>
        </w:rPr>
        <w:t>个，最大支持并发登陆</w:t>
      </w:r>
      <w:r w:rsidRPr="00DF2100">
        <w:rPr>
          <w:rFonts w:cstheme="minorBidi" w:hint="eastAsia"/>
        </w:rPr>
        <w:t>100</w:t>
      </w:r>
      <w:r w:rsidRPr="00DF2100">
        <w:rPr>
          <w:rFonts w:cstheme="minorBidi" w:hint="eastAsia"/>
        </w:rPr>
        <w:t>个用户；</w:t>
      </w:r>
    </w:p>
    <w:p w14:paraId="13A73092" w14:textId="4EFA4F84" w:rsidR="0014126C" w:rsidRPr="00DF2100" w:rsidRDefault="0014126C" w:rsidP="00DF2100">
      <w:pPr>
        <w:pStyle w:val="41"/>
        <w:rPr>
          <w:rFonts w:cstheme="minorBidi"/>
        </w:rPr>
      </w:pPr>
      <w:r w:rsidRPr="00DF2100">
        <w:rPr>
          <w:rFonts w:cstheme="minorBidi" w:hint="eastAsia"/>
        </w:rPr>
        <w:t>支持</w:t>
      </w:r>
      <w:r w:rsidRPr="00DF2100">
        <w:rPr>
          <w:rFonts w:cstheme="minorBidi" w:hint="eastAsia"/>
        </w:rPr>
        <w:t>BS</w:t>
      </w:r>
      <w:r w:rsidRPr="00DF2100">
        <w:rPr>
          <w:rFonts w:cstheme="minorBidi" w:hint="eastAsia"/>
        </w:rPr>
        <w:t>客户端、</w:t>
      </w:r>
      <w:r w:rsidRPr="00DF2100">
        <w:rPr>
          <w:rFonts w:cstheme="minorBidi" w:hint="eastAsia"/>
        </w:rPr>
        <w:t>CS</w:t>
      </w:r>
      <w:r w:rsidRPr="00DF2100">
        <w:rPr>
          <w:rFonts w:cstheme="minorBidi" w:hint="eastAsia"/>
        </w:rPr>
        <w:t>客户端、移动客户端（</w:t>
      </w:r>
      <w:r w:rsidR="00D8675B" w:rsidRPr="00DF2100">
        <w:rPr>
          <w:rFonts w:cstheme="minorBidi" w:hint="eastAsia"/>
        </w:rPr>
        <w:t>I</w:t>
      </w:r>
      <w:r w:rsidR="00D8675B" w:rsidRPr="00DF2100">
        <w:rPr>
          <w:rFonts w:cstheme="minorBidi"/>
        </w:rPr>
        <w:t>OS/</w:t>
      </w:r>
      <w:r w:rsidRPr="00DF2100">
        <w:rPr>
          <w:rFonts w:cstheme="minorBidi" w:hint="eastAsia"/>
        </w:rPr>
        <w:t>Android</w:t>
      </w:r>
      <w:r w:rsidRPr="00DF2100">
        <w:rPr>
          <w:rFonts w:cstheme="minorBidi" w:hint="eastAsia"/>
        </w:rPr>
        <w:t>）视频预览，支持多浏览器实时预览；</w:t>
      </w:r>
    </w:p>
    <w:p w14:paraId="0FFF0438" w14:textId="77777777" w:rsidR="0014126C" w:rsidRPr="00DF2100" w:rsidRDefault="0014126C" w:rsidP="00DF2100">
      <w:pPr>
        <w:pStyle w:val="41"/>
        <w:rPr>
          <w:rFonts w:cstheme="minorBidi"/>
        </w:rPr>
      </w:pPr>
      <w:r w:rsidRPr="00DF2100">
        <w:rPr>
          <w:rFonts w:cstheme="minorBidi" w:hint="eastAsia"/>
        </w:rPr>
        <w:t>系统支持校时功能，支持对设备和平台服务校时，保证时间一致；系统要求具有高兼容性，支持</w:t>
      </w:r>
      <w:r w:rsidRPr="00DF2100">
        <w:rPr>
          <w:rFonts w:cstheme="minorBidi" w:hint="eastAsia"/>
        </w:rPr>
        <w:t>ONVIF</w:t>
      </w:r>
      <w:r w:rsidRPr="00DF2100">
        <w:rPr>
          <w:rFonts w:cstheme="minorBidi" w:hint="eastAsia"/>
        </w:rPr>
        <w:t>、国标协议设备接入；要求支持上下级平台级联，如国标协议级联等；</w:t>
      </w:r>
    </w:p>
    <w:p w14:paraId="45518E24" w14:textId="77777777" w:rsidR="0014126C" w:rsidRPr="00DF2100" w:rsidRDefault="0014126C" w:rsidP="00DF2100">
      <w:pPr>
        <w:pStyle w:val="41"/>
        <w:rPr>
          <w:rFonts w:cstheme="minorBidi"/>
        </w:rPr>
      </w:pPr>
      <w:r w:rsidRPr="00DF2100">
        <w:rPr>
          <w:rFonts w:cstheme="minorBidi" w:hint="eastAsia"/>
        </w:rPr>
        <w:t>支持根据用户使用习惯自定义配置快捷功能入口，支持首页投放大屏展示，支持最近</w:t>
      </w:r>
      <w:r w:rsidRPr="00DF2100">
        <w:rPr>
          <w:rFonts w:cstheme="minorBidi" w:hint="eastAsia"/>
        </w:rPr>
        <w:t>7</w:t>
      </w:r>
      <w:r w:rsidRPr="00DF2100">
        <w:rPr>
          <w:rFonts w:cstheme="minorBidi" w:hint="eastAsia"/>
        </w:rPr>
        <w:t>天每日的用户</w:t>
      </w:r>
      <w:proofErr w:type="gramStart"/>
      <w:r w:rsidRPr="00DF2100">
        <w:rPr>
          <w:rFonts w:cstheme="minorBidi" w:hint="eastAsia"/>
        </w:rPr>
        <w:t>活跃数</w:t>
      </w:r>
      <w:proofErr w:type="gramEnd"/>
      <w:r w:rsidRPr="00DF2100">
        <w:rPr>
          <w:rFonts w:cstheme="minorBidi" w:hint="eastAsia"/>
        </w:rPr>
        <w:t>统计；</w:t>
      </w:r>
    </w:p>
    <w:p w14:paraId="64C6E4F3" w14:textId="77777777" w:rsidR="0014126C" w:rsidRPr="00DF2100" w:rsidRDefault="0014126C" w:rsidP="00DF2100">
      <w:pPr>
        <w:pStyle w:val="41"/>
        <w:rPr>
          <w:rFonts w:cstheme="minorBidi"/>
        </w:rPr>
      </w:pPr>
      <w:r w:rsidRPr="00DF2100">
        <w:rPr>
          <w:rFonts w:cstheme="minorBidi" w:hint="eastAsia"/>
        </w:rPr>
        <w:lastRenderedPageBreak/>
        <w:t>支持对组织架构及信息查看、查询、添加、删除、修改、导入、导出；支持对人员信息查看、添加、删除、批量导入；支持对用户人员查看、添加、注销，支持对用户密码修改，账号启用、禁用；</w:t>
      </w:r>
    </w:p>
    <w:p w14:paraId="3D4A315E" w14:textId="77777777" w:rsidR="0014126C" w:rsidRPr="00DF2100" w:rsidRDefault="0014126C" w:rsidP="00DF2100">
      <w:pPr>
        <w:pStyle w:val="41"/>
        <w:rPr>
          <w:rFonts w:cstheme="minorBidi"/>
        </w:rPr>
      </w:pPr>
      <w:r w:rsidRPr="00DF2100">
        <w:rPr>
          <w:rFonts w:cstheme="minorBidi" w:hint="eastAsia"/>
        </w:rPr>
        <w:t>支持以中心管理服务为核心的网络拓扑结构，支持对系统中的分组、服务器、组件等统计概览、查看；</w:t>
      </w:r>
    </w:p>
    <w:p w14:paraId="6254BCFC" w14:textId="77777777" w:rsidR="0014126C" w:rsidRPr="00DF2100" w:rsidRDefault="0014126C" w:rsidP="00DF2100">
      <w:pPr>
        <w:pStyle w:val="41"/>
        <w:rPr>
          <w:rFonts w:cstheme="minorBidi"/>
        </w:rPr>
      </w:pPr>
      <w:r w:rsidRPr="00DF2100">
        <w:rPr>
          <w:rFonts w:cstheme="minorBidi" w:hint="eastAsia"/>
        </w:rPr>
        <w:t>要求支持统计服务器</w:t>
      </w:r>
      <w:proofErr w:type="gramStart"/>
      <w:r w:rsidRPr="00DF2100">
        <w:rPr>
          <w:rFonts w:cstheme="minorBidi" w:hint="eastAsia"/>
        </w:rPr>
        <w:t>在线率</w:t>
      </w:r>
      <w:proofErr w:type="gramEnd"/>
      <w:r w:rsidRPr="00DF2100">
        <w:rPr>
          <w:rFonts w:cstheme="minorBidi" w:hint="eastAsia"/>
        </w:rPr>
        <w:t>及各服务器在线详情；</w:t>
      </w:r>
    </w:p>
    <w:p w14:paraId="67E30794" w14:textId="77777777" w:rsidR="0014126C" w:rsidRPr="00DF2100" w:rsidRDefault="0014126C" w:rsidP="00DF2100">
      <w:pPr>
        <w:pStyle w:val="41"/>
        <w:rPr>
          <w:rFonts w:cstheme="minorBidi"/>
        </w:rPr>
      </w:pPr>
      <w:r w:rsidRPr="00DF2100">
        <w:rPr>
          <w:rFonts w:cstheme="minorBidi" w:hint="eastAsia"/>
        </w:rPr>
        <w:t>支持多色彩（红、橙、黄）展示运行告警状态，支持告警统计、概览、处理，支持告警记录查看、查询，支持告警单条、批量处理；支持系统最近</w:t>
      </w:r>
      <w:r w:rsidRPr="00DF2100">
        <w:rPr>
          <w:rFonts w:cstheme="minorBidi" w:hint="eastAsia"/>
        </w:rPr>
        <w:t>7</w:t>
      </w:r>
      <w:r w:rsidRPr="00DF2100">
        <w:rPr>
          <w:rFonts w:cstheme="minorBidi" w:hint="eastAsia"/>
        </w:rPr>
        <w:t>天每日告警数统计，支持评分量化系统监控指数，显示系统运行状态；</w:t>
      </w:r>
    </w:p>
    <w:p w14:paraId="0BA6B886" w14:textId="77777777" w:rsidR="0014126C" w:rsidRPr="00DF2100" w:rsidRDefault="0014126C" w:rsidP="00DF2100">
      <w:pPr>
        <w:pStyle w:val="41"/>
        <w:rPr>
          <w:rFonts w:cstheme="minorBidi"/>
        </w:rPr>
      </w:pPr>
      <w:r w:rsidRPr="00DF2100">
        <w:rPr>
          <w:rFonts w:cstheme="minorBidi" w:hint="eastAsia"/>
        </w:rPr>
        <w:t>支持导航视图管理，对系统内各节点进行查看、增加、删除、修改，展示、查找；支持对系统内所有服务器进行监控，包括名称、</w:t>
      </w:r>
      <w:r w:rsidRPr="00DF2100">
        <w:rPr>
          <w:rFonts w:cstheme="minorBidi" w:hint="eastAsia"/>
        </w:rPr>
        <w:t>IP</w:t>
      </w:r>
      <w:r w:rsidRPr="00DF2100">
        <w:rPr>
          <w:rFonts w:cstheme="minorBidi" w:hint="eastAsia"/>
        </w:rPr>
        <w:t>地址、状态、未处理告警数、</w:t>
      </w:r>
      <w:r w:rsidRPr="00DF2100">
        <w:rPr>
          <w:rFonts w:cstheme="minorBidi" w:hint="eastAsia"/>
        </w:rPr>
        <w:t>CPU</w:t>
      </w:r>
      <w:r w:rsidRPr="00DF2100">
        <w:rPr>
          <w:rFonts w:cstheme="minorBidi" w:hint="eastAsia"/>
        </w:rPr>
        <w:t>使用率、内存使用率、磁盘容量、主机代理版等；支持对系统内所有组件信息进行监控，组件信息包含：组件名称、未处理告警数、所属服务器、最近操作时间、授权状态、</w:t>
      </w:r>
      <w:proofErr w:type="gramStart"/>
      <w:r w:rsidRPr="00DF2100">
        <w:rPr>
          <w:rFonts w:cstheme="minorBidi" w:hint="eastAsia"/>
        </w:rPr>
        <w:t>维保期限</w:t>
      </w:r>
      <w:proofErr w:type="gramEnd"/>
      <w:r w:rsidRPr="00DF2100">
        <w:rPr>
          <w:rFonts w:cstheme="minorBidi" w:hint="eastAsia"/>
        </w:rPr>
        <w:t>、使用期限等；</w:t>
      </w:r>
    </w:p>
    <w:p w14:paraId="1601948B" w14:textId="77777777" w:rsidR="0014126C" w:rsidRPr="00DF2100" w:rsidRDefault="0014126C" w:rsidP="00DF2100">
      <w:pPr>
        <w:pStyle w:val="41"/>
        <w:rPr>
          <w:rFonts w:cstheme="minorBidi"/>
        </w:rPr>
      </w:pPr>
      <w:r w:rsidRPr="00DF2100">
        <w:rPr>
          <w:rFonts w:cstheme="minorBidi" w:hint="eastAsia"/>
        </w:rPr>
        <w:t>支持软件包（组件包、构架包、设备驱动包、语言包、皮肤包）上传、搜索查询、移除、更新、查看；支持对服务的参数配置进行查看、修改、下发、查询；支持告警策略配置查看、设置、修改、启用；支持校时配置、启用、停止功能；支持集群管理，支持集群信息查看、添加、删除；支持授权查看管理，支持导入、移除授权文件；支持在线授权激活，支持离线授权激活；支持在线、离线授权反激活；</w:t>
      </w:r>
    </w:p>
    <w:p w14:paraId="55AC643F" w14:textId="77777777" w:rsidR="0014126C" w:rsidRPr="00DF2100" w:rsidRDefault="0014126C" w:rsidP="00DF2100">
      <w:pPr>
        <w:pStyle w:val="41"/>
        <w:rPr>
          <w:rFonts w:cstheme="minorBidi"/>
        </w:rPr>
      </w:pPr>
      <w:r w:rsidRPr="00DF2100">
        <w:rPr>
          <w:rFonts w:cstheme="minorBidi" w:hint="eastAsia"/>
        </w:rPr>
        <w:t>支持对系统服务查询、添加、删除、编辑，服务详情查看；支持系统日志和业务日志的管理、查看、搜索、导出；</w:t>
      </w:r>
    </w:p>
    <w:p w14:paraId="518EB73A" w14:textId="77777777" w:rsidR="0014126C" w:rsidRPr="00DF2100" w:rsidRDefault="0014126C" w:rsidP="00DF2100">
      <w:pPr>
        <w:pStyle w:val="41"/>
        <w:rPr>
          <w:rFonts w:cstheme="minorBidi"/>
        </w:rPr>
      </w:pPr>
      <w:r w:rsidRPr="00DF2100">
        <w:rPr>
          <w:rFonts w:cstheme="minorBidi" w:hint="eastAsia"/>
        </w:rPr>
        <w:t>支持知识库搜索查询、导入、导出，支持经验分享；</w:t>
      </w:r>
    </w:p>
    <w:p w14:paraId="6B180CF3" w14:textId="77777777" w:rsidR="0014126C" w:rsidRPr="00DF2100" w:rsidRDefault="0014126C" w:rsidP="00DF2100">
      <w:pPr>
        <w:pStyle w:val="41"/>
        <w:rPr>
          <w:rFonts w:cstheme="minorBidi"/>
        </w:rPr>
      </w:pPr>
      <w:r w:rsidRPr="00DF2100">
        <w:rPr>
          <w:rFonts w:cstheme="minorBidi" w:hint="eastAsia"/>
        </w:rPr>
        <w:t>支持本地安装、卸载组件，支持本地组件服务配置，回传配置信息；支持修改本地告警配置，从中心获取告警配置信息；</w:t>
      </w:r>
    </w:p>
    <w:p w14:paraId="14B5C12A" w14:textId="77777777" w:rsidR="0014126C" w:rsidRPr="00DF2100" w:rsidRDefault="0014126C" w:rsidP="00DF2100">
      <w:pPr>
        <w:pStyle w:val="41"/>
        <w:rPr>
          <w:rFonts w:cstheme="minorBidi"/>
        </w:rPr>
      </w:pPr>
      <w:r w:rsidRPr="00DF2100">
        <w:rPr>
          <w:rFonts w:cstheme="minorBidi" w:hint="eastAsia"/>
        </w:rPr>
        <w:t>运行管理中心提供统一的认证、授权管理机制，支持</w:t>
      </w:r>
      <w:r w:rsidRPr="00DF2100">
        <w:rPr>
          <w:rFonts w:cstheme="minorBidi" w:hint="eastAsia"/>
        </w:rPr>
        <w:t>HTTPS</w:t>
      </w:r>
      <w:r w:rsidRPr="00DF2100">
        <w:rPr>
          <w:rFonts w:cstheme="minorBidi" w:hint="eastAsia"/>
        </w:rPr>
        <w:t>以及密码安全加密访问认证；</w:t>
      </w:r>
    </w:p>
    <w:p w14:paraId="1BC0178A" w14:textId="77777777" w:rsidR="0014126C" w:rsidRPr="00DF2100" w:rsidRDefault="0014126C" w:rsidP="00DF2100">
      <w:pPr>
        <w:pStyle w:val="41"/>
        <w:rPr>
          <w:rFonts w:cstheme="minorBidi"/>
        </w:rPr>
      </w:pPr>
      <w:r w:rsidRPr="00DF2100">
        <w:rPr>
          <w:rFonts w:cstheme="minorBidi" w:hint="eastAsia"/>
        </w:rPr>
        <w:t>支持数据库的管理，支持数据库的备份和恢复，支持风格自定义，可自定义视图风格，支持双</w:t>
      </w:r>
      <w:proofErr w:type="gramStart"/>
      <w:r w:rsidRPr="00DF2100">
        <w:rPr>
          <w:rFonts w:cstheme="minorBidi" w:hint="eastAsia"/>
        </w:rPr>
        <w:t>机热备</w:t>
      </w:r>
      <w:proofErr w:type="gramEnd"/>
      <w:r w:rsidRPr="00DF2100">
        <w:rPr>
          <w:rFonts w:cstheme="minorBidi" w:hint="eastAsia"/>
        </w:rPr>
        <w:t>。</w:t>
      </w:r>
    </w:p>
    <w:p w14:paraId="3353D436" w14:textId="77777777" w:rsidR="0014126C" w:rsidRPr="00DF2100" w:rsidRDefault="0014126C" w:rsidP="00DF2100">
      <w:pPr>
        <w:pStyle w:val="41"/>
        <w:rPr>
          <w:rFonts w:cstheme="minorBidi"/>
        </w:rPr>
        <w:sectPr w:rsidR="0014126C" w:rsidRPr="00DF2100">
          <w:pgSz w:w="11906" w:h="16838"/>
          <w:pgMar w:top="1644" w:right="1474" w:bottom="1531" w:left="1588" w:header="851" w:footer="992" w:gutter="0"/>
          <w:cols w:space="425"/>
          <w:docGrid w:type="lines" w:linePitch="312"/>
        </w:sectPr>
      </w:pPr>
      <w:r w:rsidRPr="00DF2100">
        <w:rPr>
          <w:rFonts w:cstheme="minorBidi"/>
        </w:rPr>
        <w:br w:type="page"/>
      </w:r>
    </w:p>
    <w:p w14:paraId="3200F59B" w14:textId="77777777" w:rsidR="0014126C" w:rsidRPr="009D17C6" w:rsidRDefault="0014126C" w:rsidP="0014126C">
      <w:pPr>
        <w:pStyle w:val="1"/>
      </w:pPr>
      <w:r w:rsidRPr="009D17C6">
        <w:rPr>
          <w:rFonts w:hint="eastAsia"/>
        </w:rPr>
        <w:lastRenderedPageBreak/>
        <w:t>信息网络安全</w:t>
      </w:r>
    </w:p>
    <w:p w14:paraId="69DB1AEA" w14:textId="77777777" w:rsidR="0014126C" w:rsidRPr="009D17C6" w:rsidRDefault="0014126C" w:rsidP="0014126C">
      <w:pPr>
        <w:pStyle w:val="20"/>
      </w:pPr>
      <w:r w:rsidRPr="009D17C6">
        <w:rPr>
          <w:rFonts w:hint="eastAsia"/>
        </w:rPr>
        <w:t>工作内容</w:t>
      </w:r>
    </w:p>
    <w:p w14:paraId="58767F5E" w14:textId="6EE5B864" w:rsidR="009D17C6" w:rsidRPr="00DF2100" w:rsidRDefault="009D17C6" w:rsidP="00DF2100">
      <w:pPr>
        <w:pStyle w:val="41"/>
        <w:rPr>
          <w:rFonts w:cstheme="minorBidi"/>
        </w:rPr>
      </w:pPr>
      <w:r w:rsidRPr="00DF2100">
        <w:rPr>
          <w:rFonts w:cstheme="minorBidi" w:hint="eastAsia"/>
        </w:rPr>
        <w:t>根据《</w:t>
      </w:r>
      <w:r w:rsidRPr="00DF2100">
        <w:rPr>
          <w:rFonts w:cstheme="minorBidi" w:hint="eastAsia"/>
        </w:rPr>
        <w:t>GBT22239-2019</w:t>
      </w:r>
      <w:r w:rsidRPr="00DF2100">
        <w:rPr>
          <w:rFonts w:cstheme="minorBidi" w:hint="eastAsia"/>
        </w:rPr>
        <w:t>信息安全技术网络安全等级保护基本要求》和《水利网络安全管理办法》等相关文件要求，</w:t>
      </w:r>
      <w:r w:rsidR="00AE26A7" w:rsidRPr="00DF2100">
        <w:rPr>
          <w:rFonts w:cstheme="minorBidi" w:hint="eastAsia"/>
        </w:rPr>
        <w:t>泵站</w:t>
      </w:r>
      <w:r w:rsidRPr="00DF2100">
        <w:rPr>
          <w:rFonts w:cstheme="minorBidi" w:hint="eastAsia"/>
        </w:rPr>
        <w:t>自动化系统总体划分为控制专网和监测网两个独立网络。控制专网和监测网均</w:t>
      </w:r>
      <w:proofErr w:type="gramStart"/>
      <w:r w:rsidRPr="00DF2100">
        <w:rPr>
          <w:rFonts w:cstheme="minorBidi" w:hint="eastAsia"/>
        </w:rPr>
        <w:t>按照等保</w:t>
      </w:r>
      <w:r w:rsidR="00176B49" w:rsidRPr="00DF2100">
        <w:rPr>
          <w:rFonts w:cstheme="minorBidi" w:hint="eastAsia"/>
        </w:rPr>
        <w:t>一</w:t>
      </w:r>
      <w:r w:rsidRPr="00DF2100">
        <w:rPr>
          <w:rFonts w:cstheme="minorBidi" w:hint="eastAsia"/>
        </w:rPr>
        <w:t>级</w:t>
      </w:r>
      <w:proofErr w:type="gramEnd"/>
      <w:r w:rsidRPr="00DF2100">
        <w:rPr>
          <w:rFonts w:cstheme="minorBidi" w:hint="eastAsia"/>
        </w:rPr>
        <w:t>建设。通过满足安全物理环境，安全通信网络，安全区域边界，安全计算环境，安全管理五个方面基本技术要求进行信息网络安全技术体系建设，让信息系统的等级保护建设方案最终既可以满足等级保护的相关要求，又能够全方面提供业务服务，形成立体、纵深的安全保障防御体系，保证信息系统整体的安全保护能力和信息安全等级保护的相关要求。</w:t>
      </w:r>
    </w:p>
    <w:p w14:paraId="61FD0F4A" w14:textId="2659190A" w:rsidR="0014126C" w:rsidRPr="00DF2100" w:rsidRDefault="009D17C6" w:rsidP="00DF2100">
      <w:pPr>
        <w:pStyle w:val="41"/>
        <w:rPr>
          <w:rFonts w:cstheme="minorBidi"/>
        </w:rPr>
      </w:pPr>
      <w:r w:rsidRPr="00DF2100">
        <w:rPr>
          <w:rFonts w:cstheme="minorBidi" w:hint="eastAsia"/>
        </w:rPr>
        <w:t>卖方需根据本工程信息网络安全的建设内容和要求，完成相关系统的设计、设备采购、安装调试、第三方测评、培训、验收等相关工作。</w:t>
      </w:r>
    </w:p>
    <w:p w14:paraId="444074F5" w14:textId="77777777" w:rsidR="0014126C" w:rsidRPr="009D17C6" w:rsidRDefault="0014126C" w:rsidP="0014126C">
      <w:pPr>
        <w:pStyle w:val="20"/>
      </w:pPr>
      <w:r w:rsidRPr="009D17C6">
        <w:rPr>
          <w:rFonts w:hint="eastAsia"/>
        </w:rPr>
        <w:t>保护等级和主要配置</w:t>
      </w:r>
    </w:p>
    <w:p w14:paraId="77D3A421" w14:textId="1D968CFC" w:rsidR="0014126C" w:rsidRPr="00DF2100" w:rsidRDefault="009D17C6" w:rsidP="00DF2100">
      <w:pPr>
        <w:pStyle w:val="41"/>
        <w:rPr>
          <w:rFonts w:cstheme="minorBidi"/>
        </w:rPr>
      </w:pPr>
      <w:r w:rsidRPr="00DF2100">
        <w:rPr>
          <w:rFonts w:cstheme="minorBidi" w:hint="eastAsia"/>
        </w:rPr>
        <w:t>本项目信息化网络系统整体网络架构分为：控制专网和监测监视网。按照相关要求，本次</w:t>
      </w:r>
      <w:r w:rsidR="00AE26A7" w:rsidRPr="00DF2100">
        <w:rPr>
          <w:rFonts w:cstheme="minorBidi" w:hint="eastAsia"/>
        </w:rPr>
        <w:t>泵站</w:t>
      </w:r>
      <w:r w:rsidRPr="00DF2100">
        <w:rPr>
          <w:rFonts w:cstheme="minorBidi" w:hint="eastAsia"/>
        </w:rPr>
        <w:t>控制专网设计为符合信息安全</w:t>
      </w:r>
      <w:proofErr w:type="gramStart"/>
      <w:r w:rsidRPr="00DF2100">
        <w:rPr>
          <w:rFonts w:cstheme="minorBidi" w:hint="eastAsia"/>
        </w:rPr>
        <w:t>等保以级</w:t>
      </w:r>
      <w:proofErr w:type="gramEnd"/>
      <w:r w:rsidRPr="00DF2100">
        <w:rPr>
          <w:rFonts w:cstheme="minorBidi" w:hint="eastAsia"/>
        </w:rPr>
        <w:t>相关要求；监测监视网设计为符合信息</w:t>
      </w:r>
      <w:proofErr w:type="gramStart"/>
      <w:r w:rsidRPr="00DF2100">
        <w:rPr>
          <w:rFonts w:cstheme="minorBidi" w:hint="eastAsia"/>
        </w:rPr>
        <w:t>安全等保</w:t>
      </w:r>
      <w:r w:rsidR="00176B49" w:rsidRPr="00DF2100">
        <w:rPr>
          <w:rFonts w:cstheme="minorBidi" w:hint="eastAsia"/>
        </w:rPr>
        <w:t>一</w:t>
      </w:r>
      <w:r w:rsidRPr="00DF2100">
        <w:rPr>
          <w:rFonts w:cstheme="minorBidi" w:hint="eastAsia"/>
        </w:rPr>
        <w:t>级</w:t>
      </w:r>
      <w:proofErr w:type="gramEnd"/>
      <w:r w:rsidRPr="00DF2100">
        <w:rPr>
          <w:rFonts w:cstheme="minorBidi" w:hint="eastAsia"/>
        </w:rPr>
        <w:t>相关要求</w:t>
      </w:r>
      <w:r w:rsidR="0014126C" w:rsidRPr="00DF2100">
        <w:rPr>
          <w:rFonts w:cstheme="minorBidi" w:hint="eastAsia"/>
        </w:rPr>
        <w:t>。</w:t>
      </w:r>
    </w:p>
    <w:p w14:paraId="774904B1" w14:textId="1A324B7B" w:rsidR="0014126C" w:rsidRPr="009D17C6" w:rsidRDefault="009D17C6" w:rsidP="0014126C">
      <w:pPr>
        <w:pStyle w:val="20"/>
      </w:pPr>
      <w:r>
        <w:rPr>
          <w:rFonts w:hint="eastAsia"/>
        </w:rPr>
        <w:t>硬件配置及性能要求</w:t>
      </w:r>
    </w:p>
    <w:p w14:paraId="63D68188" w14:textId="77777777" w:rsidR="009D17C6" w:rsidRPr="009D17C6" w:rsidRDefault="009D17C6" w:rsidP="009D17C6">
      <w:pPr>
        <w:pStyle w:val="3"/>
      </w:pPr>
      <w:r w:rsidRPr="009D17C6">
        <w:rPr>
          <w:rFonts w:hint="eastAsia"/>
        </w:rPr>
        <w:t>隔离系统（</w:t>
      </w:r>
      <w:proofErr w:type="gramStart"/>
      <w:r w:rsidRPr="009D17C6">
        <w:rPr>
          <w:rFonts w:hint="eastAsia"/>
        </w:rPr>
        <w:t>工业网闸</w:t>
      </w:r>
      <w:proofErr w:type="gramEnd"/>
      <w:r w:rsidRPr="009D17C6">
        <w:rPr>
          <w:rFonts w:hint="eastAsia"/>
        </w:rPr>
        <w:t>）</w:t>
      </w:r>
    </w:p>
    <w:p w14:paraId="39529B63" w14:textId="137C4747" w:rsidR="007D105E" w:rsidRPr="007D105E" w:rsidRDefault="007D105E" w:rsidP="007D105E">
      <w:pPr>
        <w:pStyle w:val="41"/>
        <w:rPr>
          <w:rFonts w:cstheme="minorBidi"/>
        </w:rPr>
      </w:pPr>
      <w:r w:rsidRPr="007D105E">
        <w:rPr>
          <w:rFonts w:cstheme="minorBidi" w:hint="eastAsia"/>
        </w:rPr>
        <w:t>为了加强分区隔离、安全交换、协议管控等，本次在</w:t>
      </w:r>
      <w:r w:rsidR="00176B49">
        <w:rPr>
          <w:rFonts w:cstheme="minorBidi" w:hint="eastAsia"/>
        </w:rPr>
        <w:t>泵站控制网与监视网</w:t>
      </w:r>
      <w:r w:rsidRPr="007D105E">
        <w:rPr>
          <w:rFonts w:cstheme="minorBidi" w:hint="eastAsia"/>
        </w:rPr>
        <w:t>内部署一套</w:t>
      </w:r>
      <w:proofErr w:type="gramStart"/>
      <w:r w:rsidRPr="007D105E">
        <w:rPr>
          <w:rFonts w:cstheme="minorBidi" w:hint="eastAsia"/>
        </w:rPr>
        <w:t>工业网闸</w:t>
      </w:r>
      <w:proofErr w:type="gramEnd"/>
    </w:p>
    <w:p w14:paraId="311FFEBB" w14:textId="77777777" w:rsidR="007D105E" w:rsidRPr="007D105E" w:rsidRDefault="007D105E" w:rsidP="007D105E">
      <w:pPr>
        <w:pStyle w:val="41"/>
        <w:rPr>
          <w:rFonts w:cstheme="minorBidi"/>
        </w:rPr>
      </w:pPr>
      <w:proofErr w:type="gramStart"/>
      <w:r w:rsidRPr="007D105E">
        <w:rPr>
          <w:rFonts w:cstheme="minorBidi" w:hint="eastAsia"/>
        </w:rPr>
        <w:t>工业网闸</w:t>
      </w:r>
      <w:proofErr w:type="gramEnd"/>
      <w:r w:rsidRPr="007D105E">
        <w:rPr>
          <w:rFonts w:cstheme="minorBidi" w:hint="eastAsia"/>
        </w:rPr>
        <w:t>性能参数和要求如下，但不限于此。</w:t>
      </w:r>
    </w:p>
    <w:p w14:paraId="337C16A3" w14:textId="77777777" w:rsidR="007D105E" w:rsidRPr="007D105E" w:rsidRDefault="007D105E" w:rsidP="007D105E">
      <w:pPr>
        <w:pStyle w:val="41"/>
        <w:rPr>
          <w:rFonts w:cstheme="minorBidi"/>
        </w:rPr>
      </w:pPr>
      <w:r w:rsidRPr="007D105E">
        <w:rPr>
          <w:rFonts w:cstheme="minorBidi" w:hint="eastAsia"/>
        </w:rPr>
        <w:t>1</w:t>
      </w:r>
      <w:r w:rsidRPr="007D105E">
        <w:rPr>
          <w:rFonts w:cstheme="minorBidi" w:hint="eastAsia"/>
        </w:rPr>
        <w:t>、采用“</w:t>
      </w:r>
      <w:r w:rsidRPr="007D105E">
        <w:rPr>
          <w:rFonts w:cstheme="minorBidi" w:hint="eastAsia"/>
        </w:rPr>
        <w:t>2+1</w:t>
      </w:r>
      <w:r w:rsidRPr="007D105E">
        <w:rPr>
          <w:rFonts w:cstheme="minorBidi" w:hint="eastAsia"/>
        </w:rPr>
        <w:t>”系统架构，即由两个主机系统和一个隔离交换专用硬件组成；隔离交换矩阵基于专用芯片实现，保证数据在搬移的时间内，内、外网</w:t>
      </w:r>
      <w:proofErr w:type="gramStart"/>
      <w:r w:rsidRPr="007D105E">
        <w:rPr>
          <w:rFonts w:cstheme="minorBidi" w:hint="eastAsia"/>
        </w:rPr>
        <w:t>隔离卡</w:t>
      </w:r>
      <w:proofErr w:type="gramEnd"/>
      <w:r w:rsidRPr="007D105E">
        <w:rPr>
          <w:rFonts w:cstheme="minorBidi" w:hint="eastAsia"/>
        </w:rPr>
        <w:t>与内、外网系统为断开状态。</w:t>
      </w:r>
    </w:p>
    <w:p w14:paraId="3A7D48BA" w14:textId="77777777" w:rsidR="007D105E" w:rsidRPr="007D105E" w:rsidRDefault="007D105E" w:rsidP="007D105E">
      <w:pPr>
        <w:pStyle w:val="41"/>
        <w:rPr>
          <w:rFonts w:cstheme="minorBidi"/>
        </w:rPr>
      </w:pPr>
      <w:r w:rsidRPr="007D105E">
        <w:rPr>
          <w:rFonts w:cstheme="minorBidi" w:hint="eastAsia"/>
        </w:rPr>
        <w:t>2</w:t>
      </w:r>
      <w:r w:rsidRPr="007D105E">
        <w:rPr>
          <w:rFonts w:cstheme="minorBidi" w:hint="eastAsia"/>
        </w:rPr>
        <w:t>、不少于</w:t>
      </w:r>
      <w:r w:rsidRPr="007D105E">
        <w:rPr>
          <w:rFonts w:cstheme="minorBidi" w:hint="eastAsia"/>
        </w:rPr>
        <w:t>100Mbps</w:t>
      </w:r>
      <w:r w:rsidRPr="007D105E">
        <w:rPr>
          <w:rFonts w:cstheme="minorBidi" w:hint="eastAsia"/>
        </w:rPr>
        <w:t>吞吐量，内外</w:t>
      </w:r>
      <w:proofErr w:type="gramStart"/>
      <w:r w:rsidRPr="007D105E">
        <w:rPr>
          <w:rFonts w:cstheme="minorBidi" w:hint="eastAsia"/>
        </w:rPr>
        <w:t>网至少各</w:t>
      </w:r>
      <w:r w:rsidRPr="007D105E">
        <w:rPr>
          <w:rFonts w:cstheme="minorBidi" w:hint="eastAsia"/>
        </w:rPr>
        <w:t>4</w:t>
      </w:r>
      <w:r w:rsidRPr="007D105E">
        <w:rPr>
          <w:rFonts w:cstheme="minorBidi" w:hint="eastAsia"/>
        </w:rPr>
        <w:t>个千兆电口</w:t>
      </w:r>
      <w:proofErr w:type="gramEnd"/>
      <w:r w:rsidRPr="007D105E">
        <w:rPr>
          <w:rFonts w:cstheme="minorBidi" w:hint="eastAsia"/>
        </w:rPr>
        <w:t>，和至少</w:t>
      </w:r>
      <w:r w:rsidRPr="007D105E">
        <w:rPr>
          <w:rFonts w:cstheme="minorBidi" w:hint="eastAsia"/>
        </w:rPr>
        <w:t>4</w:t>
      </w:r>
      <w:r w:rsidRPr="007D105E">
        <w:rPr>
          <w:rFonts w:cstheme="minorBidi" w:hint="eastAsia"/>
        </w:rPr>
        <w:t>个</w:t>
      </w:r>
      <w:r w:rsidRPr="007D105E">
        <w:rPr>
          <w:rFonts w:cstheme="minorBidi" w:hint="eastAsia"/>
        </w:rPr>
        <w:t>USB</w:t>
      </w:r>
      <w:r w:rsidRPr="007D105E">
        <w:rPr>
          <w:rFonts w:cstheme="minorBidi" w:hint="eastAsia"/>
        </w:rPr>
        <w:t>口，。</w:t>
      </w:r>
    </w:p>
    <w:p w14:paraId="735BD56B" w14:textId="77777777" w:rsidR="007D105E" w:rsidRPr="007D105E" w:rsidRDefault="007D105E" w:rsidP="007D105E">
      <w:pPr>
        <w:pStyle w:val="41"/>
        <w:rPr>
          <w:rFonts w:cstheme="minorBidi"/>
        </w:rPr>
      </w:pPr>
      <w:r w:rsidRPr="007D105E">
        <w:rPr>
          <w:rFonts w:cstheme="minorBidi" w:hint="eastAsia"/>
        </w:rPr>
        <w:lastRenderedPageBreak/>
        <w:t>3</w:t>
      </w:r>
      <w:r w:rsidRPr="007D105E">
        <w:rPr>
          <w:rFonts w:cstheme="minorBidi" w:hint="eastAsia"/>
        </w:rPr>
        <w:t>、提供</w:t>
      </w:r>
      <w:r w:rsidRPr="007D105E">
        <w:rPr>
          <w:rFonts w:cstheme="minorBidi" w:hint="eastAsia"/>
        </w:rPr>
        <w:t>IPV4/IPV6</w:t>
      </w:r>
      <w:r w:rsidRPr="007D105E">
        <w:rPr>
          <w:rFonts w:cstheme="minorBidi" w:hint="eastAsia"/>
        </w:rPr>
        <w:t>双</w:t>
      </w:r>
      <w:proofErr w:type="gramStart"/>
      <w:r w:rsidRPr="007D105E">
        <w:rPr>
          <w:rFonts w:cstheme="minorBidi" w:hint="eastAsia"/>
        </w:rPr>
        <w:t>栈</w:t>
      </w:r>
      <w:proofErr w:type="gramEnd"/>
      <w:r w:rsidRPr="007D105E">
        <w:rPr>
          <w:rFonts w:cstheme="minorBidi" w:hint="eastAsia"/>
        </w:rPr>
        <w:t>协议、</w:t>
      </w:r>
      <w:r w:rsidRPr="007D105E">
        <w:rPr>
          <w:rFonts w:cstheme="minorBidi" w:hint="eastAsia"/>
        </w:rPr>
        <w:t>HTTP</w:t>
      </w:r>
      <w:r w:rsidRPr="007D105E">
        <w:rPr>
          <w:rFonts w:cstheme="minorBidi" w:hint="eastAsia"/>
        </w:rPr>
        <w:t>代理、文件访问和同步、数据库访问（可扩展数据库同步模块）、访问交换、双</w:t>
      </w:r>
      <w:proofErr w:type="gramStart"/>
      <w:r w:rsidRPr="007D105E">
        <w:rPr>
          <w:rFonts w:cstheme="minorBidi" w:hint="eastAsia"/>
        </w:rPr>
        <w:t>机热备</w:t>
      </w:r>
      <w:proofErr w:type="gramEnd"/>
      <w:r w:rsidRPr="007D105E">
        <w:rPr>
          <w:rFonts w:cstheme="minorBidi" w:hint="eastAsia"/>
        </w:rPr>
        <w:t>、负载均衡，支持</w:t>
      </w:r>
      <w:r w:rsidRPr="007D105E">
        <w:rPr>
          <w:rFonts w:cstheme="minorBidi" w:hint="eastAsia"/>
        </w:rPr>
        <w:t>OPC UA/OPC DA</w:t>
      </w:r>
      <w:r w:rsidRPr="007D105E">
        <w:rPr>
          <w:rFonts w:cstheme="minorBidi" w:hint="eastAsia"/>
        </w:rPr>
        <w:t>、</w:t>
      </w:r>
      <w:r w:rsidRPr="007D105E">
        <w:rPr>
          <w:rFonts w:cstheme="minorBidi" w:hint="eastAsia"/>
        </w:rPr>
        <w:t>Modbus</w:t>
      </w:r>
      <w:r w:rsidRPr="007D105E">
        <w:rPr>
          <w:rFonts w:cstheme="minorBidi" w:hint="eastAsia"/>
        </w:rPr>
        <w:t>等工控协议，以及</w:t>
      </w:r>
      <w:r w:rsidRPr="007D105E">
        <w:rPr>
          <w:rFonts w:cstheme="minorBidi" w:hint="eastAsia"/>
        </w:rPr>
        <w:t>Syslog</w:t>
      </w:r>
      <w:r w:rsidRPr="007D105E">
        <w:rPr>
          <w:rFonts w:cstheme="minorBidi" w:hint="eastAsia"/>
        </w:rPr>
        <w:t>接口等功能模块。</w:t>
      </w:r>
    </w:p>
    <w:p w14:paraId="25175F83" w14:textId="77777777" w:rsidR="007D105E" w:rsidRPr="007D105E" w:rsidRDefault="007D105E" w:rsidP="007D105E">
      <w:pPr>
        <w:pStyle w:val="41"/>
        <w:rPr>
          <w:rFonts w:cstheme="minorBidi"/>
        </w:rPr>
      </w:pPr>
      <w:r w:rsidRPr="007D105E">
        <w:rPr>
          <w:rFonts w:cstheme="minorBidi" w:hint="eastAsia"/>
        </w:rPr>
        <w:t>4</w:t>
      </w:r>
      <w:r w:rsidRPr="007D105E">
        <w:rPr>
          <w:rFonts w:cstheme="minorBidi" w:hint="eastAsia"/>
        </w:rPr>
        <w:t>、内外网主机系统分别支持双系统引导，并可在</w:t>
      </w:r>
      <w:r w:rsidRPr="007D105E">
        <w:rPr>
          <w:rFonts w:cstheme="minorBidi" w:hint="eastAsia"/>
        </w:rPr>
        <w:t>WEB</w:t>
      </w:r>
      <w:r w:rsidRPr="007D105E">
        <w:rPr>
          <w:rFonts w:cstheme="minorBidi" w:hint="eastAsia"/>
        </w:rPr>
        <w:t>界面上直接配置启动顺序，在</w:t>
      </w:r>
      <w:r w:rsidRPr="007D105E">
        <w:rPr>
          <w:rFonts w:cstheme="minorBidi" w:hint="eastAsia"/>
        </w:rPr>
        <w:t>A</w:t>
      </w:r>
      <w:r w:rsidRPr="007D105E">
        <w:rPr>
          <w:rFonts w:cstheme="minorBidi" w:hint="eastAsia"/>
        </w:rPr>
        <w:t>系统发生故障时，可以随时切换到</w:t>
      </w:r>
      <w:r w:rsidRPr="007D105E">
        <w:rPr>
          <w:rFonts w:cstheme="minorBidi" w:hint="eastAsia"/>
        </w:rPr>
        <w:t>B</w:t>
      </w:r>
      <w:r w:rsidRPr="007D105E">
        <w:rPr>
          <w:rFonts w:cstheme="minorBidi" w:hint="eastAsia"/>
        </w:rPr>
        <w:t>系统；且支持系统</w:t>
      </w:r>
      <w:r w:rsidRPr="007D105E">
        <w:rPr>
          <w:rFonts w:cstheme="minorBidi" w:hint="eastAsia"/>
        </w:rPr>
        <w:t>(</w:t>
      </w:r>
      <w:r w:rsidRPr="007D105E">
        <w:rPr>
          <w:rFonts w:cstheme="minorBidi" w:hint="eastAsia"/>
        </w:rPr>
        <w:t>包括配置</w:t>
      </w:r>
      <w:r w:rsidRPr="007D105E">
        <w:rPr>
          <w:rFonts w:cstheme="minorBidi" w:hint="eastAsia"/>
        </w:rPr>
        <w:t>)</w:t>
      </w:r>
      <w:r w:rsidRPr="007D105E">
        <w:rPr>
          <w:rFonts w:cstheme="minorBidi" w:hint="eastAsia"/>
        </w:rPr>
        <w:t>备份；提供产品功能界面截图证明。</w:t>
      </w:r>
    </w:p>
    <w:p w14:paraId="0CB7DEF6" w14:textId="77777777" w:rsidR="007D105E" w:rsidRPr="007D105E" w:rsidRDefault="007D105E" w:rsidP="007D105E">
      <w:pPr>
        <w:pStyle w:val="41"/>
        <w:rPr>
          <w:rFonts w:cstheme="minorBidi"/>
        </w:rPr>
      </w:pPr>
      <w:r w:rsidRPr="007D105E">
        <w:rPr>
          <w:rFonts w:cstheme="minorBidi" w:hint="eastAsia"/>
        </w:rPr>
        <w:t>5</w:t>
      </w:r>
      <w:r w:rsidRPr="007D105E">
        <w:rPr>
          <w:rFonts w:cstheme="minorBidi" w:hint="eastAsia"/>
        </w:rPr>
        <w:t>、支持文件格式特征过滤；并能提供文件类型判断工具以帮助用户识别不常见文件类型，判断工具支持的特征是可扩展的；</w:t>
      </w:r>
    </w:p>
    <w:p w14:paraId="04F149F4" w14:textId="77777777" w:rsidR="007D105E" w:rsidRPr="007D105E" w:rsidRDefault="007D105E" w:rsidP="007D105E">
      <w:pPr>
        <w:pStyle w:val="41"/>
        <w:rPr>
          <w:rFonts w:cstheme="minorBidi"/>
        </w:rPr>
      </w:pPr>
      <w:r w:rsidRPr="007D105E">
        <w:rPr>
          <w:rFonts w:cstheme="minorBidi" w:hint="eastAsia"/>
        </w:rPr>
        <w:t>6</w:t>
      </w:r>
      <w:r w:rsidRPr="007D105E">
        <w:rPr>
          <w:rFonts w:cstheme="minorBidi" w:hint="eastAsia"/>
        </w:rPr>
        <w:t>、可以通过设备管理界面实时查看</w:t>
      </w:r>
      <w:r w:rsidRPr="007D105E">
        <w:rPr>
          <w:rFonts w:cstheme="minorBidi" w:hint="eastAsia"/>
        </w:rPr>
        <w:t>OPC</w:t>
      </w:r>
      <w:r w:rsidRPr="007D105E">
        <w:rPr>
          <w:rFonts w:cstheme="minorBidi" w:hint="eastAsia"/>
        </w:rPr>
        <w:t>点位信息数据，支持</w:t>
      </w:r>
      <w:r w:rsidRPr="007D105E">
        <w:rPr>
          <w:rFonts w:cstheme="minorBidi" w:hint="eastAsia"/>
        </w:rPr>
        <w:t>OPC</w:t>
      </w:r>
      <w:r w:rsidRPr="007D105E">
        <w:rPr>
          <w:rFonts w:cstheme="minorBidi" w:hint="eastAsia"/>
        </w:rPr>
        <w:t>点位信息缓存；</w:t>
      </w:r>
    </w:p>
    <w:p w14:paraId="37AECD2A" w14:textId="77777777" w:rsidR="007D105E" w:rsidRPr="007D105E" w:rsidRDefault="007D105E" w:rsidP="007D105E">
      <w:pPr>
        <w:pStyle w:val="41"/>
        <w:rPr>
          <w:rFonts w:cstheme="minorBidi"/>
        </w:rPr>
      </w:pPr>
      <w:r w:rsidRPr="007D105E">
        <w:rPr>
          <w:rFonts w:cstheme="minorBidi" w:hint="eastAsia"/>
        </w:rPr>
        <w:t>7</w:t>
      </w:r>
      <w:r w:rsidRPr="007D105E">
        <w:rPr>
          <w:rFonts w:cstheme="minorBidi" w:hint="eastAsia"/>
        </w:rPr>
        <w:t>、支持协议转换，可在不同的工业协议间进行协议转换；</w:t>
      </w:r>
    </w:p>
    <w:p w14:paraId="48018E96" w14:textId="77777777" w:rsidR="007D105E" w:rsidRPr="007D105E" w:rsidRDefault="007D105E" w:rsidP="007D105E">
      <w:pPr>
        <w:pStyle w:val="41"/>
        <w:rPr>
          <w:rFonts w:cstheme="minorBidi"/>
        </w:rPr>
      </w:pPr>
      <w:r w:rsidRPr="007D105E">
        <w:rPr>
          <w:rFonts w:cstheme="minorBidi" w:hint="eastAsia"/>
        </w:rPr>
        <w:t>8</w:t>
      </w:r>
      <w:r w:rsidRPr="007D105E">
        <w:rPr>
          <w:rFonts w:cstheme="minorBidi" w:hint="eastAsia"/>
        </w:rPr>
        <w:t>、支持对外提供</w:t>
      </w:r>
      <w:r w:rsidRPr="007D105E">
        <w:rPr>
          <w:rFonts w:cstheme="minorBidi" w:hint="eastAsia"/>
        </w:rPr>
        <w:t>OPC UA</w:t>
      </w:r>
      <w:r w:rsidRPr="007D105E">
        <w:rPr>
          <w:rFonts w:cstheme="minorBidi" w:hint="eastAsia"/>
        </w:rPr>
        <w:t>服务，支持</w:t>
      </w:r>
      <w:r w:rsidRPr="007D105E">
        <w:rPr>
          <w:rFonts w:cstheme="minorBidi" w:hint="eastAsia"/>
        </w:rPr>
        <w:t>OPC</w:t>
      </w:r>
      <w:r w:rsidRPr="007D105E">
        <w:rPr>
          <w:rFonts w:cstheme="minorBidi" w:hint="eastAsia"/>
        </w:rPr>
        <w:t>点位缓存。</w:t>
      </w:r>
    </w:p>
    <w:p w14:paraId="7EC7F185" w14:textId="77777777" w:rsidR="007D105E" w:rsidRPr="007D105E" w:rsidRDefault="007D105E" w:rsidP="007D105E">
      <w:pPr>
        <w:pStyle w:val="41"/>
        <w:rPr>
          <w:rFonts w:cstheme="minorBidi"/>
        </w:rPr>
      </w:pPr>
      <w:r w:rsidRPr="007D105E">
        <w:rPr>
          <w:rFonts w:cstheme="minorBidi" w:hint="eastAsia"/>
        </w:rPr>
        <w:t>9</w:t>
      </w:r>
      <w:r w:rsidRPr="007D105E">
        <w:rPr>
          <w:rFonts w:cstheme="minorBidi" w:hint="eastAsia"/>
        </w:rPr>
        <w:t>、支持同步、异步监测数据的传输，支持高安全的自动协商动态端口通讯机制。</w:t>
      </w:r>
    </w:p>
    <w:p w14:paraId="57898422" w14:textId="77777777" w:rsidR="007D105E" w:rsidRPr="007D105E" w:rsidRDefault="007D105E" w:rsidP="007D105E">
      <w:pPr>
        <w:pStyle w:val="41"/>
        <w:rPr>
          <w:rFonts w:cstheme="minorBidi"/>
        </w:rPr>
      </w:pPr>
      <w:r w:rsidRPr="007D105E">
        <w:rPr>
          <w:rFonts w:cstheme="minorBidi" w:hint="eastAsia"/>
        </w:rPr>
        <w:t>10</w:t>
      </w:r>
      <w:r w:rsidRPr="007D105E">
        <w:rPr>
          <w:rFonts w:cstheme="minorBidi" w:hint="eastAsia"/>
        </w:rPr>
        <w:t>、提供</w:t>
      </w:r>
      <w:r w:rsidRPr="007D105E">
        <w:rPr>
          <w:rFonts w:cstheme="minorBidi" w:hint="eastAsia"/>
        </w:rPr>
        <w:t>3</w:t>
      </w:r>
      <w:r w:rsidRPr="007D105E">
        <w:rPr>
          <w:rFonts w:cstheme="minorBidi" w:hint="eastAsia"/>
        </w:rPr>
        <w:t>年原厂保修服务。</w:t>
      </w:r>
    </w:p>
    <w:p w14:paraId="0427A2D9" w14:textId="5BDA0A77" w:rsidR="0014126C" w:rsidRPr="007372F9" w:rsidRDefault="007D105E" w:rsidP="00DF2100">
      <w:pPr>
        <w:pStyle w:val="41"/>
        <w:rPr>
          <w:rFonts w:cstheme="minorBidi"/>
        </w:rPr>
      </w:pPr>
      <w:r w:rsidRPr="007D105E">
        <w:rPr>
          <w:rFonts w:cstheme="minorBidi" w:hint="eastAsia"/>
        </w:rPr>
        <w:t>11</w:t>
      </w:r>
      <w:r w:rsidRPr="007D105E">
        <w:rPr>
          <w:rFonts w:cstheme="minorBidi" w:hint="eastAsia"/>
        </w:rPr>
        <w:t>、应采用满足自主、可控要求的产品。</w:t>
      </w:r>
    </w:p>
    <w:p w14:paraId="7F9F1E25" w14:textId="677BD0AB" w:rsidR="0014126C" w:rsidRPr="009D17C6" w:rsidRDefault="009D17C6" w:rsidP="0014126C">
      <w:pPr>
        <w:pStyle w:val="3"/>
      </w:pPr>
      <w:r>
        <w:rPr>
          <w:rFonts w:hint="eastAsia"/>
        </w:rPr>
        <w:t>工业防火墙系统</w:t>
      </w:r>
    </w:p>
    <w:p w14:paraId="21517FAE" w14:textId="4126D951" w:rsidR="007D105E" w:rsidRPr="007D105E" w:rsidRDefault="009D17C6" w:rsidP="007D105E">
      <w:pPr>
        <w:pStyle w:val="41"/>
        <w:rPr>
          <w:rFonts w:ascii="宋体" w:hAnsi="宋体" w:hint="eastAsia"/>
        </w:rPr>
      </w:pPr>
      <w:r w:rsidRPr="009D17C6">
        <w:rPr>
          <w:rFonts w:ascii="宋体" w:hAnsi="宋体" w:hint="eastAsia"/>
        </w:rPr>
        <w:t>为</w:t>
      </w:r>
      <w:r w:rsidR="007D105E" w:rsidRPr="007D105E">
        <w:rPr>
          <w:rFonts w:ascii="宋体" w:hAnsi="宋体" w:hint="eastAsia"/>
        </w:rPr>
        <w:t>为了防止来自外部的安全入侵，通过防火墙的白名单机制允许业务正常流量经过。本次在</w:t>
      </w:r>
      <w:r w:rsidR="00D554AA">
        <w:rPr>
          <w:rFonts w:ascii="宋体" w:hAnsi="宋体" w:hint="eastAsia"/>
        </w:rPr>
        <w:t>泵站</w:t>
      </w:r>
      <w:r w:rsidR="007D105E" w:rsidRPr="007D105E">
        <w:rPr>
          <w:rFonts w:ascii="宋体" w:hAnsi="宋体" w:hint="eastAsia"/>
        </w:rPr>
        <w:t>内部署一套防火墙系统，应采用满足自主、可控要求的产品。</w:t>
      </w:r>
    </w:p>
    <w:p w14:paraId="4E9BF4C7" w14:textId="77777777" w:rsidR="007D105E" w:rsidRPr="007D105E" w:rsidRDefault="007D105E" w:rsidP="007D105E">
      <w:pPr>
        <w:pStyle w:val="41"/>
        <w:rPr>
          <w:rFonts w:ascii="宋体" w:hAnsi="宋体" w:hint="eastAsia"/>
        </w:rPr>
      </w:pPr>
      <w:r w:rsidRPr="007D105E">
        <w:rPr>
          <w:rFonts w:ascii="宋体" w:hAnsi="宋体" w:hint="eastAsia"/>
        </w:rPr>
        <w:t>防火墙系统性能参数和要求如下，但不限于此。</w:t>
      </w:r>
    </w:p>
    <w:p w14:paraId="500A4378" w14:textId="77777777" w:rsidR="007D105E" w:rsidRPr="007D105E" w:rsidRDefault="007D105E" w:rsidP="007D105E">
      <w:pPr>
        <w:pStyle w:val="41"/>
        <w:rPr>
          <w:rFonts w:ascii="宋体" w:hAnsi="宋体" w:hint="eastAsia"/>
        </w:rPr>
      </w:pPr>
      <w:r w:rsidRPr="007D105E">
        <w:rPr>
          <w:rFonts w:ascii="宋体" w:hAnsi="宋体" w:hint="eastAsia"/>
        </w:rPr>
        <w:t>1、不少于4个</w:t>
      </w:r>
      <w:proofErr w:type="gramStart"/>
      <w:r w:rsidRPr="007D105E">
        <w:rPr>
          <w:rFonts w:ascii="宋体" w:hAnsi="宋体" w:hint="eastAsia"/>
        </w:rPr>
        <w:t>千兆电口</w:t>
      </w:r>
      <w:proofErr w:type="gramEnd"/>
      <w:r w:rsidRPr="007D105E">
        <w:rPr>
          <w:rFonts w:ascii="宋体" w:hAnsi="宋体" w:hint="eastAsia"/>
        </w:rPr>
        <w:t>、2个</w:t>
      </w:r>
      <w:proofErr w:type="gramStart"/>
      <w:r w:rsidRPr="007D105E">
        <w:rPr>
          <w:rFonts w:ascii="宋体" w:hAnsi="宋体" w:hint="eastAsia"/>
        </w:rPr>
        <w:t>千兆光口</w:t>
      </w:r>
      <w:proofErr w:type="gramEnd"/>
      <w:r w:rsidRPr="007D105E">
        <w:rPr>
          <w:rFonts w:ascii="宋体" w:hAnsi="宋体" w:hint="eastAsia"/>
        </w:rPr>
        <w:t>，吞吐量：≥4Gbps,支持下一代防火墙访问控制、入侵防御、网络防病毒、上网行为及URL分类管理、</w:t>
      </w:r>
      <w:proofErr w:type="gramStart"/>
      <w:r w:rsidRPr="007D105E">
        <w:rPr>
          <w:rFonts w:ascii="宋体" w:hAnsi="宋体" w:hint="eastAsia"/>
        </w:rPr>
        <w:t>流控和</w:t>
      </w:r>
      <w:proofErr w:type="spellStart"/>
      <w:proofErr w:type="gramEnd"/>
      <w:r w:rsidRPr="007D105E">
        <w:rPr>
          <w:rFonts w:ascii="宋体" w:hAnsi="宋体" w:hint="eastAsia"/>
        </w:rPr>
        <w:t>IPSecVPN</w:t>
      </w:r>
      <w:proofErr w:type="spellEnd"/>
      <w:r w:rsidRPr="007D105E">
        <w:rPr>
          <w:rFonts w:ascii="宋体" w:hAnsi="宋体" w:hint="eastAsia"/>
        </w:rPr>
        <w:t>模块。</w:t>
      </w:r>
    </w:p>
    <w:p w14:paraId="34CB2FE1" w14:textId="77777777" w:rsidR="007D105E" w:rsidRPr="007D105E" w:rsidRDefault="007D105E" w:rsidP="007D105E">
      <w:pPr>
        <w:pStyle w:val="41"/>
        <w:rPr>
          <w:rFonts w:ascii="宋体" w:hAnsi="宋体" w:hint="eastAsia"/>
        </w:rPr>
      </w:pPr>
      <w:r w:rsidRPr="007D105E">
        <w:rPr>
          <w:rFonts w:ascii="宋体" w:hAnsi="宋体" w:hint="eastAsia"/>
        </w:rPr>
        <w:t>2、支持</w:t>
      </w:r>
      <w:proofErr w:type="gramStart"/>
      <w:r w:rsidRPr="007D105E">
        <w:rPr>
          <w:rFonts w:ascii="宋体" w:hAnsi="宋体" w:hint="eastAsia"/>
        </w:rPr>
        <w:t>基于源</w:t>
      </w:r>
      <w:proofErr w:type="gramEnd"/>
      <w:r w:rsidRPr="007D105E">
        <w:rPr>
          <w:rFonts w:ascii="宋体" w:hAnsi="宋体" w:hint="eastAsia"/>
        </w:rPr>
        <w:t>接口和目标接口、源地址和目标IP、时间等五元组的策略。</w:t>
      </w:r>
    </w:p>
    <w:p w14:paraId="71F8AA0B" w14:textId="77777777" w:rsidR="007D105E" w:rsidRPr="007D105E" w:rsidRDefault="007D105E" w:rsidP="007D105E">
      <w:pPr>
        <w:pStyle w:val="41"/>
        <w:rPr>
          <w:rFonts w:ascii="宋体" w:hAnsi="宋体" w:hint="eastAsia"/>
        </w:rPr>
      </w:pPr>
      <w:r w:rsidRPr="007D105E">
        <w:rPr>
          <w:rFonts w:ascii="宋体" w:hAnsi="宋体" w:hint="eastAsia"/>
        </w:rPr>
        <w:t>4、支持对未知木马、病毒、恶意代码具有精确的检测效果，实现对未知威胁、高级持续威胁和0DAY攻击的有效防护。</w:t>
      </w:r>
    </w:p>
    <w:p w14:paraId="6BA069FF" w14:textId="77777777" w:rsidR="007D105E" w:rsidRPr="007D105E" w:rsidRDefault="007D105E" w:rsidP="007D105E">
      <w:pPr>
        <w:pStyle w:val="41"/>
        <w:rPr>
          <w:rFonts w:ascii="宋体" w:hAnsi="宋体" w:hint="eastAsia"/>
        </w:rPr>
      </w:pPr>
      <w:r w:rsidRPr="007D105E">
        <w:rPr>
          <w:rFonts w:ascii="宋体" w:hAnsi="宋体" w:hint="eastAsia"/>
        </w:rPr>
        <w:t>5、支持病毒过滤功能。</w:t>
      </w:r>
    </w:p>
    <w:p w14:paraId="040F3B2D" w14:textId="77777777" w:rsidR="007D105E" w:rsidRPr="007D105E" w:rsidRDefault="007D105E" w:rsidP="007D105E">
      <w:pPr>
        <w:pStyle w:val="41"/>
        <w:rPr>
          <w:rFonts w:ascii="宋体" w:hAnsi="宋体" w:hint="eastAsia"/>
        </w:rPr>
      </w:pPr>
      <w:r w:rsidRPr="007D105E">
        <w:rPr>
          <w:rFonts w:ascii="宋体" w:hAnsi="宋体" w:hint="eastAsia"/>
        </w:rPr>
        <w:t>6、提供3年原厂保修服务。</w:t>
      </w:r>
    </w:p>
    <w:p w14:paraId="4F187A3C" w14:textId="21C72245" w:rsidR="0014126C" w:rsidRPr="009D17C6" w:rsidRDefault="007D105E" w:rsidP="007D105E">
      <w:pPr>
        <w:pStyle w:val="41"/>
        <w:jc w:val="both"/>
        <w:rPr>
          <w:rFonts w:ascii="宋体" w:hAnsi="宋体" w:hint="eastAsia"/>
        </w:rPr>
      </w:pPr>
      <w:r w:rsidRPr="007D105E">
        <w:rPr>
          <w:rFonts w:ascii="宋体" w:hAnsi="宋体" w:hint="eastAsia"/>
        </w:rPr>
        <w:t>7、应采用满足自主、可控要求的产品</w:t>
      </w:r>
      <w:r w:rsidR="009D17C6" w:rsidRPr="009D17C6">
        <w:rPr>
          <w:rFonts w:ascii="宋体" w:hAnsi="宋体" w:hint="eastAsia"/>
        </w:rPr>
        <w:t>。</w:t>
      </w:r>
    </w:p>
    <w:p w14:paraId="1252BC25" w14:textId="443DA8E8" w:rsidR="00F74F8F" w:rsidRPr="009D17C6" w:rsidRDefault="00F74F8F" w:rsidP="00F74F8F">
      <w:pPr>
        <w:pStyle w:val="1"/>
      </w:pPr>
      <w:r w:rsidRPr="009D17C6">
        <w:rPr>
          <w:rFonts w:hint="eastAsia"/>
        </w:rPr>
        <w:lastRenderedPageBreak/>
        <w:t>系统电源</w:t>
      </w:r>
    </w:p>
    <w:p w14:paraId="418DAA3A" w14:textId="77777777" w:rsidR="00F74F8F" w:rsidRPr="00DF2100" w:rsidRDefault="00F74F8F" w:rsidP="00DF2100">
      <w:pPr>
        <w:pStyle w:val="41"/>
        <w:rPr>
          <w:rFonts w:cstheme="minorBidi"/>
        </w:rPr>
      </w:pPr>
      <w:r w:rsidRPr="00DF2100">
        <w:rPr>
          <w:rFonts w:cstheme="minorBidi" w:hint="eastAsia"/>
        </w:rPr>
        <w:t>在正常电源中断情况下，为保证计算机监控系统的数据不丢失，</w:t>
      </w:r>
      <w:proofErr w:type="gramStart"/>
      <w:r w:rsidRPr="00DF2100">
        <w:rPr>
          <w:rFonts w:cstheme="minorBidi" w:hint="eastAsia"/>
        </w:rPr>
        <w:t>需为主控级</w:t>
      </w:r>
      <w:proofErr w:type="gramEnd"/>
      <w:r w:rsidRPr="00DF2100">
        <w:rPr>
          <w:rFonts w:cstheme="minorBidi" w:hint="eastAsia"/>
        </w:rPr>
        <w:t>设备、现地</w:t>
      </w:r>
      <w:r w:rsidRPr="00DF2100">
        <w:rPr>
          <w:rFonts w:cstheme="minorBidi" w:hint="eastAsia"/>
        </w:rPr>
        <w:t>LCU</w:t>
      </w:r>
      <w:r w:rsidRPr="00DF2100">
        <w:rPr>
          <w:rFonts w:cstheme="minorBidi" w:hint="eastAsia"/>
        </w:rPr>
        <w:t>柜内设备、网络交换机等提供可靠的电源。本工程不间断电源由自动化系统集成商负责提供。</w:t>
      </w:r>
    </w:p>
    <w:p w14:paraId="72C84E1B" w14:textId="35D3EBE7" w:rsidR="00F74F8F" w:rsidRPr="00DF2100" w:rsidRDefault="00F74F8F" w:rsidP="00DF2100">
      <w:pPr>
        <w:pStyle w:val="41"/>
        <w:rPr>
          <w:rFonts w:cstheme="minorBidi"/>
        </w:rPr>
      </w:pPr>
      <w:r w:rsidRPr="00DF2100">
        <w:rPr>
          <w:rFonts w:cstheme="minorBidi" w:hint="eastAsia"/>
        </w:rPr>
        <w:t>在中控室配置一台</w:t>
      </w:r>
      <w:r w:rsidR="00176B49" w:rsidRPr="00DF2100">
        <w:rPr>
          <w:rFonts w:cstheme="minorBidi" w:hint="eastAsia"/>
        </w:rPr>
        <w:t>3</w:t>
      </w:r>
      <w:r w:rsidRPr="00DF2100">
        <w:rPr>
          <w:rFonts w:cstheme="minorBidi" w:hint="eastAsia"/>
        </w:rPr>
        <w:t>kVA</w:t>
      </w:r>
      <w:r w:rsidRPr="00DF2100">
        <w:rPr>
          <w:rFonts w:cstheme="minorBidi" w:hint="eastAsia"/>
        </w:rPr>
        <w:t>在线式</w:t>
      </w:r>
      <w:r w:rsidRPr="00DF2100">
        <w:rPr>
          <w:rFonts w:cstheme="minorBidi" w:hint="eastAsia"/>
        </w:rPr>
        <w:t>UPS</w:t>
      </w:r>
      <w:r w:rsidRPr="00DF2100">
        <w:rPr>
          <w:rFonts w:cstheme="minorBidi" w:hint="eastAsia"/>
        </w:rPr>
        <w:t>（</w:t>
      </w:r>
      <w:r w:rsidR="00176B49" w:rsidRPr="00DF2100">
        <w:rPr>
          <w:rFonts w:cstheme="minorBidi" w:hint="eastAsia"/>
        </w:rPr>
        <w:t>1</w:t>
      </w:r>
      <w:r w:rsidRPr="00DF2100">
        <w:rPr>
          <w:rFonts w:cstheme="minorBidi" w:hint="eastAsia"/>
        </w:rPr>
        <w:t>h</w:t>
      </w:r>
      <w:r w:rsidRPr="00DF2100">
        <w:rPr>
          <w:rFonts w:cstheme="minorBidi" w:hint="eastAsia"/>
        </w:rPr>
        <w:t>），主控级工控机、服务器、交换机等设备的电源均由该</w:t>
      </w:r>
      <w:r w:rsidRPr="00DF2100">
        <w:rPr>
          <w:rFonts w:cstheme="minorBidi" w:hint="eastAsia"/>
        </w:rPr>
        <w:t>UPS</w:t>
      </w:r>
      <w:r w:rsidRPr="00DF2100">
        <w:rPr>
          <w:rFonts w:cstheme="minorBidi" w:hint="eastAsia"/>
        </w:rPr>
        <w:t>提供。承包人提供的</w:t>
      </w:r>
      <w:r w:rsidRPr="00DF2100">
        <w:rPr>
          <w:rFonts w:cstheme="minorBidi" w:hint="eastAsia"/>
        </w:rPr>
        <w:t>UPS</w:t>
      </w:r>
      <w:r w:rsidRPr="00DF2100">
        <w:rPr>
          <w:rFonts w:cstheme="minorBidi" w:hint="eastAsia"/>
        </w:rPr>
        <w:t>性能参数至少应满足下述要求，但不限于此。</w:t>
      </w:r>
    </w:p>
    <w:p w14:paraId="09695640" w14:textId="1142C131" w:rsidR="00F74F8F" w:rsidRPr="00DF2100" w:rsidRDefault="00F74F8F" w:rsidP="00DF2100">
      <w:pPr>
        <w:pStyle w:val="41"/>
        <w:rPr>
          <w:rFonts w:cstheme="minorBidi"/>
        </w:rPr>
      </w:pPr>
      <w:r w:rsidRPr="00DF2100">
        <w:rPr>
          <w:rFonts w:cstheme="minorBidi" w:hint="eastAsia"/>
        </w:rPr>
        <w:t>a</w:t>
      </w:r>
      <w:r w:rsidRPr="00DF2100">
        <w:rPr>
          <w:rFonts w:cstheme="minorBidi" w:hint="eastAsia"/>
        </w:rPr>
        <w:t>．进出线方式应为三进单出，额定容量</w:t>
      </w:r>
      <w:r w:rsidR="00176B49" w:rsidRPr="00DF2100">
        <w:rPr>
          <w:rFonts w:cstheme="minorBidi" w:hint="eastAsia"/>
        </w:rPr>
        <w:t>3</w:t>
      </w:r>
      <w:r w:rsidRPr="00DF2100">
        <w:rPr>
          <w:rFonts w:cstheme="minorBidi" w:hint="eastAsia"/>
        </w:rPr>
        <w:t>kVA</w:t>
      </w:r>
      <w:r w:rsidRPr="00DF2100">
        <w:rPr>
          <w:rFonts w:cstheme="minorBidi" w:hint="eastAsia"/>
        </w:rPr>
        <w:t>，在线式供电静态旁路开关无间断切换，采用双重转换技术。</w:t>
      </w:r>
    </w:p>
    <w:p w14:paraId="291E9338" w14:textId="77777777" w:rsidR="00F74F8F" w:rsidRPr="00DF2100" w:rsidRDefault="00F74F8F" w:rsidP="00DF2100">
      <w:pPr>
        <w:pStyle w:val="41"/>
        <w:rPr>
          <w:rFonts w:cstheme="minorBidi"/>
        </w:rPr>
      </w:pPr>
      <w:r w:rsidRPr="00DF2100">
        <w:rPr>
          <w:rFonts w:cstheme="minorBidi" w:hint="eastAsia"/>
        </w:rPr>
        <w:t>b</w:t>
      </w:r>
      <w:r w:rsidRPr="00DF2100">
        <w:rPr>
          <w:rFonts w:cstheme="minorBidi" w:hint="eastAsia"/>
        </w:rPr>
        <w:t>．输入电压在</w:t>
      </w:r>
      <w:r w:rsidRPr="00DF2100">
        <w:rPr>
          <w:rFonts w:cstheme="minorBidi" w:hint="eastAsia"/>
        </w:rPr>
        <w:t>AC285V</w:t>
      </w:r>
      <w:r w:rsidRPr="00DF2100">
        <w:rPr>
          <w:rFonts w:cstheme="minorBidi" w:hint="eastAsia"/>
        </w:rPr>
        <w:t>～</w:t>
      </w:r>
      <w:r w:rsidRPr="00DF2100">
        <w:rPr>
          <w:rFonts w:cstheme="minorBidi" w:hint="eastAsia"/>
        </w:rPr>
        <w:t>475V</w:t>
      </w:r>
      <w:r w:rsidRPr="00DF2100">
        <w:rPr>
          <w:rFonts w:cstheme="minorBidi" w:hint="eastAsia"/>
        </w:rPr>
        <w:t>间波动时，</w:t>
      </w:r>
      <w:r w:rsidRPr="00DF2100">
        <w:rPr>
          <w:rFonts w:cstheme="minorBidi" w:hint="eastAsia"/>
        </w:rPr>
        <w:t>UPS</w:t>
      </w:r>
      <w:r w:rsidRPr="00DF2100">
        <w:rPr>
          <w:rFonts w:cstheme="minorBidi" w:hint="eastAsia"/>
        </w:rPr>
        <w:t>应正常工作；输入频率在</w:t>
      </w:r>
      <w:r w:rsidRPr="00DF2100">
        <w:rPr>
          <w:rFonts w:cstheme="minorBidi" w:hint="eastAsia"/>
        </w:rPr>
        <w:t>50Hz</w:t>
      </w:r>
      <w:r w:rsidRPr="00DF2100">
        <w:rPr>
          <w:rFonts w:cstheme="minorBidi" w:hint="eastAsia"/>
        </w:rPr>
        <w:t>±</w:t>
      </w:r>
      <w:r w:rsidRPr="00DF2100">
        <w:rPr>
          <w:rFonts w:cstheme="minorBidi" w:hint="eastAsia"/>
        </w:rPr>
        <w:t>10%</w:t>
      </w:r>
      <w:r w:rsidRPr="00DF2100">
        <w:rPr>
          <w:rFonts w:cstheme="minorBidi" w:hint="eastAsia"/>
        </w:rPr>
        <w:t>范围内波动时，</w:t>
      </w:r>
      <w:r w:rsidRPr="00DF2100">
        <w:rPr>
          <w:rFonts w:cstheme="minorBidi" w:hint="eastAsia"/>
        </w:rPr>
        <w:t>UPS</w:t>
      </w:r>
      <w:r w:rsidRPr="00DF2100">
        <w:rPr>
          <w:rFonts w:cstheme="minorBidi" w:hint="eastAsia"/>
        </w:rPr>
        <w:t>也应正常工作。在正常工作电压和频率范围内时的输出功率因数不应小于</w:t>
      </w:r>
      <w:r w:rsidRPr="00DF2100">
        <w:rPr>
          <w:rFonts w:cstheme="minorBidi" w:hint="eastAsia"/>
        </w:rPr>
        <w:t>0.8</w:t>
      </w:r>
      <w:r w:rsidRPr="00DF2100">
        <w:rPr>
          <w:rFonts w:cstheme="minorBidi" w:hint="eastAsia"/>
        </w:rPr>
        <w:t>（输入功率因数不小于</w:t>
      </w:r>
      <w:r w:rsidRPr="00DF2100">
        <w:rPr>
          <w:rFonts w:cstheme="minorBidi" w:hint="eastAsia"/>
        </w:rPr>
        <w:t>0.92</w:t>
      </w:r>
      <w:r w:rsidRPr="00DF2100">
        <w:rPr>
          <w:rFonts w:cstheme="minorBidi" w:hint="eastAsia"/>
        </w:rPr>
        <w:t>）。</w:t>
      </w:r>
    </w:p>
    <w:p w14:paraId="15028724" w14:textId="77777777" w:rsidR="00F74F8F" w:rsidRPr="00DF2100" w:rsidRDefault="00F74F8F" w:rsidP="00DF2100">
      <w:pPr>
        <w:pStyle w:val="41"/>
        <w:rPr>
          <w:rFonts w:cstheme="minorBidi"/>
        </w:rPr>
      </w:pPr>
      <w:r w:rsidRPr="00DF2100">
        <w:rPr>
          <w:rFonts w:cstheme="minorBidi" w:hint="eastAsia"/>
        </w:rPr>
        <w:t>c</w:t>
      </w:r>
      <w:r w:rsidRPr="00DF2100">
        <w:rPr>
          <w:rFonts w:cstheme="minorBidi" w:hint="eastAsia"/>
        </w:rPr>
        <w:t>．冷态启动从</w:t>
      </w:r>
      <w:r w:rsidRPr="00DF2100">
        <w:rPr>
          <w:rFonts w:cstheme="minorBidi" w:hint="eastAsia"/>
        </w:rPr>
        <w:t>0</w:t>
      </w:r>
      <w:r w:rsidRPr="00DF2100">
        <w:rPr>
          <w:rFonts w:cstheme="minorBidi" w:hint="eastAsia"/>
        </w:rPr>
        <w:t>～</w:t>
      </w:r>
      <w:r w:rsidRPr="00DF2100">
        <w:rPr>
          <w:rFonts w:cstheme="minorBidi" w:hint="eastAsia"/>
        </w:rPr>
        <w:t>100%</w:t>
      </w:r>
      <w:r w:rsidRPr="00DF2100">
        <w:rPr>
          <w:rFonts w:cstheme="minorBidi" w:hint="eastAsia"/>
        </w:rPr>
        <w:t>负荷的时间不应超过</w:t>
      </w:r>
      <w:r w:rsidRPr="00DF2100">
        <w:rPr>
          <w:rFonts w:cstheme="minorBidi" w:hint="eastAsia"/>
        </w:rPr>
        <w:t>5min</w:t>
      </w:r>
      <w:r w:rsidRPr="00DF2100">
        <w:rPr>
          <w:rFonts w:cstheme="minorBidi" w:hint="eastAsia"/>
        </w:rPr>
        <w:t>。</w:t>
      </w:r>
    </w:p>
    <w:p w14:paraId="1D07219C" w14:textId="77777777" w:rsidR="00F74F8F" w:rsidRPr="00DF2100" w:rsidRDefault="00F74F8F" w:rsidP="00DF2100">
      <w:pPr>
        <w:pStyle w:val="41"/>
        <w:rPr>
          <w:rFonts w:cstheme="minorBidi"/>
        </w:rPr>
      </w:pPr>
      <w:r w:rsidRPr="00DF2100">
        <w:rPr>
          <w:rFonts w:cstheme="minorBidi" w:hint="eastAsia"/>
        </w:rPr>
        <w:t>d</w:t>
      </w:r>
      <w:r w:rsidRPr="00DF2100">
        <w:rPr>
          <w:rFonts w:cstheme="minorBidi" w:hint="eastAsia"/>
        </w:rPr>
        <w:t>．旁路输入电压</w:t>
      </w:r>
      <w:r w:rsidRPr="00DF2100">
        <w:rPr>
          <w:rFonts w:cstheme="minorBidi" w:hint="eastAsia"/>
        </w:rPr>
        <w:t>AC220V</w:t>
      </w:r>
      <w:r w:rsidRPr="00DF2100">
        <w:rPr>
          <w:rFonts w:cstheme="minorBidi" w:hint="eastAsia"/>
        </w:rPr>
        <w:t>±</w:t>
      </w:r>
      <w:r w:rsidRPr="00DF2100">
        <w:rPr>
          <w:rFonts w:cstheme="minorBidi" w:hint="eastAsia"/>
        </w:rPr>
        <w:t>25%</w:t>
      </w:r>
      <w:r w:rsidRPr="00DF2100">
        <w:rPr>
          <w:rFonts w:cstheme="minorBidi" w:hint="eastAsia"/>
        </w:rPr>
        <w:t>，输入频率</w:t>
      </w:r>
      <w:r w:rsidRPr="00DF2100">
        <w:rPr>
          <w:rFonts w:cstheme="minorBidi" w:hint="eastAsia"/>
        </w:rPr>
        <w:t>50Hz</w:t>
      </w:r>
      <w:r w:rsidRPr="00DF2100">
        <w:rPr>
          <w:rFonts w:cstheme="minorBidi" w:hint="eastAsia"/>
        </w:rPr>
        <w:t>±</w:t>
      </w:r>
      <w:r w:rsidRPr="00DF2100">
        <w:rPr>
          <w:rFonts w:cstheme="minorBidi" w:hint="eastAsia"/>
        </w:rPr>
        <w:t>10%</w:t>
      </w:r>
      <w:r w:rsidRPr="00DF2100">
        <w:rPr>
          <w:rFonts w:cstheme="minorBidi" w:hint="eastAsia"/>
        </w:rPr>
        <w:t>，逆变器</w:t>
      </w:r>
      <w:r w:rsidRPr="00DF2100">
        <w:rPr>
          <w:rFonts w:cstheme="minorBidi" w:hint="eastAsia"/>
        </w:rPr>
        <w:t>/</w:t>
      </w:r>
      <w:r w:rsidRPr="00DF2100">
        <w:rPr>
          <w:rFonts w:cstheme="minorBidi" w:hint="eastAsia"/>
        </w:rPr>
        <w:t>旁路转换时间</w:t>
      </w:r>
      <w:r w:rsidRPr="00DF2100">
        <w:rPr>
          <w:rFonts w:cstheme="minorBidi" w:hint="eastAsia"/>
        </w:rPr>
        <w:t>0ms</w:t>
      </w:r>
      <w:r w:rsidRPr="00DF2100">
        <w:rPr>
          <w:rFonts w:cstheme="minorBidi" w:hint="eastAsia"/>
        </w:rPr>
        <w:t>。</w:t>
      </w:r>
    </w:p>
    <w:p w14:paraId="35A1139F" w14:textId="77777777" w:rsidR="00F74F8F" w:rsidRPr="00DF2100" w:rsidRDefault="00F74F8F" w:rsidP="00DF2100">
      <w:pPr>
        <w:pStyle w:val="41"/>
        <w:rPr>
          <w:rFonts w:cstheme="minorBidi"/>
        </w:rPr>
      </w:pPr>
      <w:r w:rsidRPr="00DF2100">
        <w:rPr>
          <w:rFonts w:cstheme="minorBidi" w:hint="eastAsia"/>
        </w:rPr>
        <w:t>e</w:t>
      </w:r>
      <w:r w:rsidRPr="00DF2100">
        <w:rPr>
          <w:rFonts w:cstheme="minorBidi" w:hint="eastAsia"/>
        </w:rPr>
        <w:t>．额定直流电压</w:t>
      </w:r>
      <w:r w:rsidRPr="00DF2100">
        <w:rPr>
          <w:rFonts w:cstheme="minorBidi" w:hint="eastAsia"/>
        </w:rPr>
        <w:t>DC360V</w:t>
      </w:r>
      <w:r w:rsidRPr="00DF2100">
        <w:rPr>
          <w:rFonts w:cstheme="minorBidi" w:hint="eastAsia"/>
        </w:rPr>
        <w:t>（免维护蓄电池），截止电压</w:t>
      </w:r>
      <w:r w:rsidRPr="00DF2100">
        <w:rPr>
          <w:rFonts w:cstheme="minorBidi" w:hint="eastAsia"/>
        </w:rPr>
        <w:t>DC315V</w:t>
      </w:r>
      <w:r w:rsidRPr="00DF2100">
        <w:rPr>
          <w:rFonts w:cstheme="minorBidi" w:hint="eastAsia"/>
        </w:rPr>
        <w:t>，充电电压</w:t>
      </w:r>
      <w:r w:rsidRPr="00DF2100">
        <w:rPr>
          <w:rFonts w:cstheme="minorBidi" w:hint="eastAsia"/>
        </w:rPr>
        <w:t>DC405V</w:t>
      </w:r>
      <w:r w:rsidRPr="00DF2100">
        <w:rPr>
          <w:rFonts w:cstheme="minorBidi" w:hint="eastAsia"/>
        </w:rPr>
        <w:t>。</w:t>
      </w:r>
    </w:p>
    <w:p w14:paraId="7F7A8C35" w14:textId="77777777" w:rsidR="00F74F8F" w:rsidRPr="00DF2100" w:rsidRDefault="00F74F8F" w:rsidP="00DF2100">
      <w:pPr>
        <w:pStyle w:val="41"/>
        <w:rPr>
          <w:rFonts w:cstheme="minorBidi"/>
        </w:rPr>
      </w:pPr>
      <w:r w:rsidRPr="00DF2100">
        <w:rPr>
          <w:rFonts w:cstheme="minorBidi" w:hint="eastAsia"/>
        </w:rPr>
        <w:t>f</w:t>
      </w:r>
      <w:r w:rsidRPr="00DF2100">
        <w:rPr>
          <w:rFonts w:cstheme="minorBidi" w:hint="eastAsia"/>
        </w:rPr>
        <w:t>．输出电压</w:t>
      </w:r>
      <w:r w:rsidRPr="00DF2100">
        <w:rPr>
          <w:rFonts w:cstheme="minorBidi" w:hint="eastAsia"/>
        </w:rPr>
        <w:t>AC220V</w:t>
      </w:r>
      <w:r w:rsidRPr="00DF2100">
        <w:rPr>
          <w:rFonts w:cstheme="minorBidi" w:hint="eastAsia"/>
        </w:rPr>
        <w:t>±</w:t>
      </w:r>
      <w:r w:rsidRPr="00DF2100">
        <w:rPr>
          <w:rFonts w:cstheme="minorBidi" w:hint="eastAsia"/>
        </w:rPr>
        <w:t>1%</w:t>
      </w:r>
      <w:r w:rsidRPr="00DF2100">
        <w:rPr>
          <w:rFonts w:cstheme="minorBidi" w:hint="eastAsia"/>
        </w:rPr>
        <w:t>（负荷稳定）、</w:t>
      </w:r>
      <w:r w:rsidRPr="00DF2100">
        <w:rPr>
          <w:rFonts w:cstheme="minorBidi" w:hint="eastAsia"/>
        </w:rPr>
        <w:t>AC220V</w:t>
      </w:r>
      <w:r w:rsidRPr="00DF2100">
        <w:rPr>
          <w:rFonts w:cstheme="minorBidi" w:hint="eastAsia"/>
        </w:rPr>
        <w:t>±</w:t>
      </w:r>
      <w:r w:rsidRPr="00DF2100">
        <w:rPr>
          <w:rFonts w:cstheme="minorBidi" w:hint="eastAsia"/>
        </w:rPr>
        <w:t>3%</w:t>
      </w:r>
      <w:r w:rsidRPr="00DF2100">
        <w:rPr>
          <w:rFonts w:cstheme="minorBidi" w:hint="eastAsia"/>
        </w:rPr>
        <w:t>（负荷波动）；动态负载电压瞬变（</w:t>
      </w:r>
      <w:r w:rsidRPr="00DF2100">
        <w:rPr>
          <w:rFonts w:cstheme="minorBidi" w:hint="eastAsia"/>
        </w:rPr>
        <w:t>0-100%</w:t>
      </w:r>
      <w:r w:rsidRPr="00DF2100">
        <w:rPr>
          <w:rFonts w:cstheme="minorBidi" w:hint="eastAsia"/>
        </w:rPr>
        <w:t>跃变）范围小于</w:t>
      </w:r>
      <w:r w:rsidRPr="00DF2100">
        <w:rPr>
          <w:rFonts w:cstheme="minorBidi" w:hint="eastAsia"/>
        </w:rPr>
        <w:t>5%</w:t>
      </w:r>
      <w:r w:rsidRPr="00DF2100">
        <w:rPr>
          <w:rFonts w:cstheme="minorBidi" w:hint="eastAsia"/>
        </w:rPr>
        <w:t>，动态响应恢复时间应小于</w:t>
      </w:r>
      <w:r w:rsidRPr="00DF2100">
        <w:rPr>
          <w:rFonts w:cstheme="minorBidi" w:hint="eastAsia"/>
        </w:rPr>
        <w:t>10ms</w:t>
      </w:r>
      <w:r w:rsidRPr="00DF2100">
        <w:rPr>
          <w:rFonts w:cstheme="minorBidi" w:hint="eastAsia"/>
        </w:rPr>
        <w:t>。</w:t>
      </w:r>
    </w:p>
    <w:p w14:paraId="1B61B81B" w14:textId="77777777" w:rsidR="00F74F8F" w:rsidRPr="00DF2100" w:rsidRDefault="00F74F8F" w:rsidP="00DF2100">
      <w:pPr>
        <w:pStyle w:val="41"/>
        <w:rPr>
          <w:rFonts w:cstheme="minorBidi"/>
        </w:rPr>
      </w:pPr>
      <w:r w:rsidRPr="00DF2100">
        <w:rPr>
          <w:rFonts w:cstheme="minorBidi" w:hint="eastAsia"/>
        </w:rPr>
        <w:t>g</w:t>
      </w:r>
      <w:r w:rsidRPr="00DF2100">
        <w:rPr>
          <w:rFonts w:cstheme="minorBidi" w:hint="eastAsia"/>
        </w:rPr>
        <w:t>．输出频率</w:t>
      </w:r>
      <w:r w:rsidRPr="00DF2100">
        <w:rPr>
          <w:rFonts w:cstheme="minorBidi" w:hint="eastAsia"/>
        </w:rPr>
        <w:t>50Hz</w:t>
      </w:r>
      <w:r w:rsidRPr="00DF2100">
        <w:rPr>
          <w:rFonts w:cstheme="minorBidi" w:hint="eastAsia"/>
        </w:rPr>
        <w:t>±</w:t>
      </w:r>
      <w:r w:rsidRPr="00DF2100">
        <w:rPr>
          <w:rFonts w:cstheme="minorBidi" w:hint="eastAsia"/>
        </w:rPr>
        <w:t>0.1%</w:t>
      </w:r>
      <w:r w:rsidRPr="00DF2100">
        <w:rPr>
          <w:rFonts w:cstheme="minorBidi" w:hint="eastAsia"/>
        </w:rPr>
        <w:t>（电池供电），输出波形为正弦波，总谐波失真度在线性负载时应小于</w:t>
      </w:r>
      <w:r w:rsidRPr="00DF2100">
        <w:rPr>
          <w:rFonts w:cstheme="minorBidi" w:hint="eastAsia"/>
        </w:rPr>
        <w:t>2%</w:t>
      </w:r>
      <w:r w:rsidRPr="00DF2100">
        <w:rPr>
          <w:rFonts w:cstheme="minorBidi" w:hint="eastAsia"/>
        </w:rPr>
        <w:t>，非线性负载时应小于</w:t>
      </w:r>
      <w:r w:rsidRPr="00DF2100">
        <w:rPr>
          <w:rFonts w:cstheme="minorBidi" w:hint="eastAsia"/>
        </w:rPr>
        <w:t>4%</w:t>
      </w:r>
      <w:r w:rsidRPr="00DF2100">
        <w:rPr>
          <w:rFonts w:cstheme="minorBidi" w:hint="eastAsia"/>
        </w:rPr>
        <w:t>。满载效率不应低于</w:t>
      </w:r>
      <w:r w:rsidRPr="00DF2100">
        <w:rPr>
          <w:rFonts w:cstheme="minorBidi" w:hint="eastAsia"/>
        </w:rPr>
        <w:t>91%</w:t>
      </w:r>
      <w:r w:rsidRPr="00DF2100">
        <w:rPr>
          <w:rFonts w:cstheme="minorBidi" w:hint="eastAsia"/>
        </w:rPr>
        <w:t>。</w:t>
      </w:r>
    </w:p>
    <w:p w14:paraId="0EE09830" w14:textId="77777777" w:rsidR="00F74F8F" w:rsidRPr="00DF2100" w:rsidRDefault="00F74F8F" w:rsidP="00DF2100">
      <w:pPr>
        <w:pStyle w:val="41"/>
        <w:rPr>
          <w:rFonts w:cstheme="minorBidi"/>
        </w:rPr>
      </w:pPr>
      <w:r w:rsidRPr="00DF2100">
        <w:rPr>
          <w:rFonts w:cstheme="minorBidi" w:hint="eastAsia"/>
        </w:rPr>
        <w:t>h</w:t>
      </w:r>
      <w:r w:rsidRPr="00DF2100">
        <w:rPr>
          <w:rFonts w:cstheme="minorBidi" w:hint="eastAsia"/>
        </w:rPr>
        <w:t>．过载</w:t>
      </w:r>
      <w:r w:rsidRPr="00DF2100">
        <w:rPr>
          <w:rFonts w:cstheme="minorBidi" w:hint="eastAsia"/>
        </w:rPr>
        <w:t>125%</w:t>
      </w:r>
      <w:r w:rsidRPr="00DF2100">
        <w:rPr>
          <w:rFonts w:cstheme="minorBidi" w:hint="eastAsia"/>
        </w:rPr>
        <w:t>时维持</w:t>
      </w:r>
      <w:r w:rsidRPr="00DF2100">
        <w:rPr>
          <w:rFonts w:cstheme="minorBidi" w:hint="eastAsia"/>
        </w:rPr>
        <w:t>1min</w:t>
      </w:r>
      <w:r w:rsidRPr="00DF2100">
        <w:rPr>
          <w:rFonts w:cstheme="minorBidi" w:hint="eastAsia"/>
        </w:rPr>
        <w:t>后转旁路，过载</w:t>
      </w:r>
      <w:r w:rsidRPr="00DF2100">
        <w:rPr>
          <w:rFonts w:cstheme="minorBidi" w:hint="eastAsia"/>
        </w:rPr>
        <w:t>150%</w:t>
      </w:r>
      <w:r w:rsidRPr="00DF2100">
        <w:rPr>
          <w:rFonts w:cstheme="minorBidi" w:hint="eastAsia"/>
        </w:rPr>
        <w:t>时维持</w:t>
      </w:r>
      <w:r w:rsidRPr="00DF2100">
        <w:rPr>
          <w:rFonts w:cstheme="minorBidi" w:hint="eastAsia"/>
        </w:rPr>
        <w:t>1s</w:t>
      </w:r>
      <w:r w:rsidRPr="00DF2100">
        <w:rPr>
          <w:rFonts w:cstheme="minorBidi" w:hint="eastAsia"/>
        </w:rPr>
        <w:t>转旁路。</w:t>
      </w:r>
    </w:p>
    <w:p w14:paraId="593B1BA3" w14:textId="77777777" w:rsidR="00F74F8F" w:rsidRPr="00DF2100" w:rsidRDefault="00F74F8F" w:rsidP="00DF2100">
      <w:pPr>
        <w:pStyle w:val="41"/>
        <w:rPr>
          <w:rFonts w:cstheme="minorBidi"/>
        </w:rPr>
      </w:pPr>
      <w:proofErr w:type="spellStart"/>
      <w:r w:rsidRPr="00DF2100">
        <w:rPr>
          <w:rFonts w:cstheme="minorBidi" w:hint="eastAsia"/>
        </w:rPr>
        <w:t>i</w:t>
      </w:r>
      <w:proofErr w:type="spellEnd"/>
      <w:r w:rsidRPr="00DF2100">
        <w:rPr>
          <w:rFonts w:cstheme="minorBidi" w:hint="eastAsia"/>
        </w:rPr>
        <w:t>．对超压、低压、过流、过载、短路、波形失真、电池过冲电、过放电等应有保护和报警功能。</w:t>
      </w:r>
    </w:p>
    <w:p w14:paraId="552D3B9E" w14:textId="3F3052D5" w:rsidR="00F74F8F" w:rsidRPr="00DF2100" w:rsidRDefault="00F74F8F" w:rsidP="00DF2100">
      <w:pPr>
        <w:pStyle w:val="41"/>
        <w:rPr>
          <w:rFonts w:cstheme="minorBidi"/>
        </w:rPr>
      </w:pPr>
      <w:r w:rsidRPr="00DF2100">
        <w:rPr>
          <w:rFonts w:cstheme="minorBidi" w:hint="eastAsia"/>
        </w:rPr>
        <w:t>j</w:t>
      </w:r>
      <w:r w:rsidRPr="00DF2100">
        <w:rPr>
          <w:rFonts w:cstheme="minorBidi" w:hint="eastAsia"/>
        </w:rPr>
        <w:t>．系统应采用不低于</w:t>
      </w:r>
      <w:r w:rsidRPr="00DF2100">
        <w:rPr>
          <w:rFonts w:cstheme="minorBidi" w:hint="eastAsia"/>
        </w:rPr>
        <w:t>16</w:t>
      </w:r>
      <w:r w:rsidRPr="00DF2100">
        <w:rPr>
          <w:rFonts w:cstheme="minorBidi" w:hint="eastAsia"/>
        </w:rPr>
        <w:t>位的</w:t>
      </w:r>
      <w:r w:rsidRPr="00DF2100">
        <w:rPr>
          <w:rFonts w:cstheme="minorBidi" w:hint="eastAsia"/>
        </w:rPr>
        <w:t>CPU</w:t>
      </w:r>
      <w:r w:rsidRPr="00DF2100">
        <w:rPr>
          <w:rFonts w:cstheme="minorBidi" w:hint="eastAsia"/>
        </w:rPr>
        <w:t>、</w:t>
      </w:r>
      <w:r w:rsidRPr="00DF2100">
        <w:rPr>
          <w:rFonts w:cstheme="minorBidi" w:hint="eastAsia"/>
        </w:rPr>
        <w:t>DDC</w:t>
      </w:r>
      <w:r w:rsidRPr="00DF2100">
        <w:rPr>
          <w:rFonts w:cstheme="minorBidi" w:hint="eastAsia"/>
        </w:rPr>
        <w:t>、</w:t>
      </w:r>
      <w:r w:rsidRPr="00DF2100">
        <w:rPr>
          <w:rFonts w:cstheme="minorBidi" w:hint="eastAsia"/>
        </w:rPr>
        <w:t>DSP</w:t>
      </w:r>
      <w:r w:rsidRPr="00DF2100">
        <w:rPr>
          <w:rFonts w:cstheme="minorBidi" w:hint="eastAsia"/>
        </w:rPr>
        <w:t>、</w:t>
      </w:r>
      <w:r w:rsidRPr="00DF2100">
        <w:rPr>
          <w:rFonts w:cstheme="minorBidi" w:hint="eastAsia"/>
        </w:rPr>
        <w:t>ASIC</w:t>
      </w:r>
      <w:r w:rsidRPr="00DF2100">
        <w:rPr>
          <w:rFonts w:cstheme="minorBidi" w:hint="eastAsia"/>
        </w:rPr>
        <w:t>、</w:t>
      </w:r>
      <w:r w:rsidRPr="00DF2100">
        <w:rPr>
          <w:rFonts w:cstheme="minorBidi" w:hint="eastAsia"/>
        </w:rPr>
        <w:t>IGBT</w:t>
      </w:r>
      <w:r w:rsidRPr="00DF2100">
        <w:rPr>
          <w:rFonts w:cstheme="minorBidi" w:hint="eastAsia"/>
        </w:rPr>
        <w:t>等技术，</w:t>
      </w:r>
      <w:r w:rsidRPr="00DF2100">
        <w:rPr>
          <w:rFonts w:cstheme="minorBidi" w:hint="eastAsia"/>
        </w:rPr>
        <w:t>LCD</w:t>
      </w:r>
      <w:r w:rsidRPr="00DF2100">
        <w:rPr>
          <w:rFonts w:cstheme="minorBidi" w:hint="eastAsia"/>
        </w:rPr>
        <w:t>面板显示，并具有</w:t>
      </w:r>
      <w:r w:rsidRPr="00DF2100">
        <w:rPr>
          <w:rFonts w:cstheme="minorBidi" w:hint="eastAsia"/>
        </w:rPr>
        <w:t>10/100Mb</w:t>
      </w:r>
      <w:r w:rsidRPr="00DF2100">
        <w:rPr>
          <w:rFonts w:cstheme="minorBidi" w:hint="eastAsia"/>
        </w:rPr>
        <w:t>自适应</w:t>
      </w:r>
      <w:r w:rsidRPr="00DF2100">
        <w:rPr>
          <w:rFonts w:cstheme="minorBidi" w:hint="eastAsia"/>
        </w:rPr>
        <w:t>SNMP</w:t>
      </w:r>
      <w:r w:rsidRPr="00DF2100">
        <w:rPr>
          <w:rFonts w:cstheme="minorBidi" w:hint="eastAsia"/>
        </w:rPr>
        <w:t>和功能完善的监控软件，支持</w:t>
      </w:r>
      <w:r w:rsidRPr="00DF2100">
        <w:rPr>
          <w:rFonts w:cstheme="minorBidi" w:hint="eastAsia"/>
        </w:rPr>
        <w:t>Windows</w:t>
      </w:r>
      <w:r w:rsidRPr="00DF2100">
        <w:rPr>
          <w:rFonts w:cstheme="minorBidi" w:hint="eastAsia"/>
        </w:rPr>
        <w:t>系统</w:t>
      </w:r>
      <w:r w:rsidR="00704107" w:rsidRPr="00DF2100">
        <w:rPr>
          <w:rFonts w:cstheme="minorBidi" w:hint="eastAsia"/>
        </w:rPr>
        <w:t>及</w:t>
      </w:r>
      <w:r w:rsidR="00704107" w:rsidRPr="00DF2100">
        <w:rPr>
          <w:rFonts w:cstheme="minorBidi" w:hint="eastAsia"/>
        </w:rPr>
        <w:t>Lin</w:t>
      </w:r>
      <w:r w:rsidR="00704107" w:rsidRPr="00DF2100">
        <w:rPr>
          <w:rFonts w:cstheme="minorBidi"/>
        </w:rPr>
        <w:t>ux</w:t>
      </w:r>
      <w:r w:rsidR="00704107" w:rsidRPr="00DF2100">
        <w:rPr>
          <w:rFonts w:cstheme="minorBidi" w:hint="eastAsia"/>
        </w:rPr>
        <w:t>系统</w:t>
      </w:r>
      <w:r w:rsidRPr="00DF2100">
        <w:rPr>
          <w:rFonts w:cstheme="minorBidi" w:hint="eastAsia"/>
        </w:rPr>
        <w:t>。</w:t>
      </w:r>
    </w:p>
    <w:p w14:paraId="0E8174AA" w14:textId="77777777" w:rsidR="008B2690" w:rsidRPr="009D17C6" w:rsidRDefault="008B2690" w:rsidP="00DF2100">
      <w:pPr>
        <w:pStyle w:val="41"/>
        <w:rPr>
          <w:rFonts w:cstheme="minorBidi"/>
        </w:rPr>
      </w:pPr>
    </w:p>
    <w:p w14:paraId="076D32C2" w14:textId="25D72448" w:rsidR="00F74F8F" w:rsidRPr="009D17C6" w:rsidRDefault="00F74F8F" w:rsidP="00DF2100">
      <w:pPr>
        <w:pStyle w:val="41"/>
        <w:rPr>
          <w:rFonts w:cstheme="minorBidi"/>
        </w:rPr>
      </w:pPr>
      <w:r w:rsidRPr="00DF2100">
        <w:rPr>
          <w:rFonts w:cstheme="minorBidi"/>
        </w:rPr>
        <w:br w:type="page"/>
      </w:r>
    </w:p>
    <w:p w14:paraId="71A8D7C7" w14:textId="5F4ECA41" w:rsidR="00806351" w:rsidRPr="009D17C6" w:rsidRDefault="00F1209B" w:rsidP="008B2690">
      <w:pPr>
        <w:pStyle w:val="ConPre"/>
      </w:pPr>
      <w:bookmarkStart w:id="14" w:name="_Toc86240043"/>
      <w:bookmarkEnd w:id="0"/>
      <w:r w:rsidRPr="009D17C6">
        <w:rPr>
          <w:rFonts w:hint="eastAsia"/>
        </w:rPr>
        <w:lastRenderedPageBreak/>
        <w:t>技术条款附件</w:t>
      </w:r>
      <w:bookmarkEnd w:id="14"/>
    </w:p>
    <w:p w14:paraId="756ACED9" w14:textId="77777777" w:rsidR="00806351" w:rsidRPr="009D17C6" w:rsidRDefault="00F1209B">
      <w:pPr>
        <w:pStyle w:val="4"/>
        <w:numPr>
          <w:ilvl w:val="0"/>
          <w:numId w:val="0"/>
        </w:numPr>
        <w:ind w:left="284"/>
        <w:rPr>
          <w:b/>
        </w:rPr>
      </w:pPr>
      <w:r w:rsidRPr="009D17C6">
        <w:t>附件一：投标人主要生产、制造设备表</w:t>
      </w:r>
    </w:p>
    <w:p w14:paraId="1D8E47DB" w14:textId="77777777" w:rsidR="00806351" w:rsidRPr="009D17C6" w:rsidRDefault="00F1209B">
      <w:pPr>
        <w:snapToGrid w:val="0"/>
        <w:jc w:val="center"/>
        <w:rPr>
          <w:b/>
          <w:sz w:val="28"/>
        </w:rPr>
      </w:pPr>
      <w:r w:rsidRPr="009D17C6">
        <w:rPr>
          <w:b/>
          <w:sz w:val="28"/>
        </w:rPr>
        <w:t>投标人主要生产、制造设备表</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080"/>
        <w:gridCol w:w="1080"/>
        <w:gridCol w:w="720"/>
        <w:gridCol w:w="1080"/>
        <w:gridCol w:w="1080"/>
        <w:gridCol w:w="1080"/>
        <w:gridCol w:w="1080"/>
        <w:gridCol w:w="1080"/>
        <w:gridCol w:w="853"/>
      </w:tblGrid>
      <w:tr w:rsidR="00806351" w:rsidRPr="009D17C6" w14:paraId="672E4443" w14:textId="77777777">
        <w:trPr>
          <w:jc w:val="center"/>
        </w:trPr>
        <w:tc>
          <w:tcPr>
            <w:tcW w:w="648" w:type="dxa"/>
            <w:vAlign w:val="center"/>
          </w:tcPr>
          <w:p w14:paraId="76675B1F" w14:textId="77777777" w:rsidR="00806351" w:rsidRPr="009D17C6" w:rsidRDefault="00F1209B">
            <w:pPr>
              <w:autoSpaceDE w:val="0"/>
              <w:autoSpaceDN w:val="0"/>
              <w:adjustRightInd w:val="0"/>
              <w:spacing w:after="120" w:line="260" w:lineRule="exact"/>
              <w:rPr>
                <w:kern w:val="0"/>
              </w:rPr>
            </w:pPr>
            <w:r w:rsidRPr="009D17C6">
              <w:rPr>
                <w:kern w:val="0"/>
              </w:rPr>
              <w:t>序号</w:t>
            </w:r>
          </w:p>
        </w:tc>
        <w:tc>
          <w:tcPr>
            <w:tcW w:w="1080" w:type="dxa"/>
            <w:vAlign w:val="center"/>
          </w:tcPr>
          <w:p w14:paraId="761FA7CC" w14:textId="77777777" w:rsidR="00806351" w:rsidRPr="009D17C6" w:rsidRDefault="00F1209B">
            <w:pPr>
              <w:autoSpaceDE w:val="0"/>
              <w:autoSpaceDN w:val="0"/>
              <w:adjustRightInd w:val="0"/>
              <w:spacing w:after="120" w:line="260" w:lineRule="exact"/>
              <w:rPr>
                <w:kern w:val="0"/>
              </w:rPr>
            </w:pPr>
            <w:r w:rsidRPr="009D17C6">
              <w:rPr>
                <w:kern w:val="0"/>
              </w:rPr>
              <w:t>设备名称</w:t>
            </w:r>
          </w:p>
        </w:tc>
        <w:tc>
          <w:tcPr>
            <w:tcW w:w="1080" w:type="dxa"/>
            <w:vAlign w:val="center"/>
          </w:tcPr>
          <w:p w14:paraId="377540E9" w14:textId="77777777" w:rsidR="00806351" w:rsidRPr="009D17C6" w:rsidRDefault="00F1209B">
            <w:pPr>
              <w:autoSpaceDE w:val="0"/>
              <w:autoSpaceDN w:val="0"/>
              <w:adjustRightInd w:val="0"/>
              <w:spacing w:after="120" w:line="260" w:lineRule="exact"/>
              <w:rPr>
                <w:kern w:val="0"/>
              </w:rPr>
            </w:pPr>
            <w:r w:rsidRPr="009D17C6">
              <w:rPr>
                <w:kern w:val="0"/>
              </w:rPr>
              <w:t>型号规格</w:t>
            </w:r>
          </w:p>
        </w:tc>
        <w:tc>
          <w:tcPr>
            <w:tcW w:w="720" w:type="dxa"/>
            <w:vAlign w:val="center"/>
          </w:tcPr>
          <w:p w14:paraId="2847F19A" w14:textId="77777777" w:rsidR="00806351" w:rsidRPr="009D17C6" w:rsidRDefault="00F1209B">
            <w:pPr>
              <w:autoSpaceDE w:val="0"/>
              <w:autoSpaceDN w:val="0"/>
              <w:adjustRightInd w:val="0"/>
              <w:spacing w:after="120" w:line="260" w:lineRule="exact"/>
              <w:rPr>
                <w:kern w:val="0"/>
              </w:rPr>
            </w:pPr>
            <w:r w:rsidRPr="009D17C6">
              <w:rPr>
                <w:kern w:val="0"/>
              </w:rPr>
              <w:t>数量</w:t>
            </w:r>
          </w:p>
        </w:tc>
        <w:tc>
          <w:tcPr>
            <w:tcW w:w="1080" w:type="dxa"/>
            <w:vAlign w:val="center"/>
          </w:tcPr>
          <w:p w14:paraId="6B0C7B4E" w14:textId="77777777" w:rsidR="00806351" w:rsidRPr="009D17C6" w:rsidRDefault="00F1209B">
            <w:pPr>
              <w:autoSpaceDE w:val="0"/>
              <w:autoSpaceDN w:val="0"/>
              <w:adjustRightInd w:val="0"/>
              <w:spacing w:after="120" w:line="260" w:lineRule="exact"/>
              <w:rPr>
                <w:kern w:val="0"/>
              </w:rPr>
            </w:pPr>
            <w:r w:rsidRPr="009D17C6">
              <w:rPr>
                <w:kern w:val="0"/>
              </w:rPr>
              <w:t>国别产地</w:t>
            </w:r>
          </w:p>
        </w:tc>
        <w:tc>
          <w:tcPr>
            <w:tcW w:w="1080" w:type="dxa"/>
            <w:vAlign w:val="center"/>
          </w:tcPr>
          <w:p w14:paraId="58E361C9" w14:textId="77777777" w:rsidR="00806351" w:rsidRPr="009D17C6" w:rsidRDefault="00F1209B">
            <w:pPr>
              <w:autoSpaceDE w:val="0"/>
              <w:autoSpaceDN w:val="0"/>
              <w:adjustRightInd w:val="0"/>
              <w:spacing w:after="120" w:line="260" w:lineRule="exact"/>
              <w:rPr>
                <w:kern w:val="0"/>
              </w:rPr>
            </w:pPr>
            <w:r w:rsidRPr="009D17C6">
              <w:rPr>
                <w:kern w:val="0"/>
              </w:rPr>
              <w:t>制造年份</w:t>
            </w:r>
          </w:p>
        </w:tc>
        <w:tc>
          <w:tcPr>
            <w:tcW w:w="1080" w:type="dxa"/>
            <w:vAlign w:val="center"/>
          </w:tcPr>
          <w:p w14:paraId="262B3F00" w14:textId="77777777" w:rsidR="00806351" w:rsidRPr="009D17C6" w:rsidRDefault="00F1209B">
            <w:pPr>
              <w:autoSpaceDE w:val="0"/>
              <w:autoSpaceDN w:val="0"/>
              <w:adjustRightInd w:val="0"/>
              <w:spacing w:after="120" w:line="260" w:lineRule="exact"/>
              <w:rPr>
                <w:kern w:val="0"/>
              </w:rPr>
            </w:pPr>
            <w:r w:rsidRPr="009D17C6">
              <w:rPr>
                <w:kern w:val="0"/>
              </w:rPr>
              <w:t>额定功率</w:t>
            </w:r>
          </w:p>
          <w:p w14:paraId="641CBAD0" w14:textId="77777777" w:rsidR="00806351" w:rsidRPr="009D17C6" w:rsidRDefault="00F1209B">
            <w:pPr>
              <w:autoSpaceDE w:val="0"/>
              <w:autoSpaceDN w:val="0"/>
              <w:adjustRightInd w:val="0"/>
              <w:spacing w:after="120" w:line="260" w:lineRule="exact"/>
              <w:rPr>
                <w:kern w:val="0"/>
              </w:rPr>
            </w:pPr>
            <w:r w:rsidRPr="009D17C6">
              <w:rPr>
                <w:kern w:val="0"/>
              </w:rPr>
              <w:t>（ｋＷ）</w:t>
            </w:r>
          </w:p>
        </w:tc>
        <w:tc>
          <w:tcPr>
            <w:tcW w:w="1080" w:type="dxa"/>
            <w:vAlign w:val="center"/>
          </w:tcPr>
          <w:p w14:paraId="3D37B945" w14:textId="77777777" w:rsidR="00806351" w:rsidRPr="009D17C6" w:rsidRDefault="00F1209B">
            <w:pPr>
              <w:autoSpaceDE w:val="0"/>
              <w:autoSpaceDN w:val="0"/>
              <w:adjustRightInd w:val="0"/>
              <w:spacing w:after="120" w:line="260" w:lineRule="exact"/>
              <w:rPr>
                <w:kern w:val="0"/>
              </w:rPr>
            </w:pPr>
            <w:r w:rsidRPr="009D17C6">
              <w:rPr>
                <w:kern w:val="0"/>
              </w:rPr>
              <w:t>生产能力</w:t>
            </w:r>
          </w:p>
        </w:tc>
        <w:tc>
          <w:tcPr>
            <w:tcW w:w="1080" w:type="dxa"/>
            <w:vAlign w:val="center"/>
          </w:tcPr>
          <w:p w14:paraId="1DCB61A3" w14:textId="77777777" w:rsidR="00806351" w:rsidRPr="009D17C6" w:rsidRDefault="00F1209B">
            <w:pPr>
              <w:autoSpaceDE w:val="0"/>
              <w:autoSpaceDN w:val="0"/>
              <w:adjustRightInd w:val="0"/>
              <w:spacing w:after="120" w:line="260" w:lineRule="exact"/>
              <w:rPr>
                <w:kern w:val="0"/>
              </w:rPr>
            </w:pPr>
            <w:r w:rsidRPr="009D17C6">
              <w:rPr>
                <w:kern w:val="0"/>
              </w:rPr>
              <w:t>用途</w:t>
            </w:r>
          </w:p>
        </w:tc>
        <w:tc>
          <w:tcPr>
            <w:tcW w:w="853" w:type="dxa"/>
            <w:vAlign w:val="center"/>
          </w:tcPr>
          <w:p w14:paraId="1E6D6E54" w14:textId="77777777" w:rsidR="00806351" w:rsidRPr="009D17C6" w:rsidRDefault="00F1209B">
            <w:pPr>
              <w:autoSpaceDE w:val="0"/>
              <w:autoSpaceDN w:val="0"/>
              <w:adjustRightInd w:val="0"/>
              <w:spacing w:after="120" w:line="260" w:lineRule="exact"/>
              <w:rPr>
                <w:kern w:val="0"/>
              </w:rPr>
            </w:pPr>
            <w:r w:rsidRPr="009D17C6">
              <w:rPr>
                <w:kern w:val="0"/>
              </w:rPr>
              <w:t>备注</w:t>
            </w:r>
          </w:p>
        </w:tc>
      </w:tr>
      <w:tr w:rsidR="00806351" w:rsidRPr="009D17C6" w14:paraId="049533BF" w14:textId="77777777">
        <w:trPr>
          <w:jc w:val="center"/>
        </w:trPr>
        <w:tc>
          <w:tcPr>
            <w:tcW w:w="648" w:type="dxa"/>
            <w:vAlign w:val="center"/>
          </w:tcPr>
          <w:p w14:paraId="74FD9D92"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092E512"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E6AC744"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416B72D7"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221749A"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68831142"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739FE9A"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6E90374"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4366B1B"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76B7CF36"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00B3AB7F" w14:textId="77777777">
        <w:trPr>
          <w:jc w:val="center"/>
        </w:trPr>
        <w:tc>
          <w:tcPr>
            <w:tcW w:w="648" w:type="dxa"/>
            <w:vAlign w:val="center"/>
          </w:tcPr>
          <w:p w14:paraId="6AEED3DE"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6742CF4D"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917AD4B"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6C5FD46F"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33659D63"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C53AA91"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0C36115"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32702564"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357411A"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156938C5"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4998994A" w14:textId="77777777">
        <w:trPr>
          <w:jc w:val="center"/>
        </w:trPr>
        <w:tc>
          <w:tcPr>
            <w:tcW w:w="648" w:type="dxa"/>
            <w:vAlign w:val="center"/>
          </w:tcPr>
          <w:p w14:paraId="07C6D705"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723390EA"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3F4B4BE5"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46AB5B32"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36D6602F"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934CECD"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9EE859B"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E88842B"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6433EF0"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1CD24472"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168C8F6C" w14:textId="77777777">
        <w:trPr>
          <w:jc w:val="center"/>
        </w:trPr>
        <w:tc>
          <w:tcPr>
            <w:tcW w:w="648" w:type="dxa"/>
            <w:vAlign w:val="center"/>
          </w:tcPr>
          <w:p w14:paraId="7E3D777B"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71DB474"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69A088E6"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4EB0D9B0"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719C119F"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B5CF50E"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831C9F8"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791DE530"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AEE6830"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771FB5C0"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3DE40264" w14:textId="77777777">
        <w:trPr>
          <w:jc w:val="center"/>
        </w:trPr>
        <w:tc>
          <w:tcPr>
            <w:tcW w:w="648" w:type="dxa"/>
            <w:vAlign w:val="center"/>
          </w:tcPr>
          <w:p w14:paraId="2966E1B3"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6AED6418"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3025E548"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38D9B8AC"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38E7D32"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C65B16B"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4542FEF"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6CBFCA66"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4C49E72"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55FF4AC3"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0410F332" w14:textId="77777777">
        <w:trPr>
          <w:jc w:val="center"/>
        </w:trPr>
        <w:tc>
          <w:tcPr>
            <w:tcW w:w="648" w:type="dxa"/>
            <w:vAlign w:val="center"/>
          </w:tcPr>
          <w:p w14:paraId="6F3C9137"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19BD17D"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1C0481B"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589B0747"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E73216F"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31D675B8"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B6ED7E2"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365CA9E1"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BEE0019"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14866D04"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02F39F3D" w14:textId="77777777">
        <w:trPr>
          <w:jc w:val="center"/>
        </w:trPr>
        <w:tc>
          <w:tcPr>
            <w:tcW w:w="648" w:type="dxa"/>
            <w:vAlign w:val="center"/>
          </w:tcPr>
          <w:p w14:paraId="194E763F"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721B0163"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1111D24"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5897B063"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E56BCA7"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709021B7"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646A5B85"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F45E8D6"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8024CAF"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2B44A17A"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5C557487" w14:textId="77777777">
        <w:trPr>
          <w:jc w:val="center"/>
        </w:trPr>
        <w:tc>
          <w:tcPr>
            <w:tcW w:w="648" w:type="dxa"/>
            <w:vAlign w:val="center"/>
          </w:tcPr>
          <w:p w14:paraId="57309970"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7E7B32F4"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75EC69B"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69F60DD6"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F7DA94E"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32D4D1A8"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97BD5FA"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ECC974A"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9D49F96"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4CFB360D"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48DA0581" w14:textId="77777777">
        <w:trPr>
          <w:jc w:val="center"/>
        </w:trPr>
        <w:tc>
          <w:tcPr>
            <w:tcW w:w="648" w:type="dxa"/>
            <w:vAlign w:val="center"/>
          </w:tcPr>
          <w:p w14:paraId="556436C8"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0968B66"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A6E7B62"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6B802256"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DB22A60"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710811D"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3F360004"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5AB6210"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6ADDB3A9"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56424EE8"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70DA606F" w14:textId="77777777">
        <w:trPr>
          <w:jc w:val="center"/>
        </w:trPr>
        <w:tc>
          <w:tcPr>
            <w:tcW w:w="648" w:type="dxa"/>
            <w:vAlign w:val="center"/>
          </w:tcPr>
          <w:p w14:paraId="6F11FCED"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02112DA"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FDCE753"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48A3227C"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356EC5E4"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75AA834F"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97C527B"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174F800"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F5ADE23"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7C0898C9"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4A686A2D" w14:textId="77777777">
        <w:trPr>
          <w:jc w:val="center"/>
        </w:trPr>
        <w:tc>
          <w:tcPr>
            <w:tcW w:w="648" w:type="dxa"/>
            <w:vAlign w:val="center"/>
          </w:tcPr>
          <w:p w14:paraId="04B287A0"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009BDFF"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0CAB44F"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1B73F7EB"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AFAB535"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F068CFF"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95BC4D8"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09B3A68"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7E1C7A80"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25946EB9"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17F3E760" w14:textId="77777777">
        <w:trPr>
          <w:jc w:val="center"/>
        </w:trPr>
        <w:tc>
          <w:tcPr>
            <w:tcW w:w="648" w:type="dxa"/>
            <w:vAlign w:val="center"/>
          </w:tcPr>
          <w:p w14:paraId="22BE1851"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71B79857"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B5C354C"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0B756979"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325BF7A9"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D38EAC9"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B93D312"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1154044"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374F4BAB"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7816A63A"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7B3195F4" w14:textId="77777777">
        <w:trPr>
          <w:jc w:val="center"/>
        </w:trPr>
        <w:tc>
          <w:tcPr>
            <w:tcW w:w="648" w:type="dxa"/>
            <w:vAlign w:val="center"/>
          </w:tcPr>
          <w:p w14:paraId="02FFFB5C"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315AB5B7"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7FF9F749"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33909924"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D4FCA07"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906411E"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FFCD5D1"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31A39C6D"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6CB4D1D8"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6FE339E9"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69AB289C" w14:textId="77777777">
        <w:trPr>
          <w:jc w:val="center"/>
        </w:trPr>
        <w:tc>
          <w:tcPr>
            <w:tcW w:w="648" w:type="dxa"/>
            <w:vAlign w:val="center"/>
          </w:tcPr>
          <w:p w14:paraId="3852AAA7"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66989A1"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9D1D1D6"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716BCB3E"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F60F4D2"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59CFA53"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23C1A6C"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6CE53A9"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46C5D9A"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0C4FBA4F"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0380A79A" w14:textId="77777777">
        <w:trPr>
          <w:jc w:val="center"/>
        </w:trPr>
        <w:tc>
          <w:tcPr>
            <w:tcW w:w="648" w:type="dxa"/>
            <w:vAlign w:val="center"/>
          </w:tcPr>
          <w:p w14:paraId="6641E68D"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9368F0F"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D1AF224"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5DC811B0"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F5B7922"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342F247"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A558155"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D4F772A"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7C9B6590"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7094474F"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094A3775" w14:textId="77777777">
        <w:trPr>
          <w:jc w:val="center"/>
        </w:trPr>
        <w:tc>
          <w:tcPr>
            <w:tcW w:w="648" w:type="dxa"/>
            <w:vAlign w:val="center"/>
          </w:tcPr>
          <w:p w14:paraId="79AA62D5"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89E85CF"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4801691"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10EE6D47"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5E303E7"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11976DC"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8F18368"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44AEA14"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902A4B5"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05758A60"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510E58A0" w14:textId="77777777">
        <w:trPr>
          <w:jc w:val="center"/>
        </w:trPr>
        <w:tc>
          <w:tcPr>
            <w:tcW w:w="648" w:type="dxa"/>
            <w:vAlign w:val="center"/>
          </w:tcPr>
          <w:p w14:paraId="7F3E27EA"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E8E46DA"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340E301"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6B514D9D"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91B7F58"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EF10E64"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0C1C761"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50A9ECB"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37AA152"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528B9CE2" w14:textId="77777777" w:rsidR="00806351" w:rsidRPr="009D17C6" w:rsidRDefault="00806351">
            <w:pPr>
              <w:autoSpaceDE w:val="0"/>
              <w:autoSpaceDN w:val="0"/>
              <w:adjustRightInd w:val="0"/>
              <w:spacing w:after="120" w:line="440" w:lineRule="exact"/>
              <w:ind w:leftChars="200" w:left="480"/>
              <w:jc w:val="center"/>
              <w:rPr>
                <w:kern w:val="0"/>
              </w:rPr>
            </w:pPr>
          </w:p>
        </w:tc>
      </w:tr>
    </w:tbl>
    <w:p w14:paraId="2E6AD9C1" w14:textId="77777777" w:rsidR="00806351" w:rsidRPr="009D17C6" w:rsidRDefault="00F1209B">
      <w:pPr>
        <w:autoSpaceDE w:val="0"/>
        <w:autoSpaceDN w:val="0"/>
        <w:adjustRightInd w:val="0"/>
        <w:jc w:val="left"/>
        <w:rPr>
          <w:kern w:val="0"/>
        </w:rPr>
      </w:pPr>
      <w:r w:rsidRPr="009D17C6">
        <w:rPr>
          <w:b/>
        </w:rPr>
        <w:t>注：需附相关设备彩色照片。</w:t>
      </w:r>
    </w:p>
    <w:p w14:paraId="54307C9B" w14:textId="77777777" w:rsidR="00806351" w:rsidRPr="009D17C6" w:rsidRDefault="00806351">
      <w:pPr>
        <w:autoSpaceDE w:val="0"/>
        <w:autoSpaceDN w:val="0"/>
        <w:adjustRightInd w:val="0"/>
        <w:jc w:val="left"/>
        <w:rPr>
          <w:kern w:val="0"/>
        </w:rPr>
      </w:pPr>
    </w:p>
    <w:p w14:paraId="632928B0" w14:textId="77777777" w:rsidR="00806351" w:rsidRPr="009D17C6" w:rsidRDefault="00806351">
      <w:pPr>
        <w:autoSpaceDE w:val="0"/>
        <w:autoSpaceDN w:val="0"/>
        <w:adjustRightInd w:val="0"/>
        <w:jc w:val="left"/>
        <w:rPr>
          <w:b/>
          <w:kern w:val="0"/>
          <w:sz w:val="32"/>
          <w:szCs w:val="32"/>
        </w:rPr>
        <w:sectPr w:rsidR="00806351" w:rsidRPr="009D17C6">
          <w:pgSz w:w="11906" w:h="16838"/>
          <w:pgMar w:top="1644" w:right="1474" w:bottom="1531" w:left="1588" w:header="964" w:footer="992" w:gutter="0"/>
          <w:cols w:space="720"/>
          <w:docGrid w:linePitch="286"/>
        </w:sectPr>
      </w:pPr>
    </w:p>
    <w:p w14:paraId="3D0AD4BC" w14:textId="77777777" w:rsidR="00806351" w:rsidRPr="009D17C6" w:rsidRDefault="00F1209B">
      <w:pPr>
        <w:pStyle w:val="4"/>
        <w:numPr>
          <w:ilvl w:val="0"/>
          <w:numId w:val="0"/>
        </w:numPr>
        <w:ind w:left="284"/>
        <w:rPr>
          <w:b/>
        </w:rPr>
      </w:pPr>
      <w:r w:rsidRPr="009D17C6">
        <w:lastRenderedPageBreak/>
        <w:t>附件二：投标人的试验和检测仪器设备表</w:t>
      </w:r>
    </w:p>
    <w:p w14:paraId="6390003E" w14:textId="77777777" w:rsidR="00806351" w:rsidRPr="009D17C6" w:rsidRDefault="00F1209B">
      <w:pPr>
        <w:snapToGrid w:val="0"/>
        <w:jc w:val="center"/>
        <w:rPr>
          <w:b/>
          <w:sz w:val="28"/>
        </w:rPr>
      </w:pPr>
      <w:r w:rsidRPr="009D17C6">
        <w:rPr>
          <w:b/>
          <w:sz w:val="28"/>
        </w:rPr>
        <w:t>投标人的试验和检测仪器设备表</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660"/>
        <w:gridCol w:w="1080"/>
        <w:gridCol w:w="720"/>
        <w:gridCol w:w="1080"/>
        <w:gridCol w:w="1080"/>
        <w:gridCol w:w="1080"/>
        <w:gridCol w:w="1080"/>
        <w:gridCol w:w="853"/>
      </w:tblGrid>
      <w:tr w:rsidR="00806351" w:rsidRPr="009D17C6" w14:paraId="3FA7A741" w14:textId="77777777">
        <w:trPr>
          <w:jc w:val="center"/>
        </w:trPr>
        <w:tc>
          <w:tcPr>
            <w:tcW w:w="648" w:type="dxa"/>
            <w:vAlign w:val="center"/>
          </w:tcPr>
          <w:p w14:paraId="26664376" w14:textId="77777777" w:rsidR="00806351" w:rsidRPr="009D17C6" w:rsidRDefault="00F1209B">
            <w:pPr>
              <w:autoSpaceDE w:val="0"/>
              <w:autoSpaceDN w:val="0"/>
              <w:adjustRightInd w:val="0"/>
              <w:spacing w:after="120" w:line="440" w:lineRule="exact"/>
              <w:rPr>
                <w:kern w:val="0"/>
              </w:rPr>
            </w:pPr>
            <w:r w:rsidRPr="009D17C6">
              <w:rPr>
                <w:kern w:val="0"/>
              </w:rPr>
              <w:t>序号</w:t>
            </w:r>
          </w:p>
        </w:tc>
        <w:tc>
          <w:tcPr>
            <w:tcW w:w="1660" w:type="dxa"/>
            <w:vAlign w:val="center"/>
          </w:tcPr>
          <w:p w14:paraId="3C36BFCA" w14:textId="77777777" w:rsidR="00806351" w:rsidRPr="009D17C6" w:rsidRDefault="00F1209B">
            <w:pPr>
              <w:autoSpaceDE w:val="0"/>
              <w:autoSpaceDN w:val="0"/>
              <w:adjustRightInd w:val="0"/>
              <w:spacing w:after="120" w:line="440" w:lineRule="exact"/>
              <w:rPr>
                <w:kern w:val="0"/>
              </w:rPr>
            </w:pPr>
            <w:r w:rsidRPr="009D17C6">
              <w:rPr>
                <w:kern w:val="0"/>
              </w:rPr>
              <w:t>仪器设备名称</w:t>
            </w:r>
          </w:p>
        </w:tc>
        <w:tc>
          <w:tcPr>
            <w:tcW w:w="1080" w:type="dxa"/>
            <w:vAlign w:val="center"/>
          </w:tcPr>
          <w:p w14:paraId="1B686B85" w14:textId="77777777" w:rsidR="00806351" w:rsidRPr="009D17C6" w:rsidRDefault="00F1209B">
            <w:pPr>
              <w:autoSpaceDE w:val="0"/>
              <w:autoSpaceDN w:val="0"/>
              <w:adjustRightInd w:val="0"/>
              <w:spacing w:after="120" w:line="440" w:lineRule="exact"/>
              <w:rPr>
                <w:kern w:val="0"/>
              </w:rPr>
            </w:pPr>
            <w:r w:rsidRPr="009D17C6">
              <w:rPr>
                <w:kern w:val="0"/>
              </w:rPr>
              <w:t>型号规格</w:t>
            </w:r>
          </w:p>
        </w:tc>
        <w:tc>
          <w:tcPr>
            <w:tcW w:w="720" w:type="dxa"/>
            <w:vAlign w:val="center"/>
          </w:tcPr>
          <w:p w14:paraId="0FF19D91" w14:textId="77777777" w:rsidR="00806351" w:rsidRPr="009D17C6" w:rsidRDefault="00F1209B">
            <w:pPr>
              <w:autoSpaceDE w:val="0"/>
              <w:autoSpaceDN w:val="0"/>
              <w:adjustRightInd w:val="0"/>
              <w:spacing w:after="120" w:line="440" w:lineRule="exact"/>
              <w:rPr>
                <w:kern w:val="0"/>
              </w:rPr>
            </w:pPr>
            <w:r w:rsidRPr="009D17C6">
              <w:rPr>
                <w:kern w:val="0"/>
              </w:rPr>
              <w:t>数量</w:t>
            </w:r>
          </w:p>
        </w:tc>
        <w:tc>
          <w:tcPr>
            <w:tcW w:w="1080" w:type="dxa"/>
            <w:vAlign w:val="center"/>
          </w:tcPr>
          <w:p w14:paraId="43368BC2" w14:textId="77777777" w:rsidR="00806351" w:rsidRPr="009D17C6" w:rsidRDefault="00F1209B">
            <w:pPr>
              <w:autoSpaceDE w:val="0"/>
              <w:autoSpaceDN w:val="0"/>
              <w:adjustRightInd w:val="0"/>
              <w:spacing w:after="120" w:line="440" w:lineRule="exact"/>
              <w:rPr>
                <w:kern w:val="0"/>
              </w:rPr>
            </w:pPr>
            <w:r w:rsidRPr="009D17C6">
              <w:rPr>
                <w:kern w:val="0"/>
              </w:rPr>
              <w:t>国别产地</w:t>
            </w:r>
          </w:p>
        </w:tc>
        <w:tc>
          <w:tcPr>
            <w:tcW w:w="1080" w:type="dxa"/>
            <w:vAlign w:val="center"/>
          </w:tcPr>
          <w:p w14:paraId="1E9C6147" w14:textId="77777777" w:rsidR="00806351" w:rsidRPr="009D17C6" w:rsidRDefault="00F1209B">
            <w:pPr>
              <w:autoSpaceDE w:val="0"/>
              <w:autoSpaceDN w:val="0"/>
              <w:adjustRightInd w:val="0"/>
              <w:spacing w:after="120" w:line="440" w:lineRule="exact"/>
              <w:rPr>
                <w:kern w:val="0"/>
              </w:rPr>
            </w:pPr>
            <w:r w:rsidRPr="009D17C6">
              <w:rPr>
                <w:kern w:val="0"/>
              </w:rPr>
              <w:t>制造年份</w:t>
            </w:r>
          </w:p>
        </w:tc>
        <w:tc>
          <w:tcPr>
            <w:tcW w:w="1080" w:type="dxa"/>
            <w:vAlign w:val="center"/>
          </w:tcPr>
          <w:p w14:paraId="704CA56D" w14:textId="77777777" w:rsidR="00806351" w:rsidRPr="009D17C6" w:rsidRDefault="00F1209B">
            <w:pPr>
              <w:autoSpaceDE w:val="0"/>
              <w:autoSpaceDN w:val="0"/>
              <w:adjustRightInd w:val="0"/>
              <w:spacing w:after="120" w:line="440" w:lineRule="exact"/>
              <w:rPr>
                <w:kern w:val="0"/>
              </w:rPr>
            </w:pPr>
            <w:r w:rsidRPr="009D17C6">
              <w:rPr>
                <w:kern w:val="0"/>
              </w:rPr>
              <w:t>已使用台时数</w:t>
            </w:r>
          </w:p>
        </w:tc>
        <w:tc>
          <w:tcPr>
            <w:tcW w:w="1080" w:type="dxa"/>
            <w:vAlign w:val="center"/>
          </w:tcPr>
          <w:p w14:paraId="47732F1F" w14:textId="77777777" w:rsidR="00806351" w:rsidRPr="009D17C6" w:rsidRDefault="00F1209B">
            <w:pPr>
              <w:autoSpaceDE w:val="0"/>
              <w:autoSpaceDN w:val="0"/>
              <w:adjustRightInd w:val="0"/>
              <w:spacing w:after="120" w:line="440" w:lineRule="exact"/>
              <w:rPr>
                <w:kern w:val="0"/>
              </w:rPr>
            </w:pPr>
            <w:r w:rsidRPr="009D17C6">
              <w:rPr>
                <w:kern w:val="0"/>
              </w:rPr>
              <w:t>用途</w:t>
            </w:r>
          </w:p>
        </w:tc>
        <w:tc>
          <w:tcPr>
            <w:tcW w:w="853" w:type="dxa"/>
            <w:vAlign w:val="center"/>
          </w:tcPr>
          <w:p w14:paraId="28E3A117" w14:textId="77777777" w:rsidR="00806351" w:rsidRPr="009D17C6" w:rsidRDefault="00F1209B">
            <w:pPr>
              <w:autoSpaceDE w:val="0"/>
              <w:autoSpaceDN w:val="0"/>
              <w:adjustRightInd w:val="0"/>
              <w:spacing w:after="120" w:line="440" w:lineRule="exact"/>
              <w:rPr>
                <w:kern w:val="0"/>
              </w:rPr>
            </w:pPr>
            <w:r w:rsidRPr="009D17C6">
              <w:rPr>
                <w:kern w:val="0"/>
              </w:rPr>
              <w:t>备注</w:t>
            </w:r>
          </w:p>
        </w:tc>
      </w:tr>
      <w:tr w:rsidR="00806351" w:rsidRPr="009D17C6" w14:paraId="230F4C74" w14:textId="77777777">
        <w:trPr>
          <w:jc w:val="center"/>
        </w:trPr>
        <w:tc>
          <w:tcPr>
            <w:tcW w:w="648" w:type="dxa"/>
            <w:vAlign w:val="center"/>
          </w:tcPr>
          <w:p w14:paraId="1DC82F6C" w14:textId="77777777" w:rsidR="00806351" w:rsidRPr="009D17C6" w:rsidRDefault="00806351">
            <w:pPr>
              <w:autoSpaceDE w:val="0"/>
              <w:autoSpaceDN w:val="0"/>
              <w:adjustRightInd w:val="0"/>
              <w:spacing w:after="120" w:line="440" w:lineRule="exact"/>
              <w:ind w:leftChars="200" w:left="480"/>
              <w:jc w:val="center"/>
              <w:rPr>
                <w:kern w:val="0"/>
              </w:rPr>
            </w:pPr>
          </w:p>
        </w:tc>
        <w:tc>
          <w:tcPr>
            <w:tcW w:w="1660" w:type="dxa"/>
            <w:vAlign w:val="center"/>
          </w:tcPr>
          <w:p w14:paraId="23D00EAA"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7FCF4DB8"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4EE5945D"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8798BD3"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9F607E6"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7E99F21F"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72EA7ADB"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28781D78"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47BF34CC" w14:textId="77777777">
        <w:trPr>
          <w:jc w:val="center"/>
        </w:trPr>
        <w:tc>
          <w:tcPr>
            <w:tcW w:w="648" w:type="dxa"/>
            <w:vAlign w:val="center"/>
          </w:tcPr>
          <w:p w14:paraId="1CF4B909" w14:textId="77777777" w:rsidR="00806351" w:rsidRPr="009D17C6" w:rsidRDefault="00806351">
            <w:pPr>
              <w:autoSpaceDE w:val="0"/>
              <w:autoSpaceDN w:val="0"/>
              <w:adjustRightInd w:val="0"/>
              <w:spacing w:after="120" w:line="440" w:lineRule="exact"/>
              <w:ind w:leftChars="200" w:left="480"/>
              <w:jc w:val="center"/>
              <w:rPr>
                <w:kern w:val="0"/>
              </w:rPr>
            </w:pPr>
          </w:p>
        </w:tc>
        <w:tc>
          <w:tcPr>
            <w:tcW w:w="1660" w:type="dxa"/>
            <w:vAlign w:val="center"/>
          </w:tcPr>
          <w:p w14:paraId="736B5F44"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79329B1A"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257527C3"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A832C4C"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35472BE3"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66B79DC"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642EB0F4"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6E477E25"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13588DFE" w14:textId="77777777">
        <w:trPr>
          <w:jc w:val="center"/>
        </w:trPr>
        <w:tc>
          <w:tcPr>
            <w:tcW w:w="648" w:type="dxa"/>
            <w:vAlign w:val="center"/>
          </w:tcPr>
          <w:p w14:paraId="0D594A8F" w14:textId="77777777" w:rsidR="00806351" w:rsidRPr="009D17C6" w:rsidRDefault="00806351">
            <w:pPr>
              <w:autoSpaceDE w:val="0"/>
              <w:autoSpaceDN w:val="0"/>
              <w:adjustRightInd w:val="0"/>
              <w:spacing w:after="120" w:line="440" w:lineRule="exact"/>
              <w:ind w:leftChars="200" w:left="480"/>
              <w:jc w:val="center"/>
              <w:rPr>
                <w:kern w:val="0"/>
              </w:rPr>
            </w:pPr>
          </w:p>
        </w:tc>
        <w:tc>
          <w:tcPr>
            <w:tcW w:w="1660" w:type="dxa"/>
            <w:vAlign w:val="center"/>
          </w:tcPr>
          <w:p w14:paraId="358DF843"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279F18B"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3B3414BF"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80CC684"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7D289BB4"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9EA3BDC"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A0716F3"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0D0852AE"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5AFB71B5" w14:textId="77777777">
        <w:trPr>
          <w:jc w:val="center"/>
        </w:trPr>
        <w:tc>
          <w:tcPr>
            <w:tcW w:w="648" w:type="dxa"/>
            <w:vAlign w:val="center"/>
          </w:tcPr>
          <w:p w14:paraId="474C0644" w14:textId="77777777" w:rsidR="00806351" w:rsidRPr="009D17C6" w:rsidRDefault="00806351">
            <w:pPr>
              <w:autoSpaceDE w:val="0"/>
              <w:autoSpaceDN w:val="0"/>
              <w:adjustRightInd w:val="0"/>
              <w:spacing w:after="120" w:line="440" w:lineRule="exact"/>
              <w:ind w:leftChars="200" w:left="480"/>
              <w:jc w:val="center"/>
              <w:rPr>
                <w:kern w:val="0"/>
              </w:rPr>
            </w:pPr>
          </w:p>
        </w:tc>
        <w:tc>
          <w:tcPr>
            <w:tcW w:w="1660" w:type="dxa"/>
            <w:vAlign w:val="center"/>
          </w:tcPr>
          <w:p w14:paraId="4A9932FF"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724647BC"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0D3AF51B"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9D9BF63"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19003BF"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CEC7481"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63E4299"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1D8D90DF"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691D0DBD" w14:textId="77777777">
        <w:trPr>
          <w:jc w:val="center"/>
        </w:trPr>
        <w:tc>
          <w:tcPr>
            <w:tcW w:w="648" w:type="dxa"/>
            <w:vAlign w:val="center"/>
          </w:tcPr>
          <w:p w14:paraId="7B461D85" w14:textId="77777777" w:rsidR="00806351" w:rsidRPr="009D17C6" w:rsidRDefault="00806351">
            <w:pPr>
              <w:autoSpaceDE w:val="0"/>
              <w:autoSpaceDN w:val="0"/>
              <w:adjustRightInd w:val="0"/>
              <w:spacing w:after="120" w:line="440" w:lineRule="exact"/>
              <w:ind w:leftChars="200" w:left="480"/>
              <w:jc w:val="center"/>
              <w:rPr>
                <w:kern w:val="0"/>
              </w:rPr>
            </w:pPr>
          </w:p>
        </w:tc>
        <w:tc>
          <w:tcPr>
            <w:tcW w:w="1660" w:type="dxa"/>
            <w:vAlign w:val="center"/>
          </w:tcPr>
          <w:p w14:paraId="4BE75F51"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64084C4"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7431FA9D"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3C6847B4"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793A92C"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6CDBC39"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DBABC3C"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5FD4285B"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696BA5E5" w14:textId="77777777">
        <w:trPr>
          <w:jc w:val="center"/>
        </w:trPr>
        <w:tc>
          <w:tcPr>
            <w:tcW w:w="648" w:type="dxa"/>
            <w:vAlign w:val="center"/>
          </w:tcPr>
          <w:p w14:paraId="1AA4EDF8" w14:textId="77777777" w:rsidR="00806351" w:rsidRPr="009D17C6" w:rsidRDefault="00806351">
            <w:pPr>
              <w:autoSpaceDE w:val="0"/>
              <w:autoSpaceDN w:val="0"/>
              <w:adjustRightInd w:val="0"/>
              <w:spacing w:after="120" w:line="440" w:lineRule="exact"/>
              <w:ind w:leftChars="200" w:left="480"/>
              <w:jc w:val="center"/>
              <w:rPr>
                <w:kern w:val="0"/>
              </w:rPr>
            </w:pPr>
          </w:p>
        </w:tc>
        <w:tc>
          <w:tcPr>
            <w:tcW w:w="1660" w:type="dxa"/>
            <w:vAlign w:val="center"/>
          </w:tcPr>
          <w:p w14:paraId="444A028F"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6650FC04"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4BE11E03"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6493CE6"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2B1F4EF"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00E4333"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E34D537"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5BE48914"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5ABEED8C" w14:textId="77777777">
        <w:trPr>
          <w:jc w:val="center"/>
        </w:trPr>
        <w:tc>
          <w:tcPr>
            <w:tcW w:w="648" w:type="dxa"/>
            <w:vAlign w:val="center"/>
          </w:tcPr>
          <w:p w14:paraId="61C83607" w14:textId="77777777" w:rsidR="00806351" w:rsidRPr="009D17C6" w:rsidRDefault="00806351">
            <w:pPr>
              <w:autoSpaceDE w:val="0"/>
              <w:autoSpaceDN w:val="0"/>
              <w:adjustRightInd w:val="0"/>
              <w:spacing w:after="120" w:line="440" w:lineRule="exact"/>
              <w:ind w:leftChars="200" w:left="480"/>
              <w:jc w:val="center"/>
              <w:rPr>
                <w:kern w:val="0"/>
              </w:rPr>
            </w:pPr>
          </w:p>
        </w:tc>
        <w:tc>
          <w:tcPr>
            <w:tcW w:w="1660" w:type="dxa"/>
            <w:vAlign w:val="center"/>
          </w:tcPr>
          <w:p w14:paraId="58CDA3B3"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640DFF37"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0804BE1F"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38FE5645"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04078F3"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46CBAA0"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A405661"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013EA14E"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183DE814" w14:textId="77777777">
        <w:trPr>
          <w:jc w:val="center"/>
        </w:trPr>
        <w:tc>
          <w:tcPr>
            <w:tcW w:w="648" w:type="dxa"/>
            <w:vAlign w:val="center"/>
          </w:tcPr>
          <w:p w14:paraId="69AC073F" w14:textId="77777777" w:rsidR="00806351" w:rsidRPr="009D17C6" w:rsidRDefault="00806351">
            <w:pPr>
              <w:autoSpaceDE w:val="0"/>
              <w:autoSpaceDN w:val="0"/>
              <w:adjustRightInd w:val="0"/>
              <w:spacing w:after="120" w:line="440" w:lineRule="exact"/>
              <w:ind w:leftChars="200" w:left="480"/>
              <w:jc w:val="center"/>
              <w:rPr>
                <w:kern w:val="0"/>
              </w:rPr>
            </w:pPr>
          </w:p>
        </w:tc>
        <w:tc>
          <w:tcPr>
            <w:tcW w:w="1660" w:type="dxa"/>
            <w:vAlign w:val="center"/>
          </w:tcPr>
          <w:p w14:paraId="079EFD11"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795F2E58"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5381D683"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370F32D6"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D1E0E03"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650C73DC"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9C5B8E8"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21536B08"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04A9A9C5" w14:textId="77777777">
        <w:trPr>
          <w:jc w:val="center"/>
        </w:trPr>
        <w:tc>
          <w:tcPr>
            <w:tcW w:w="648" w:type="dxa"/>
            <w:vAlign w:val="center"/>
          </w:tcPr>
          <w:p w14:paraId="19FCF666" w14:textId="77777777" w:rsidR="00806351" w:rsidRPr="009D17C6" w:rsidRDefault="00806351">
            <w:pPr>
              <w:autoSpaceDE w:val="0"/>
              <w:autoSpaceDN w:val="0"/>
              <w:adjustRightInd w:val="0"/>
              <w:spacing w:after="120" w:line="440" w:lineRule="exact"/>
              <w:ind w:leftChars="200" w:left="480"/>
              <w:jc w:val="center"/>
              <w:rPr>
                <w:kern w:val="0"/>
              </w:rPr>
            </w:pPr>
          </w:p>
        </w:tc>
        <w:tc>
          <w:tcPr>
            <w:tcW w:w="1660" w:type="dxa"/>
            <w:vAlign w:val="center"/>
          </w:tcPr>
          <w:p w14:paraId="18856433"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061B465"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4F52658D"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70EAA6A"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78AC7654"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B445BD8"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8843387"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62B99583"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440AD7DC" w14:textId="77777777">
        <w:trPr>
          <w:jc w:val="center"/>
        </w:trPr>
        <w:tc>
          <w:tcPr>
            <w:tcW w:w="648" w:type="dxa"/>
            <w:vAlign w:val="center"/>
          </w:tcPr>
          <w:p w14:paraId="7BE2A29C" w14:textId="77777777" w:rsidR="00806351" w:rsidRPr="009D17C6" w:rsidRDefault="00806351">
            <w:pPr>
              <w:autoSpaceDE w:val="0"/>
              <w:autoSpaceDN w:val="0"/>
              <w:adjustRightInd w:val="0"/>
              <w:spacing w:after="120" w:line="440" w:lineRule="exact"/>
              <w:ind w:leftChars="200" w:left="480"/>
              <w:jc w:val="center"/>
              <w:rPr>
                <w:kern w:val="0"/>
              </w:rPr>
            </w:pPr>
          </w:p>
        </w:tc>
        <w:tc>
          <w:tcPr>
            <w:tcW w:w="1660" w:type="dxa"/>
            <w:vAlign w:val="center"/>
          </w:tcPr>
          <w:p w14:paraId="408535C8"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16CFDEA"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5D55E60E"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3677E14"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745C9AAE"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FA7081D"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65EF0099"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1CF6D30A"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49CA930F" w14:textId="77777777">
        <w:trPr>
          <w:jc w:val="center"/>
        </w:trPr>
        <w:tc>
          <w:tcPr>
            <w:tcW w:w="648" w:type="dxa"/>
            <w:vAlign w:val="center"/>
          </w:tcPr>
          <w:p w14:paraId="6F07F9B9" w14:textId="77777777" w:rsidR="00806351" w:rsidRPr="009D17C6" w:rsidRDefault="00806351">
            <w:pPr>
              <w:autoSpaceDE w:val="0"/>
              <w:autoSpaceDN w:val="0"/>
              <w:adjustRightInd w:val="0"/>
              <w:spacing w:after="120" w:line="440" w:lineRule="exact"/>
              <w:ind w:leftChars="200" w:left="480"/>
              <w:jc w:val="center"/>
              <w:rPr>
                <w:kern w:val="0"/>
              </w:rPr>
            </w:pPr>
          </w:p>
        </w:tc>
        <w:tc>
          <w:tcPr>
            <w:tcW w:w="1660" w:type="dxa"/>
            <w:vAlign w:val="center"/>
          </w:tcPr>
          <w:p w14:paraId="20041024"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6EBF823"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359B465C"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0E703A0"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982E08C"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CED4962"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624E502"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50723E3D"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196FAAEB" w14:textId="77777777">
        <w:trPr>
          <w:jc w:val="center"/>
        </w:trPr>
        <w:tc>
          <w:tcPr>
            <w:tcW w:w="648" w:type="dxa"/>
            <w:vAlign w:val="center"/>
          </w:tcPr>
          <w:p w14:paraId="7B788BAD" w14:textId="77777777" w:rsidR="00806351" w:rsidRPr="009D17C6" w:rsidRDefault="00806351">
            <w:pPr>
              <w:autoSpaceDE w:val="0"/>
              <w:autoSpaceDN w:val="0"/>
              <w:adjustRightInd w:val="0"/>
              <w:spacing w:after="120" w:line="440" w:lineRule="exact"/>
              <w:ind w:leftChars="200" w:left="480"/>
              <w:jc w:val="center"/>
              <w:rPr>
                <w:kern w:val="0"/>
              </w:rPr>
            </w:pPr>
          </w:p>
        </w:tc>
        <w:tc>
          <w:tcPr>
            <w:tcW w:w="1660" w:type="dxa"/>
            <w:vAlign w:val="center"/>
          </w:tcPr>
          <w:p w14:paraId="5A9354E5"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612CC881"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0E14EB9C"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39F84FB"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9BD6BB3"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62D975B0"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B84BB9A"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3E1DD48B"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1C0F005A" w14:textId="77777777">
        <w:trPr>
          <w:jc w:val="center"/>
        </w:trPr>
        <w:tc>
          <w:tcPr>
            <w:tcW w:w="648" w:type="dxa"/>
            <w:vAlign w:val="center"/>
          </w:tcPr>
          <w:p w14:paraId="6BFCCBB7" w14:textId="77777777" w:rsidR="00806351" w:rsidRPr="009D17C6" w:rsidRDefault="00806351">
            <w:pPr>
              <w:autoSpaceDE w:val="0"/>
              <w:autoSpaceDN w:val="0"/>
              <w:adjustRightInd w:val="0"/>
              <w:spacing w:after="120" w:line="440" w:lineRule="exact"/>
              <w:ind w:leftChars="200" w:left="480"/>
              <w:jc w:val="center"/>
              <w:rPr>
                <w:kern w:val="0"/>
              </w:rPr>
            </w:pPr>
          </w:p>
        </w:tc>
        <w:tc>
          <w:tcPr>
            <w:tcW w:w="1660" w:type="dxa"/>
            <w:vAlign w:val="center"/>
          </w:tcPr>
          <w:p w14:paraId="5C201D38"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70DE35B"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4AD7F71F"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A302AAA"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4E1A3C3"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F5427CF"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3A882457"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13E6E5EA"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2694D8BE" w14:textId="77777777">
        <w:trPr>
          <w:jc w:val="center"/>
        </w:trPr>
        <w:tc>
          <w:tcPr>
            <w:tcW w:w="648" w:type="dxa"/>
            <w:vAlign w:val="center"/>
          </w:tcPr>
          <w:p w14:paraId="068D34F8" w14:textId="77777777" w:rsidR="00806351" w:rsidRPr="009D17C6" w:rsidRDefault="00806351">
            <w:pPr>
              <w:autoSpaceDE w:val="0"/>
              <w:autoSpaceDN w:val="0"/>
              <w:adjustRightInd w:val="0"/>
              <w:spacing w:after="120" w:line="440" w:lineRule="exact"/>
              <w:ind w:leftChars="200" w:left="480"/>
              <w:jc w:val="center"/>
              <w:rPr>
                <w:kern w:val="0"/>
              </w:rPr>
            </w:pPr>
          </w:p>
        </w:tc>
        <w:tc>
          <w:tcPr>
            <w:tcW w:w="1660" w:type="dxa"/>
            <w:vAlign w:val="center"/>
          </w:tcPr>
          <w:p w14:paraId="7235D160"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5AE546D"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5BE99983"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2BB30E1C"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F3101A5"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6618D6A1"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61EEC776"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2066E611"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14B89E3F" w14:textId="77777777">
        <w:trPr>
          <w:jc w:val="center"/>
        </w:trPr>
        <w:tc>
          <w:tcPr>
            <w:tcW w:w="648" w:type="dxa"/>
            <w:vAlign w:val="center"/>
          </w:tcPr>
          <w:p w14:paraId="374BBE33" w14:textId="77777777" w:rsidR="00806351" w:rsidRPr="009D17C6" w:rsidRDefault="00806351">
            <w:pPr>
              <w:autoSpaceDE w:val="0"/>
              <w:autoSpaceDN w:val="0"/>
              <w:adjustRightInd w:val="0"/>
              <w:spacing w:after="120" w:line="440" w:lineRule="exact"/>
              <w:ind w:leftChars="200" w:left="480"/>
              <w:jc w:val="center"/>
              <w:rPr>
                <w:kern w:val="0"/>
              </w:rPr>
            </w:pPr>
          </w:p>
        </w:tc>
        <w:tc>
          <w:tcPr>
            <w:tcW w:w="1660" w:type="dxa"/>
            <w:vAlign w:val="center"/>
          </w:tcPr>
          <w:p w14:paraId="6FCC87CF"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148315E0"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03EAE7A7"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65C5AAC3"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6B34E469"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672B8DB9"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CE8DC89"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5C611D94"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1525E267" w14:textId="77777777">
        <w:trPr>
          <w:jc w:val="center"/>
        </w:trPr>
        <w:tc>
          <w:tcPr>
            <w:tcW w:w="648" w:type="dxa"/>
            <w:vAlign w:val="center"/>
          </w:tcPr>
          <w:p w14:paraId="099B8472" w14:textId="77777777" w:rsidR="00806351" w:rsidRPr="009D17C6" w:rsidRDefault="00806351">
            <w:pPr>
              <w:autoSpaceDE w:val="0"/>
              <w:autoSpaceDN w:val="0"/>
              <w:adjustRightInd w:val="0"/>
              <w:spacing w:after="120" w:line="440" w:lineRule="exact"/>
              <w:ind w:leftChars="200" w:left="480"/>
              <w:jc w:val="center"/>
              <w:rPr>
                <w:kern w:val="0"/>
              </w:rPr>
            </w:pPr>
          </w:p>
        </w:tc>
        <w:tc>
          <w:tcPr>
            <w:tcW w:w="1660" w:type="dxa"/>
            <w:vAlign w:val="center"/>
          </w:tcPr>
          <w:p w14:paraId="2E34CDAD"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3AC32B88"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6C69D765"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33793979"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C9EB37E"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7F58CF1F"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D0EDD1D"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0E4556F6"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22AE8871" w14:textId="77777777">
        <w:trPr>
          <w:jc w:val="center"/>
        </w:trPr>
        <w:tc>
          <w:tcPr>
            <w:tcW w:w="648" w:type="dxa"/>
            <w:vAlign w:val="center"/>
          </w:tcPr>
          <w:p w14:paraId="696B4462" w14:textId="77777777" w:rsidR="00806351" w:rsidRPr="009D17C6" w:rsidRDefault="00806351">
            <w:pPr>
              <w:autoSpaceDE w:val="0"/>
              <w:autoSpaceDN w:val="0"/>
              <w:adjustRightInd w:val="0"/>
              <w:spacing w:after="120" w:line="440" w:lineRule="exact"/>
              <w:ind w:leftChars="200" w:left="480"/>
              <w:jc w:val="center"/>
              <w:rPr>
                <w:kern w:val="0"/>
              </w:rPr>
            </w:pPr>
          </w:p>
        </w:tc>
        <w:tc>
          <w:tcPr>
            <w:tcW w:w="1660" w:type="dxa"/>
            <w:vAlign w:val="center"/>
          </w:tcPr>
          <w:p w14:paraId="532B61EE"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258CABE"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6366A859"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7455498D"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6F3A3A8"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4BDA1A34"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092C233F"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7D50E001" w14:textId="77777777" w:rsidR="00806351" w:rsidRPr="009D17C6" w:rsidRDefault="00806351">
            <w:pPr>
              <w:autoSpaceDE w:val="0"/>
              <w:autoSpaceDN w:val="0"/>
              <w:adjustRightInd w:val="0"/>
              <w:spacing w:after="120" w:line="440" w:lineRule="exact"/>
              <w:ind w:leftChars="200" w:left="480"/>
              <w:jc w:val="center"/>
              <w:rPr>
                <w:kern w:val="0"/>
              </w:rPr>
            </w:pPr>
          </w:p>
        </w:tc>
      </w:tr>
      <w:tr w:rsidR="00806351" w:rsidRPr="009D17C6" w14:paraId="1CF80FB1" w14:textId="77777777">
        <w:trPr>
          <w:jc w:val="center"/>
        </w:trPr>
        <w:tc>
          <w:tcPr>
            <w:tcW w:w="648" w:type="dxa"/>
            <w:vAlign w:val="center"/>
          </w:tcPr>
          <w:p w14:paraId="1CB5171E" w14:textId="77777777" w:rsidR="00806351" w:rsidRPr="009D17C6" w:rsidRDefault="00806351">
            <w:pPr>
              <w:autoSpaceDE w:val="0"/>
              <w:autoSpaceDN w:val="0"/>
              <w:adjustRightInd w:val="0"/>
              <w:spacing w:after="120" w:line="440" w:lineRule="exact"/>
              <w:ind w:leftChars="200" w:left="480"/>
              <w:jc w:val="center"/>
              <w:rPr>
                <w:kern w:val="0"/>
              </w:rPr>
            </w:pPr>
          </w:p>
        </w:tc>
        <w:tc>
          <w:tcPr>
            <w:tcW w:w="1660" w:type="dxa"/>
            <w:vAlign w:val="center"/>
          </w:tcPr>
          <w:p w14:paraId="6A4498FC"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64ADF980" w14:textId="77777777" w:rsidR="00806351" w:rsidRPr="009D17C6" w:rsidRDefault="00806351">
            <w:pPr>
              <w:autoSpaceDE w:val="0"/>
              <w:autoSpaceDN w:val="0"/>
              <w:adjustRightInd w:val="0"/>
              <w:spacing w:after="120" w:line="440" w:lineRule="exact"/>
              <w:ind w:leftChars="200" w:left="480"/>
              <w:jc w:val="center"/>
              <w:rPr>
                <w:kern w:val="0"/>
              </w:rPr>
            </w:pPr>
          </w:p>
        </w:tc>
        <w:tc>
          <w:tcPr>
            <w:tcW w:w="720" w:type="dxa"/>
            <w:vAlign w:val="center"/>
          </w:tcPr>
          <w:p w14:paraId="01498A4E"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7D4B8DE7"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568FC044"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63CFE4EA" w14:textId="77777777" w:rsidR="00806351" w:rsidRPr="009D17C6" w:rsidRDefault="00806351">
            <w:pPr>
              <w:autoSpaceDE w:val="0"/>
              <w:autoSpaceDN w:val="0"/>
              <w:adjustRightInd w:val="0"/>
              <w:spacing w:after="120" w:line="440" w:lineRule="exact"/>
              <w:ind w:leftChars="200" w:left="480"/>
              <w:jc w:val="center"/>
              <w:rPr>
                <w:kern w:val="0"/>
              </w:rPr>
            </w:pPr>
          </w:p>
        </w:tc>
        <w:tc>
          <w:tcPr>
            <w:tcW w:w="1080" w:type="dxa"/>
            <w:vAlign w:val="center"/>
          </w:tcPr>
          <w:p w14:paraId="398DDAA5" w14:textId="77777777" w:rsidR="00806351" w:rsidRPr="009D17C6" w:rsidRDefault="00806351">
            <w:pPr>
              <w:autoSpaceDE w:val="0"/>
              <w:autoSpaceDN w:val="0"/>
              <w:adjustRightInd w:val="0"/>
              <w:spacing w:after="120" w:line="440" w:lineRule="exact"/>
              <w:ind w:leftChars="200" w:left="480"/>
              <w:jc w:val="center"/>
              <w:rPr>
                <w:kern w:val="0"/>
              </w:rPr>
            </w:pPr>
          </w:p>
        </w:tc>
        <w:tc>
          <w:tcPr>
            <w:tcW w:w="853" w:type="dxa"/>
            <w:vAlign w:val="center"/>
          </w:tcPr>
          <w:p w14:paraId="1209CC87" w14:textId="77777777" w:rsidR="00806351" w:rsidRPr="009D17C6" w:rsidRDefault="00806351">
            <w:pPr>
              <w:autoSpaceDE w:val="0"/>
              <w:autoSpaceDN w:val="0"/>
              <w:adjustRightInd w:val="0"/>
              <w:spacing w:after="120" w:line="440" w:lineRule="exact"/>
              <w:ind w:leftChars="200" w:left="480"/>
              <w:jc w:val="center"/>
              <w:rPr>
                <w:kern w:val="0"/>
              </w:rPr>
            </w:pPr>
          </w:p>
        </w:tc>
      </w:tr>
    </w:tbl>
    <w:p w14:paraId="737EB910" w14:textId="77777777" w:rsidR="00806351" w:rsidRPr="009D17C6" w:rsidRDefault="00F1209B">
      <w:pPr>
        <w:autoSpaceDE w:val="0"/>
        <w:autoSpaceDN w:val="0"/>
        <w:adjustRightInd w:val="0"/>
        <w:jc w:val="left"/>
        <w:rPr>
          <w:b/>
        </w:rPr>
      </w:pPr>
      <w:r w:rsidRPr="009D17C6">
        <w:rPr>
          <w:b/>
        </w:rPr>
        <w:t>注：需附相关仪器设备的彩色照片</w:t>
      </w:r>
    </w:p>
    <w:p w14:paraId="5F8E8AC1" w14:textId="77777777" w:rsidR="00806351" w:rsidRPr="009D17C6" w:rsidRDefault="00806351">
      <w:pPr>
        <w:autoSpaceDE w:val="0"/>
        <w:autoSpaceDN w:val="0"/>
        <w:adjustRightInd w:val="0"/>
        <w:jc w:val="left"/>
        <w:rPr>
          <w:kern w:val="0"/>
        </w:rPr>
      </w:pPr>
    </w:p>
    <w:p w14:paraId="7A6DF656" w14:textId="77777777" w:rsidR="00806351" w:rsidRPr="009D17C6" w:rsidRDefault="00806351">
      <w:pPr>
        <w:autoSpaceDE w:val="0"/>
        <w:autoSpaceDN w:val="0"/>
        <w:adjustRightInd w:val="0"/>
        <w:rPr>
          <w:b/>
          <w:kern w:val="0"/>
          <w:sz w:val="32"/>
          <w:szCs w:val="32"/>
        </w:rPr>
        <w:sectPr w:rsidR="00806351" w:rsidRPr="009D17C6">
          <w:pgSz w:w="11906" w:h="16838"/>
          <w:pgMar w:top="1644" w:right="1474" w:bottom="1531" w:left="1588" w:header="964" w:footer="992" w:gutter="0"/>
          <w:cols w:space="720"/>
          <w:docGrid w:linePitch="286"/>
        </w:sectPr>
      </w:pPr>
    </w:p>
    <w:p w14:paraId="3C8BB778" w14:textId="618CFDFC" w:rsidR="00806351" w:rsidRPr="009D17C6" w:rsidRDefault="00F1209B">
      <w:pPr>
        <w:pStyle w:val="4"/>
        <w:numPr>
          <w:ilvl w:val="0"/>
          <w:numId w:val="0"/>
        </w:numPr>
        <w:ind w:left="284"/>
        <w:rPr>
          <w:b/>
        </w:rPr>
      </w:pPr>
      <w:r w:rsidRPr="009D17C6">
        <w:lastRenderedPageBreak/>
        <w:t>附件</w:t>
      </w:r>
      <w:r w:rsidR="00AF2986">
        <w:rPr>
          <w:rFonts w:hint="eastAsia"/>
        </w:rPr>
        <w:t>三</w:t>
      </w:r>
      <w:r w:rsidRPr="009D17C6">
        <w:t>：投标人推荐采购的备品备件</w:t>
      </w:r>
    </w:p>
    <w:tbl>
      <w:tblPr>
        <w:tblW w:w="90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41"/>
        <w:gridCol w:w="2311"/>
        <w:gridCol w:w="1261"/>
        <w:gridCol w:w="630"/>
        <w:gridCol w:w="735"/>
        <w:gridCol w:w="1366"/>
        <w:gridCol w:w="1086"/>
        <w:gridCol w:w="770"/>
      </w:tblGrid>
      <w:tr w:rsidR="00806351" w:rsidRPr="009D17C6" w14:paraId="3FF098B0" w14:textId="77777777">
        <w:trPr>
          <w:trHeight w:val="485"/>
          <w:tblHeader/>
        </w:trPr>
        <w:tc>
          <w:tcPr>
            <w:tcW w:w="9000" w:type="dxa"/>
            <w:gridSpan w:val="8"/>
            <w:tcBorders>
              <w:top w:val="nil"/>
              <w:left w:val="nil"/>
              <w:bottom w:val="single" w:sz="6" w:space="0" w:color="auto"/>
              <w:right w:val="nil"/>
            </w:tcBorders>
          </w:tcPr>
          <w:p w14:paraId="570A4471" w14:textId="77777777" w:rsidR="00806351" w:rsidRPr="009D17C6" w:rsidRDefault="00F1209B">
            <w:pPr>
              <w:pStyle w:val="ad"/>
              <w:widowControl/>
              <w:autoSpaceDE w:val="0"/>
              <w:autoSpaceDN w:val="0"/>
              <w:spacing w:before="120"/>
              <w:ind w:leftChars="47" w:left="113"/>
              <w:jc w:val="center"/>
              <w:textAlignment w:val="bottom"/>
              <w:rPr>
                <w:b/>
                <w:bCs/>
                <w:szCs w:val="21"/>
              </w:rPr>
            </w:pPr>
            <w:r w:rsidRPr="009D17C6">
              <w:t>投标人推荐采购的备品备件清单</w:t>
            </w:r>
          </w:p>
        </w:tc>
      </w:tr>
      <w:tr w:rsidR="00806351" w:rsidRPr="009D17C6" w14:paraId="75080461" w14:textId="77777777">
        <w:trPr>
          <w:trHeight w:val="485"/>
          <w:tblHeader/>
        </w:trPr>
        <w:tc>
          <w:tcPr>
            <w:tcW w:w="841" w:type="dxa"/>
            <w:tcBorders>
              <w:top w:val="single" w:sz="12" w:space="0" w:color="auto"/>
              <w:left w:val="single" w:sz="12" w:space="0" w:color="auto"/>
              <w:bottom w:val="single" w:sz="6" w:space="0" w:color="auto"/>
              <w:right w:val="single" w:sz="6" w:space="0" w:color="auto"/>
            </w:tcBorders>
          </w:tcPr>
          <w:p w14:paraId="0C1E7886" w14:textId="77777777" w:rsidR="00806351" w:rsidRPr="009D17C6" w:rsidRDefault="00F1209B">
            <w:pPr>
              <w:widowControl/>
              <w:autoSpaceDE w:val="0"/>
              <w:autoSpaceDN w:val="0"/>
              <w:spacing w:before="120"/>
              <w:jc w:val="center"/>
              <w:textAlignment w:val="bottom"/>
              <w:rPr>
                <w:b/>
                <w:bCs/>
              </w:rPr>
            </w:pPr>
            <w:r w:rsidRPr="009D17C6">
              <w:rPr>
                <w:b/>
                <w:bCs/>
              </w:rPr>
              <w:t>序号</w:t>
            </w:r>
          </w:p>
        </w:tc>
        <w:tc>
          <w:tcPr>
            <w:tcW w:w="2311" w:type="dxa"/>
            <w:tcBorders>
              <w:top w:val="single" w:sz="12" w:space="0" w:color="auto"/>
              <w:left w:val="single" w:sz="6" w:space="0" w:color="auto"/>
              <w:bottom w:val="single" w:sz="6" w:space="0" w:color="auto"/>
              <w:right w:val="single" w:sz="6" w:space="0" w:color="auto"/>
            </w:tcBorders>
          </w:tcPr>
          <w:p w14:paraId="08026554" w14:textId="77777777" w:rsidR="00806351" w:rsidRPr="009D17C6" w:rsidRDefault="00F1209B">
            <w:pPr>
              <w:widowControl/>
              <w:autoSpaceDE w:val="0"/>
              <w:autoSpaceDN w:val="0"/>
              <w:spacing w:before="120"/>
              <w:jc w:val="center"/>
              <w:textAlignment w:val="bottom"/>
              <w:rPr>
                <w:b/>
                <w:bCs/>
              </w:rPr>
            </w:pPr>
            <w:r w:rsidRPr="009D17C6">
              <w:rPr>
                <w:b/>
                <w:bCs/>
              </w:rPr>
              <w:t>设备名称</w:t>
            </w:r>
          </w:p>
        </w:tc>
        <w:tc>
          <w:tcPr>
            <w:tcW w:w="1261" w:type="dxa"/>
            <w:tcBorders>
              <w:top w:val="single" w:sz="12" w:space="0" w:color="auto"/>
              <w:left w:val="single" w:sz="6" w:space="0" w:color="auto"/>
              <w:bottom w:val="single" w:sz="6" w:space="0" w:color="auto"/>
              <w:right w:val="single" w:sz="6" w:space="0" w:color="auto"/>
            </w:tcBorders>
          </w:tcPr>
          <w:p w14:paraId="5EF60747" w14:textId="77777777" w:rsidR="00806351" w:rsidRPr="009D17C6" w:rsidRDefault="00F1209B">
            <w:pPr>
              <w:widowControl/>
              <w:autoSpaceDE w:val="0"/>
              <w:autoSpaceDN w:val="0"/>
              <w:spacing w:before="120"/>
              <w:jc w:val="center"/>
              <w:textAlignment w:val="bottom"/>
              <w:rPr>
                <w:b/>
                <w:bCs/>
              </w:rPr>
            </w:pPr>
            <w:r w:rsidRPr="009D17C6">
              <w:rPr>
                <w:b/>
                <w:bCs/>
              </w:rPr>
              <w:t>型号规格</w:t>
            </w:r>
          </w:p>
        </w:tc>
        <w:tc>
          <w:tcPr>
            <w:tcW w:w="630" w:type="dxa"/>
            <w:tcBorders>
              <w:top w:val="single" w:sz="12" w:space="0" w:color="auto"/>
              <w:left w:val="single" w:sz="6" w:space="0" w:color="auto"/>
              <w:bottom w:val="single" w:sz="6" w:space="0" w:color="auto"/>
              <w:right w:val="single" w:sz="6" w:space="0" w:color="auto"/>
            </w:tcBorders>
          </w:tcPr>
          <w:p w14:paraId="1F821EBD" w14:textId="77777777" w:rsidR="00806351" w:rsidRPr="009D17C6" w:rsidRDefault="00F1209B">
            <w:pPr>
              <w:widowControl/>
              <w:autoSpaceDE w:val="0"/>
              <w:autoSpaceDN w:val="0"/>
              <w:spacing w:before="120"/>
              <w:jc w:val="center"/>
              <w:textAlignment w:val="bottom"/>
              <w:rPr>
                <w:b/>
                <w:bCs/>
              </w:rPr>
            </w:pPr>
            <w:r w:rsidRPr="009D17C6">
              <w:rPr>
                <w:b/>
                <w:bCs/>
              </w:rPr>
              <w:t>单位</w:t>
            </w:r>
          </w:p>
        </w:tc>
        <w:tc>
          <w:tcPr>
            <w:tcW w:w="735" w:type="dxa"/>
            <w:tcBorders>
              <w:top w:val="single" w:sz="12" w:space="0" w:color="auto"/>
              <w:left w:val="single" w:sz="6" w:space="0" w:color="auto"/>
              <w:bottom w:val="single" w:sz="6" w:space="0" w:color="auto"/>
              <w:right w:val="single" w:sz="6" w:space="0" w:color="auto"/>
            </w:tcBorders>
          </w:tcPr>
          <w:p w14:paraId="5DE1FA5F" w14:textId="77777777" w:rsidR="00806351" w:rsidRPr="009D17C6" w:rsidRDefault="00F1209B">
            <w:pPr>
              <w:widowControl/>
              <w:autoSpaceDE w:val="0"/>
              <w:autoSpaceDN w:val="0"/>
              <w:spacing w:before="120"/>
              <w:jc w:val="center"/>
              <w:textAlignment w:val="bottom"/>
              <w:rPr>
                <w:b/>
                <w:bCs/>
              </w:rPr>
            </w:pPr>
            <w:r w:rsidRPr="009D17C6">
              <w:rPr>
                <w:b/>
                <w:bCs/>
              </w:rPr>
              <w:t>数量</w:t>
            </w:r>
          </w:p>
        </w:tc>
        <w:tc>
          <w:tcPr>
            <w:tcW w:w="1366" w:type="dxa"/>
            <w:tcBorders>
              <w:top w:val="single" w:sz="12" w:space="0" w:color="auto"/>
              <w:left w:val="single" w:sz="6" w:space="0" w:color="auto"/>
              <w:bottom w:val="single" w:sz="6" w:space="0" w:color="auto"/>
              <w:right w:val="single" w:sz="6" w:space="0" w:color="auto"/>
            </w:tcBorders>
          </w:tcPr>
          <w:p w14:paraId="414EF3D1" w14:textId="77777777" w:rsidR="00806351" w:rsidRPr="009D17C6" w:rsidRDefault="00F1209B">
            <w:pPr>
              <w:widowControl/>
              <w:autoSpaceDE w:val="0"/>
              <w:autoSpaceDN w:val="0"/>
              <w:spacing w:before="120"/>
              <w:jc w:val="center"/>
              <w:textAlignment w:val="bottom"/>
              <w:rPr>
                <w:b/>
                <w:bCs/>
              </w:rPr>
            </w:pPr>
            <w:r w:rsidRPr="009D17C6">
              <w:rPr>
                <w:b/>
                <w:bCs/>
              </w:rPr>
              <w:t>价格</w:t>
            </w:r>
            <w:r w:rsidRPr="009D17C6">
              <w:rPr>
                <w:b/>
                <w:bCs/>
              </w:rPr>
              <w:t>(</w:t>
            </w:r>
            <w:r w:rsidRPr="009D17C6">
              <w:rPr>
                <w:b/>
                <w:bCs/>
              </w:rPr>
              <w:t>元</w:t>
            </w:r>
            <w:r w:rsidRPr="009D17C6">
              <w:rPr>
                <w:b/>
                <w:bCs/>
              </w:rPr>
              <w:t>)</w:t>
            </w:r>
          </w:p>
        </w:tc>
        <w:tc>
          <w:tcPr>
            <w:tcW w:w="1086" w:type="dxa"/>
            <w:tcBorders>
              <w:top w:val="single" w:sz="12" w:space="0" w:color="auto"/>
              <w:left w:val="single" w:sz="6" w:space="0" w:color="auto"/>
              <w:bottom w:val="single" w:sz="6" w:space="0" w:color="auto"/>
              <w:right w:val="single" w:sz="6" w:space="0" w:color="auto"/>
            </w:tcBorders>
          </w:tcPr>
          <w:p w14:paraId="0CEC6295" w14:textId="77777777" w:rsidR="00806351" w:rsidRPr="009D17C6" w:rsidRDefault="00F1209B">
            <w:pPr>
              <w:widowControl/>
              <w:autoSpaceDE w:val="0"/>
              <w:autoSpaceDN w:val="0"/>
              <w:spacing w:before="120"/>
              <w:jc w:val="center"/>
              <w:textAlignment w:val="bottom"/>
              <w:rPr>
                <w:b/>
                <w:bCs/>
              </w:rPr>
            </w:pPr>
            <w:r w:rsidRPr="009D17C6">
              <w:rPr>
                <w:b/>
                <w:bCs/>
              </w:rPr>
              <w:t>生产厂家</w:t>
            </w:r>
          </w:p>
        </w:tc>
        <w:tc>
          <w:tcPr>
            <w:tcW w:w="770" w:type="dxa"/>
            <w:tcBorders>
              <w:top w:val="single" w:sz="12" w:space="0" w:color="auto"/>
              <w:left w:val="single" w:sz="6" w:space="0" w:color="auto"/>
              <w:bottom w:val="single" w:sz="6" w:space="0" w:color="auto"/>
              <w:right w:val="single" w:sz="12" w:space="0" w:color="auto"/>
            </w:tcBorders>
          </w:tcPr>
          <w:p w14:paraId="638EB6CF" w14:textId="77777777" w:rsidR="00806351" w:rsidRPr="009D17C6" w:rsidRDefault="00F1209B">
            <w:pPr>
              <w:pStyle w:val="ad"/>
              <w:widowControl/>
              <w:autoSpaceDE w:val="0"/>
              <w:autoSpaceDN w:val="0"/>
              <w:spacing w:before="120"/>
              <w:ind w:left="6000"/>
              <w:jc w:val="center"/>
              <w:textAlignment w:val="bottom"/>
              <w:rPr>
                <w:bCs/>
                <w:szCs w:val="21"/>
              </w:rPr>
            </w:pPr>
            <w:r w:rsidRPr="009D17C6">
              <w:rPr>
                <w:bCs/>
                <w:szCs w:val="21"/>
              </w:rPr>
              <w:t>途</w:t>
            </w:r>
          </w:p>
        </w:tc>
      </w:tr>
      <w:tr w:rsidR="00806351" w:rsidRPr="009D17C6" w14:paraId="6AC61595"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4F9CEDA1" w14:textId="77777777" w:rsidR="00806351" w:rsidRPr="009D17C6" w:rsidRDefault="00F1209B">
            <w:pPr>
              <w:widowControl/>
              <w:autoSpaceDE w:val="0"/>
              <w:autoSpaceDN w:val="0"/>
              <w:jc w:val="center"/>
              <w:textAlignment w:val="bottom"/>
            </w:pPr>
            <w:proofErr w:type="gramStart"/>
            <w:r w:rsidRPr="009D17C6">
              <w:t>一</w:t>
            </w:r>
            <w:proofErr w:type="gramEnd"/>
          </w:p>
        </w:tc>
        <w:tc>
          <w:tcPr>
            <w:tcW w:w="2311" w:type="dxa"/>
            <w:tcBorders>
              <w:top w:val="single" w:sz="6" w:space="0" w:color="auto"/>
              <w:left w:val="single" w:sz="6" w:space="0" w:color="auto"/>
              <w:bottom w:val="single" w:sz="6" w:space="0" w:color="auto"/>
              <w:right w:val="single" w:sz="6" w:space="0" w:color="auto"/>
            </w:tcBorders>
            <w:vAlign w:val="center"/>
          </w:tcPr>
          <w:p w14:paraId="52552502" w14:textId="77777777" w:rsidR="00806351" w:rsidRPr="009D17C6" w:rsidRDefault="00F1209B">
            <w:pPr>
              <w:widowControl/>
              <w:autoSpaceDE w:val="0"/>
              <w:autoSpaceDN w:val="0"/>
              <w:jc w:val="center"/>
              <w:textAlignment w:val="bottom"/>
            </w:pPr>
            <w:r w:rsidRPr="009D17C6">
              <w:t>10kV</w:t>
            </w:r>
            <w:r w:rsidRPr="009D17C6">
              <w:t>开关柜</w:t>
            </w:r>
          </w:p>
        </w:tc>
        <w:tc>
          <w:tcPr>
            <w:tcW w:w="1261" w:type="dxa"/>
            <w:tcBorders>
              <w:top w:val="single" w:sz="6" w:space="0" w:color="auto"/>
              <w:left w:val="single" w:sz="6" w:space="0" w:color="auto"/>
              <w:bottom w:val="single" w:sz="6" w:space="0" w:color="auto"/>
              <w:right w:val="single" w:sz="6" w:space="0" w:color="auto"/>
            </w:tcBorders>
          </w:tcPr>
          <w:p w14:paraId="2779B0AB"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027B5C07"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51862C18"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23566D5D"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45AE4EB1"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4B0DC832" w14:textId="77777777" w:rsidR="00806351" w:rsidRPr="009D17C6" w:rsidRDefault="00806351">
            <w:pPr>
              <w:widowControl/>
              <w:autoSpaceDE w:val="0"/>
              <w:autoSpaceDN w:val="0"/>
              <w:textAlignment w:val="bottom"/>
            </w:pPr>
          </w:p>
        </w:tc>
      </w:tr>
      <w:tr w:rsidR="00806351" w:rsidRPr="009D17C6" w14:paraId="18C9D5BE"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4C36D2CA" w14:textId="77777777" w:rsidR="00806351" w:rsidRPr="009D17C6" w:rsidRDefault="00F1209B">
            <w:pPr>
              <w:widowControl/>
              <w:autoSpaceDE w:val="0"/>
              <w:autoSpaceDN w:val="0"/>
              <w:jc w:val="center"/>
              <w:textAlignment w:val="bottom"/>
            </w:pPr>
            <w:r w:rsidRPr="009D17C6">
              <w:t>1</w:t>
            </w:r>
          </w:p>
        </w:tc>
        <w:tc>
          <w:tcPr>
            <w:tcW w:w="2311" w:type="dxa"/>
            <w:tcBorders>
              <w:top w:val="single" w:sz="6" w:space="0" w:color="auto"/>
              <w:left w:val="single" w:sz="6" w:space="0" w:color="auto"/>
              <w:bottom w:val="single" w:sz="6" w:space="0" w:color="auto"/>
              <w:right w:val="single" w:sz="6" w:space="0" w:color="auto"/>
            </w:tcBorders>
            <w:vAlign w:val="center"/>
          </w:tcPr>
          <w:p w14:paraId="6E416B51"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5EBEFDC2"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6019D4B7"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5A025722"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26D58759"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68B62C8F"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2FD851E0" w14:textId="77777777" w:rsidR="00806351" w:rsidRPr="009D17C6" w:rsidRDefault="00806351">
            <w:pPr>
              <w:widowControl/>
              <w:autoSpaceDE w:val="0"/>
              <w:autoSpaceDN w:val="0"/>
              <w:textAlignment w:val="bottom"/>
            </w:pPr>
          </w:p>
        </w:tc>
      </w:tr>
      <w:tr w:rsidR="00806351" w:rsidRPr="009D17C6" w14:paraId="3B2C7355"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1219ABEC" w14:textId="77777777" w:rsidR="00806351" w:rsidRPr="009D17C6" w:rsidRDefault="00F1209B">
            <w:pPr>
              <w:widowControl/>
              <w:autoSpaceDE w:val="0"/>
              <w:autoSpaceDN w:val="0"/>
              <w:jc w:val="center"/>
              <w:textAlignment w:val="bottom"/>
            </w:pPr>
            <w:r w:rsidRPr="009D17C6">
              <w:t>2</w:t>
            </w:r>
          </w:p>
        </w:tc>
        <w:tc>
          <w:tcPr>
            <w:tcW w:w="2311" w:type="dxa"/>
            <w:tcBorders>
              <w:top w:val="single" w:sz="6" w:space="0" w:color="auto"/>
              <w:left w:val="single" w:sz="6" w:space="0" w:color="auto"/>
              <w:bottom w:val="single" w:sz="6" w:space="0" w:color="auto"/>
              <w:right w:val="single" w:sz="6" w:space="0" w:color="auto"/>
            </w:tcBorders>
            <w:vAlign w:val="center"/>
          </w:tcPr>
          <w:p w14:paraId="7DE544A9"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5F8815FB"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02C03181"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2237C3E2"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50627A69"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6CFEFFA9"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0DA2D75B" w14:textId="77777777" w:rsidR="00806351" w:rsidRPr="009D17C6" w:rsidRDefault="00806351">
            <w:pPr>
              <w:widowControl/>
              <w:autoSpaceDE w:val="0"/>
              <w:autoSpaceDN w:val="0"/>
              <w:textAlignment w:val="bottom"/>
            </w:pPr>
          </w:p>
        </w:tc>
      </w:tr>
      <w:tr w:rsidR="00806351" w:rsidRPr="009D17C6" w14:paraId="5B7947FB"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33516357" w14:textId="77777777" w:rsidR="00806351" w:rsidRPr="009D17C6" w:rsidRDefault="00F1209B">
            <w:pPr>
              <w:widowControl/>
              <w:autoSpaceDE w:val="0"/>
              <w:autoSpaceDN w:val="0"/>
              <w:jc w:val="center"/>
              <w:textAlignment w:val="bottom"/>
            </w:pPr>
            <w:r w:rsidRPr="009D17C6">
              <w:t>3</w:t>
            </w:r>
          </w:p>
        </w:tc>
        <w:tc>
          <w:tcPr>
            <w:tcW w:w="2311" w:type="dxa"/>
            <w:tcBorders>
              <w:top w:val="single" w:sz="6" w:space="0" w:color="auto"/>
              <w:left w:val="single" w:sz="6" w:space="0" w:color="auto"/>
              <w:bottom w:val="single" w:sz="6" w:space="0" w:color="auto"/>
              <w:right w:val="single" w:sz="6" w:space="0" w:color="auto"/>
            </w:tcBorders>
            <w:vAlign w:val="center"/>
          </w:tcPr>
          <w:p w14:paraId="545CC3D1"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05D10025"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3DFF4F67"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0695F298"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41887255"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2A96FACD"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7D204EBB" w14:textId="77777777" w:rsidR="00806351" w:rsidRPr="009D17C6" w:rsidRDefault="00806351">
            <w:pPr>
              <w:widowControl/>
              <w:autoSpaceDE w:val="0"/>
              <w:autoSpaceDN w:val="0"/>
              <w:textAlignment w:val="bottom"/>
            </w:pPr>
          </w:p>
        </w:tc>
      </w:tr>
      <w:tr w:rsidR="00806351" w:rsidRPr="009D17C6" w14:paraId="449A097A"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56CB3F53" w14:textId="77777777" w:rsidR="00806351" w:rsidRPr="009D17C6" w:rsidRDefault="00F1209B">
            <w:pPr>
              <w:widowControl/>
              <w:autoSpaceDE w:val="0"/>
              <w:autoSpaceDN w:val="0"/>
              <w:jc w:val="center"/>
              <w:textAlignment w:val="bottom"/>
              <w:rPr>
                <w:b/>
              </w:rPr>
            </w:pPr>
            <w:r w:rsidRPr="009D17C6">
              <w:rPr>
                <w:b/>
              </w:rPr>
              <w:t>…</w:t>
            </w:r>
          </w:p>
        </w:tc>
        <w:tc>
          <w:tcPr>
            <w:tcW w:w="2311" w:type="dxa"/>
            <w:tcBorders>
              <w:top w:val="single" w:sz="6" w:space="0" w:color="auto"/>
              <w:left w:val="single" w:sz="6" w:space="0" w:color="auto"/>
              <w:bottom w:val="single" w:sz="6" w:space="0" w:color="auto"/>
              <w:right w:val="single" w:sz="6" w:space="0" w:color="auto"/>
            </w:tcBorders>
            <w:vAlign w:val="center"/>
          </w:tcPr>
          <w:p w14:paraId="4E493682"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69BCED85"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0FF0EE6C"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28F75650"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33B713EE"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11845546"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1CC820AB" w14:textId="77777777" w:rsidR="00806351" w:rsidRPr="009D17C6" w:rsidRDefault="00806351">
            <w:pPr>
              <w:widowControl/>
              <w:autoSpaceDE w:val="0"/>
              <w:autoSpaceDN w:val="0"/>
              <w:textAlignment w:val="bottom"/>
            </w:pPr>
          </w:p>
        </w:tc>
      </w:tr>
      <w:tr w:rsidR="00806351" w:rsidRPr="009D17C6" w14:paraId="263BC318"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646A607D" w14:textId="77777777" w:rsidR="00806351" w:rsidRPr="009D17C6" w:rsidRDefault="00F1209B">
            <w:pPr>
              <w:widowControl/>
              <w:autoSpaceDE w:val="0"/>
              <w:autoSpaceDN w:val="0"/>
              <w:jc w:val="center"/>
              <w:textAlignment w:val="bottom"/>
            </w:pPr>
            <w:r w:rsidRPr="009D17C6">
              <w:t>二</w:t>
            </w:r>
          </w:p>
        </w:tc>
        <w:tc>
          <w:tcPr>
            <w:tcW w:w="2311" w:type="dxa"/>
            <w:tcBorders>
              <w:top w:val="single" w:sz="6" w:space="0" w:color="auto"/>
              <w:left w:val="single" w:sz="6" w:space="0" w:color="auto"/>
              <w:bottom w:val="single" w:sz="6" w:space="0" w:color="auto"/>
              <w:right w:val="single" w:sz="6" w:space="0" w:color="auto"/>
            </w:tcBorders>
            <w:vAlign w:val="center"/>
          </w:tcPr>
          <w:p w14:paraId="60048D13" w14:textId="77777777" w:rsidR="00806351" w:rsidRPr="009D17C6" w:rsidRDefault="00F1209B">
            <w:pPr>
              <w:widowControl/>
              <w:autoSpaceDE w:val="0"/>
              <w:autoSpaceDN w:val="0"/>
              <w:jc w:val="center"/>
              <w:textAlignment w:val="bottom"/>
            </w:pPr>
            <w:r w:rsidRPr="009D17C6">
              <w:t>10kV</w:t>
            </w:r>
            <w:r w:rsidRPr="009D17C6">
              <w:rPr>
                <w:rFonts w:hint="eastAsia"/>
              </w:rPr>
              <w:t>电容器</w:t>
            </w:r>
            <w:r w:rsidRPr="009D17C6">
              <w:t>柜</w:t>
            </w:r>
          </w:p>
        </w:tc>
        <w:tc>
          <w:tcPr>
            <w:tcW w:w="1261" w:type="dxa"/>
            <w:tcBorders>
              <w:top w:val="single" w:sz="6" w:space="0" w:color="auto"/>
              <w:left w:val="single" w:sz="6" w:space="0" w:color="auto"/>
              <w:bottom w:val="single" w:sz="6" w:space="0" w:color="auto"/>
              <w:right w:val="single" w:sz="6" w:space="0" w:color="auto"/>
            </w:tcBorders>
          </w:tcPr>
          <w:p w14:paraId="29A500CC"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3A1C655B"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6E692654"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52F04F4A"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681E9D93"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79900C7B" w14:textId="77777777" w:rsidR="00806351" w:rsidRPr="009D17C6" w:rsidRDefault="00806351">
            <w:pPr>
              <w:widowControl/>
              <w:autoSpaceDE w:val="0"/>
              <w:autoSpaceDN w:val="0"/>
              <w:textAlignment w:val="bottom"/>
            </w:pPr>
          </w:p>
        </w:tc>
      </w:tr>
      <w:tr w:rsidR="00806351" w:rsidRPr="009D17C6" w14:paraId="43FAB954"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5DB845A9" w14:textId="77777777" w:rsidR="00806351" w:rsidRPr="009D17C6" w:rsidRDefault="00F1209B">
            <w:pPr>
              <w:widowControl/>
              <w:autoSpaceDE w:val="0"/>
              <w:autoSpaceDN w:val="0"/>
              <w:jc w:val="center"/>
              <w:textAlignment w:val="bottom"/>
            </w:pPr>
            <w:r w:rsidRPr="009D17C6">
              <w:t>1</w:t>
            </w:r>
          </w:p>
        </w:tc>
        <w:tc>
          <w:tcPr>
            <w:tcW w:w="2311" w:type="dxa"/>
            <w:tcBorders>
              <w:top w:val="single" w:sz="6" w:space="0" w:color="auto"/>
              <w:left w:val="single" w:sz="6" w:space="0" w:color="auto"/>
              <w:bottom w:val="single" w:sz="6" w:space="0" w:color="auto"/>
              <w:right w:val="single" w:sz="6" w:space="0" w:color="auto"/>
            </w:tcBorders>
            <w:vAlign w:val="center"/>
          </w:tcPr>
          <w:p w14:paraId="01554B5A"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40385ED6"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4D9B18DA"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521531B8"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12214779"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21BFA874"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50AE2628" w14:textId="77777777" w:rsidR="00806351" w:rsidRPr="009D17C6" w:rsidRDefault="00806351">
            <w:pPr>
              <w:widowControl/>
              <w:autoSpaceDE w:val="0"/>
              <w:autoSpaceDN w:val="0"/>
              <w:textAlignment w:val="bottom"/>
            </w:pPr>
          </w:p>
        </w:tc>
      </w:tr>
      <w:tr w:rsidR="00806351" w:rsidRPr="009D17C6" w14:paraId="36D80D58"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04A49B78" w14:textId="77777777" w:rsidR="00806351" w:rsidRPr="009D17C6" w:rsidRDefault="00F1209B">
            <w:pPr>
              <w:widowControl/>
              <w:autoSpaceDE w:val="0"/>
              <w:autoSpaceDN w:val="0"/>
              <w:jc w:val="center"/>
              <w:textAlignment w:val="bottom"/>
            </w:pPr>
            <w:r w:rsidRPr="009D17C6">
              <w:t>2</w:t>
            </w:r>
          </w:p>
        </w:tc>
        <w:tc>
          <w:tcPr>
            <w:tcW w:w="2311" w:type="dxa"/>
            <w:tcBorders>
              <w:top w:val="single" w:sz="6" w:space="0" w:color="auto"/>
              <w:left w:val="single" w:sz="6" w:space="0" w:color="auto"/>
              <w:bottom w:val="single" w:sz="6" w:space="0" w:color="auto"/>
              <w:right w:val="single" w:sz="6" w:space="0" w:color="auto"/>
            </w:tcBorders>
            <w:vAlign w:val="center"/>
          </w:tcPr>
          <w:p w14:paraId="39ECF6CD"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52C4F6C1"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693B339C"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1F37DE49"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3D575E9A"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5BD509BE"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16E3A906" w14:textId="77777777" w:rsidR="00806351" w:rsidRPr="009D17C6" w:rsidRDefault="00806351">
            <w:pPr>
              <w:widowControl/>
              <w:autoSpaceDE w:val="0"/>
              <w:autoSpaceDN w:val="0"/>
              <w:textAlignment w:val="bottom"/>
            </w:pPr>
          </w:p>
        </w:tc>
      </w:tr>
      <w:tr w:rsidR="00806351" w:rsidRPr="009D17C6" w14:paraId="637A84E8"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1984AB5C" w14:textId="77777777" w:rsidR="00806351" w:rsidRPr="009D17C6" w:rsidRDefault="00F1209B">
            <w:pPr>
              <w:widowControl/>
              <w:autoSpaceDE w:val="0"/>
              <w:autoSpaceDN w:val="0"/>
              <w:jc w:val="center"/>
              <w:textAlignment w:val="bottom"/>
            </w:pPr>
            <w:r w:rsidRPr="009D17C6">
              <w:t>3</w:t>
            </w:r>
          </w:p>
        </w:tc>
        <w:tc>
          <w:tcPr>
            <w:tcW w:w="2311" w:type="dxa"/>
            <w:tcBorders>
              <w:top w:val="single" w:sz="6" w:space="0" w:color="auto"/>
              <w:left w:val="single" w:sz="6" w:space="0" w:color="auto"/>
              <w:bottom w:val="single" w:sz="6" w:space="0" w:color="auto"/>
              <w:right w:val="single" w:sz="6" w:space="0" w:color="auto"/>
            </w:tcBorders>
            <w:vAlign w:val="center"/>
          </w:tcPr>
          <w:p w14:paraId="11AE995A"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723DDC9F"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4A45B22D"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6ED15045"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6F0164CB"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2384B828"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3599AC7A" w14:textId="77777777" w:rsidR="00806351" w:rsidRPr="009D17C6" w:rsidRDefault="00806351">
            <w:pPr>
              <w:widowControl/>
              <w:autoSpaceDE w:val="0"/>
              <w:autoSpaceDN w:val="0"/>
              <w:textAlignment w:val="bottom"/>
            </w:pPr>
          </w:p>
        </w:tc>
      </w:tr>
      <w:tr w:rsidR="00806351" w:rsidRPr="009D17C6" w14:paraId="6610BA7B"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6E49A826" w14:textId="77777777" w:rsidR="00806351" w:rsidRPr="009D17C6" w:rsidRDefault="00F1209B">
            <w:pPr>
              <w:widowControl/>
              <w:autoSpaceDE w:val="0"/>
              <w:autoSpaceDN w:val="0"/>
              <w:jc w:val="center"/>
              <w:textAlignment w:val="bottom"/>
            </w:pPr>
            <w:r w:rsidRPr="009D17C6">
              <w:rPr>
                <w:b/>
              </w:rPr>
              <w:t>…</w:t>
            </w:r>
          </w:p>
        </w:tc>
        <w:tc>
          <w:tcPr>
            <w:tcW w:w="2311" w:type="dxa"/>
            <w:tcBorders>
              <w:top w:val="single" w:sz="6" w:space="0" w:color="auto"/>
              <w:left w:val="single" w:sz="6" w:space="0" w:color="auto"/>
              <w:bottom w:val="single" w:sz="6" w:space="0" w:color="auto"/>
              <w:right w:val="single" w:sz="6" w:space="0" w:color="auto"/>
            </w:tcBorders>
            <w:vAlign w:val="center"/>
          </w:tcPr>
          <w:p w14:paraId="1AC49AEA"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0377C613"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24F669D2"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1C46697E"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5449D632"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2FAB2AAF"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54915257" w14:textId="77777777" w:rsidR="00806351" w:rsidRPr="009D17C6" w:rsidRDefault="00806351">
            <w:pPr>
              <w:widowControl/>
              <w:autoSpaceDE w:val="0"/>
              <w:autoSpaceDN w:val="0"/>
              <w:textAlignment w:val="bottom"/>
            </w:pPr>
          </w:p>
        </w:tc>
      </w:tr>
      <w:tr w:rsidR="00806351" w:rsidRPr="009D17C6" w14:paraId="3609B010"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2ACEE996" w14:textId="77777777" w:rsidR="00806351" w:rsidRPr="009D17C6" w:rsidRDefault="00F1209B">
            <w:pPr>
              <w:widowControl/>
              <w:autoSpaceDE w:val="0"/>
              <w:autoSpaceDN w:val="0"/>
              <w:jc w:val="center"/>
              <w:textAlignment w:val="bottom"/>
            </w:pPr>
            <w:r w:rsidRPr="009D17C6">
              <w:rPr>
                <w:rFonts w:hint="eastAsia"/>
              </w:rPr>
              <w:t>三</w:t>
            </w:r>
          </w:p>
        </w:tc>
        <w:tc>
          <w:tcPr>
            <w:tcW w:w="2311" w:type="dxa"/>
            <w:tcBorders>
              <w:top w:val="single" w:sz="6" w:space="0" w:color="auto"/>
              <w:left w:val="single" w:sz="6" w:space="0" w:color="auto"/>
              <w:bottom w:val="single" w:sz="6" w:space="0" w:color="auto"/>
              <w:right w:val="single" w:sz="6" w:space="0" w:color="auto"/>
            </w:tcBorders>
            <w:vAlign w:val="center"/>
          </w:tcPr>
          <w:p w14:paraId="5EE3DE5B" w14:textId="77777777" w:rsidR="00806351" w:rsidRPr="009D17C6" w:rsidRDefault="00F1209B">
            <w:pPr>
              <w:widowControl/>
              <w:autoSpaceDE w:val="0"/>
              <w:autoSpaceDN w:val="0"/>
              <w:jc w:val="center"/>
              <w:textAlignment w:val="bottom"/>
            </w:pPr>
            <w:r w:rsidRPr="009D17C6">
              <w:t>10kV</w:t>
            </w:r>
            <w:proofErr w:type="gramStart"/>
            <w:r w:rsidRPr="009D17C6">
              <w:rPr>
                <w:rFonts w:hint="eastAsia"/>
              </w:rPr>
              <w:t>软启动</w:t>
            </w:r>
            <w:proofErr w:type="gramEnd"/>
            <w:r w:rsidRPr="009D17C6">
              <w:rPr>
                <w:rFonts w:hint="eastAsia"/>
              </w:rPr>
              <w:t>装置</w:t>
            </w:r>
          </w:p>
        </w:tc>
        <w:tc>
          <w:tcPr>
            <w:tcW w:w="1261" w:type="dxa"/>
            <w:tcBorders>
              <w:top w:val="single" w:sz="6" w:space="0" w:color="auto"/>
              <w:left w:val="single" w:sz="6" w:space="0" w:color="auto"/>
              <w:bottom w:val="single" w:sz="6" w:space="0" w:color="auto"/>
              <w:right w:val="single" w:sz="6" w:space="0" w:color="auto"/>
            </w:tcBorders>
          </w:tcPr>
          <w:p w14:paraId="66D6321B"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424D28F9"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2529B944"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4CB53341"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5E7C1E60"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5AA639F1" w14:textId="77777777" w:rsidR="00806351" w:rsidRPr="009D17C6" w:rsidRDefault="00806351">
            <w:pPr>
              <w:widowControl/>
              <w:autoSpaceDE w:val="0"/>
              <w:autoSpaceDN w:val="0"/>
              <w:textAlignment w:val="bottom"/>
            </w:pPr>
          </w:p>
        </w:tc>
      </w:tr>
      <w:tr w:rsidR="00806351" w:rsidRPr="009D17C6" w14:paraId="239104CD"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2CB423AA" w14:textId="77777777" w:rsidR="00806351" w:rsidRPr="009D17C6" w:rsidRDefault="00F1209B">
            <w:pPr>
              <w:widowControl/>
              <w:autoSpaceDE w:val="0"/>
              <w:autoSpaceDN w:val="0"/>
              <w:jc w:val="center"/>
              <w:textAlignment w:val="bottom"/>
            </w:pPr>
            <w:r w:rsidRPr="009D17C6">
              <w:t>1</w:t>
            </w:r>
          </w:p>
        </w:tc>
        <w:tc>
          <w:tcPr>
            <w:tcW w:w="2311" w:type="dxa"/>
            <w:tcBorders>
              <w:top w:val="single" w:sz="6" w:space="0" w:color="auto"/>
              <w:left w:val="single" w:sz="6" w:space="0" w:color="auto"/>
              <w:bottom w:val="single" w:sz="6" w:space="0" w:color="auto"/>
              <w:right w:val="single" w:sz="6" w:space="0" w:color="auto"/>
            </w:tcBorders>
            <w:vAlign w:val="center"/>
          </w:tcPr>
          <w:p w14:paraId="15C90009"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5B13137D"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05DF816C"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6A74CBFF"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1DC2E595"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58EE46D7"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48208B69" w14:textId="77777777" w:rsidR="00806351" w:rsidRPr="009D17C6" w:rsidRDefault="00806351">
            <w:pPr>
              <w:widowControl/>
              <w:autoSpaceDE w:val="0"/>
              <w:autoSpaceDN w:val="0"/>
              <w:textAlignment w:val="bottom"/>
            </w:pPr>
          </w:p>
        </w:tc>
      </w:tr>
      <w:tr w:rsidR="00806351" w:rsidRPr="009D17C6" w14:paraId="1D1116ED"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0D71F528" w14:textId="77777777" w:rsidR="00806351" w:rsidRPr="009D17C6" w:rsidRDefault="00F1209B">
            <w:pPr>
              <w:widowControl/>
              <w:autoSpaceDE w:val="0"/>
              <w:autoSpaceDN w:val="0"/>
              <w:jc w:val="center"/>
              <w:textAlignment w:val="bottom"/>
            </w:pPr>
            <w:r w:rsidRPr="009D17C6">
              <w:t>2</w:t>
            </w:r>
          </w:p>
        </w:tc>
        <w:tc>
          <w:tcPr>
            <w:tcW w:w="2311" w:type="dxa"/>
            <w:tcBorders>
              <w:top w:val="single" w:sz="6" w:space="0" w:color="auto"/>
              <w:left w:val="single" w:sz="6" w:space="0" w:color="auto"/>
              <w:bottom w:val="single" w:sz="6" w:space="0" w:color="auto"/>
              <w:right w:val="single" w:sz="6" w:space="0" w:color="auto"/>
            </w:tcBorders>
            <w:vAlign w:val="center"/>
          </w:tcPr>
          <w:p w14:paraId="67D6BA59"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33B7D8BA"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2F021CBB"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7F14FE82"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6374B37E"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0F16C2C4"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773A9272" w14:textId="77777777" w:rsidR="00806351" w:rsidRPr="009D17C6" w:rsidRDefault="00806351">
            <w:pPr>
              <w:widowControl/>
              <w:autoSpaceDE w:val="0"/>
              <w:autoSpaceDN w:val="0"/>
              <w:textAlignment w:val="bottom"/>
            </w:pPr>
          </w:p>
        </w:tc>
      </w:tr>
      <w:tr w:rsidR="00806351" w:rsidRPr="009D17C6" w14:paraId="5E661EB7"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33A95126" w14:textId="77777777" w:rsidR="00806351" w:rsidRPr="009D17C6" w:rsidRDefault="00F1209B">
            <w:pPr>
              <w:widowControl/>
              <w:autoSpaceDE w:val="0"/>
              <w:autoSpaceDN w:val="0"/>
              <w:jc w:val="center"/>
              <w:textAlignment w:val="bottom"/>
            </w:pPr>
            <w:r w:rsidRPr="009D17C6">
              <w:t>3</w:t>
            </w:r>
          </w:p>
        </w:tc>
        <w:tc>
          <w:tcPr>
            <w:tcW w:w="2311" w:type="dxa"/>
            <w:tcBorders>
              <w:top w:val="single" w:sz="6" w:space="0" w:color="auto"/>
              <w:left w:val="single" w:sz="6" w:space="0" w:color="auto"/>
              <w:bottom w:val="single" w:sz="6" w:space="0" w:color="auto"/>
              <w:right w:val="single" w:sz="6" w:space="0" w:color="auto"/>
            </w:tcBorders>
            <w:vAlign w:val="center"/>
          </w:tcPr>
          <w:p w14:paraId="019AEA7D"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2F225C0F"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54326A17"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2D1CD401"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45FDEBDA"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394DDA98"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7AC7CF3C" w14:textId="77777777" w:rsidR="00806351" w:rsidRPr="009D17C6" w:rsidRDefault="00806351">
            <w:pPr>
              <w:widowControl/>
              <w:autoSpaceDE w:val="0"/>
              <w:autoSpaceDN w:val="0"/>
              <w:textAlignment w:val="bottom"/>
            </w:pPr>
          </w:p>
        </w:tc>
      </w:tr>
      <w:tr w:rsidR="00806351" w:rsidRPr="009D17C6" w14:paraId="38FA4379"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0EB53E4E" w14:textId="77777777" w:rsidR="00806351" w:rsidRPr="009D17C6" w:rsidRDefault="00F1209B">
            <w:pPr>
              <w:widowControl/>
              <w:autoSpaceDE w:val="0"/>
              <w:autoSpaceDN w:val="0"/>
              <w:jc w:val="center"/>
              <w:textAlignment w:val="bottom"/>
            </w:pPr>
            <w:r w:rsidRPr="009D17C6">
              <w:rPr>
                <w:b/>
              </w:rPr>
              <w:t>…</w:t>
            </w:r>
          </w:p>
        </w:tc>
        <w:tc>
          <w:tcPr>
            <w:tcW w:w="2311" w:type="dxa"/>
            <w:tcBorders>
              <w:top w:val="single" w:sz="6" w:space="0" w:color="auto"/>
              <w:left w:val="single" w:sz="6" w:space="0" w:color="auto"/>
              <w:bottom w:val="single" w:sz="6" w:space="0" w:color="auto"/>
              <w:right w:val="single" w:sz="6" w:space="0" w:color="auto"/>
            </w:tcBorders>
            <w:vAlign w:val="center"/>
          </w:tcPr>
          <w:p w14:paraId="5A23F86C"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30FE2904"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217859DE"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211C6434"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593CEE77"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11952154"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212C3BAE" w14:textId="77777777" w:rsidR="00806351" w:rsidRPr="009D17C6" w:rsidRDefault="00806351">
            <w:pPr>
              <w:widowControl/>
              <w:autoSpaceDE w:val="0"/>
              <w:autoSpaceDN w:val="0"/>
              <w:textAlignment w:val="bottom"/>
            </w:pPr>
          </w:p>
        </w:tc>
      </w:tr>
      <w:tr w:rsidR="00806351" w:rsidRPr="009D17C6" w14:paraId="173D3B8B"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73FB5ACF" w14:textId="77777777" w:rsidR="00806351" w:rsidRPr="009D17C6" w:rsidRDefault="00F1209B">
            <w:pPr>
              <w:widowControl/>
              <w:autoSpaceDE w:val="0"/>
              <w:autoSpaceDN w:val="0"/>
              <w:jc w:val="center"/>
              <w:textAlignment w:val="bottom"/>
            </w:pPr>
            <w:r w:rsidRPr="009D17C6">
              <w:rPr>
                <w:rFonts w:hint="eastAsia"/>
              </w:rPr>
              <w:t>四</w:t>
            </w:r>
          </w:p>
        </w:tc>
        <w:tc>
          <w:tcPr>
            <w:tcW w:w="2311" w:type="dxa"/>
            <w:tcBorders>
              <w:top w:val="single" w:sz="6" w:space="0" w:color="auto"/>
              <w:left w:val="single" w:sz="6" w:space="0" w:color="auto"/>
              <w:bottom w:val="single" w:sz="6" w:space="0" w:color="auto"/>
              <w:right w:val="single" w:sz="6" w:space="0" w:color="auto"/>
            </w:tcBorders>
            <w:vAlign w:val="center"/>
          </w:tcPr>
          <w:p w14:paraId="0CD7BFF2" w14:textId="77777777" w:rsidR="00806351" w:rsidRPr="009D17C6" w:rsidRDefault="00F1209B">
            <w:pPr>
              <w:widowControl/>
              <w:autoSpaceDE w:val="0"/>
              <w:autoSpaceDN w:val="0"/>
              <w:jc w:val="center"/>
              <w:textAlignment w:val="bottom"/>
            </w:pPr>
            <w:r w:rsidRPr="009D17C6">
              <w:t>0.4kV</w:t>
            </w:r>
            <w:r w:rsidRPr="009D17C6">
              <w:t>开关柜</w:t>
            </w:r>
          </w:p>
        </w:tc>
        <w:tc>
          <w:tcPr>
            <w:tcW w:w="1261" w:type="dxa"/>
            <w:tcBorders>
              <w:top w:val="single" w:sz="6" w:space="0" w:color="auto"/>
              <w:left w:val="single" w:sz="6" w:space="0" w:color="auto"/>
              <w:bottom w:val="single" w:sz="6" w:space="0" w:color="auto"/>
              <w:right w:val="single" w:sz="6" w:space="0" w:color="auto"/>
            </w:tcBorders>
          </w:tcPr>
          <w:p w14:paraId="4BEB6D6C"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21D19F27"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01D3699F"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2687B30F"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3EED0611"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260E8CD3" w14:textId="77777777" w:rsidR="00806351" w:rsidRPr="009D17C6" w:rsidRDefault="00806351">
            <w:pPr>
              <w:widowControl/>
              <w:autoSpaceDE w:val="0"/>
              <w:autoSpaceDN w:val="0"/>
              <w:textAlignment w:val="bottom"/>
            </w:pPr>
          </w:p>
        </w:tc>
      </w:tr>
      <w:tr w:rsidR="00806351" w:rsidRPr="009D17C6" w14:paraId="2943862A"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23220283" w14:textId="77777777" w:rsidR="00806351" w:rsidRPr="009D17C6" w:rsidRDefault="00F1209B">
            <w:pPr>
              <w:widowControl/>
              <w:autoSpaceDE w:val="0"/>
              <w:autoSpaceDN w:val="0"/>
              <w:jc w:val="center"/>
              <w:textAlignment w:val="bottom"/>
            </w:pPr>
            <w:r w:rsidRPr="009D17C6">
              <w:t>1</w:t>
            </w:r>
          </w:p>
        </w:tc>
        <w:tc>
          <w:tcPr>
            <w:tcW w:w="2311" w:type="dxa"/>
            <w:tcBorders>
              <w:top w:val="single" w:sz="6" w:space="0" w:color="auto"/>
              <w:left w:val="single" w:sz="6" w:space="0" w:color="auto"/>
              <w:bottom w:val="single" w:sz="6" w:space="0" w:color="auto"/>
              <w:right w:val="single" w:sz="6" w:space="0" w:color="auto"/>
            </w:tcBorders>
            <w:vAlign w:val="center"/>
          </w:tcPr>
          <w:p w14:paraId="6AC72C36"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75F7FE89"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45ECD5C4"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29D18DC1"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6737FEE0"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6A39C871"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45CB7490" w14:textId="77777777" w:rsidR="00806351" w:rsidRPr="009D17C6" w:rsidRDefault="00806351">
            <w:pPr>
              <w:widowControl/>
              <w:autoSpaceDE w:val="0"/>
              <w:autoSpaceDN w:val="0"/>
              <w:textAlignment w:val="bottom"/>
            </w:pPr>
          </w:p>
        </w:tc>
      </w:tr>
      <w:tr w:rsidR="00806351" w:rsidRPr="009D17C6" w14:paraId="553C08B1"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1E7EC889" w14:textId="77777777" w:rsidR="00806351" w:rsidRPr="009D17C6" w:rsidRDefault="00F1209B">
            <w:pPr>
              <w:widowControl/>
              <w:autoSpaceDE w:val="0"/>
              <w:autoSpaceDN w:val="0"/>
              <w:jc w:val="center"/>
              <w:textAlignment w:val="bottom"/>
            </w:pPr>
            <w:r w:rsidRPr="009D17C6">
              <w:t>2</w:t>
            </w:r>
          </w:p>
        </w:tc>
        <w:tc>
          <w:tcPr>
            <w:tcW w:w="2311" w:type="dxa"/>
            <w:tcBorders>
              <w:top w:val="single" w:sz="6" w:space="0" w:color="auto"/>
              <w:left w:val="single" w:sz="6" w:space="0" w:color="auto"/>
              <w:bottom w:val="single" w:sz="6" w:space="0" w:color="auto"/>
              <w:right w:val="single" w:sz="6" w:space="0" w:color="auto"/>
            </w:tcBorders>
            <w:vAlign w:val="center"/>
          </w:tcPr>
          <w:p w14:paraId="00DFE9FE"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29206DEC"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5C25B680"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2DD72195"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31302174"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1E802E31"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3678D97B" w14:textId="77777777" w:rsidR="00806351" w:rsidRPr="009D17C6" w:rsidRDefault="00806351">
            <w:pPr>
              <w:widowControl/>
              <w:autoSpaceDE w:val="0"/>
              <w:autoSpaceDN w:val="0"/>
              <w:textAlignment w:val="bottom"/>
            </w:pPr>
          </w:p>
        </w:tc>
      </w:tr>
      <w:tr w:rsidR="00806351" w:rsidRPr="009D17C6" w14:paraId="54E8B1D5"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7B26534D" w14:textId="77777777" w:rsidR="00806351" w:rsidRPr="009D17C6" w:rsidRDefault="00F1209B">
            <w:pPr>
              <w:widowControl/>
              <w:autoSpaceDE w:val="0"/>
              <w:autoSpaceDN w:val="0"/>
              <w:jc w:val="center"/>
              <w:textAlignment w:val="bottom"/>
            </w:pPr>
            <w:r w:rsidRPr="009D17C6">
              <w:t>3</w:t>
            </w:r>
          </w:p>
        </w:tc>
        <w:tc>
          <w:tcPr>
            <w:tcW w:w="2311" w:type="dxa"/>
            <w:tcBorders>
              <w:top w:val="single" w:sz="6" w:space="0" w:color="auto"/>
              <w:left w:val="single" w:sz="6" w:space="0" w:color="auto"/>
              <w:bottom w:val="single" w:sz="6" w:space="0" w:color="auto"/>
              <w:right w:val="single" w:sz="6" w:space="0" w:color="auto"/>
            </w:tcBorders>
            <w:vAlign w:val="center"/>
          </w:tcPr>
          <w:p w14:paraId="0856AB7C"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7FFD66EB"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37625263"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51FF741C"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50162F56"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7E22D5EC"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1975BD37" w14:textId="77777777" w:rsidR="00806351" w:rsidRPr="009D17C6" w:rsidRDefault="00806351">
            <w:pPr>
              <w:widowControl/>
              <w:autoSpaceDE w:val="0"/>
              <w:autoSpaceDN w:val="0"/>
              <w:textAlignment w:val="bottom"/>
            </w:pPr>
          </w:p>
        </w:tc>
      </w:tr>
      <w:tr w:rsidR="00806351" w:rsidRPr="009D17C6" w14:paraId="76270C28"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7DFB23D3" w14:textId="77777777" w:rsidR="00806351" w:rsidRPr="009D17C6" w:rsidRDefault="00F1209B">
            <w:pPr>
              <w:widowControl/>
              <w:autoSpaceDE w:val="0"/>
              <w:autoSpaceDN w:val="0"/>
              <w:jc w:val="center"/>
              <w:textAlignment w:val="bottom"/>
              <w:rPr>
                <w:b/>
              </w:rPr>
            </w:pPr>
            <w:r w:rsidRPr="009D17C6">
              <w:rPr>
                <w:b/>
              </w:rPr>
              <w:t>…</w:t>
            </w:r>
          </w:p>
        </w:tc>
        <w:tc>
          <w:tcPr>
            <w:tcW w:w="2311" w:type="dxa"/>
            <w:tcBorders>
              <w:top w:val="single" w:sz="6" w:space="0" w:color="auto"/>
              <w:left w:val="single" w:sz="6" w:space="0" w:color="auto"/>
              <w:bottom w:val="single" w:sz="6" w:space="0" w:color="auto"/>
              <w:right w:val="single" w:sz="6" w:space="0" w:color="auto"/>
            </w:tcBorders>
            <w:vAlign w:val="center"/>
          </w:tcPr>
          <w:p w14:paraId="269A41A0"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06D4673A"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1D88D638"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258ED406"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7368AE10"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11EA8B62"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6DF1F3E8" w14:textId="77777777" w:rsidR="00806351" w:rsidRPr="009D17C6" w:rsidRDefault="00806351">
            <w:pPr>
              <w:widowControl/>
              <w:autoSpaceDE w:val="0"/>
              <w:autoSpaceDN w:val="0"/>
              <w:textAlignment w:val="bottom"/>
            </w:pPr>
          </w:p>
        </w:tc>
      </w:tr>
      <w:tr w:rsidR="00806351" w:rsidRPr="009D17C6" w14:paraId="531E6D6C"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530A448E" w14:textId="77777777" w:rsidR="00806351" w:rsidRPr="009D17C6" w:rsidRDefault="00F1209B">
            <w:pPr>
              <w:widowControl/>
              <w:autoSpaceDE w:val="0"/>
              <w:autoSpaceDN w:val="0"/>
              <w:jc w:val="center"/>
              <w:textAlignment w:val="bottom"/>
            </w:pPr>
            <w:r w:rsidRPr="009D17C6">
              <w:rPr>
                <w:rFonts w:hint="eastAsia"/>
              </w:rPr>
              <w:t>五</w:t>
            </w:r>
          </w:p>
        </w:tc>
        <w:tc>
          <w:tcPr>
            <w:tcW w:w="2311" w:type="dxa"/>
            <w:tcBorders>
              <w:top w:val="single" w:sz="6" w:space="0" w:color="auto"/>
              <w:left w:val="single" w:sz="6" w:space="0" w:color="auto"/>
              <w:bottom w:val="single" w:sz="6" w:space="0" w:color="auto"/>
              <w:right w:val="single" w:sz="6" w:space="0" w:color="auto"/>
            </w:tcBorders>
            <w:vAlign w:val="center"/>
          </w:tcPr>
          <w:p w14:paraId="4BF4D653" w14:textId="77777777" w:rsidR="00806351" w:rsidRPr="009D17C6" w:rsidRDefault="00F1209B">
            <w:pPr>
              <w:widowControl/>
              <w:autoSpaceDE w:val="0"/>
              <w:autoSpaceDN w:val="0"/>
              <w:jc w:val="center"/>
              <w:textAlignment w:val="bottom"/>
            </w:pPr>
            <w:r w:rsidRPr="009D17C6">
              <w:t>低压电容器</w:t>
            </w:r>
          </w:p>
        </w:tc>
        <w:tc>
          <w:tcPr>
            <w:tcW w:w="1261" w:type="dxa"/>
            <w:tcBorders>
              <w:top w:val="single" w:sz="6" w:space="0" w:color="auto"/>
              <w:left w:val="single" w:sz="6" w:space="0" w:color="auto"/>
              <w:bottom w:val="single" w:sz="6" w:space="0" w:color="auto"/>
              <w:right w:val="single" w:sz="6" w:space="0" w:color="auto"/>
            </w:tcBorders>
          </w:tcPr>
          <w:p w14:paraId="0ACF06B9"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43418F25"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451D512A"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10BF801E"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1DA2B9CB"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06BE71BF" w14:textId="77777777" w:rsidR="00806351" w:rsidRPr="009D17C6" w:rsidRDefault="00806351">
            <w:pPr>
              <w:widowControl/>
              <w:autoSpaceDE w:val="0"/>
              <w:autoSpaceDN w:val="0"/>
              <w:textAlignment w:val="bottom"/>
            </w:pPr>
          </w:p>
        </w:tc>
      </w:tr>
      <w:tr w:rsidR="00806351" w:rsidRPr="009D17C6" w14:paraId="6084EDA2"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5158BB8C" w14:textId="77777777" w:rsidR="00806351" w:rsidRPr="009D17C6" w:rsidRDefault="00F1209B">
            <w:pPr>
              <w:widowControl/>
              <w:autoSpaceDE w:val="0"/>
              <w:autoSpaceDN w:val="0"/>
              <w:jc w:val="center"/>
              <w:textAlignment w:val="bottom"/>
            </w:pPr>
            <w:r w:rsidRPr="009D17C6">
              <w:t>1</w:t>
            </w:r>
          </w:p>
        </w:tc>
        <w:tc>
          <w:tcPr>
            <w:tcW w:w="2311" w:type="dxa"/>
            <w:tcBorders>
              <w:top w:val="single" w:sz="6" w:space="0" w:color="auto"/>
              <w:left w:val="single" w:sz="6" w:space="0" w:color="auto"/>
              <w:bottom w:val="single" w:sz="6" w:space="0" w:color="auto"/>
              <w:right w:val="single" w:sz="6" w:space="0" w:color="auto"/>
            </w:tcBorders>
            <w:vAlign w:val="center"/>
          </w:tcPr>
          <w:p w14:paraId="541FD89A"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64C5779E"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068AC2EA"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14644EAC"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672AD0C8"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7098809D"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258AFFD2" w14:textId="77777777" w:rsidR="00806351" w:rsidRPr="009D17C6" w:rsidRDefault="00806351">
            <w:pPr>
              <w:widowControl/>
              <w:autoSpaceDE w:val="0"/>
              <w:autoSpaceDN w:val="0"/>
              <w:textAlignment w:val="bottom"/>
            </w:pPr>
          </w:p>
        </w:tc>
      </w:tr>
      <w:tr w:rsidR="00806351" w:rsidRPr="009D17C6" w14:paraId="78E4BE3F"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669D5197" w14:textId="77777777" w:rsidR="00806351" w:rsidRPr="009D17C6" w:rsidRDefault="00F1209B">
            <w:pPr>
              <w:widowControl/>
              <w:autoSpaceDE w:val="0"/>
              <w:autoSpaceDN w:val="0"/>
              <w:jc w:val="center"/>
              <w:textAlignment w:val="bottom"/>
            </w:pPr>
            <w:r w:rsidRPr="009D17C6">
              <w:t>2</w:t>
            </w:r>
          </w:p>
        </w:tc>
        <w:tc>
          <w:tcPr>
            <w:tcW w:w="2311" w:type="dxa"/>
            <w:tcBorders>
              <w:top w:val="single" w:sz="6" w:space="0" w:color="auto"/>
              <w:left w:val="single" w:sz="6" w:space="0" w:color="auto"/>
              <w:bottom w:val="single" w:sz="6" w:space="0" w:color="auto"/>
              <w:right w:val="single" w:sz="6" w:space="0" w:color="auto"/>
            </w:tcBorders>
            <w:vAlign w:val="center"/>
          </w:tcPr>
          <w:p w14:paraId="3C5003B8"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64AB78F7"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214C94BE"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11F2FDEA"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3203B906"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53DDEBCD"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03AC0266" w14:textId="77777777" w:rsidR="00806351" w:rsidRPr="009D17C6" w:rsidRDefault="00806351">
            <w:pPr>
              <w:widowControl/>
              <w:autoSpaceDE w:val="0"/>
              <w:autoSpaceDN w:val="0"/>
              <w:textAlignment w:val="bottom"/>
            </w:pPr>
          </w:p>
        </w:tc>
      </w:tr>
      <w:tr w:rsidR="00806351" w:rsidRPr="009D17C6" w14:paraId="3B97E721"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7A6363C1" w14:textId="77777777" w:rsidR="00806351" w:rsidRPr="009D17C6" w:rsidRDefault="00F1209B">
            <w:pPr>
              <w:widowControl/>
              <w:autoSpaceDE w:val="0"/>
              <w:autoSpaceDN w:val="0"/>
              <w:jc w:val="center"/>
              <w:textAlignment w:val="bottom"/>
            </w:pPr>
            <w:r w:rsidRPr="009D17C6">
              <w:t>3</w:t>
            </w:r>
          </w:p>
        </w:tc>
        <w:tc>
          <w:tcPr>
            <w:tcW w:w="2311" w:type="dxa"/>
            <w:tcBorders>
              <w:top w:val="single" w:sz="6" w:space="0" w:color="auto"/>
              <w:left w:val="single" w:sz="6" w:space="0" w:color="auto"/>
              <w:bottom w:val="single" w:sz="6" w:space="0" w:color="auto"/>
              <w:right w:val="single" w:sz="6" w:space="0" w:color="auto"/>
            </w:tcBorders>
            <w:vAlign w:val="center"/>
          </w:tcPr>
          <w:p w14:paraId="51F6E078"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070E3117"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467DFC7F"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6A4C765E"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1265D303"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675CCBEA"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6E07C831" w14:textId="77777777" w:rsidR="00806351" w:rsidRPr="009D17C6" w:rsidRDefault="00806351">
            <w:pPr>
              <w:widowControl/>
              <w:autoSpaceDE w:val="0"/>
              <w:autoSpaceDN w:val="0"/>
              <w:textAlignment w:val="bottom"/>
            </w:pPr>
          </w:p>
        </w:tc>
      </w:tr>
      <w:tr w:rsidR="00806351" w:rsidRPr="009D17C6" w14:paraId="5BC3B525"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4D8AA30C" w14:textId="77777777" w:rsidR="00806351" w:rsidRPr="009D17C6" w:rsidRDefault="00F1209B">
            <w:pPr>
              <w:widowControl/>
              <w:autoSpaceDE w:val="0"/>
              <w:autoSpaceDN w:val="0"/>
              <w:jc w:val="center"/>
              <w:textAlignment w:val="bottom"/>
              <w:rPr>
                <w:b/>
              </w:rPr>
            </w:pPr>
            <w:r w:rsidRPr="009D17C6">
              <w:rPr>
                <w:b/>
              </w:rPr>
              <w:t>…</w:t>
            </w:r>
          </w:p>
        </w:tc>
        <w:tc>
          <w:tcPr>
            <w:tcW w:w="2311" w:type="dxa"/>
            <w:tcBorders>
              <w:top w:val="single" w:sz="6" w:space="0" w:color="auto"/>
              <w:left w:val="single" w:sz="6" w:space="0" w:color="auto"/>
              <w:bottom w:val="single" w:sz="6" w:space="0" w:color="auto"/>
              <w:right w:val="single" w:sz="6" w:space="0" w:color="auto"/>
            </w:tcBorders>
            <w:vAlign w:val="center"/>
          </w:tcPr>
          <w:p w14:paraId="5A9DD6D4"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74476A30"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72C1B835"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0CC4C45D"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73ADE80B"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71ABDA0A"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68D8AF23" w14:textId="77777777" w:rsidR="00806351" w:rsidRPr="009D17C6" w:rsidRDefault="00806351">
            <w:pPr>
              <w:widowControl/>
              <w:autoSpaceDE w:val="0"/>
              <w:autoSpaceDN w:val="0"/>
              <w:textAlignment w:val="bottom"/>
            </w:pPr>
          </w:p>
        </w:tc>
      </w:tr>
      <w:tr w:rsidR="00806351" w:rsidRPr="009D17C6" w14:paraId="3B1D45E4"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7E0927B3" w14:textId="77777777" w:rsidR="00806351" w:rsidRPr="009D17C6" w:rsidRDefault="00F1209B">
            <w:pPr>
              <w:widowControl/>
              <w:autoSpaceDE w:val="0"/>
              <w:autoSpaceDN w:val="0"/>
              <w:jc w:val="center"/>
              <w:textAlignment w:val="bottom"/>
            </w:pPr>
            <w:r w:rsidRPr="009D17C6">
              <w:rPr>
                <w:rFonts w:hint="eastAsia"/>
              </w:rPr>
              <w:t>六</w:t>
            </w:r>
          </w:p>
        </w:tc>
        <w:tc>
          <w:tcPr>
            <w:tcW w:w="2311" w:type="dxa"/>
            <w:tcBorders>
              <w:top w:val="single" w:sz="6" w:space="0" w:color="auto"/>
              <w:left w:val="single" w:sz="6" w:space="0" w:color="auto"/>
              <w:bottom w:val="single" w:sz="6" w:space="0" w:color="auto"/>
              <w:right w:val="single" w:sz="6" w:space="0" w:color="auto"/>
            </w:tcBorders>
            <w:vAlign w:val="center"/>
          </w:tcPr>
          <w:p w14:paraId="4045075F" w14:textId="77777777" w:rsidR="00806351" w:rsidRPr="009D17C6" w:rsidRDefault="00F1209B">
            <w:pPr>
              <w:widowControl/>
              <w:autoSpaceDE w:val="0"/>
              <w:autoSpaceDN w:val="0"/>
              <w:jc w:val="center"/>
              <w:textAlignment w:val="bottom"/>
            </w:pPr>
            <w:r w:rsidRPr="009D17C6">
              <w:rPr>
                <w:rFonts w:hint="eastAsia"/>
              </w:rPr>
              <w:t>10</w:t>
            </w:r>
            <w:r w:rsidRPr="009D17C6">
              <w:t>/0.4kV</w:t>
            </w:r>
            <w:r w:rsidRPr="009D17C6">
              <w:t>干式变压器</w:t>
            </w:r>
          </w:p>
        </w:tc>
        <w:tc>
          <w:tcPr>
            <w:tcW w:w="1261" w:type="dxa"/>
            <w:tcBorders>
              <w:top w:val="single" w:sz="6" w:space="0" w:color="auto"/>
              <w:left w:val="single" w:sz="6" w:space="0" w:color="auto"/>
              <w:bottom w:val="single" w:sz="6" w:space="0" w:color="auto"/>
              <w:right w:val="single" w:sz="6" w:space="0" w:color="auto"/>
            </w:tcBorders>
          </w:tcPr>
          <w:p w14:paraId="33389F67"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1E480EBB"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4D69ED61"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73C48D15"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56655F94"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0A10A1D6" w14:textId="77777777" w:rsidR="00806351" w:rsidRPr="009D17C6" w:rsidRDefault="00806351">
            <w:pPr>
              <w:widowControl/>
              <w:autoSpaceDE w:val="0"/>
              <w:autoSpaceDN w:val="0"/>
              <w:textAlignment w:val="bottom"/>
            </w:pPr>
          </w:p>
        </w:tc>
      </w:tr>
      <w:tr w:rsidR="00806351" w:rsidRPr="009D17C6" w14:paraId="00C2D089"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6D0F09AD" w14:textId="77777777" w:rsidR="00806351" w:rsidRPr="009D17C6" w:rsidRDefault="00F1209B">
            <w:pPr>
              <w:widowControl/>
              <w:autoSpaceDE w:val="0"/>
              <w:autoSpaceDN w:val="0"/>
              <w:jc w:val="center"/>
              <w:textAlignment w:val="bottom"/>
            </w:pPr>
            <w:r w:rsidRPr="009D17C6">
              <w:t>1</w:t>
            </w:r>
          </w:p>
        </w:tc>
        <w:tc>
          <w:tcPr>
            <w:tcW w:w="2311" w:type="dxa"/>
            <w:tcBorders>
              <w:top w:val="single" w:sz="6" w:space="0" w:color="auto"/>
              <w:left w:val="single" w:sz="6" w:space="0" w:color="auto"/>
              <w:bottom w:val="single" w:sz="6" w:space="0" w:color="auto"/>
              <w:right w:val="single" w:sz="6" w:space="0" w:color="auto"/>
            </w:tcBorders>
            <w:vAlign w:val="center"/>
          </w:tcPr>
          <w:p w14:paraId="74F3277B"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2F3EA0C8"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10AADF51"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0645E4EB"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426BD194"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3D53FC2C"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59FE02EB" w14:textId="77777777" w:rsidR="00806351" w:rsidRPr="009D17C6" w:rsidRDefault="00806351">
            <w:pPr>
              <w:widowControl/>
              <w:autoSpaceDE w:val="0"/>
              <w:autoSpaceDN w:val="0"/>
              <w:textAlignment w:val="bottom"/>
            </w:pPr>
          </w:p>
        </w:tc>
      </w:tr>
      <w:tr w:rsidR="00806351" w:rsidRPr="009D17C6" w14:paraId="443FD6BB"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4CC6BF1B" w14:textId="77777777" w:rsidR="00806351" w:rsidRPr="009D17C6" w:rsidRDefault="00F1209B">
            <w:pPr>
              <w:widowControl/>
              <w:autoSpaceDE w:val="0"/>
              <w:autoSpaceDN w:val="0"/>
              <w:jc w:val="center"/>
              <w:textAlignment w:val="bottom"/>
            </w:pPr>
            <w:r w:rsidRPr="009D17C6">
              <w:t>2</w:t>
            </w:r>
          </w:p>
        </w:tc>
        <w:tc>
          <w:tcPr>
            <w:tcW w:w="2311" w:type="dxa"/>
            <w:tcBorders>
              <w:top w:val="single" w:sz="6" w:space="0" w:color="auto"/>
              <w:left w:val="single" w:sz="6" w:space="0" w:color="auto"/>
              <w:bottom w:val="single" w:sz="6" w:space="0" w:color="auto"/>
              <w:right w:val="single" w:sz="6" w:space="0" w:color="auto"/>
            </w:tcBorders>
            <w:vAlign w:val="center"/>
          </w:tcPr>
          <w:p w14:paraId="7F9E5682"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7869AD83"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09327733"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701395B3"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3A62DA61"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7D6099DF"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7DFBE9A8" w14:textId="77777777" w:rsidR="00806351" w:rsidRPr="009D17C6" w:rsidRDefault="00806351">
            <w:pPr>
              <w:widowControl/>
              <w:autoSpaceDE w:val="0"/>
              <w:autoSpaceDN w:val="0"/>
              <w:textAlignment w:val="bottom"/>
            </w:pPr>
          </w:p>
        </w:tc>
      </w:tr>
      <w:tr w:rsidR="00806351" w:rsidRPr="009D17C6" w14:paraId="77906E4B"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601D91C8" w14:textId="77777777" w:rsidR="00806351" w:rsidRPr="009D17C6" w:rsidRDefault="00F1209B">
            <w:pPr>
              <w:widowControl/>
              <w:autoSpaceDE w:val="0"/>
              <w:autoSpaceDN w:val="0"/>
              <w:jc w:val="center"/>
              <w:textAlignment w:val="bottom"/>
            </w:pPr>
            <w:r w:rsidRPr="009D17C6">
              <w:t>3</w:t>
            </w:r>
          </w:p>
        </w:tc>
        <w:tc>
          <w:tcPr>
            <w:tcW w:w="2311" w:type="dxa"/>
            <w:tcBorders>
              <w:top w:val="single" w:sz="6" w:space="0" w:color="auto"/>
              <w:left w:val="single" w:sz="6" w:space="0" w:color="auto"/>
              <w:bottom w:val="single" w:sz="6" w:space="0" w:color="auto"/>
              <w:right w:val="single" w:sz="6" w:space="0" w:color="auto"/>
            </w:tcBorders>
            <w:vAlign w:val="center"/>
          </w:tcPr>
          <w:p w14:paraId="696E9B4B"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53486CD4"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1C83E007"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0A362C50"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5B4E9C47"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71CE37DE"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0F4224F4" w14:textId="77777777" w:rsidR="00806351" w:rsidRPr="009D17C6" w:rsidRDefault="00806351">
            <w:pPr>
              <w:widowControl/>
              <w:autoSpaceDE w:val="0"/>
              <w:autoSpaceDN w:val="0"/>
              <w:textAlignment w:val="bottom"/>
            </w:pPr>
          </w:p>
        </w:tc>
      </w:tr>
      <w:tr w:rsidR="00806351" w:rsidRPr="009D17C6" w14:paraId="590DB232"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7AE42249" w14:textId="77777777" w:rsidR="00806351" w:rsidRPr="009D17C6" w:rsidRDefault="00F1209B">
            <w:pPr>
              <w:widowControl/>
              <w:autoSpaceDE w:val="0"/>
              <w:autoSpaceDN w:val="0"/>
              <w:jc w:val="center"/>
              <w:textAlignment w:val="bottom"/>
              <w:rPr>
                <w:b/>
              </w:rPr>
            </w:pPr>
            <w:r w:rsidRPr="009D17C6">
              <w:rPr>
                <w:b/>
              </w:rPr>
              <w:t>…</w:t>
            </w:r>
          </w:p>
        </w:tc>
        <w:tc>
          <w:tcPr>
            <w:tcW w:w="2311" w:type="dxa"/>
            <w:tcBorders>
              <w:top w:val="single" w:sz="6" w:space="0" w:color="auto"/>
              <w:left w:val="single" w:sz="6" w:space="0" w:color="auto"/>
              <w:bottom w:val="single" w:sz="6" w:space="0" w:color="auto"/>
              <w:right w:val="single" w:sz="6" w:space="0" w:color="auto"/>
            </w:tcBorders>
            <w:vAlign w:val="center"/>
          </w:tcPr>
          <w:p w14:paraId="1D045238"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49D2E005"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39E90A11"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3C33F762"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30A62FD6"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7285F849"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1892F6AB" w14:textId="77777777" w:rsidR="00806351" w:rsidRPr="009D17C6" w:rsidRDefault="00806351">
            <w:pPr>
              <w:widowControl/>
              <w:autoSpaceDE w:val="0"/>
              <w:autoSpaceDN w:val="0"/>
              <w:textAlignment w:val="bottom"/>
            </w:pPr>
          </w:p>
        </w:tc>
      </w:tr>
      <w:tr w:rsidR="00806351" w:rsidRPr="009D17C6" w14:paraId="3957D290"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7D7A0B37" w14:textId="77777777" w:rsidR="00806351" w:rsidRPr="009D17C6" w:rsidRDefault="00F1209B">
            <w:pPr>
              <w:widowControl/>
              <w:autoSpaceDE w:val="0"/>
              <w:autoSpaceDN w:val="0"/>
              <w:jc w:val="center"/>
              <w:textAlignment w:val="bottom"/>
            </w:pPr>
            <w:r w:rsidRPr="009D17C6">
              <w:rPr>
                <w:rFonts w:hint="eastAsia"/>
              </w:rPr>
              <w:lastRenderedPageBreak/>
              <w:t>七</w:t>
            </w:r>
          </w:p>
        </w:tc>
        <w:tc>
          <w:tcPr>
            <w:tcW w:w="2311" w:type="dxa"/>
            <w:tcBorders>
              <w:top w:val="single" w:sz="6" w:space="0" w:color="auto"/>
              <w:left w:val="single" w:sz="6" w:space="0" w:color="auto"/>
              <w:bottom w:val="single" w:sz="6" w:space="0" w:color="auto"/>
              <w:right w:val="single" w:sz="6" w:space="0" w:color="auto"/>
            </w:tcBorders>
            <w:vAlign w:val="center"/>
          </w:tcPr>
          <w:p w14:paraId="4E0D4221" w14:textId="77777777" w:rsidR="00806351" w:rsidRPr="009D17C6" w:rsidRDefault="00F1209B">
            <w:pPr>
              <w:widowControl/>
              <w:autoSpaceDE w:val="0"/>
              <w:autoSpaceDN w:val="0"/>
              <w:jc w:val="center"/>
              <w:textAlignment w:val="bottom"/>
            </w:pPr>
            <w:r w:rsidRPr="009D17C6">
              <w:t>220V</w:t>
            </w:r>
            <w:r w:rsidRPr="009D17C6">
              <w:t>交直流一体化</w:t>
            </w:r>
          </w:p>
          <w:p w14:paraId="6DAEBD48" w14:textId="77777777" w:rsidR="00806351" w:rsidRPr="009D17C6" w:rsidRDefault="00F1209B">
            <w:pPr>
              <w:widowControl/>
              <w:autoSpaceDE w:val="0"/>
              <w:autoSpaceDN w:val="0"/>
              <w:jc w:val="center"/>
              <w:textAlignment w:val="bottom"/>
            </w:pPr>
            <w:r w:rsidRPr="009D17C6">
              <w:t>电源装置</w:t>
            </w:r>
          </w:p>
        </w:tc>
        <w:tc>
          <w:tcPr>
            <w:tcW w:w="1261" w:type="dxa"/>
            <w:tcBorders>
              <w:top w:val="single" w:sz="6" w:space="0" w:color="auto"/>
              <w:left w:val="single" w:sz="6" w:space="0" w:color="auto"/>
              <w:bottom w:val="single" w:sz="6" w:space="0" w:color="auto"/>
              <w:right w:val="single" w:sz="6" w:space="0" w:color="auto"/>
            </w:tcBorders>
          </w:tcPr>
          <w:p w14:paraId="63A0766E"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1DEC3CCB"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0AE501A1"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0E7C34B7"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4DFEFEEF"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4A870857" w14:textId="77777777" w:rsidR="00806351" w:rsidRPr="009D17C6" w:rsidRDefault="00806351">
            <w:pPr>
              <w:widowControl/>
              <w:autoSpaceDE w:val="0"/>
              <w:autoSpaceDN w:val="0"/>
              <w:textAlignment w:val="bottom"/>
            </w:pPr>
          </w:p>
        </w:tc>
      </w:tr>
      <w:tr w:rsidR="00806351" w:rsidRPr="009D17C6" w14:paraId="52BF3CA7"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7935B9CC" w14:textId="77777777" w:rsidR="00806351" w:rsidRPr="009D17C6" w:rsidRDefault="00F1209B">
            <w:pPr>
              <w:widowControl/>
              <w:autoSpaceDE w:val="0"/>
              <w:autoSpaceDN w:val="0"/>
              <w:jc w:val="center"/>
              <w:textAlignment w:val="bottom"/>
            </w:pPr>
            <w:r w:rsidRPr="009D17C6">
              <w:t>1</w:t>
            </w:r>
          </w:p>
        </w:tc>
        <w:tc>
          <w:tcPr>
            <w:tcW w:w="2311" w:type="dxa"/>
            <w:tcBorders>
              <w:top w:val="single" w:sz="6" w:space="0" w:color="auto"/>
              <w:left w:val="single" w:sz="6" w:space="0" w:color="auto"/>
              <w:bottom w:val="single" w:sz="6" w:space="0" w:color="auto"/>
              <w:right w:val="single" w:sz="6" w:space="0" w:color="auto"/>
            </w:tcBorders>
            <w:vAlign w:val="center"/>
          </w:tcPr>
          <w:p w14:paraId="1D25BEFF"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4C1D0817"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10CC30D3"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0479D9A9"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519FD50D"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7BBD3773"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25052DEA" w14:textId="77777777" w:rsidR="00806351" w:rsidRPr="009D17C6" w:rsidRDefault="00806351">
            <w:pPr>
              <w:widowControl/>
              <w:autoSpaceDE w:val="0"/>
              <w:autoSpaceDN w:val="0"/>
              <w:textAlignment w:val="bottom"/>
            </w:pPr>
          </w:p>
        </w:tc>
      </w:tr>
      <w:tr w:rsidR="00806351" w:rsidRPr="009D17C6" w14:paraId="3FB809E2"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0D86B9EC" w14:textId="77777777" w:rsidR="00806351" w:rsidRPr="009D17C6" w:rsidRDefault="00F1209B">
            <w:pPr>
              <w:widowControl/>
              <w:autoSpaceDE w:val="0"/>
              <w:autoSpaceDN w:val="0"/>
              <w:jc w:val="center"/>
              <w:textAlignment w:val="bottom"/>
            </w:pPr>
            <w:r w:rsidRPr="009D17C6">
              <w:t>2</w:t>
            </w:r>
          </w:p>
        </w:tc>
        <w:tc>
          <w:tcPr>
            <w:tcW w:w="2311" w:type="dxa"/>
            <w:tcBorders>
              <w:top w:val="single" w:sz="6" w:space="0" w:color="auto"/>
              <w:left w:val="single" w:sz="6" w:space="0" w:color="auto"/>
              <w:bottom w:val="single" w:sz="6" w:space="0" w:color="auto"/>
              <w:right w:val="single" w:sz="6" w:space="0" w:color="auto"/>
            </w:tcBorders>
            <w:vAlign w:val="center"/>
          </w:tcPr>
          <w:p w14:paraId="049751C1"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3C280360"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66163E6F"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7E6609E1"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2B95E99C"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312FDCAA"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14313B2E" w14:textId="77777777" w:rsidR="00806351" w:rsidRPr="009D17C6" w:rsidRDefault="00806351">
            <w:pPr>
              <w:widowControl/>
              <w:autoSpaceDE w:val="0"/>
              <w:autoSpaceDN w:val="0"/>
              <w:textAlignment w:val="bottom"/>
            </w:pPr>
          </w:p>
        </w:tc>
      </w:tr>
      <w:tr w:rsidR="00806351" w:rsidRPr="009D17C6" w14:paraId="03D7EF9A"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12600975" w14:textId="77777777" w:rsidR="00806351" w:rsidRPr="009D17C6" w:rsidRDefault="00F1209B">
            <w:pPr>
              <w:widowControl/>
              <w:autoSpaceDE w:val="0"/>
              <w:autoSpaceDN w:val="0"/>
              <w:jc w:val="center"/>
              <w:textAlignment w:val="bottom"/>
              <w:rPr>
                <w:b/>
              </w:rPr>
            </w:pPr>
            <w:r w:rsidRPr="009D17C6">
              <w:rPr>
                <w:b/>
              </w:rPr>
              <w:t>3</w:t>
            </w:r>
          </w:p>
        </w:tc>
        <w:tc>
          <w:tcPr>
            <w:tcW w:w="2311" w:type="dxa"/>
            <w:tcBorders>
              <w:top w:val="single" w:sz="6" w:space="0" w:color="auto"/>
              <w:left w:val="single" w:sz="6" w:space="0" w:color="auto"/>
              <w:bottom w:val="single" w:sz="6" w:space="0" w:color="auto"/>
              <w:right w:val="single" w:sz="6" w:space="0" w:color="auto"/>
            </w:tcBorders>
            <w:vAlign w:val="center"/>
          </w:tcPr>
          <w:p w14:paraId="095785A1"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7DAE26D5"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1D14C62C"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41034526"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3580A15D"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22BB4F78"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06E46A8A" w14:textId="77777777" w:rsidR="00806351" w:rsidRPr="009D17C6" w:rsidRDefault="00806351">
            <w:pPr>
              <w:widowControl/>
              <w:autoSpaceDE w:val="0"/>
              <w:autoSpaceDN w:val="0"/>
              <w:textAlignment w:val="bottom"/>
            </w:pPr>
          </w:p>
        </w:tc>
      </w:tr>
      <w:tr w:rsidR="00806351" w:rsidRPr="009D17C6" w14:paraId="5FC0E3FD"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0E0F94A8" w14:textId="77777777" w:rsidR="00806351" w:rsidRPr="009D17C6" w:rsidRDefault="00F1209B">
            <w:pPr>
              <w:widowControl/>
              <w:autoSpaceDE w:val="0"/>
              <w:autoSpaceDN w:val="0"/>
              <w:jc w:val="center"/>
              <w:textAlignment w:val="bottom"/>
              <w:rPr>
                <w:b/>
              </w:rPr>
            </w:pPr>
            <w:r w:rsidRPr="009D17C6">
              <w:rPr>
                <w:b/>
              </w:rPr>
              <w:t>…</w:t>
            </w:r>
          </w:p>
        </w:tc>
        <w:tc>
          <w:tcPr>
            <w:tcW w:w="2311" w:type="dxa"/>
            <w:tcBorders>
              <w:top w:val="single" w:sz="6" w:space="0" w:color="auto"/>
              <w:left w:val="single" w:sz="6" w:space="0" w:color="auto"/>
              <w:bottom w:val="single" w:sz="6" w:space="0" w:color="auto"/>
              <w:right w:val="single" w:sz="6" w:space="0" w:color="auto"/>
            </w:tcBorders>
            <w:vAlign w:val="center"/>
          </w:tcPr>
          <w:p w14:paraId="06C69CDE"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0C7CAE18"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262F8019"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07520D76"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71DB1B31"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7DAF10E5"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40282930" w14:textId="77777777" w:rsidR="00806351" w:rsidRPr="009D17C6" w:rsidRDefault="00806351">
            <w:pPr>
              <w:widowControl/>
              <w:autoSpaceDE w:val="0"/>
              <w:autoSpaceDN w:val="0"/>
              <w:textAlignment w:val="bottom"/>
            </w:pPr>
          </w:p>
        </w:tc>
      </w:tr>
      <w:tr w:rsidR="00806351" w:rsidRPr="009D17C6" w14:paraId="1AECCDD0"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05F73AAE" w14:textId="77777777" w:rsidR="00806351" w:rsidRPr="009D17C6" w:rsidRDefault="00806351">
            <w:pPr>
              <w:widowControl/>
              <w:autoSpaceDE w:val="0"/>
              <w:autoSpaceDN w:val="0"/>
              <w:jc w:val="center"/>
              <w:textAlignment w:val="bottom"/>
            </w:pPr>
          </w:p>
        </w:tc>
        <w:tc>
          <w:tcPr>
            <w:tcW w:w="2311" w:type="dxa"/>
            <w:tcBorders>
              <w:top w:val="single" w:sz="6" w:space="0" w:color="auto"/>
              <w:left w:val="single" w:sz="6" w:space="0" w:color="auto"/>
              <w:bottom w:val="single" w:sz="6" w:space="0" w:color="auto"/>
              <w:right w:val="single" w:sz="6" w:space="0" w:color="auto"/>
            </w:tcBorders>
            <w:vAlign w:val="center"/>
          </w:tcPr>
          <w:p w14:paraId="7892C98C"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324B03BC"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02DB1127"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292DAE15"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587C15D9"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2B5F1BD8"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7ABC0A87" w14:textId="77777777" w:rsidR="00806351" w:rsidRPr="009D17C6" w:rsidRDefault="00806351">
            <w:pPr>
              <w:widowControl/>
              <w:autoSpaceDE w:val="0"/>
              <w:autoSpaceDN w:val="0"/>
              <w:textAlignment w:val="bottom"/>
            </w:pPr>
          </w:p>
        </w:tc>
      </w:tr>
      <w:tr w:rsidR="00806351" w:rsidRPr="009D17C6" w14:paraId="39D8CF0A"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09A06647" w14:textId="77777777" w:rsidR="00806351" w:rsidRPr="009D17C6" w:rsidRDefault="00806351">
            <w:pPr>
              <w:widowControl/>
              <w:autoSpaceDE w:val="0"/>
              <w:autoSpaceDN w:val="0"/>
              <w:jc w:val="center"/>
              <w:textAlignment w:val="bottom"/>
            </w:pPr>
          </w:p>
        </w:tc>
        <w:tc>
          <w:tcPr>
            <w:tcW w:w="2311" w:type="dxa"/>
            <w:tcBorders>
              <w:top w:val="single" w:sz="6" w:space="0" w:color="auto"/>
              <w:left w:val="single" w:sz="6" w:space="0" w:color="auto"/>
              <w:bottom w:val="single" w:sz="6" w:space="0" w:color="auto"/>
              <w:right w:val="single" w:sz="6" w:space="0" w:color="auto"/>
            </w:tcBorders>
            <w:vAlign w:val="center"/>
          </w:tcPr>
          <w:p w14:paraId="698070BB"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7F71A5F3"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45F84A52"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61480D1F"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242C363B"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4F29325A"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7A7D7405" w14:textId="77777777" w:rsidR="00806351" w:rsidRPr="009D17C6" w:rsidRDefault="00806351">
            <w:pPr>
              <w:widowControl/>
              <w:autoSpaceDE w:val="0"/>
              <w:autoSpaceDN w:val="0"/>
              <w:textAlignment w:val="bottom"/>
            </w:pPr>
          </w:p>
        </w:tc>
      </w:tr>
      <w:tr w:rsidR="00806351" w:rsidRPr="009D17C6" w14:paraId="49BB26B5"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4D8B89C6" w14:textId="77777777" w:rsidR="00806351" w:rsidRPr="009D17C6" w:rsidRDefault="00806351">
            <w:pPr>
              <w:widowControl/>
              <w:autoSpaceDE w:val="0"/>
              <w:autoSpaceDN w:val="0"/>
              <w:jc w:val="center"/>
              <w:textAlignment w:val="bottom"/>
            </w:pPr>
          </w:p>
        </w:tc>
        <w:tc>
          <w:tcPr>
            <w:tcW w:w="2311" w:type="dxa"/>
            <w:tcBorders>
              <w:top w:val="single" w:sz="6" w:space="0" w:color="auto"/>
              <w:left w:val="single" w:sz="6" w:space="0" w:color="auto"/>
              <w:bottom w:val="single" w:sz="6" w:space="0" w:color="auto"/>
              <w:right w:val="single" w:sz="6" w:space="0" w:color="auto"/>
            </w:tcBorders>
            <w:vAlign w:val="center"/>
          </w:tcPr>
          <w:p w14:paraId="7D315448"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687B48D0"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5CA53ABD"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49CB4312"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15D8DE49"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3BD45AB4"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5CA89078" w14:textId="77777777" w:rsidR="00806351" w:rsidRPr="009D17C6" w:rsidRDefault="00806351">
            <w:pPr>
              <w:widowControl/>
              <w:autoSpaceDE w:val="0"/>
              <w:autoSpaceDN w:val="0"/>
              <w:textAlignment w:val="bottom"/>
            </w:pPr>
          </w:p>
        </w:tc>
      </w:tr>
      <w:tr w:rsidR="00806351" w:rsidRPr="009D17C6" w14:paraId="70E3F73D"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2BC8C2CD" w14:textId="77777777" w:rsidR="00806351" w:rsidRPr="009D17C6" w:rsidRDefault="00806351">
            <w:pPr>
              <w:widowControl/>
              <w:autoSpaceDE w:val="0"/>
              <w:autoSpaceDN w:val="0"/>
              <w:jc w:val="center"/>
              <w:textAlignment w:val="bottom"/>
              <w:rPr>
                <w:b/>
              </w:rPr>
            </w:pPr>
          </w:p>
        </w:tc>
        <w:tc>
          <w:tcPr>
            <w:tcW w:w="2311" w:type="dxa"/>
            <w:tcBorders>
              <w:top w:val="single" w:sz="6" w:space="0" w:color="auto"/>
              <w:left w:val="single" w:sz="6" w:space="0" w:color="auto"/>
              <w:bottom w:val="single" w:sz="6" w:space="0" w:color="auto"/>
              <w:right w:val="single" w:sz="6" w:space="0" w:color="auto"/>
            </w:tcBorders>
            <w:vAlign w:val="center"/>
          </w:tcPr>
          <w:p w14:paraId="4FE5EC2B"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42A20237"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5C3BD497"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7E57922C"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008FA2B7"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2161FC5B"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471AF98A" w14:textId="77777777" w:rsidR="00806351" w:rsidRPr="009D17C6" w:rsidRDefault="00806351">
            <w:pPr>
              <w:widowControl/>
              <w:autoSpaceDE w:val="0"/>
              <w:autoSpaceDN w:val="0"/>
              <w:textAlignment w:val="bottom"/>
            </w:pPr>
          </w:p>
        </w:tc>
      </w:tr>
      <w:tr w:rsidR="00806351" w:rsidRPr="009D17C6" w14:paraId="0E928DED"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7490C80F" w14:textId="77777777" w:rsidR="00806351" w:rsidRPr="009D17C6" w:rsidRDefault="00806351">
            <w:pPr>
              <w:widowControl/>
              <w:autoSpaceDE w:val="0"/>
              <w:autoSpaceDN w:val="0"/>
              <w:jc w:val="center"/>
              <w:textAlignment w:val="bottom"/>
              <w:rPr>
                <w:b/>
              </w:rPr>
            </w:pPr>
          </w:p>
        </w:tc>
        <w:tc>
          <w:tcPr>
            <w:tcW w:w="2311" w:type="dxa"/>
            <w:tcBorders>
              <w:top w:val="single" w:sz="6" w:space="0" w:color="auto"/>
              <w:left w:val="single" w:sz="6" w:space="0" w:color="auto"/>
              <w:bottom w:val="single" w:sz="6" w:space="0" w:color="auto"/>
              <w:right w:val="single" w:sz="6" w:space="0" w:color="auto"/>
            </w:tcBorders>
            <w:vAlign w:val="center"/>
          </w:tcPr>
          <w:p w14:paraId="7157CCAD"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5053F1F9"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3F76B14D"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477CBAA1"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17107C4C"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6E7D1FDC"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513C3A39" w14:textId="77777777" w:rsidR="00806351" w:rsidRPr="009D17C6" w:rsidRDefault="00806351">
            <w:pPr>
              <w:widowControl/>
              <w:autoSpaceDE w:val="0"/>
              <w:autoSpaceDN w:val="0"/>
              <w:textAlignment w:val="bottom"/>
            </w:pPr>
          </w:p>
        </w:tc>
      </w:tr>
      <w:tr w:rsidR="00806351" w:rsidRPr="009D17C6" w14:paraId="560CAB99" w14:textId="77777777">
        <w:trPr>
          <w:trHeight w:val="330"/>
        </w:trPr>
        <w:tc>
          <w:tcPr>
            <w:tcW w:w="4413" w:type="dxa"/>
            <w:gridSpan w:val="3"/>
            <w:tcBorders>
              <w:top w:val="single" w:sz="6" w:space="0" w:color="auto"/>
              <w:left w:val="single" w:sz="12" w:space="0" w:color="auto"/>
              <w:bottom w:val="single" w:sz="12" w:space="0" w:color="auto"/>
              <w:right w:val="single" w:sz="6" w:space="0" w:color="auto"/>
            </w:tcBorders>
          </w:tcPr>
          <w:p w14:paraId="275B822F" w14:textId="77777777" w:rsidR="00806351" w:rsidRPr="009D17C6" w:rsidRDefault="00F1209B">
            <w:pPr>
              <w:widowControl/>
              <w:autoSpaceDE w:val="0"/>
              <w:autoSpaceDN w:val="0"/>
              <w:jc w:val="center"/>
              <w:textAlignment w:val="bottom"/>
            </w:pPr>
            <w:r w:rsidRPr="009D17C6">
              <w:t>合计</w:t>
            </w:r>
          </w:p>
        </w:tc>
        <w:tc>
          <w:tcPr>
            <w:tcW w:w="4587" w:type="dxa"/>
            <w:gridSpan w:val="5"/>
            <w:tcBorders>
              <w:top w:val="single" w:sz="6" w:space="0" w:color="auto"/>
              <w:left w:val="single" w:sz="6" w:space="0" w:color="auto"/>
              <w:bottom w:val="single" w:sz="12" w:space="0" w:color="auto"/>
              <w:right w:val="single" w:sz="12" w:space="0" w:color="auto"/>
            </w:tcBorders>
          </w:tcPr>
          <w:p w14:paraId="7C9E0AAE" w14:textId="77777777" w:rsidR="00806351" w:rsidRPr="009D17C6" w:rsidRDefault="00F1209B">
            <w:pPr>
              <w:widowControl/>
              <w:autoSpaceDE w:val="0"/>
              <w:autoSpaceDN w:val="0"/>
              <w:textAlignment w:val="bottom"/>
            </w:pPr>
            <w:r w:rsidRPr="009D17C6">
              <w:tab/>
            </w:r>
          </w:p>
        </w:tc>
      </w:tr>
    </w:tbl>
    <w:p w14:paraId="3F1FE61F" w14:textId="77777777" w:rsidR="00806351" w:rsidRPr="009D17C6" w:rsidRDefault="00F1209B">
      <w:pPr>
        <w:spacing w:line="360" w:lineRule="auto"/>
      </w:pPr>
      <w:r w:rsidRPr="009D17C6">
        <w:t>注：本表价格不计入投标总报价中。</w:t>
      </w:r>
    </w:p>
    <w:p w14:paraId="45CC0F6C" w14:textId="77777777" w:rsidR="00806351" w:rsidRPr="009D17C6" w:rsidRDefault="00F1209B">
      <w:pPr>
        <w:spacing w:afterLines="50" w:after="120" w:line="360" w:lineRule="auto"/>
        <w:sectPr w:rsidR="00806351" w:rsidRPr="009D17C6">
          <w:pgSz w:w="11906" w:h="16838"/>
          <w:pgMar w:top="1644" w:right="1474" w:bottom="1531" w:left="1588" w:header="964" w:footer="992" w:gutter="0"/>
          <w:cols w:space="720"/>
          <w:docGrid w:linePitch="286"/>
        </w:sectPr>
      </w:pPr>
      <w:r w:rsidRPr="009D17C6">
        <w:t>投标人：（盖单位章）　　法定代表人（或委托代理人）：（签名）年月日</w:t>
      </w:r>
    </w:p>
    <w:p w14:paraId="40788C1C" w14:textId="23043788" w:rsidR="00806351" w:rsidRPr="009D17C6" w:rsidRDefault="00F1209B">
      <w:pPr>
        <w:pStyle w:val="4"/>
        <w:numPr>
          <w:ilvl w:val="0"/>
          <w:numId w:val="0"/>
        </w:numPr>
        <w:ind w:left="284"/>
        <w:rPr>
          <w:b/>
        </w:rPr>
      </w:pPr>
      <w:bookmarkStart w:id="15" w:name="_Toc466302469"/>
      <w:bookmarkStart w:id="16" w:name="_Toc471710772"/>
      <w:r w:rsidRPr="009D17C6">
        <w:lastRenderedPageBreak/>
        <w:t>附件</w:t>
      </w:r>
      <w:r w:rsidR="00AF2986">
        <w:rPr>
          <w:rFonts w:hint="eastAsia"/>
        </w:rPr>
        <w:t>四</w:t>
      </w:r>
      <w:r w:rsidRPr="009D17C6">
        <w:t>：投标人推荐采购的</w:t>
      </w:r>
      <w:proofErr w:type="gramStart"/>
      <w:r w:rsidRPr="009D17C6">
        <w:t>专用工</w:t>
      </w:r>
      <w:proofErr w:type="gramEnd"/>
      <w:r w:rsidRPr="009D17C6">
        <w:t>器具</w:t>
      </w:r>
    </w:p>
    <w:tbl>
      <w:tblPr>
        <w:tblW w:w="90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41"/>
        <w:gridCol w:w="2311"/>
        <w:gridCol w:w="1261"/>
        <w:gridCol w:w="630"/>
        <w:gridCol w:w="735"/>
        <w:gridCol w:w="1366"/>
        <w:gridCol w:w="1086"/>
        <w:gridCol w:w="770"/>
      </w:tblGrid>
      <w:tr w:rsidR="00806351" w:rsidRPr="009D17C6" w14:paraId="08118366" w14:textId="77777777">
        <w:trPr>
          <w:trHeight w:val="485"/>
          <w:tblHeader/>
        </w:trPr>
        <w:tc>
          <w:tcPr>
            <w:tcW w:w="9000" w:type="dxa"/>
            <w:gridSpan w:val="8"/>
            <w:tcBorders>
              <w:top w:val="nil"/>
              <w:left w:val="nil"/>
              <w:bottom w:val="single" w:sz="6" w:space="0" w:color="auto"/>
              <w:right w:val="nil"/>
            </w:tcBorders>
          </w:tcPr>
          <w:p w14:paraId="6BA3DAE5" w14:textId="77777777" w:rsidR="00806351" w:rsidRPr="009D17C6" w:rsidRDefault="00F1209B">
            <w:pPr>
              <w:pStyle w:val="ad"/>
              <w:widowControl/>
              <w:autoSpaceDE w:val="0"/>
              <w:autoSpaceDN w:val="0"/>
              <w:spacing w:before="120"/>
              <w:ind w:leftChars="47" w:left="113"/>
              <w:jc w:val="center"/>
              <w:textAlignment w:val="bottom"/>
              <w:rPr>
                <w:b/>
                <w:bCs/>
                <w:szCs w:val="21"/>
              </w:rPr>
            </w:pPr>
            <w:r w:rsidRPr="009D17C6">
              <w:t>投标人推荐采购的</w:t>
            </w:r>
            <w:proofErr w:type="gramStart"/>
            <w:r w:rsidRPr="009D17C6">
              <w:t>专用工</w:t>
            </w:r>
            <w:proofErr w:type="gramEnd"/>
            <w:r w:rsidRPr="009D17C6">
              <w:t>器具清单</w:t>
            </w:r>
          </w:p>
        </w:tc>
      </w:tr>
      <w:tr w:rsidR="00806351" w:rsidRPr="009D17C6" w14:paraId="4B235ACA" w14:textId="77777777">
        <w:trPr>
          <w:trHeight w:val="485"/>
          <w:tblHeader/>
        </w:trPr>
        <w:tc>
          <w:tcPr>
            <w:tcW w:w="841" w:type="dxa"/>
            <w:tcBorders>
              <w:top w:val="single" w:sz="12" w:space="0" w:color="auto"/>
              <w:left w:val="single" w:sz="12" w:space="0" w:color="auto"/>
              <w:bottom w:val="single" w:sz="6" w:space="0" w:color="auto"/>
              <w:right w:val="single" w:sz="6" w:space="0" w:color="auto"/>
            </w:tcBorders>
          </w:tcPr>
          <w:p w14:paraId="22EA8B71" w14:textId="77777777" w:rsidR="00806351" w:rsidRPr="009D17C6" w:rsidRDefault="00F1209B">
            <w:pPr>
              <w:widowControl/>
              <w:autoSpaceDE w:val="0"/>
              <w:autoSpaceDN w:val="0"/>
              <w:spacing w:before="120"/>
              <w:jc w:val="center"/>
              <w:textAlignment w:val="bottom"/>
              <w:rPr>
                <w:b/>
                <w:bCs/>
              </w:rPr>
            </w:pPr>
            <w:r w:rsidRPr="009D17C6">
              <w:rPr>
                <w:b/>
                <w:bCs/>
              </w:rPr>
              <w:t>序号</w:t>
            </w:r>
          </w:p>
        </w:tc>
        <w:tc>
          <w:tcPr>
            <w:tcW w:w="2311" w:type="dxa"/>
            <w:tcBorders>
              <w:top w:val="single" w:sz="12" w:space="0" w:color="auto"/>
              <w:left w:val="single" w:sz="6" w:space="0" w:color="auto"/>
              <w:bottom w:val="single" w:sz="6" w:space="0" w:color="auto"/>
              <w:right w:val="single" w:sz="6" w:space="0" w:color="auto"/>
            </w:tcBorders>
          </w:tcPr>
          <w:p w14:paraId="1AF4280C" w14:textId="77777777" w:rsidR="00806351" w:rsidRPr="009D17C6" w:rsidRDefault="00F1209B">
            <w:pPr>
              <w:widowControl/>
              <w:autoSpaceDE w:val="0"/>
              <w:autoSpaceDN w:val="0"/>
              <w:spacing w:before="120"/>
              <w:jc w:val="center"/>
              <w:textAlignment w:val="bottom"/>
              <w:rPr>
                <w:b/>
                <w:bCs/>
              </w:rPr>
            </w:pPr>
            <w:r w:rsidRPr="009D17C6">
              <w:rPr>
                <w:b/>
                <w:bCs/>
              </w:rPr>
              <w:t>设备名称</w:t>
            </w:r>
          </w:p>
        </w:tc>
        <w:tc>
          <w:tcPr>
            <w:tcW w:w="1261" w:type="dxa"/>
            <w:tcBorders>
              <w:top w:val="single" w:sz="12" w:space="0" w:color="auto"/>
              <w:left w:val="single" w:sz="6" w:space="0" w:color="auto"/>
              <w:bottom w:val="single" w:sz="6" w:space="0" w:color="auto"/>
              <w:right w:val="single" w:sz="6" w:space="0" w:color="auto"/>
            </w:tcBorders>
          </w:tcPr>
          <w:p w14:paraId="23B11E77" w14:textId="77777777" w:rsidR="00806351" w:rsidRPr="009D17C6" w:rsidRDefault="00F1209B">
            <w:pPr>
              <w:widowControl/>
              <w:autoSpaceDE w:val="0"/>
              <w:autoSpaceDN w:val="0"/>
              <w:spacing w:before="120"/>
              <w:jc w:val="center"/>
              <w:textAlignment w:val="bottom"/>
              <w:rPr>
                <w:b/>
                <w:bCs/>
              </w:rPr>
            </w:pPr>
            <w:r w:rsidRPr="009D17C6">
              <w:rPr>
                <w:b/>
                <w:bCs/>
              </w:rPr>
              <w:t>型号规格</w:t>
            </w:r>
          </w:p>
        </w:tc>
        <w:tc>
          <w:tcPr>
            <w:tcW w:w="630" w:type="dxa"/>
            <w:tcBorders>
              <w:top w:val="single" w:sz="12" w:space="0" w:color="auto"/>
              <w:left w:val="single" w:sz="6" w:space="0" w:color="auto"/>
              <w:bottom w:val="single" w:sz="6" w:space="0" w:color="auto"/>
              <w:right w:val="single" w:sz="6" w:space="0" w:color="auto"/>
            </w:tcBorders>
          </w:tcPr>
          <w:p w14:paraId="5CEA875B" w14:textId="77777777" w:rsidR="00806351" w:rsidRPr="009D17C6" w:rsidRDefault="00F1209B">
            <w:pPr>
              <w:widowControl/>
              <w:autoSpaceDE w:val="0"/>
              <w:autoSpaceDN w:val="0"/>
              <w:spacing w:before="120"/>
              <w:jc w:val="center"/>
              <w:textAlignment w:val="bottom"/>
              <w:rPr>
                <w:b/>
                <w:bCs/>
              </w:rPr>
            </w:pPr>
            <w:r w:rsidRPr="009D17C6">
              <w:rPr>
                <w:b/>
                <w:bCs/>
              </w:rPr>
              <w:t>单位</w:t>
            </w:r>
          </w:p>
        </w:tc>
        <w:tc>
          <w:tcPr>
            <w:tcW w:w="735" w:type="dxa"/>
            <w:tcBorders>
              <w:top w:val="single" w:sz="12" w:space="0" w:color="auto"/>
              <w:left w:val="single" w:sz="6" w:space="0" w:color="auto"/>
              <w:bottom w:val="single" w:sz="6" w:space="0" w:color="auto"/>
              <w:right w:val="single" w:sz="6" w:space="0" w:color="auto"/>
            </w:tcBorders>
          </w:tcPr>
          <w:p w14:paraId="2C579CE1" w14:textId="77777777" w:rsidR="00806351" w:rsidRPr="009D17C6" w:rsidRDefault="00F1209B">
            <w:pPr>
              <w:widowControl/>
              <w:autoSpaceDE w:val="0"/>
              <w:autoSpaceDN w:val="0"/>
              <w:spacing w:before="120"/>
              <w:jc w:val="center"/>
              <w:textAlignment w:val="bottom"/>
              <w:rPr>
                <w:b/>
                <w:bCs/>
              </w:rPr>
            </w:pPr>
            <w:r w:rsidRPr="009D17C6">
              <w:rPr>
                <w:b/>
                <w:bCs/>
              </w:rPr>
              <w:t>数量</w:t>
            </w:r>
          </w:p>
        </w:tc>
        <w:tc>
          <w:tcPr>
            <w:tcW w:w="1366" w:type="dxa"/>
            <w:tcBorders>
              <w:top w:val="single" w:sz="12" w:space="0" w:color="auto"/>
              <w:left w:val="single" w:sz="6" w:space="0" w:color="auto"/>
              <w:bottom w:val="single" w:sz="6" w:space="0" w:color="auto"/>
              <w:right w:val="single" w:sz="6" w:space="0" w:color="auto"/>
            </w:tcBorders>
          </w:tcPr>
          <w:p w14:paraId="382A3004" w14:textId="77777777" w:rsidR="00806351" w:rsidRPr="009D17C6" w:rsidRDefault="00F1209B">
            <w:pPr>
              <w:widowControl/>
              <w:autoSpaceDE w:val="0"/>
              <w:autoSpaceDN w:val="0"/>
              <w:spacing w:before="120"/>
              <w:jc w:val="center"/>
              <w:textAlignment w:val="bottom"/>
              <w:rPr>
                <w:b/>
                <w:bCs/>
              </w:rPr>
            </w:pPr>
            <w:r w:rsidRPr="009D17C6">
              <w:rPr>
                <w:b/>
                <w:bCs/>
              </w:rPr>
              <w:t>价格</w:t>
            </w:r>
            <w:r w:rsidRPr="009D17C6">
              <w:rPr>
                <w:b/>
                <w:bCs/>
              </w:rPr>
              <w:t>(</w:t>
            </w:r>
            <w:r w:rsidRPr="009D17C6">
              <w:rPr>
                <w:b/>
                <w:bCs/>
              </w:rPr>
              <w:t>元</w:t>
            </w:r>
            <w:r w:rsidRPr="009D17C6">
              <w:rPr>
                <w:b/>
                <w:bCs/>
              </w:rPr>
              <w:t>)</w:t>
            </w:r>
          </w:p>
        </w:tc>
        <w:tc>
          <w:tcPr>
            <w:tcW w:w="1086" w:type="dxa"/>
            <w:tcBorders>
              <w:top w:val="single" w:sz="12" w:space="0" w:color="auto"/>
              <w:left w:val="single" w:sz="6" w:space="0" w:color="auto"/>
              <w:bottom w:val="single" w:sz="6" w:space="0" w:color="auto"/>
              <w:right w:val="single" w:sz="6" w:space="0" w:color="auto"/>
            </w:tcBorders>
          </w:tcPr>
          <w:p w14:paraId="4580DFD8" w14:textId="77777777" w:rsidR="00806351" w:rsidRPr="009D17C6" w:rsidRDefault="00F1209B">
            <w:pPr>
              <w:widowControl/>
              <w:autoSpaceDE w:val="0"/>
              <w:autoSpaceDN w:val="0"/>
              <w:spacing w:before="120"/>
              <w:jc w:val="center"/>
              <w:textAlignment w:val="bottom"/>
              <w:rPr>
                <w:b/>
                <w:bCs/>
              </w:rPr>
            </w:pPr>
            <w:r w:rsidRPr="009D17C6">
              <w:rPr>
                <w:b/>
                <w:bCs/>
              </w:rPr>
              <w:t>生产厂家</w:t>
            </w:r>
          </w:p>
        </w:tc>
        <w:tc>
          <w:tcPr>
            <w:tcW w:w="770" w:type="dxa"/>
            <w:tcBorders>
              <w:top w:val="single" w:sz="12" w:space="0" w:color="auto"/>
              <w:left w:val="single" w:sz="6" w:space="0" w:color="auto"/>
              <w:bottom w:val="single" w:sz="6" w:space="0" w:color="auto"/>
              <w:right w:val="single" w:sz="12" w:space="0" w:color="auto"/>
            </w:tcBorders>
          </w:tcPr>
          <w:p w14:paraId="7C184BDD" w14:textId="77777777" w:rsidR="00806351" w:rsidRPr="009D17C6" w:rsidRDefault="00F1209B">
            <w:pPr>
              <w:pStyle w:val="ad"/>
              <w:widowControl/>
              <w:autoSpaceDE w:val="0"/>
              <w:autoSpaceDN w:val="0"/>
              <w:spacing w:before="120"/>
              <w:ind w:left="6000"/>
              <w:jc w:val="center"/>
              <w:textAlignment w:val="bottom"/>
              <w:rPr>
                <w:bCs/>
                <w:szCs w:val="21"/>
              </w:rPr>
            </w:pPr>
            <w:r w:rsidRPr="009D17C6">
              <w:rPr>
                <w:bCs/>
                <w:szCs w:val="21"/>
              </w:rPr>
              <w:t>途</w:t>
            </w:r>
          </w:p>
        </w:tc>
      </w:tr>
      <w:tr w:rsidR="00806351" w:rsidRPr="009D17C6" w14:paraId="65C4A798" w14:textId="77777777">
        <w:trPr>
          <w:trHeight w:val="357"/>
        </w:trPr>
        <w:tc>
          <w:tcPr>
            <w:tcW w:w="841" w:type="dxa"/>
            <w:tcBorders>
              <w:top w:val="single" w:sz="6" w:space="0" w:color="auto"/>
              <w:left w:val="single" w:sz="12" w:space="0" w:color="auto"/>
              <w:bottom w:val="single" w:sz="6" w:space="0" w:color="auto"/>
              <w:right w:val="single" w:sz="6" w:space="0" w:color="auto"/>
            </w:tcBorders>
            <w:vAlign w:val="center"/>
          </w:tcPr>
          <w:p w14:paraId="265EDAD1" w14:textId="77777777" w:rsidR="00806351" w:rsidRPr="009D17C6" w:rsidRDefault="00F1209B">
            <w:pPr>
              <w:widowControl/>
              <w:autoSpaceDE w:val="0"/>
              <w:autoSpaceDN w:val="0"/>
              <w:jc w:val="center"/>
              <w:textAlignment w:val="bottom"/>
            </w:pPr>
            <w:proofErr w:type="gramStart"/>
            <w:r w:rsidRPr="009D17C6">
              <w:t>一</w:t>
            </w:r>
            <w:proofErr w:type="gramEnd"/>
          </w:p>
        </w:tc>
        <w:tc>
          <w:tcPr>
            <w:tcW w:w="2311" w:type="dxa"/>
            <w:tcBorders>
              <w:top w:val="single" w:sz="6" w:space="0" w:color="auto"/>
              <w:left w:val="single" w:sz="6" w:space="0" w:color="auto"/>
              <w:bottom w:val="single" w:sz="6" w:space="0" w:color="auto"/>
              <w:right w:val="single" w:sz="6" w:space="0" w:color="auto"/>
            </w:tcBorders>
            <w:vAlign w:val="center"/>
          </w:tcPr>
          <w:p w14:paraId="1FFD38D4" w14:textId="77777777" w:rsidR="00806351" w:rsidRPr="009D17C6" w:rsidRDefault="00F1209B">
            <w:pPr>
              <w:widowControl/>
              <w:autoSpaceDE w:val="0"/>
              <w:autoSpaceDN w:val="0"/>
              <w:jc w:val="center"/>
              <w:textAlignment w:val="bottom"/>
            </w:pPr>
            <w:r w:rsidRPr="009D17C6">
              <w:t>10kV</w:t>
            </w:r>
            <w:r w:rsidRPr="009D17C6">
              <w:t>开关柜</w:t>
            </w:r>
          </w:p>
        </w:tc>
        <w:tc>
          <w:tcPr>
            <w:tcW w:w="1261" w:type="dxa"/>
            <w:tcBorders>
              <w:top w:val="single" w:sz="6" w:space="0" w:color="auto"/>
              <w:left w:val="single" w:sz="6" w:space="0" w:color="auto"/>
              <w:bottom w:val="single" w:sz="6" w:space="0" w:color="auto"/>
              <w:right w:val="single" w:sz="6" w:space="0" w:color="auto"/>
            </w:tcBorders>
          </w:tcPr>
          <w:p w14:paraId="5079D9A2"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6D9EF3AA"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05F6BC78"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65A8F6DF"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1E13BA75"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75E4CE20" w14:textId="77777777" w:rsidR="00806351" w:rsidRPr="009D17C6" w:rsidRDefault="00806351">
            <w:pPr>
              <w:widowControl/>
              <w:autoSpaceDE w:val="0"/>
              <w:autoSpaceDN w:val="0"/>
              <w:textAlignment w:val="bottom"/>
            </w:pPr>
          </w:p>
        </w:tc>
      </w:tr>
      <w:tr w:rsidR="00806351" w:rsidRPr="009D17C6" w14:paraId="37D5FCB5" w14:textId="77777777">
        <w:trPr>
          <w:trHeight w:val="357"/>
        </w:trPr>
        <w:tc>
          <w:tcPr>
            <w:tcW w:w="841" w:type="dxa"/>
            <w:tcBorders>
              <w:top w:val="single" w:sz="6" w:space="0" w:color="auto"/>
              <w:left w:val="single" w:sz="12" w:space="0" w:color="auto"/>
              <w:bottom w:val="single" w:sz="6" w:space="0" w:color="auto"/>
              <w:right w:val="single" w:sz="6" w:space="0" w:color="auto"/>
            </w:tcBorders>
            <w:vAlign w:val="center"/>
          </w:tcPr>
          <w:p w14:paraId="445E69BB" w14:textId="77777777" w:rsidR="00806351" w:rsidRPr="009D17C6" w:rsidRDefault="00F1209B">
            <w:pPr>
              <w:widowControl/>
              <w:autoSpaceDE w:val="0"/>
              <w:autoSpaceDN w:val="0"/>
              <w:jc w:val="center"/>
              <w:textAlignment w:val="bottom"/>
            </w:pPr>
            <w:r w:rsidRPr="009D17C6">
              <w:t>1</w:t>
            </w:r>
          </w:p>
        </w:tc>
        <w:tc>
          <w:tcPr>
            <w:tcW w:w="2311" w:type="dxa"/>
            <w:tcBorders>
              <w:top w:val="single" w:sz="6" w:space="0" w:color="auto"/>
              <w:left w:val="single" w:sz="6" w:space="0" w:color="auto"/>
              <w:bottom w:val="single" w:sz="6" w:space="0" w:color="auto"/>
              <w:right w:val="single" w:sz="6" w:space="0" w:color="auto"/>
            </w:tcBorders>
            <w:vAlign w:val="center"/>
          </w:tcPr>
          <w:p w14:paraId="750AF9E8"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4122245B"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55D98043"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141A75F1"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562B4BBB"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56053314"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2085608E" w14:textId="77777777" w:rsidR="00806351" w:rsidRPr="009D17C6" w:rsidRDefault="00806351">
            <w:pPr>
              <w:widowControl/>
              <w:autoSpaceDE w:val="0"/>
              <w:autoSpaceDN w:val="0"/>
              <w:textAlignment w:val="bottom"/>
            </w:pPr>
          </w:p>
        </w:tc>
      </w:tr>
      <w:tr w:rsidR="00806351" w:rsidRPr="009D17C6" w14:paraId="15CD6CF3" w14:textId="77777777">
        <w:trPr>
          <w:trHeight w:val="357"/>
        </w:trPr>
        <w:tc>
          <w:tcPr>
            <w:tcW w:w="841" w:type="dxa"/>
            <w:tcBorders>
              <w:top w:val="single" w:sz="6" w:space="0" w:color="auto"/>
              <w:left w:val="single" w:sz="12" w:space="0" w:color="auto"/>
              <w:bottom w:val="single" w:sz="6" w:space="0" w:color="auto"/>
              <w:right w:val="single" w:sz="6" w:space="0" w:color="auto"/>
            </w:tcBorders>
            <w:vAlign w:val="center"/>
          </w:tcPr>
          <w:p w14:paraId="274C6C6B" w14:textId="77777777" w:rsidR="00806351" w:rsidRPr="009D17C6" w:rsidRDefault="00F1209B">
            <w:pPr>
              <w:widowControl/>
              <w:autoSpaceDE w:val="0"/>
              <w:autoSpaceDN w:val="0"/>
              <w:jc w:val="center"/>
              <w:textAlignment w:val="bottom"/>
            </w:pPr>
            <w:r w:rsidRPr="009D17C6">
              <w:t>2</w:t>
            </w:r>
          </w:p>
        </w:tc>
        <w:tc>
          <w:tcPr>
            <w:tcW w:w="2311" w:type="dxa"/>
            <w:tcBorders>
              <w:top w:val="single" w:sz="6" w:space="0" w:color="auto"/>
              <w:left w:val="single" w:sz="6" w:space="0" w:color="auto"/>
              <w:bottom w:val="single" w:sz="6" w:space="0" w:color="auto"/>
              <w:right w:val="single" w:sz="6" w:space="0" w:color="auto"/>
            </w:tcBorders>
            <w:vAlign w:val="center"/>
          </w:tcPr>
          <w:p w14:paraId="39E81558"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1787ADF5"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4B295370"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0B72DBD0"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50677229"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2B936031"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4FDE14B6" w14:textId="77777777" w:rsidR="00806351" w:rsidRPr="009D17C6" w:rsidRDefault="00806351">
            <w:pPr>
              <w:widowControl/>
              <w:autoSpaceDE w:val="0"/>
              <w:autoSpaceDN w:val="0"/>
              <w:textAlignment w:val="bottom"/>
            </w:pPr>
          </w:p>
        </w:tc>
      </w:tr>
      <w:tr w:rsidR="00806351" w:rsidRPr="009D17C6" w14:paraId="5456DE3E" w14:textId="77777777">
        <w:trPr>
          <w:trHeight w:val="357"/>
        </w:trPr>
        <w:tc>
          <w:tcPr>
            <w:tcW w:w="841" w:type="dxa"/>
            <w:tcBorders>
              <w:top w:val="single" w:sz="6" w:space="0" w:color="auto"/>
              <w:left w:val="single" w:sz="12" w:space="0" w:color="auto"/>
              <w:bottom w:val="single" w:sz="6" w:space="0" w:color="auto"/>
              <w:right w:val="single" w:sz="6" w:space="0" w:color="auto"/>
            </w:tcBorders>
            <w:vAlign w:val="center"/>
          </w:tcPr>
          <w:p w14:paraId="04D97029" w14:textId="77777777" w:rsidR="00806351" w:rsidRPr="009D17C6" w:rsidRDefault="00F1209B">
            <w:pPr>
              <w:widowControl/>
              <w:autoSpaceDE w:val="0"/>
              <w:autoSpaceDN w:val="0"/>
              <w:jc w:val="center"/>
              <w:textAlignment w:val="bottom"/>
            </w:pPr>
            <w:r w:rsidRPr="009D17C6">
              <w:t>3</w:t>
            </w:r>
          </w:p>
        </w:tc>
        <w:tc>
          <w:tcPr>
            <w:tcW w:w="2311" w:type="dxa"/>
            <w:tcBorders>
              <w:top w:val="single" w:sz="6" w:space="0" w:color="auto"/>
              <w:left w:val="single" w:sz="6" w:space="0" w:color="auto"/>
              <w:bottom w:val="single" w:sz="6" w:space="0" w:color="auto"/>
              <w:right w:val="single" w:sz="6" w:space="0" w:color="auto"/>
            </w:tcBorders>
            <w:vAlign w:val="center"/>
          </w:tcPr>
          <w:p w14:paraId="24B08C1E"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23FC2FB8"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1CBF7100"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775EC797"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0A1BEDB6"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6C7B0A59"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4748F11E" w14:textId="77777777" w:rsidR="00806351" w:rsidRPr="009D17C6" w:rsidRDefault="00806351">
            <w:pPr>
              <w:widowControl/>
              <w:autoSpaceDE w:val="0"/>
              <w:autoSpaceDN w:val="0"/>
              <w:textAlignment w:val="bottom"/>
            </w:pPr>
          </w:p>
        </w:tc>
      </w:tr>
      <w:tr w:rsidR="00806351" w:rsidRPr="009D17C6" w14:paraId="34F7DA6C" w14:textId="77777777">
        <w:trPr>
          <w:trHeight w:val="357"/>
        </w:trPr>
        <w:tc>
          <w:tcPr>
            <w:tcW w:w="841" w:type="dxa"/>
            <w:tcBorders>
              <w:top w:val="single" w:sz="6" w:space="0" w:color="auto"/>
              <w:left w:val="single" w:sz="12" w:space="0" w:color="auto"/>
              <w:bottom w:val="single" w:sz="6" w:space="0" w:color="auto"/>
              <w:right w:val="single" w:sz="6" w:space="0" w:color="auto"/>
            </w:tcBorders>
            <w:vAlign w:val="center"/>
          </w:tcPr>
          <w:p w14:paraId="2398E244" w14:textId="77777777" w:rsidR="00806351" w:rsidRPr="009D17C6" w:rsidRDefault="00F1209B">
            <w:pPr>
              <w:widowControl/>
              <w:autoSpaceDE w:val="0"/>
              <w:autoSpaceDN w:val="0"/>
              <w:jc w:val="center"/>
              <w:textAlignment w:val="bottom"/>
              <w:rPr>
                <w:b/>
              </w:rPr>
            </w:pPr>
            <w:r w:rsidRPr="009D17C6">
              <w:rPr>
                <w:b/>
              </w:rPr>
              <w:t>…</w:t>
            </w:r>
          </w:p>
        </w:tc>
        <w:tc>
          <w:tcPr>
            <w:tcW w:w="2311" w:type="dxa"/>
            <w:tcBorders>
              <w:top w:val="single" w:sz="6" w:space="0" w:color="auto"/>
              <w:left w:val="single" w:sz="6" w:space="0" w:color="auto"/>
              <w:bottom w:val="single" w:sz="6" w:space="0" w:color="auto"/>
              <w:right w:val="single" w:sz="6" w:space="0" w:color="auto"/>
            </w:tcBorders>
            <w:vAlign w:val="center"/>
          </w:tcPr>
          <w:p w14:paraId="3B2D1A34"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4C530C04"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2900C81A"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1E094E56"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660EF841"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6756CC99"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07F3F482" w14:textId="77777777" w:rsidR="00806351" w:rsidRPr="009D17C6" w:rsidRDefault="00806351">
            <w:pPr>
              <w:widowControl/>
              <w:autoSpaceDE w:val="0"/>
              <w:autoSpaceDN w:val="0"/>
              <w:textAlignment w:val="bottom"/>
            </w:pPr>
          </w:p>
        </w:tc>
      </w:tr>
      <w:tr w:rsidR="00806351" w:rsidRPr="009D17C6" w14:paraId="7D130854" w14:textId="77777777">
        <w:trPr>
          <w:trHeight w:val="357"/>
        </w:trPr>
        <w:tc>
          <w:tcPr>
            <w:tcW w:w="841" w:type="dxa"/>
            <w:tcBorders>
              <w:top w:val="single" w:sz="6" w:space="0" w:color="auto"/>
              <w:left w:val="single" w:sz="12" w:space="0" w:color="auto"/>
              <w:bottom w:val="single" w:sz="6" w:space="0" w:color="auto"/>
              <w:right w:val="single" w:sz="6" w:space="0" w:color="auto"/>
            </w:tcBorders>
            <w:vAlign w:val="center"/>
          </w:tcPr>
          <w:p w14:paraId="238327BE" w14:textId="77777777" w:rsidR="00806351" w:rsidRPr="009D17C6" w:rsidRDefault="00F1209B">
            <w:pPr>
              <w:widowControl/>
              <w:autoSpaceDE w:val="0"/>
              <w:autoSpaceDN w:val="0"/>
              <w:jc w:val="center"/>
              <w:textAlignment w:val="bottom"/>
            </w:pPr>
            <w:r w:rsidRPr="009D17C6">
              <w:t>二</w:t>
            </w:r>
          </w:p>
        </w:tc>
        <w:tc>
          <w:tcPr>
            <w:tcW w:w="2311" w:type="dxa"/>
            <w:tcBorders>
              <w:top w:val="single" w:sz="6" w:space="0" w:color="auto"/>
              <w:left w:val="single" w:sz="6" w:space="0" w:color="auto"/>
              <w:bottom w:val="single" w:sz="6" w:space="0" w:color="auto"/>
              <w:right w:val="single" w:sz="6" w:space="0" w:color="auto"/>
            </w:tcBorders>
            <w:vAlign w:val="center"/>
          </w:tcPr>
          <w:p w14:paraId="79987AF0" w14:textId="77777777" w:rsidR="00806351" w:rsidRPr="009D17C6" w:rsidRDefault="00F1209B">
            <w:pPr>
              <w:widowControl/>
              <w:autoSpaceDE w:val="0"/>
              <w:autoSpaceDN w:val="0"/>
              <w:jc w:val="center"/>
              <w:textAlignment w:val="bottom"/>
            </w:pPr>
            <w:r w:rsidRPr="009D17C6">
              <w:t>10kV</w:t>
            </w:r>
            <w:r w:rsidRPr="009D17C6">
              <w:rPr>
                <w:rFonts w:hint="eastAsia"/>
              </w:rPr>
              <w:t>电容器</w:t>
            </w:r>
            <w:r w:rsidRPr="009D17C6">
              <w:t>柜</w:t>
            </w:r>
          </w:p>
        </w:tc>
        <w:tc>
          <w:tcPr>
            <w:tcW w:w="1261" w:type="dxa"/>
            <w:tcBorders>
              <w:top w:val="single" w:sz="6" w:space="0" w:color="auto"/>
              <w:left w:val="single" w:sz="6" w:space="0" w:color="auto"/>
              <w:bottom w:val="single" w:sz="6" w:space="0" w:color="auto"/>
              <w:right w:val="single" w:sz="6" w:space="0" w:color="auto"/>
            </w:tcBorders>
          </w:tcPr>
          <w:p w14:paraId="69B13E00"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4FA466BB"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710600E0"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0E5C95A0"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10E4E588"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3846540B" w14:textId="77777777" w:rsidR="00806351" w:rsidRPr="009D17C6" w:rsidRDefault="00806351">
            <w:pPr>
              <w:widowControl/>
              <w:autoSpaceDE w:val="0"/>
              <w:autoSpaceDN w:val="0"/>
              <w:textAlignment w:val="bottom"/>
            </w:pPr>
          </w:p>
        </w:tc>
      </w:tr>
      <w:tr w:rsidR="00806351" w:rsidRPr="009D17C6" w14:paraId="49D0105A" w14:textId="77777777">
        <w:trPr>
          <w:trHeight w:val="357"/>
        </w:trPr>
        <w:tc>
          <w:tcPr>
            <w:tcW w:w="841" w:type="dxa"/>
            <w:tcBorders>
              <w:top w:val="single" w:sz="6" w:space="0" w:color="auto"/>
              <w:left w:val="single" w:sz="12" w:space="0" w:color="auto"/>
              <w:bottom w:val="single" w:sz="6" w:space="0" w:color="auto"/>
              <w:right w:val="single" w:sz="6" w:space="0" w:color="auto"/>
            </w:tcBorders>
            <w:vAlign w:val="center"/>
          </w:tcPr>
          <w:p w14:paraId="5E3372A7" w14:textId="77777777" w:rsidR="00806351" w:rsidRPr="009D17C6" w:rsidRDefault="00F1209B">
            <w:pPr>
              <w:widowControl/>
              <w:autoSpaceDE w:val="0"/>
              <w:autoSpaceDN w:val="0"/>
              <w:jc w:val="center"/>
              <w:textAlignment w:val="bottom"/>
            </w:pPr>
            <w:r w:rsidRPr="009D17C6">
              <w:t>1</w:t>
            </w:r>
          </w:p>
        </w:tc>
        <w:tc>
          <w:tcPr>
            <w:tcW w:w="2311" w:type="dxa"/>
            <w:tcBorders>
              <w:top w:val="single" w:sz="6" w:space="0" w:color="auto"/>
              <w:left w:val="single" w:sz="6" w:space="0" w:color="auto"/>
              <w:bottom w:val="single" w:sz="6" w:space="0" w:color="auto"/>
              <w:right w:val="single" w:sz="6" w:space="0" w:color="auto"/>
            </w:tcBorders>
            <w:vAlign w:val="center"/>
          </w:tcPr>
          <w:p w14:paraId="76C25F7C"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19D60AB1"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4364D87B"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0ED1B8A9"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1EA5D3EF"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5AC03590"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1AD3C8EE" w14:textId="77777777" w:rsidR="00806351" w:rsidRPr="009D17C6" w:rsidRDefault="00806351">
            <w:pPr>
              <w:widowControl/>
              <w:autoSpaceDE w:val="0"/>
              <w:autoSpaceDN w:val="0"/>
              <w:textAlignment w:val="bottom"/>
            </w:pPr>
          </w:p>
        </w:tc>
      </w:tr>
      <w:tr w:rsidR="00806351" w:rsidRPr="009D17C6" w14:paraId="59DFC0F2" w14:textId="77777777">
        <w:trPr>
          <w:trHeight w:val="357"/>
        </w:trPr>
        <w:tc>
          <w:tcPr>
            <w:tcW w:w="841" w:type="dxa"/>
            <w:tcBorders>
              <w:top w:val="single" w:sz="6" w:space="0" w:color="auto"/>
              <w:left w:val="single" w:sz="12" w:space="0" w:color="auto"/>
              <w:bottom w:val="single" w:sz="6" w:space="0" w:color="auto"/>
              <w:right w:val="single" w:sz="6" w:space="0" w:color="auto"/>
            </w:tcBorders>
            <w:vAlign w:val="center"/>
          </w:tcPr>
          <w:p w14:paraId="4E1027E2" w14:textId="77777777" w:rsidR="00806351" w:rsidRPr="009D17C6" w:rsidRDefault="00F1209B">
            <w:pPr>
              <w:widowControl/>
              <w:autoSpaceDE w:val="0"/>
              <w:autoSpaceDN w:val="0"/>
              <w:jc w:val="center"/>
              <w:textAlignment w:val="bottom"/>
            </w:pPr>
            <w:r w:rsidRPr="009D17C6">
              <w:t>2</w:t>
            </w:r>
          </w:p>
        </w:tc>
        <w:tc>
          <w:tcPr>
            <w:tcW w:w="2311" w:type="dxa"/>
            <w:tcBorders>
              <w:top w:val="single" w:sz="6" w:space="0" w:color="auto"/>
              <w:left w:val="single" w:sz="6" w:space="0" w:color="auto"/>
              <w:bottom w:val="single" w:sz="6" w:space="0" w:color="auto"/>
              <w:right w:val="single" w:sz="6" w:space="0" w:color="auto"/>
            </w:tcBorders>
            <w:vAlign w:val="center"/>
          </w:tcPr>
          <w:p w14:paraId="5CD6E51D"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3B206579"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64E1A7EC"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3FF40830"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0FEAF228"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43589E68"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39C1C643" w14:textId="77777777" w:rsidR="00806351" w:rsidRPr="009D17C6" w:rsidRDefault="00806351">
            <w:pPr>
              <w:widowControl/>
              <w:autoSpaceDE w:val="0"/>
              <w:autoSpaceDN w:val="0"/>
              <w:textAlignment w:val="bottom"/>
            </w:pPr>
          </w:p>
        </w:tc>
      </w:tr>
      <w:tr w:rsidR="00806351" w:rsidRPr="009D17C6" w14:paraId="21484FF3" w14:textId="77777777">
        <w:trPr>
          <w:trHeight w:val="357"/>
        </w:trPr>
        <w:tc>
          <w:tcPr>
            <w:tcW w:w="841" w:type="dxa"/>
            <w:tcBorders>
              <w:top w:val="single" w:sz="6" w:space="0" w:color="auto"/>
              <w:left w:val="single" w:sz="12" w:space="0" w:color="auto"/>
              <w:bottom w:val="single" w:sz="6" w:space="0" w:color="auto"/>
              <w:right w:val="single" w:sz="6" w:space="0" w:color="auto"/>
            </w:tcBorders>
            <w:vAlign w:val="center"/>
          </w:tcPr>
          <w:p w14:paraId="77F9DE20" w14:textId="77777777" w:rsidR="00806351" w:rsidRPr="009D17C6" w:rsidRDefault="00F1209B">
            <w:pPr>
              <w:widowControl/>
              <w:autoSpaceDE w:val="0"/>
              <w:autoSpaceDN w:val="0"/>
              <w:jc w:val="center"/>
              <w:textAlignment w:val="bottom"/>
            </w:pPr>
            <w:r w:rsidRPr="009D17C6">
              <w:t>3</w:t>
            </w:r>
          </w:p>
        </w:tc>
        <w:tc>
          <w:tcPr>
            <w:tcW w:w="2311" w:type="dxa"/>
            <w:tcBorders>
              <w:top w:val="single" w:sz="6" w:space="0" w:color="auto"/>
              <w:left w:val="single" w:sz="6" w:space="0" w:color="auto"/>
              <w:bottom w:val="single" w:sz="6" w:space="0" w:color="auto"/>
              <w:right w:val="single" w:sz="6" w:space="0" w:color="auto"/>
            </w:tcBorders>
            <w:vAlign w:val="center"/>
          </w:tcPr>
          <w:p w14:paraId="47CB6623"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611A37EF"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45E0C941"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5B959F00"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16019B6B"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56B4183C"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561290C2" w14:textId="77777777" w:rsidR="00806351" w:rsidRPr="009D17C6" w:rsidRDefault="00806351">
            <w:pPr>
              <w:widowControl/>
              <w:autoSpaceDE w:val="0"/>
              <w:autoSpaceDN w:val="0"/>
              <w:textAlignment w:val="bottom"/>
            </w:pPr>
          </w:p>
        </w:tc>
      </w:tr>
      <w:tr w:rsidR="00806351" w:rsidRPr="009D17C6" w14:paraId="60C33524" w14:textId="77777777">
        <w:trPr>
          <w:trHeight w:val="357"/>
        </w:trPr>
        <w:tc>
          <w:tcPr>
            <w:tcW w:w="841" w:type="dxa"/>
            <w:tcBorders>
              <w:top w:val="single" w:sz="6" w:space="0" w:color="auto"/>
              <w:left w:val="single" w:sz="12" w:space="0" w:color="auto"/>
              <w:bottom w:val="single" w:sz="6" w:space="0" w:color="auto"/>
              <w:right w:val="single" w:sz="6" w:space="0" w:color="auto"/>
            </w:tcBorders>
            <w:vAlign w:val="center"/>
          </w:tcPr>
          <w:p w14:paraId="6E2FDF36" w14:textId="77777777" w:rsidR="00806351" w:rsidRPr="009D17C6" w:rsidRDefault="00F1209B">
            <w:pPr>
              <w:widowControl/>
              <w:autoSpaceDE w:val="0"/>
              <w:autoSpaceDN w:val="0"/>
              <w:jc w:val="center"/>
              <w:textAlignment w:val="bottom"/>
              <w:rPr>
                <w:b/>
              </w:rPr>
            </w:pPr>
            <w:r w:rsidRPr="009D17C6">
              <w:rPr>
                <w:b/>
              </w:rPr>
              <w:t>…</w:t>
            </w:r>
          </w:p>
        </w:tc>
        <w:tc>
          <w:tcPr>
            <w:tcW w:w="2311" w:type="dxa"/>
            <w:tcBorders>
              <w:top w:val="single" w:sz="6" w:space="0" w:color="auto"/>
              <w:left w:val="single" w:sz="6" w:space="0" w:color="auto"/>
              <w:bottom w:val="single" w:sz="6" w:space="0" w:color="auto"/>
              <w:right w:val="single" w:sz="6" w:space="0" w:color="auto"/>
            </w:tcBorders>
            <w:vAlign w:val="center"/>
          </w:tcPr>
          <w:p w14:paraId="3D9314D3"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4E92C662"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6FD16E5F"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50842B5F"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7980B4E6"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59A8D024"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3C45E732" w14:textId="77777777" w:rsidR="00806351" w:rsidRPr="009D17C6" w:rsidRDefault="00806351">
            <w:pPr>
              <w:widowControl/>
              <w:autoSpaceDE w:val="0"/>
              <w:autoSpaceDN w:val="0"/>
              <w:textAlignment w:val="bottom"/>
            </w:pPr>
          </w:p>
        </w:tc>
      </w:tr>
      <w:tr w:rsidR="00806351" w:rsidRPr="009D17C6" w14:paraId="4E35C029"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3BDA86F6" w14:textId="77777777" w:rsidR="00806351" w:rsidRPr="009D17C6" w:rsidRDefault="00F1209B">
            <w:pPr>
              <w:widowControl/>
              <w:autoSpaceDE w:val="0"/>
              <w:autoSpaceDN w:val="0"/>
              <w:jc w:val="center"/>
              <w:textAlignment w:val="bottom"/>
            </w:pPr>
            <w:r w:rsidRPr="009D17C6">
              <w:rPr>
                <w:rFonts w:hint="eastAsia"/>
              </w:rPr>
              <w:t>三</w:t>
            </w:r>
          </w:p>
        </w:tc>
        <w:tc>
          <w:tcPr>
            <w:tcW w:w="2311" w:type="dxa"/>
            <w:tcBorders>
              <w:top w:val="single" w:sz="6" w:space="0" w:color="auto"/>
              <w:left w:val="single" w:sz="6" w:space="0" w:color="auto"/>
              <w:bottom w:val="single" w:sz="6" w:space="0" w:color="auto"/>
              <w:right w:val="single" w:sz="6" w:space="0" w:color="auto"/>
            </w:tcBorders>
            <w:vAlign w:val="center"/>
          </w:tcPr>
          <w:p w14:paraId="49785FE3" w14:textId="77777777" w:rsidR="00806351" w:rsidRPr="009D17C6" w:rsidRDefault="00F1209B">
            <w:pPr>
              <w:widowControl/>
              <w:autoSpaceDE w:val="0"/>
              <w:autoSpaceDN w:val="0"/>
              <w:jc w:val="center"/>
              <w:textAlignment w:val="bottom"/>
            </w:pPr>
            <w:r w:rsidRPr="009D17C6">
              <w:t>10kV</w:t>
            </w:r>
            <w:proofErr w:type="gramStart"/>
            <w:r w:rsidRPr="009D17C6">
              <w:rPr>
                <w:rFonts w:hint="eastAsia"/>
              </w:rPr>
              <w:t>软启动</w:t>
            </w:r>
            <w:proofErr w:type="gramEnd"/>
            <w:r w:rsidRPr="009D17C6">
              <w:rPr>
                <w:rFonts w:hint="eastAsia"/>
              </w:rPr>
              <w:t>装置</w:t>
            </w:r>
          </w:p>
        </w:tc>
        <w:tc>
          <w:tcPr>
            <w:tcW w:w="1261" w:type="dxa"/>
            <w:tcBorders>
              <w:top w:val="single" w:sz="6" w:space="0" w:color="auto"/>
              <w:left w:val="single" w:sz="6" w:space="0" w:color="auto"/>
              <w:bottom w:val="single" w:sz="6" w:space="0" w:color="auto"/>
              <w:right w:val="single" w:sz="6" w:space="0" w:color="auto"/>
            </w:tcBorders>
          </w:tcPr>
          <w:p w14:paraId="2A035D1C"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5E17C640"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511D5F3D"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6EDB86C4"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76CE04B6"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5897AF87" w14:textId="77777777" w:rsidR="00806351" w:rsidRPr="009D17C6" w:rsidRDefault="00806351">
            <w:pPr>
              <w:widowControl/>
              <w:autoSpaceDE w:val="0"/>
              <w:autoSpaceDN w:val="0"/>
              <w:textAlignment w:val="bottom"/>
            </w:pPr>
          </w:p>
        </w:tc>
      </w:tr>
      <w:tr w:rsidR="00806351" w:rsidRPr="009D17C6" w14:paraId="097913C2"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7F19B0DE" w14:textId="77777777" w:rsidR="00806351" w:rsidRPr="009D17C6" w:rsidRDefault="00F1209B">
            <w:pPr>
              <w:widowControl/>
              <w:autoSpaceDE w:val="0"/>
              <w:autoSpaceDN w:val="0"/>
              <w:jc w:val="center"/>
              <w:textAlignment w:val="bottom"/>
            </w:pPr>
            <w:r w:rsidRPr="009D17C6">
              <w:t>1</w:t>
            </w:r>
          </w:p>
        </w:tc>
        <w:tc>
          <w:tcPr>
            <w:tcW w:w="2311" w:type="dxa"/>
            <w:tcBorders>
              <w:top w:val="single" w:sz="6" w:space="0" w:color="auto"/>
              <w:left w:val="single" w:sz="6" w:space="0" w:color="auto"/>
              <w:bottom w:val="single" w:sz="6" w:space="0" w:color="auto"/>
              <w:right w:val="single" w:sz="6" w:space="0" w:color="auto"/>
            </w:tcBorders>
            <w:vAlign w:val="center"/>
          </w:tcPr>
          <w:p w14:paraId="17A33BE6"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6C3D94C8"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1181BFA2"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39A170CF"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01718F91"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7C9D6365"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3CFB22F6" w14:textId="77777777" w:rsidR="00806351" w:rsidRPr="009D17C6" w:rsidRDefault="00806351">
            <w:pPr>
              <w:widowControl/>
              <w:autoSpaceDE w:val="0"/>
              <w:autoSpaceDN w:val="0"/>
              <w:textAlignment w:val="bottom"/>
            </w:pPr>
          </w:p>
        </w:tc>
      </w:tr>
      <w:tr w:rsidR="00806351" w:rsidRPr="009D17C6" w14:paraId="65B11B75"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04F7AB88" w14:textId="77777777" w:rsidR="00806351" w:rsidRPr="009D17C6" w:rsidRDefault="00F1209B">
            <w:pPr>
              <w:widowControl/>
              <w:autoSpaceDE w:val="0"/>
              <w:autoSpaceDN w:val="0"/>
              <w:jc w:val="center"/>
              <w:textAlignment w:val="bottom"/>
            </w:pPr>
            <w:r w:rsidRPr="009D17C6">
              <w:t>2</w:t>
            </w:r>
          </w:p>
        </w:tc>
        <w:tc>
          <w:tcPr>
            <w:tcW w:w="2311" w:type="dxa"/>
            <w:tcBorders>
              <w:top w:val="single" w:sz="6" w:space="0" w:color="auto"/>
              <w:left w:val="single" w:sz="6" w:space="0" w:color="auto"/>
              <w:bottom w:val="single" w:sz="6" w:space="0" w:color="auto"/>
              <w:right w:val="single" w:sz="6" w:space="0" w:color="auto"/>
            </w:tcBorders>
            <w:vAlign w:val="center"/>
          </w:tcPr>
          <w:p w14:paraId="2C7C40C5"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35CDA088"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2C944884"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4FAEB1E4"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7BEB4BAB"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0CC2E924"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2C76D409" w14:textId="77777777" w:rsidR="00806351" w:rsidRPr="009D17C6" w:rsidRDefault="00806351">
            <w:pPr>
              <w:widowControl/>
              <w:autoSpaceDE w:val="0"/>
              <w:autoSpaceDN w:val="0"/>
              <w:textAlignment w:val="bottom"/>
            </w:pPr>
          </w:p>
        </w:tc>
      </w:tr>
      <w:tr w:rsidR="00806351" w:rsidRPr="009D17C6" w14:paraId="510D7220"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56774E90" w14:textId="77777777" w:rsidR="00806351" w:rsidRPr="009D17C6" w:rsidRDefault="00F1209B">
            <w:pPr>
              <w:widowControl/>
              <w:autoSpaceDE w:val="0"/>
              <w:autoSpaceDN w:val="0"/>
              <w:jc w:val="center"/>
              <w:textAlignment w:val="bottom"/>
            </w:pPr>
            <w:r w:rsidRPr="009D17C6">
              <w:t>3</w:t>
            </w:r>
          </w:p>
        </w:tc>
        <w:tc>
          <w:tcPr>
            <w:tcW w:w="2311" w:type="dxa"/>
            <w:tcBorders>
              <w:top w:val="single" w:sz="6" w:space="0" w:color="auto"/>
              <w:left w:val="single" w:sz="6" w:space="0" w:color="auto"/>
              <w:bottom w:val="single" w:sz="6" w:space="0" w:color="auto"/>
              <w:right w:val="single" w:sz="6" w:space="0" w:color="auto"/>
            </w:tcBorders>
            <w:vAlign w:val="center"/>
          </w:tcPr>
          <w:p w14:paraId="3A0DDC34"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40C59454"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76D82165"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5C861973"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1F8B3110"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39E5F5F3"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46193B87" w14:textId="77777777" w:rsidR="00806351" w:rsidRPr="009D17C6" w:rsidRDefault="00806351">
            <w:pPr>
              <w:widowControl/>
              <w:autoSpaceDE w:val="0"/>
              <w:autoSpaceDN w:val="0"/>
              <w:textAlignment w:val="bottom"/>
            </w:pPr>
          </w:p>
        </w:tc>
      </w:tr>
      <w:tr w:rsidR="00806351" w:rsidRPr="009D17C6" w14:paraId="7BBF9D5A"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0BE0056D" w14:textId="77777777" w:rsidR="00806351" w:rsidRPr="009D17C6" w:rsidRDefault="00F1209B">
            <w:pPr>
              <w:widowControl/>
              <w:autoSpaceDE w:val="0"/>
              <w:autoSpaceDN w:val="0"/>
              <w:jc w:val="center"/>
              <w:textAlignment w:val="bottom"/>
              <w:rPr>
                <w:b/>
              </w:rPr>
            </w:pPr>
            <w:r w:rsidRPr="009D17C6">
              <w:rPr>
                <w:b/>
              </w:rPr>
              <w:t>…</w:t>
            </w:r>
          </w:p>
        </w:tc>
        <w:tc>
          <w:tcPr>
            <w:tcW w:w="2311" w:type="dxa"/>
            <w:tcBorders>
              <w:top w:val="single" w:sz="6" w:space="0" w:color="auto"/>
              <w:left w:val="single" w:sz="6" w:space="0" w:color="auto"/>
              <w:bottom w:val="single" w:sz="6" w:space="0" w:color="auto"/>
              <w:right w:val="single" w:sz="6" w:space="0" w:color="auto"/>
            </w:tcBorders>
            <w:vAlign w:val="center"/>
          </w:tcPr>
          <w:p w14:paraId="2C3CEB3C"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38191EF6"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36C585C1"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52A91467"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3B80A4B6"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513BA62B"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7862A778" w14:textId="77777777" w:rsidR="00806351" w:rsidRPr="009D17C6" w:rsidRDefault="00806351">
            <w:pPr>
              <w:widowControl/>
              <w:autoSpaceDE w:val="0"/>
              <w:autoSpaceDN w:val="0"/>
              <w:textAlignment w:val="bottom"/>
            </w:pPr>
          </w:p>
        </w:tc>
      </w:tr>
      <w:tr w:rsidR="00806351" w:rsidRPr="009D17C6" w14:paraId="3F5F5F01"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01048228" w14:textId="77777777" w:rsidR="00806351" w:rsidRPr="009D17C6" w:rsidRDefault="00F1209B">
            <w:pPr>
              <w:widowControl/>
              <w:autoSpaceDE w:val="0"/>
              <w:autoSpaceDN w:val="0"/>
              <w:jc w:val="center"/>
              <w:textAlignment w:val="bottom"/>
            </w:pPr>
            <w:r w:rsidRPr="009D17C6">
              <w:rPr>
                <w:rFonts w:hint="eastAsia"/>
              </w:rPr>
              <w:t>四</w:t>
            </w:r>
          </w:p>
        </w:tc>
        <w:tc>
          <w:tcPr>
            <w:tcW w:w="2311" w:type="dxa"/>
            <w:tcBorders>
              <w:top w:val="single" w:sz="6" w:space="0" w:color="auto"/>
              <w:left w:val="single" w:sz="6" w:space="0" w:color="auto"/>
              <w:bottom w:val="single" w:sz="6" w:space="0" w:color="auto"/>
              <w:right w:val="single" w:sz="6" w:space="0" w:color="auto"/>
            </w:tcBorders>
            <w:vAlign w:val="center"/>
          </w:tcPr>
          <w:p w14:paraId="2501E0C5" w14:textId="77777777" w:rsidR="00806351" w:rsidRPr="009D17C6" w:rsidRDefault="00F1209B">
            <w:pPr>
              <w:widowControl/>
              <w:autoSpaceDE w:val="0"/>
              <w:autoSpaceDN w:val="0"/>
              <w:jc w:val="center"/>
              <w:textAlignment w:val="bottom"/>
            </w:pPr>
            <w:r w:rsidRPr="009D17C6">
              <w:t>0.4kV</w:t>
            </w:r>
            <w:r w:rsidRPr="009D17C6">
              <w:t>开关柜</w:t>
            </w:r>
          </w:p>
        </w:tc>
        <w:tc>
          <w:tcPr>
            <w:tcW w:w="1261" w:type="dxa"/>
            <w:tcBorders>
              <w:top w:val="single" w:sz="6" w:space="0" w:color="auto"/>
              <w:left w:val="single" w:sz="6" w:space="0" w:color="auto"/>
              <w:bottom w:val="single" w:sz="6" w:space="0" w:color="auto"/>
              <w:right w:val="single" w:sz="6" w:space="0" w:color="auto"/>
            </w:tcBorders>
          </w:tcPr>
          <w:p w14:paraId="5418ADCC"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51D05458"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4040A569"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0B168723"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7A4B02F5"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2ABD6884" w14:textId="77777777" w:rsidR="00806351" w:rsidRPr="009D17C6" w:rsidRDefault="00806351">
            <w:pPr>
              <w:widowControl/>
              <w:autoSpaceDE w:val="0"/>
              <w:autoSpaceDN w:val="0"/>
              <w:textAlignment w:val="bottom"/>
            </w:pPr>
          </w:p>
        </w:tc>
      </w:tr>
      <w:tr w:rsidR="00806351" w:rsidRPr="009D17C6" w14:paraId="387C57B5"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48CC750A" w14:textId="77777777" w:rsidR="00806351" w:rsidRPr="009D17C6" w:rsidRDefault="00F1209B">
            <w:pPr>
              <w:widowControl/>
              <w:autoSpaceDE w:val="0"/>
              <w:autoSpaceDN w:val="0"/>
              <w:jc w:val="center"/>
              <w:textAlignment w:val="bottom"/>
            </w:pPr>
            <w:r w:rsidRPr="009D17C6">
              <w:t>1</w:t>
            </w:r>
          </w:p>
        </w:tc>
        <w:tc>
          <w:tcPr>
            <w:tcW w:w="2311" w:type="dxa"/>
            <w:tcBorders>
              <w:top w:val="single" w:sz="6" w:space="0" w:color="auto"/>
              <w:left w:val="single" w:sz="6" w:space="0" w:color="auto"/>
              <w:bottom w:val="single" w:sz="6" w:space="0" w:color="auto"/>
              <w:right w:val="single" w:sz="6" w:space="0" w:color="auto"/>
            </w:tcBorders>
            <w:vAlign w:val="center"/>
          </w:tcPr>
          <w:p w14:paraId="66B2EC01"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7914C75D"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2D31354B"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53D6577C"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60E716B2"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1C5EA506"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75EDA268" w14:textId="77777777" w:rsidR="00806351" w:rsidRPr="009D17C6" w:rsidRDefault="00806351">
            <w:pPr>
              <w:widowControl/>
              <w:autoSpaceDE w:val="0"/>
              <w:autoSpaceDN w:val="0"/>
              <w:textAlignment w:val="bottom"/>
            </w:pPr>
          </w:p>
        </w:tc>
      </w:tr>
      <w:tr w:rsidR="00806351" w:rsidRPr="009D17C6" w14:paraId="0CC70166"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153D9233" w14:textId="77777777" w:rsidR="00806351" w:rsidRPr="009D17C6" w:rsidRDefault="00F1209B">
            <w:pPr>
              <w:widowControl/>
              <w:autoSpaceDE w:val="0"/>
              <w:autoSpaceDN w:val="0"/>
              <w:jc w:val="center"/>
              <w:textAlignment w:val="bottom"/>
            </w:pPr>
            <w:r w:rsidRPr="009D17C6">
              <w:t>2</w:t>
            </w:r>
          </w:p>
        </w:tc>
        <w:tc>
          <w:tcPr>
            <w:tcW w:w="2311" w:type="dxa"/>
            <w:tcBorders>
              <w:top w:val="single" w:sz="6" w:space="0" w:color="auto"/>
              <w:left w:val="single" w:sz="6" w:space="0" w:color="auto"/>
              <w:bottom w:val="single" w:sz="6" w:space="0" w:color="auto"/>
              <w:right w:val="single" w:sz="6" w:space="0" w:color="auto"/>
            </w:tcBorders>
            <w:vAlign w:val="center"/>
          </w:tcPr>
          <w:p w14:paraId="761E6107"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067D33B8"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0C35DC29"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094BBADC"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394C329C"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3B3E565A"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61837FB4" w14:textId="77777777" w:rsidR="00806351" w:rsidRPr="009D17C6" w:rsidRDefault="00806351">
            <w:pPr>
              <w:widowControl/>
              <w:autoSpaceDE w:val="0"/>
              <w:autoSpaceDN w:val="0"/>
              <w:textAlignment w:val="bottom"/>
            </w:pPr>
          </w:p>
        </w:tc>
      </w:tr>
      <w:tr w:rsidR="00806351" w:rsidRPr="009D17C6" w14:paraId="502E9A52"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498D53D6" w14:textId="77777777" w:rsidR="00806351" w:rsidRPr="009D17C6" w:rsidRDefault="00F1209B">
            <w:pPr>
              <w:widowControl/>
              <w:autoSpaceDE w:val="0"/>
              <w:autoSpaceDN w:val="0"/>
              <w:jc w:val="center"/>
              <w:textAlignment w:val="bottom"/>
            </w:pPr>
            <w:r w:rsidRPr="009D17C6">
              <w:t>3</w:t>
            </w:r>
          </w:p>
        </w:tc>
        <w:tc>
          <w:tcPr>
            <w:tcW w:w="2311" w:type="dxa"/>
            <w:tcBorders>
              <w:top w:val="single" w:sz="6" w:space="0" w:color="auto"/>
              <w:left w:val="single" w:sz="6" w:space="0" w:color="auto"/>
              <w:bottom w:val="single" w:sz="6" w:space="0" w:color="auto"/>
              <w:right w:val="single" w:sz="6" w:space="0" w:color="auto"/>
            </w:tcBorders>
            <w:vAlign w:val="center"/>
          </w:tcPr>
          <w:p w14:paraId="4DD611E8"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2879D0F7"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64526BD8"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49002EAF"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270BDB06"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0CDE3ACB"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44822768" w14:textId="77777777" w:rsidR="00806351" w:rsidRPr="009D17C6" w:rsidRDefault="00806351">
            <w:pPr>
              <w:widowControl/>
              <w:autoSpaceDE w:val="0"/>
              <w:autoSpaceDN w:val="0"/>
              <w:textAlignment w:val="bottom"/>
            </w:pPr>
          </w:p>
        </w:tc>
      </w:tr>
      <w:tr w:rsidR="00806351" w:rsidRPr="009D17C6" w14:paraId="74540A68"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26E317F4" w14:textId="77777777" w:rsidR="00806351" w:rsidRPr="009D17C6" w:rsidRDefault="00F1209B">
            <w:pPr>
              <w:widowControl/>
              <w:autoSpaceDE w:val="0"/>
              <w:autoSpaceDN w:val="0"/>
              <w:jc w:val="center"/>
              <w:textAlignment w:val="bottom"/>
              <w:rPr>
                <w:b/>
              </w:rPr>
            </w:pPr>
            <w:r w:rsidRPr="009D17C6">
              <w:rPr>
                <w:b/>
              </w:rPr>
              <w:t>…</w:t>
            </w:r>
          </w:p>
        </w:tc>
        <w:tc>
          <w:tcPr>
            <w:tcW w:w="2311" w:type="dxa"/>
            <w:tcBorders>
              <w:top w:val="single" w:sz="6" w:space="0" w:color="auto"/>
              <w:left w:val="single" w:sz="6" w:space="0" w:color="auto"/>
              <w:bottom w:val="single" w:sz="6" w:space="0" w:color="auto"/>
              <w:right w:val="single" w:sz="6" w:space="0" w:color="auto"/>
            </w:tcBorders>
            <w:vAlign w:val="center"/>
          </w:tcPr>
          <w:p w14:paraId="711AAF26"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27BE37E5"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47732608"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2786D294"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7A495127"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69BB39C1"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4EA3933A" w14:textId="77777777" w:rsidR="00806351" w:rsidRPr="009D17C6" w:rsidRDefault="00806351">
            <w:pPr>
              <w:widowControl/>
              <w:autoSpaceDE w:val="0"/>
              <w:autoSpaceDN w:val="0"/>
              <w:textAlignment w:val="bottom"/>
            </w:pPr>
          </w:p>
        </w:tc>
      </w:tr>
      <w:tr w:rsidR="00806351" w:rsidRPr="009D17C6" w14:paraId="2052A7D4"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57203F07" w14:textId="77777777" w:rsidR="00806351" w:rsidRPr="009D17C6" w:rsidRDefault="00F1209B">
            <w:pPr>
              <w:widowControl/>
              <w:autoSpaceDE w:val="0"/>
              <w:autoSpaceDN w:val="0"/>
              <w:jc w:val="center"/>
              <w:textAlignment w:val="bottom"/>
            </w:pPr>
            <w:r w:rsidRPr="009D17C6">
              <w:rPr>
                <w:rFonts w:hint="eastAsia"/>
              </w:rPr>
              <w:t>五</w:t>
            </w:r>
          </w:p>
        </w:tc>
        <w:tc>
          <w:tcPr>
            <w:tcW w:w="2311" w:type="dxa"/>
            <w:tcBorders>
              <w:top w:val="single" w:sz="6" w:space="0" w:color="auto"/>
              <w:left w:val="single" w:sz="6" w:space="0" w:color="auto"/>
              <w:bottom w:val="single" w:sz="6" w:space="0" w:color="auto"/>
              <w:right w:val="single" w:sz="6" w:space="0" w:color="auto"/>
            </w:tcBorders>
            <w:vAlign w:val="center"/>
          </w:tcPr>
          <w:p w14:paraId="0B1EC424" w14:textId="77777777" w:rsidR="00806351" w:rsidRPr="009D17C6" w:rsidRDefault="00F1209B">
            <w:pPr>
              <w:widowControl/>
              <w:autoSpaceDE w:val="0"/>
              <w:autoSpaceDN w:val="0"/>
              <w:jc w:val="center"/>
              <w:textAlignment w:val="bottom"/>
            </w:pPr>
            <w:r w:rsidRPr="009D17C6">
              <w:t>低压电容器</w:t>
            </w:r>
          </w:p>
        </w:tc>
        <w:tc>
          <w:tcPr>
            <w:tcW w:w="1261" w:type="dxa"/>
            <w:tcBorders>
              <w:top w:val="single" w:sz="6" w:space="0" w:color="auto"/>
              <w:left w:val="single" w:sz="6" w:space="0" w:color="auto"/>
              <w:bottom w:val="single" w:sz="6" w:space="0" w:color="auto"/>
              <w:right w:val="single" w:sz="6" w:space="0" w:color="auto"/>
            </w:tcBorders>
          </w:tcPr>
          <w:p w14:paraId="36574F54"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4E8B1079"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4803CC52"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54C241E0"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3B661148"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55B1C801" w14:textId="77777777" w:rsidR="00806351" w:rsidRPr="009D17C6" w:rsidRDefault="00806351">
            <w:pPr>
              <w:widowControl/>
              <w:autoSpaceDE w:val="0"/>
              <w:autoSpaceDN w:val="0"/>
              <w:textAlignment w:val="bottom"/>
            </w:pPr>
          </w:p>
        </w:tc>
      </w:tr>
      <w:tr w:rsidR="00806351" w:rsidRPr="009D17C6" w14:paraId="4C4A57D7"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1DFD4536" w14:textId="77777777" w:rsidR="00806351" w:rsidRPr="009D17C6" w:rsidRDefault="00F1209B">
            <w:pPr>
              <w:widowControl/>
              <w:autoSpaceDE w:val="0"/>
              <w:autoSpaceDN w:val="0"/>
              <w:jc w:val="center"/>
              <w:textAlignment w:val="bottom"/>
            </w:pPr>
            <w:r w:rsidRPr="009D17C6">
              <w:t>1</w:t>
            </w:r>
          </w:p>
        </w:tc>
        <w:tc>
          <w:tcPr>
            <w:tcW w:w="2311" w:type="dxa"/>
            <w:tcBorders>
              <w:top w:val="single" w:sz="6" w:space="0" w:color="auto"/>
              <w:left w:val="single" w:sz="6" w:space="0" w:color="auto"/>
              <w:bottom w:val="single" w:sz="6" w:space="0" w:color="auto"/>
              <w:right w:val="single" w:sz="6" w:space="0" w:color="auto"/>
            </w:tcBorders>
            <w:vAlign w:val="center"/>
          </w:tcPr>
          <w:p w14:paraId="1854F040"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0D91939B"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24D8584F"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1AC08E9E"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682BF48D"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7951A50E"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4C35F023" w14:textId="77777777" w:rsidR="00806351" w:rsidRPr="009D17C6" w:rsidRDefault="00806351">
            <w:pPr>
              <w:widowControl/>
              <w:autoSpaceDE w:val="0"/>
              <w:autoSpaceDN w:val="0"/>
              <w:textAlignment w:val="bottom"/>
            </w:pPr>
          </w:p>
        </w:tc>
      </w:tr>
      <w:tr w:rsidR="00806351" w:rsidRPr="009D17C6" w14:paraId="49D9DA5D"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5B18A6E0" w14:textId="77777777" w:rsidR="00806351" w:rsidRPr="009D17C6" w:rsidRDefault="00F1209B">
            <w:pPr>
              <w:widowControl/>
              <w:autoSpaceDE w:val="0"/>
              <w:autoSpaceDN w:val="0"/>
              <w:jc w:val="center"/>
              <w:textAlignment w:val="bottom"/>
            </w:pPr>
            <w:r w:rsidRPr="009D17C6">
              <w:t>2</w:t>
            </w:r>
          </w:p>
        </w:tc>
        <w:tc>
          <w:tcPr>
            <w:tcW w:w="2311" w:type="dxa"/>
            <w:tcBorders>
              <w:top w:val="single" w:sz="6" w:space="0" w:color="auto"/>
              <w:left w:val="single" w:sz="6" w:space="0" w:color="auto"/>
              <w:bottom w:val="single" w:sz="6" w:space="0" w:color="auto"/>
              <w:right w:val="single" w:sz="6" w:space="0" w:color="auto"/>
            </w:tcBorders>
            <w:vAlign w:val="center"/>
          </w:tcPr>
          <w:p w14:paraId="5BC6BC0F"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72297FBC"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3D164BE7"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1B6AB975"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68597D7E"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4C302942"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6EABA4B0" w14:textId="77777777" w:rsidR="00806351" w:rsidRPr="009D17C6" w:rsidRDefault="00806351">
            <w:pPr>
              <w:widowControl/>
              <w:autoSpaceDE w:val="0"/>
              <w:autoSpaceDN w:val="0"/>
              <w:textAlignment w:val="bottom"/>
            </w:pPr>
          </w:p>
        </w:tc>
      </w:tr>
      <w:tr w:rsidR="00806351" w:rsidRPr="009D17C6" w14:paraId="2C0E0C83"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459B0750" w14:textId="77777777" w:rsidR="00806351" w:rsidRPr="009D17C6" w:rsidRDefault="00F1209B">
            <w:pPr>
              <w:widowControl/>
              <w:autoSpaceDE w:val="0"/>
              <w:autoSpaceDN w:val="0"/>
              <w:jc w:val="center"/>
              <w:textAlignment w:val="bottom"/>
            </w:pPr>
            <w:r w:rsidRPr="009D17C6">
              <w:t>3</w:t>
            </w:r>
          </w:p>
        </w:tc>
        <w:tc>
          <w:tcPr>
            <w:tcW w:w="2311" w:type="dxa"/>
            <w:tcBorders>
              <w:top w:val="single" w:sz="6" w:space="0" w:color="auto"/>
              <w:left w:val="single" w:sz="6" w:space="0" w:color="auto"/>
              <w:bottom w:val="single" w:sz="6" w:space="0" w:color="auto"/>
              <w:right w:val="single" w:sz="6" w:space="0" w:color="auto"/>
            </w:tcBorders>
            <w:vAlign w:val="center"/>
          </w:tcPr>
          <w:p w14:paraId="6774669F"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7791C470"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2E2A055C"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1D1C59E3"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63B12D88"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1F2CB2F8"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10DA918A" w14:textId="77777777" w:rsidR="00806351" w:rsidRPr="009D17C6" w:rsidRDefault="00806351">
            <w:pPr>
              <w:widowControl/>
              <w:autoSpaceDE w:val="0"/>
              <w:autoSpaceDN w:val="0"/>
              <w:textAlignment w:val="bottom"/>
            </w:pPr>
          </w:p>
        </w:tc>
      </w:tr>
      <w:tr w:rsidR="00806351" w:rsidRPr="009D17C6" w14:paraId="6F51B989"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3202CBF7" w14:textId="77777777" w:rsidR="00806351" w:rsidRPr="009D17C6" w:rsidRDefault="00F1209B">
            <w:pPr>
              <w:widowControl/>
              <w:autoSpaceDE w:val="0"/>
              <w:autoSpaceDN w:val="0"/>
              <w:jc w:val="center"/>
              <w:textAlignment w:val="bottom"/>
              <w:rPr>
                <w:b/>
              </w:rPr>
            </w:pPr>
            <w:r w:rsidRPr="009D17C6">
              <w:rPr>
                <w:b/>
              </w:rPr>
              <w:t>…</w:t>
            </w:r>
          </w:p>
        </w:tc>
        <w:tc>
          <w:tcPr>
            <w:tcW w:w="2311" w:type="dxa"/>
            <w:tcBorders>
              <w:top w:val="single" w:sz="6" w:space="0" w:color="auto"/>
              <w:left w:val="single" w:sz="6" w:space="0" w:color="auto"/>
              <w:bottom w:val="single" w:sz="6" w:space="0" w:color="auto"/>
              <w:right w:val="single" w:sz="6" w:space="0" w:color="auto"/>
            </w:tcBorders>
            <w:vAlign w:val="center"/>
          </w:tcPr>
          <w:p w14:paraId="30579C6C"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2C189EF9"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479771BA"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17F2BA0D"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55D83127"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61E29A5B"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4D487232" w14:textId="77777777" w:rsidR="00806351" w:rsidRPr="009D17C6" w:rsidRDefault="00806351">
            <w:pPr>
              <w:widowControl/>
              <w:autoSpaceDE w:val="0"/>
              <w:autoSpaceDN w:val="0"/>
              <w:textAlignment w:val="bottom"/>
            </w:pPr>
          </w:p>
        </w:tc>
      </w:tr>
      <w:tr w:rsidR="00806351" w:rsidRPr="009D17C6" w14:paraId="1B10125E"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2D47A0A7" w14:textId="77777777" w:rsidR="00806351" w:rsidRPr="009D17C6" w:rsidRDefault="00F1209B">
            <w:pPr>
              <w:widowControl/>
              <w:autoSpaceDE w:val="0"/>
              <w:autoSpaceDN w:val="0"/>
              <w:jc w:val="center"/>
              <w:textAlignment w:val="bottom"/>
            </w:pPr>
            <w:r w:rsidRPr="009D17C6">
              <w:rPr>
                <w:rFonts w:hint="eastAsia"/>
              </w:rPr>
              <w:t>六</w:t>
            </w:r>
          </w:p>
        </w:tc>
        <w:tc>
          <w:tcPr>
            <w:tcW w:w="2311" w:type="dxa"/>
            <w:tcBorders>
              <w:top w:val="single" w:sz="6" w:space="0" w:color="auto"/>
              <w:left w:val="single" w:sz="6" w:space="0" w:color="auto"/>
              <w:bottom w:val="single" w:sz="6" w:space="0" w:color="auto"/>
              <w:right w:val="single" w:sz="6" w:space="0" w:color="auto"/>
            </w:tcBorders>
            <w:vAlign w:val="center"/>
          </w:tcPr>
          <w:p w14:paraId="2FEADF17" w14:textId="77777777" w:rsidR="00806351" w:rsidRPr="009D17C6" w:rsidRDefault="00F1209B">
            <w:pPr>
              <w:widowControl/>
              <w:autoSpaceDE w:val="0"/>
              <w:autoSpaceDN w:val="0"/>
              <w:jc w:val="center"/>
              <w:textAlignment w:val="bottom"/>
            </w:pPr>
            <w:r w:rsidRPr="009D17C6">
              <w:t>10/0.4kV</w:t>
            </w:r>
            <w:r w:rsidRPr="009D17C6">
              <w:t>干式变压器</w:t>
            </w:r>
          </w:p>
        </w:tc>
        <w:tc>
          <w:tcPr>
            <w:tcW w:w="1261" w:type="dxa"/>
            <w:tcBorders>
              <w:top w:val="single" w:sz="6" w:space="0" w:color="auto"/>
              <w:left w:val="single" w:sz="6" w:space="0" w:color="auto"/>
              <w:bottom w:val="single" w:sz="6" w:space="0" w:color="auto"/>
              <w:right w:val="single" w:sz="6" w:space="0" w:color="auto"/>
            </w:tcBorders>
          </w:tcPr>
          <w:p w14:paraId="607D4693"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410971B5"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225C13B5"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416CD042"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067E5516"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3792F00E" w14:textId="77777777" w:rsidR="00806351" w:rsidRPr="009D17C6" w:rsidRDefault="00806351">
            <w:pPr>
              <w:widowControl/>
              <w:autoSpaceDE w:val="0"/>
              <w:autoSpaceDN w:val="0"/>
              <w:textAlignment w:val="bottom"/>
            </w:pPr>
          </w:p>
        </w:tc>
      </w:tr>
      <w:tr w:rsidR="00806351" w:rsidRPr="009D17C6" w14:paraId="4451D83D"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529D6C5A" w14:textId="77777777" w:rsidR="00806351" w:rsidRPr="009D17C6" w:rsidRDefault="00F1209B">
            <w:pPr>
              <w:widowControl/>
              <w:autoSpaceDE w:val="0"/>
              <w:autoSpaceDN w:val="0"/>
              <w:jc w:val="center"/>
              <w:textAlignment w:val="bottom"/>
            </w:pPr>
            <w:r w:rsidRPr="009D17C6">
              <w:t>1</w:t>
            </w:r>
          </w:p>
        </w:tc>
        <w:tc>
          <w:tcPr>
            <w:tcW w:w="2311" w:type="dxa"/>
            <w:tcBorders>
              <w:top w:val="single" w:sz="6" w:space="0" w:color="auto"/>
              <w:left w:val="single" w:sz="6" w:space="0" w:color="auto"/>
              <w:bottom w:val="single" w:sz="6" w:space="0" w:color="auto"/>
              <w:right w:val="single" w:sz="6" w:space="0" w:color="auto"/>
            </w:tcBorders>
            <w:vAlign w:val="center"/>
          </w:tcPr>
          <w:p w14:paraId="7C52881E"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053CD56C"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09D440B7"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2EC373F7"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1B448926"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2F4E360C"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667C2986" w14:textId="77777777" w:rsidR="00806351" w:rsidRPr="009D17C6" w:rsidRDefault="00806351">
            <w:pPr>
              <w:widowControl/>
              <w:autoSpaceDE w:val="0"/>
              <w:autoSpaceDN w:val="0"/>
              <w:textAlignment w:val="bottom"/>
            </w:pPr>
          </w:p>
        </w:tc>
      </w:tr>
      <w:tr w:rsidR="00806351" w:rsidRPr="009D17C6" w14:paraId="1941E0B8"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12E17ED8" w14:textId="77777777" w:rsidR="00806351" w:rsidRPr="009D17C6" w:rsidRDefault="00F1209B">
            <w:pPr>
              <w:widowControl/>
              <w:autoSpaceDE w:val="0"/>
              <w:autoSpaceDN w:val="0"/>
              <w:jc w:val="center"/>
              <w:textAlignment w:val="bottom"/>
            </w:pPr>
            <w:r w:rsidRPr="009D17C6">
              <w:t>2</w:t>
            </w:r>
          </w:p>
        </w:tc>
        <w:tc>
          <w:tcPr>
            <w:tcW w:w="2311" w:type="dxa"/>
            <w:tcBorders>
              <w:top w:val="single" w:sz="6" w:space="0" w:color="auto"/>
              <w:left w:val="single" w:sz="6" w:space="0" w:color="auto"/>
              <w:bottom w:val="single" w:sz="6" w:space="0" w:color="auto"/>
              <w:right w:val="single" w:sz="6" w:space="0" w:color="auto"/>
            </w:tcBorders>
            <w:vAlign w:val="center"/>
          </w:tcPr>
          <w:p w14:paraId="6FCBE069"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7B6D01F8"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1FF1819B"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0F05CA30"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6C2A53B9"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2EDADA91"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1CFFB7FB" w14:textId="77777777" w:rsidR="00806351" w:rsidRPr="009D17C6" w:rsidRDefault="00806351">
            <w:pPr>
              <w:widowControl/>
              <w:autoSpaceDE w:val="0"/>
              <w:autoSpaceDN w:val="0"/>
              <w:textAlignment w:val="bottom"/>
            </w:pPr>
          </w:p>
        </w:tc>
      </w:tr>
      <w:tr w:rsidR="00806351" w:rsidRPr="009D17C6" w14:paraId="10718FCA"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0F569FBB" w14:textId="77777777" w:rsidR="00806351" w:rsidRPr="009D17C6" w:rsidRDefault="00F1209B">
            <w:pPr>
              <w:widowControl/>
              <w:autoSpaceDE w:val="0"/>
              <w:autoSpaceDN w:val="0"/>
              <w:jc w:val="center"/>
              <w:textAlignment w:val="bottom"/>
            </w:pPr>
            <w:r w:rsidRPr="009D17C6">
              <w:lastRenderedPageBreak/>
              <w:t>3</w:t>
            </w:r>
          </w:p>
        </w:tc>
        <w:tc>
          <w:tcPr>
            <w:tcW w:w="2311" w:type="dxa"/>
            <w:tcBorders>
              <w:top w:val="single" w:sz="6" w:space="0" w:color="auto"/>
              <w:left w:val="single" w:sz="6" w:space="0" w:color="auto"/>
              <w:bottom w:val="single" w:sz="6" w:space="0" w:color="auto"/>
              <w:right w:val="single" w:sz="6" w:space="0" w:color="auto"/>
            </w:tcBorders>
            <w:vAlign w:val="center"/>
          </w:tcPr>
          <w:p w14:paraId="093A74D8"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22A146E1"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2028F95C"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5EF30D2C"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2D4D2727"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03E3D8AA"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56FBAEE6" w14:textId="77777777" w:rsidR="00806351" w:rsidRPr="009D17C6" w:rsidRDefault="00806351">
            <w:pPr>
              <w:widowControl/>
              <w:autoSpaceDE w:val="0"/>
              <w:autoSpaceDN w:val="0"/>
              <w:textAlignment w:val="bottom"/>
            </w:pPr>
          </w:p>
        </w:tc>
      </w:tr>
      <w:tr w:rsidR="00806351" w:rsidRPr="009D17C6" w14:paraId="23469E65"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6FA5F0E0" w14:textId="77777777" w:rsidR="00806351" w:rsidRPr="009D17C6" w:rsidRDefault="00F1209B">
            <w:pPr>
              <w:widowControl/>
              <w:autoSpaceDE w:val="0"/>
              <w:autoSpaceDN w:val="0"/>
              <w:jc w:val="center"/>
              <w:textAlignment w:val="bottom"/>
              <w:rPr>
                <w:b/>
              </w:rPr>
            </w:pPr>
            <w:r w:rsidRPr="009D17C6">
              <w:rPr>
                <w:b/>
              </w:rPr>
              <w:t>…</w:t>
            </w:r>
          </w:p>
        </w:tc>
        <w:tc>
          <w:tcPr>
            <w:tcW w:w="2311" w:type="dxa"/>
            <w:tcBorders>
              <w:top w:val="single" w:sz="6" w:space="0" w:color="auto"/>
              <w:left w:val="single" w:sz="6" w:space="0" w:color="auto"/>
              <w:bottom w:val="single" w:sz="6" w:space="0" w:color="auto"/>
              <w:right w:val="single" w:sz="6" w:space="0" w:color="auto"/>
            </w:tcBorders>
            <w:vAlign w:val="center"/>
          </w:tcPr>
          <w:p w14:paraId="4C16BFEE"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1FCDDF5C"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37FE945B"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3C8E28EC"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34C4B29D"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7904F272"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4DD5EF35" w14:textId="77777777" w:rsidR="00806351" w:rsidRPr="009D17C6" w:rsidRDefault="00806351">
            <w:pPr>
              <w:widowControl/>
              <w:autoSpaceDE w:val="0"/>
              <w:autoSpaceDN w:val="0"/>
              <w:textAlignment w:val="bottom"/>
            </w:pPr>
          </w:p>
        </w:tc>
      </w:tr>
      <w:tr w:rsidR="00806351" w:rsidRPr="009D17C6" w14:paraId="73B2FC21"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67374FDF" w14:textId="77777777" w:rsidR="00806351" w:rsidRPr="009D17C6" w:rsidRDefault="00F1209B">
            <w:pPr>
              <w:widowControl/>
              <w:autoSpaceDE w:val="0"/>
              <w:autoSpaceDN w:val="0"/>
              <w:jc w:val="center"/>
              <w:textAlignment w:val="bottom"/>
            </w:pPr>
            <w:r w:rsidRPr="009D17C6">
              <w:rPr>
                <w:rFonts w:hint="eastAsia"/>
              </w:rPr>
              <w:t>七</w:t>
            </w:r>
          </w:p>
        </w:tc>
        <w:tc>
          <w:tcPr>
            <w:tcW w:w="2311" w:type="dxa"/>
            <w:tcBorders>
              <w:top w:val="single" w:sz="6" w:space="0" w:color="auto"/>
              <w:left w:val="single" w:sz="6" w:space="0" w:color="auto"/>
              <w:bottom w:val="single" w:sz="6" w:space="0" w:color="auto"/>
              <w:right w:val="single" w:sz="6" w:space="0" w:color="auto"/>
            </w:tcBorders>
            <w:vAlign w:val="center"/>
          </w:tcPr>
          <w:p w14:paraId="50000D48" w14:textId="77777777" w:rsidR="00806351" w:rsidRPr="009D17C6" w:rsidRDefault="00F1209B">
            <w:pPr>
              <w:widowControl/>
              <w:autoSpaceDE w:val="0"/>
              <w:autoSpaceDN w:val="0"/>
              <w:jc w:val="center"/>
              <w:textAlignment w:val="bottom"/>
            </w:pPr>
            <w:r w:rsidRPr="009D17C6">
              <w:t>220V</w:t>
            </w:r>
            <w:r w:rsidRPr="009D17C6">
              <w:t>交直流一体化</w:t>
            </w:r>
          </w:p>
          <w:p w14:paraId="2D0A52E2" w14:textId="77777777" w:rsidR="00806351" w:rsidRPr="009D17C6" w:rsidRDefault="00F1209B">
            <w:pPr>
              <w:widowControl/>
              <w:autoSpaceDE w:val="0"/>
              <w:autoSpaceDN w:val="0"/>
              <w:jc w:val="center"/>
              <w:textAlignment w:val="bottom"/>
            </w:pPr>
            <w:r w:rsidRPr="009D17C6">
              <w:rPr>
                <w:rFonts w:hint="eastAsia"/>
              </w:rPr>
              <w:t>电源装置</w:t>
            </w:r>
          </w:p>
        </w:tc>
        <w:tc>
          <w:tcPr>
            <w:tcW w:w="1261" w:type="dxa"/>
            <w:tcBorders>
              <w:top w:val="single" w:sz="6" w:space="0" w:color="auto"/>
              <w:left w:val="single" w:sz="6" w:space="0" w:color="auto"/>
              <w:bottom w:val="single" w:sz="6" w:space="0" w:color="auto"/>
              <w:right w:val="single" w:sz="6" w:space="0" w:color="auto"/>
            </w:tcBorders>
          </w:tcPr>
          <w:p w14:paraId="001A65C6"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0FBEFCDA"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2CF6F936"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19C34F70"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74CB37ED"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332D80CD" w14:textId="77777777" w:rsidR="00806351" w:rsidRPr="009D17C6" w:rsidRDefault="00806351">
            <w:pPr>
              <w:widowControl/>
              <w:autoSpaceDE w:val="0"/>
              <w:autoSpaceDN w:val="0"/>
              <w:textAlignment w:val="bottom"/>
            </w:pPr>
          </w:p>
        </w:tc>
      </w:tr>
      <w:tr w:rsidR="00806351" w:rsidRPr="009D17C6" w14:paraId="74DE729A"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347F7F04" w14:textId="77777777" w:rsidR="00806351" w:rsidRPr="009D17C6" w:rsidRDefault="00F1209B">
            <w:pPr>
              <w:widowControl/>
              <w:autoSpaceDE w:val="0"/>
              <w:autoSpaceDN w:val="0"/>
              <w:jc w:val="center"/>
              <w:textAlignment w:val="bottom"/>
            </w:pPr>
            <w:r w:rsidRPr="009D17C6">
              <w:t>1</w:t>
            </w:r>
          </w:p>
        </w:tc>
        <w:tc>
          <w:tcPr>
            <w:tcW w:w="2311" w:type="dxa"/>
            <w:tcBorders>
              <w:top w:val="single" w:sz="6" w:space="0" w:color="auto"/>
              <w:left w:val="single" w:sz="6" w:space="0" w:color="auto"/>
              <w:bottom w:val="single" w:sz="6" w:space="0" w:color="auto"/>
              <w:right w:val="single" w:sz="6" w:space="0" w:color="auto"/>
            </w:tcBorders>
            <w:vAlign w:val="center"/>
          </w:tcPr>
          <w:p w14:paraId="1A388E34"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06B41AE4"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46784092"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0E51ED2B"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78045313"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58F3F28B"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21AC950A" w14:textId="77777777" w:rsidR="00806351" w:rsidRPr="009D17C6" w:rsidRDefault="00806351">
            <w:pPr>
              <w:widowControl/>
              <w:autoSpaceDE w:val="0"/>
              <w:autoSpaceDN w:val="0"/>
              <w:textAlignment w:val="bottom"/>
            </w:pPr>
          </w:p>
        </w:tc>
      </w:tr>
      <w:tr w:rsidR="00806351" w:rsidRPr="009D17C6" w14:paraId="7C53C8C2"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14DF7336" w14:textId="77777777" w:rsidR="00806351" w:rsidRPr="009D17C6" w:rsidRDefault="00F1209B">
            <w:pPr>
              <w:widowControl/>
              <w:autoSpaceDE w:val="0"/>
              <w:autoSpaceDN w:val="0"/>
              <w:jc w:val="center"/>
              <w:textAlignment w:val="bottom"/>
            </w:pPr>
            <w:r w:rsidRPr="009D17C6">
              <w:t>2</w:t>
            </w:r>
          </w:p>
        </w:tc>
        <w:tc>
          <w:tcPr>
            <w:tcW w:w="2311" w:type="dxa"/>
            <w:tcBorders>
              <w:top w:val="single" w:sz="6" w:space="0" w:color="auto"/>
              <w:left w:val="single" w:sz="6" w:space="0" w:color="auto"/>
              <w:bottom w:val="single" w:sz="6" w:space="0" w:color="auto"/>
              <w:right w:val="single" w:sz="6" w:space="0" w:color="auto"/>
            </w:tcBorders>
            <w:vAlign w:val="center"/>
          </w:tcPr>
          <w:p w14:paraId="5B539C6F"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31A5228B"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272B0EA2"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39DD120D"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710A5536"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3473E650"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5D5761E7" w14:textId="77777777" w:rsidR="00806351" w:rsidRPr="009D17C6" w:rsidRDefault="00806351">
            <w:pPr>
              <w:widowControl/>
              <w:autoSpaceDE w:val="0"/>
              <w:autoSpaceDN w:val="0"/>
              <w:textAlignment w:val="bottom"/>
            </w:pPr>
          </w:p>
        </w:tc>
      </w:tr>
      <w:tr w:rsidR="00806351" w:rsidRPr="009D17C6" w14:paraId="4F74B742"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3549C59F" w14:textId="77777777" w:rsidR="00806351" w:rsidRPr="009D17C6" w:rsidRDefault="00F1209B">
            <w:pPr>
              <w:widowControl/>
              <w:autoSpaceDE w:val="0"/>
              <w:autoSpaceDN w:val="0"/>
              <w:jc w:val="center"/>
              <w:textAlignment w:val="bottom"/>
            </w:pPr>
            <w:r w:rsidRPr="009D17C6">
              <w:t>3</w:t>
            </w:r>
          </w:p>
        </w:tc>
        <w:tc>
          <w:tcPr>
            <w:tcW w:w="2311" w:type="dxa"/>
            <w:tcBorders>
              <w:top w:val="single" w:sz="6" w:space="0" w:color="auto"/>
              <w:left w:val="single" w:sz="6" w:space="0" w:color="auto"/>
              <w:bottom w:val="single" w:sz="6" w:space="0" w:color="auto"/>
              <w:right w:val="single" w:sz="6" w:space="0" w:color="auto"/>
            </w:tcBorders>
            <w:vAlign w:val="center"/>
          </w:tcPr>
          <w:p w14:paraId="6A2F2413"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2D87D966"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4FABF87E"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1368DCD5"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38EC8FCD"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66557CB1"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789D8E9B" w14:textId="77777777" w:rsidR="00806351" w:rsidRPr="009D17C6" w:rsidRDefault="00806351">
            <w:pPr>
              <w:widowControl/>
              <w:autoSpaceDE w:val="0"/>
              <w:autoSpaceDN w:val="0"/>
              <w:textAlignment w:val="bottom"/>
            </w:pPr>
          </w:p>
        </w:tc>
      </w:tr>
      <w:tr w:rsidR="00806351" w:rsidRPr="009D17C6" w14:paraId="0BE538D3"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4BA74EFE" w14:textId="77777777" w:rsidR="00806351" w:rsidRPr="009D17C6" w:rsidRDefault="00F1209B">
            <w:pPr>
              <w:widowControl/>
              <w:autoSpaceDE w:val="0"/>
              <w:autoSpaceDN w:val="0"/>
              <w:jc w:val="center"/>
              <w:textAlignment w:val="bottom"/>
              <w:rPr>
                <w:b/>
              </w:rPr>
            </w:pPr>
            <w:r w:rsidRPr="009D17C6">
              <w:rPr>
                <w:b/>
              </w:rPr>
              <w:t>…</w:t>
            </w:r>
          </w:p>
        </w:tc>
        <w:tc>
          <w:tcPr>
            <w:tcW w:w="2311" w:type="dxa"/>
            <w:tcBorders>
              <w:top w:val="single" w:sz="6" w:space="0" w:color="auto"/>
              <w:left w:val="single" w:sz="6" w:space="0" w:color="auto"/>
              <w:bottom w:val="single" w:sz="6" w:space="0" w:color="auto"/>
              <w:right w:val="single" w:sz="6" w:space="0" w:color="auto"/>
            </w:tcBorders>
            <w:vAlign w:val="center"/>
          </w:tcPr>
          <w:p w14:paraId="6C8E5551"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2B6BE59C"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65545BC6"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7051AD6B"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0876D0B2"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5130E2A7"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5B73FE07" w14:textId="77777777" w:rsidR="00806351" w:rsidRPr="009D17C6" w:rsidRDefault="00806351">
            <w:pPr>
              <w:widowControl/>
              <w:autoSpaceDE w:val="0"/>
              <w:autoSpaceDN w:val="0"/>
              <w:textAlignment w:val="bottom"/>
            </w:pPr>
          </w:p>
        </w:tc>
      </w:tr>
      <w:tr w:rsidR="00806351" w:rsidRPr="009D17C6" w14:paraId="5BF24D6A"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73C1A7CD" w14:textId="77777777" w:rsidR="00806351" w:rsidRPr="009D17C6" w:rsidRDefault="00F1209B">
            <w:pPr>
              <w:widowControl/>
              <w:autoSpaceDE w:val="0"/>
              <w:autoSpaceDN w:val="0"/>
              <w:jc w:val="center"/>
              <w:textAlignment w:val="bottom"/>
            </w:pPr>
            <w:r w:rsidRPr="009D17C6">
              <w:rPr>
                <w:rFonts w:hint="eastAsia"/>
              </w:rPr>
              <w:t>八</w:t>
            </w:r>
          </w:p>
        </w:tc>
        <w:tc>
          <w:tcPr>
            <w:tcW w:w="2311" w:type="dxa"/>
            <w:tcBorders>
              <w:top w:val="single" w:sz="6" w:space="0" w:color="auto"/>
              <w:left w:val="single" w:sz="6" w:space="0" w:color="auto"/>
              <w:bottom w:val="single" w:sz="6" w:space="0" w:color="auto"/>
              <w:right w:val="single" w:sz="6" w:space="0" w:color="auto"/>
            </w:tcBorders>
            <w:vAlign w:val="center"/>
          </w:tcPr>
          <w:p w14:paraId="674F69AB"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6C95AB3F"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44D77FD4"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1A4FD03E"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02F4A767"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7EC6DBD4"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2DEC43D0" w14:textId="77777777" w:rsidR="00806351" w:rsidRPr="009D17C6" w:rsidRDefault="00806351">
            <w:pPr>
              <w:widowControl/>
              <w:autoSpaceDE w:val="0"/>
              <w:autoSpaceDN w:val="0"/>
              <w:textAlignment w:val="bottom"/>
            </w:pPr>
          </w:p>
        </w:tc>
      </w:tr>
      <w:tr w:rsidR="00806351" w:rsidRPr="009D17C6" w14:paraId="29A90340"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7990C6F4" w14:textId="77777777" w:rsidR="00806351" w:rsidRPr="009D17C6" w:rsidRDefault="00F1209B">
            <w:pPr>
              <w:widowControl/>
              <w:autoSpaceDE w:val="0"/>
              <w:autoSpaceDN w:val="0"/>
              <w:jc w:val="center"/>
              <w:textAlignment w:val="bottom"/>
            </w:pPr>
            <w:r w:rsidRPr="009D17C6">
              <w:t>1</w:t>
            </w:r>
          </w:p>
        </w:tc>
        <w:tc>
          <w:tcPr>
            <w:tcW w:w="2311" w:type="dxa"/>
            <w:tcBorders>
              <w:top w:val="single" w:sz="6" w:space="0" w:color="auto"/>
              <w:left w:val="single" w:sz="6" w:space="0" w:color="auto"/>
              <w:bottom w:val="single" w:sz="6" w:space="0" w:color="auto"/>
              <w:right w:val="single" w:sz="6" w:space="0" w:color="auto"/>
            </w:tcBorders>
            <w:vAlign w:val="center"/>
          </w:tcPr>
          <w:p w14:paraId="422D6A9D"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635FD922"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6F19CDDB"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4BFB48F6"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022AEFB2"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443A2979"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0655EE70" w14:textId="77777777" w:rsidR="00806351" w:rsidRPr="009D17C6" w:rsidRDefault="00806351">
            <w:pPr>
              <w:widowControl/>
              <w:autoSpaceDE w:val="0"/>
              <w:autoSpaceDN w:val="0"/>
              <w:textAlignment w:val="bottom"/>
            </w:pPr>
          </w:p>
        </w:tc>
      </w:tr>
      <w:tr w:rsidR="00806351" w:rsidRPr="009D17C6" w14:paraId="26759F94"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53EE6971" w14:textId="77777777" w:rsidR="00806351" w:rsidRPr="009D17C6" w:rsidRDefault="00F1209B">
            <w:pPr>
              <w:widowControl/>
              <w:autoSpaceDE w:val="0"/>
              <w:autoSpaceDN w:val="0"/>
              <w:jc w:val="center"/>
              <w:textAlignment w:val="bottom"/>
            </w:pPr>
            <w:r w:rsidRPr="009D17C6">
              <w:t>2</w:t>
            </w:r>
          </w:p>
        </w:tc>
        <w:tc>
          <w:tcPr>
            <w:tcW w:w="2311" w:type="dxa"/>
            <w:tcBorders>
              <w:top w:val="single" w:sz="6" w:space="0" w:color="auto"/>
              <w:left w:val="single" w:sz="6" w:space="0" w:color="auto"/>
              <w:bottom w:val="single" w:sz="6" w:space="0" w:color="auto"/>
              <w:right w:val="single" w:sz="6" w:space="0" w:color="auto"/>
            </w:tcBorders>
            <w:vAlign w:val="center"/>
          </w:tcPr>
          <w:p w14:paraId="7C5000EB"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244034A7"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4E30B91E"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3E3A948E"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6861F190"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107D0352"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26F52ABF" w14:textId="77777777" w:rsidR="00806351" w:rsidRPr="009D17C6" w:rsidRDefault="00806351">
            <w:pPr>
              <w:widowControl/>
              <w:autoSpaceDE w:val="0"/>
              <w:autoSpaceDN w:val="0"/>
              <w:textAlignment w:val="bottom"/>
            </w:pPr>
          </w:p>
        </w:tc>
      </w:tr>
      <w:tr w:rsidR="00806351" w:rsidRPr="009D17C6" w14:paraId="0DF17493"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0977C178" w14:textId="77777777" w:rsidR="00806351" w:rsidRPr="009D17C6" w:rsidRDefault="00F1209B">
            <w:pPr>
              <w:widowControl/>
              <w:autoSpaceDE w:val="0"/>
              <w:autoSpaceDN w:val="0"/>
              <w:jc w:val="center"/>
              <w:textAlignment w:val="bottom"/>
              <w:rPr>
                <w:b/>
              </w:rPr>
            </w:pPr>
            <w:r w:rsidRPr="009D17C6">
              <w:rPr>
                <w:b/>
              </w:rPr>
              <w:t>3</w:t>
            </w:r>
          </w:p>
        </w:tc>
        <w:tc>
          <w:tcPr>
            <w:tcW w:w="2311" w:type="dxa"/>
            <w:tcBorders>
              <w:top w:val="single" w:sz="6" w:space="0" w:color="auto"/>
              <w:left w:val="single" w:sz="6" w:space="0" w:color="auto"/>
              <w:bottom w:val="single" w:sz="6" w:space="0" w:color="auto"/>
              <w:right w:val="single" w:sz="6" w:space="0" w:color="auto"/>
            </w:tcBorders>
            <w:vAlign w:val="center"/>
          </w:tcPr>
          <w:p w14:paraId="5245BDC2"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588D98E9"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4B300FE4"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0DDE713A"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29AA77EB"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0BC72E8B"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73513880" w14:textId="77777777" w:rsidR="00806351" w:rsidRPr="009D17C6" w:rsidRDefault="00806351">
            <w:pPr>
              <w:widowControl/>
              <w:autoSpaceDE w:val="0"/>
              <w:autoSpaceDN w:val="0"/>
              <w:textAlignment w:val="bottom"/>
            </w:pPr>
          </w:p>
        </w:tc>
      </w:tr>
      <w:tr w:rsidR="00806351" w:rsidRPr="009D17C6" w14:paraId="50B39DCE"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0311D870" w14:textId="77777777" w:rsidR="00806351" w:rsidRPr="009D17C6" w:rsidRDefault="00F1209B">
            <w:pPr>
              <w:widowControl/>
              <w:autoSpaceDE w:val="0"/>
              <w:autoSpaceDN w:val="0"/>
              <w:jc w:val="center"/>
              <w:textAlignment w:val="bottom"/>
              <w:rPr>
                <w:b/>
              </w:rPr>
            </w:pPr>
            <w:r w:rsidRPr="009D17C6">
              <w:rPr>
                <w:b/>
              </w:rPr>
              <w:t>…</w:t>
            </w:r>
          </w:p>
        </w:tc>
        <w:tc>
          <w:tcPr>
            <w:tcW w:w="2311" w:type="dxa"/>
            <w:tcBorders>
              <w:top w:val="single" w:sz="6" w:space="0" w:color="auto"/>
              <w:left w:val="single" w:sz="6" w:space="0" w:color="auto"/>
              <w:bottom w:val="single" w:sz="6" w:space="0" w:color="auto"/>
              <w:right w:val="single" w:sz="6" w:space="0" w:color="auto"/>
            </w:tcBorders>
            <w:vAlign w:val="center"/>
          </w:tcPr>
          <w:p w14:paraId="5EA8FA88"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13A015F1"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7F76838E"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00A1E9F5"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5E9909C9"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30193D30"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534D1F39" w14:textId="77777777" w:rsidR="00806351" w:rsidRPr="009D17C6" w:rsidRDefault="00806351">
            <w:pPr>
              <w:widowControl/>
              <w:autoSpaceDE w:val="0"/>
              <w:autoSpaceDN w:val="0"/>
              <w:textAlignment w:val="bottom"/>
            </w:pPr>
          </w:p>
        </w:tc>
      </w:tr>
      <w:tr w:rsidR="00806351" w:rsidRPr="009D17C6" w14:paraId="13B86E4F"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15B9C859" w14:textId="77777777" w:rsidR="00806351" w:rsidRPr="009D17C6" w:rsidRDefault="00F1209B">
            <w:pPr>
              <w:widowControl/>
              <w:autoSpaceDE w:val="0"/>
              <w:autoSpaceDN w:val="0"/>
              <w:jc w:val="center"/>
              <w:textAlignment w:val="bottom"/>
            </w:pPr>
            <w:r w:rsidRPr="009D17C6">
              <w:rPr>
                <w:rFonts w:hint="eastAsia"/>
              </w:rPr>
              <w:t>九</w:t>
            </w:r>
          </w:p>
        </w:tc>
        <w:tc>
          <w:tcPr>
            <w:tcW w:w="2311" w:type="dxa"/>
            <w:tcBorders>
              <w:top w:val="single" w:sz="6" w:space="0" w:color="auto"/>
              <w:left w:val="single" w:sz="6" w:space="0" w:color="auto"/>
              <w:bottom w:val="single" w:sz="6" w:space="0" w:color="auto"/>
              <w:right w:val="single" w:sz="6" w:space="0" w:color="auto"/>
            </w:tcBorders>
            <w:vAlign w:val="center"/>
          </w:tcPr>
          <w:p w14:paraId="1347B003"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403826FA"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453C0E06"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2BF2E7C7"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20B290D7"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7D6B4FE2"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18E491C2" w14:textId="77777777" w:rsidR="00806351" w:rsidRPr="009D17C6" w:rsidRDefault="00806351">
            <w:pPr>
              <w:widowControl/>
              <w:autoSpaceDE w:val="0"/>
              <w:autoSpaceDN w:val="0"/>
              <w:textAlignment w:val="bottom"/>
            </w:pPr>
          </w:p>
        </w:tc>
      </w:tr>
      <w:tr w:rsidR="00806351" w:rsidRPr="009D17C6" w14:paraId="1FAFD058"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256C9455" w14:textId="77777777" w:rsidR="00806351" w:rsidRPr="009D17C6" w:rsidRDefault="00F1209B">
            <w:pPr>
              <w:widowControl/>
              <w:autoSpaceDE w:val="0"/>
              <w:autoSpaceDN w:val="0"/>
              <w:jc w:val="center"/>
              <w:textAlignment w:val="bottom"/>
            </w:pPr>
            <w:r w:rsidRPr="009D17C6">
              <w:t>1</w:t>
            </w:r>
          </w:p>
        </w:tc>
        <w:tc>
          <w:tcPr>
            <w:tcW w:w="2311" w:type="dxa"/>
            <w:tcBorders>
              <w:top w:val="single" w:sz="6" w:space="0" w:color="auto"/>
              <w:left w:val="single" w:sz="6" w:space="0" w:color="auto"/>
              <w:bottom w:val="single" w:sz="6" w:space="0" w:color="auto"/>
              <w:right w:val="single" w:sz="6" w:space="0" w:color="auto"/>
            </w:tcBorders>
            <w:vAlign w:val="center"/>
          </w:tcPr>
          <w:p w14:paraId="51834D3B"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3536ADCC"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0DB62B07"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209D5CB3"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4FF9F87F"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43BF0630"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125D486A" w14:textId="77777777" w:rsidR="00806351" w:rsidRPr="009D17C6" w:rsidRDefault="00806351">
            <w:pPr>
              <w:widowControl/>
              <w:autoSpaceDE w:val="0"/>
              <w:autoSpaceDN w:val="0"/>
              <w:textAlignment w:val="bottom"/>
            </w:pPr>
          </w:p>
        </w:tc>
      </w:tr>
      <w:tr w:rsidR="00806351" w:rsidRPr="009D17C6" w14:paraId="13EA6934"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36D87E89" w14:textId="77777777" w:rsidR="00806351" w:rsidRPr="009D17C6" w:rsidRDefault="00F1209B">
            <w:pPr>
              <w:widowControl/>
              <w:autoSpaceDE w:val="0"/>
              <w:autoSpaceDN w:val="0"/>
              <w:jc w:val="center"/>
              <w:textAlignment w:val="bottom"/>
            </w:pPr>
            <w:r w:rsidRPr="009D17C6">
              <w:t>2</w:t>
            </w:r>
          </w:p>
        </w:tc>
        <w:tc>
          <w:tcPr>
            <w:tcW w:w="2311" w:type="dxa"/>
            <w:tcBorders>
              <w:top w:val="single" w:sz="6" w:space="0" w:color="auto"/>
              <w:left w:val="single" w:sz="6" w:space="0" w:color="auto"/>
              <w:bottom w:val="single" w:sz="6" w:space="0" w:color="auto"/>
              <w:right w:val="single" w:sz="6" w:space="0" w:color="auto"/>
            </w:tcBorders>
            <w:vAlign w:val="center"/>
          </w:tcPr>
          <w:p w14:paraId="2A7B1AF3"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4FC59333"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69ACEAD5"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29B9EF62"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5D213BB2"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5EFC053D"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0561CC61" w14:textId="77777777" w:rsidR="00806351" w:rsidRPr="009D17C6" w:rsidRDefault="00806351">
            <w:pPr>
              <w:widowControl/>
              <w:autoSpaceDE w:val="0"/>
              <w:autoSpaceDN w:val="0"/>
              <w:textAlignment w:val="bottom"/>
            </w:pPr>
          </w:p>
        </w:tc>
      </w:tr>
      <w:tr w:rsidR="00806351" w:rsidRPr="009D17C6" w14:paraId="7BD1A719"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22D299B4" w14:textId="77777777" w:rsidR="00806351" w:rsidRPr="009D17C6" w:rsidRDefault="00F1209B">
            <w:pPr>
              <w:widowControl/>
              <w:autoSpaceDE w:val="0"/>
              <w:autoSpaceDN w:val="0"/>
              <w:jc w:val="center"/>
              <w:textAlignment w:val="bottom"/>
              <w:rPr>
                <w:b/>
              </w:rPr>
            </w:pPr>
            <w:r w:rsidRPr="009D17C6">
              <w:rPr>
                <w:b/>
              </w:rPr>
              <w:t>3</w:t>
            </w:r>
          </w:p>
        </w:tc>
        <w:tc>
          <w:tcPr>
            <w:tcW w:w="2311" w:type="dxa"/>
            <w:tcBorders>
              <w:top w:val="single" w:sz="6" w:space="0" w:color="auto"/>
              <w:left w:val="single" w:sz="6" w:space="0" w:color="auto"/>
              <w:bottom w:val="single" w:sz="6" w:space="0" w:color="auto"/>
              <w:right w:val="single" w:sz="6" w:space="0" w:color="auto"/>
            </w:tcBorders>
            <w:vAlign w:val="center"/>
          </w:tcPr>
          <w:p w14:paraId="045F4F82"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5779DBC8"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78F17247"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61B9F9D6"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36B2843F"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7988483D"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7C4846D0" w14:textId="77777777" w:rsidR="00806351" w:rsidRPr="009D17C6" w:rsidRDefault="00806351">
            <w:pPr>
              <w:widowControl/>
              <w:autoSpaceDE w:val="0"/>
              <w:autoSpaceDN w:val="0"/>
              <w:textAlignment w:val="bottom"/>
            </w:pPr>
          </w:p>
        </w:tc>
      </w:tr>
      <w:tr w:rsidR="00806351" w:rsidRPr="009D17C6" w14:paraId="7B6F88CB"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35046EEE" w14:textId="77777777" w:rsidR="00806351" w:rsidRPr="009D17C6" w:rsidRDefault="00F1209B">
            <w:pPr>
              <w:widowControl/>
              <w:autoSpaceDE w:val="0"/>
              <w:autoSpaceDN w:val="0"/>
              <w:jc w:val="center"/>
              <w:textAlignment w:val="bottom"/>
              <w:rPr>
                <w:b/>
              </w:rPr>
            </w:pPr>
            <w:r w:rsidRPr="009D17C6">
              <w:rPr>
                <w:b/>
              </w:rPr>
              <w:t>…</w:t>
            </w:r>
          </w:p>
        </w:tc>
        <w:tc>
          <w:tcPr>
            <w:tcW w:w="2311" w:type="dxa"/>
            <w:tcBorders>
              <w:top w:val="single" w:sz="6" w:space="0" w:color="auto"/>
              <w:left w:val="single" w:sz="6" w:space="0" w:color="auto"/>
              <w:bottom w:val="single" w:sz="6" w:space="0" w:color="auto"/>
              <w:right w:val="single" w:sz="6" w:space="0" w:color="auto"/>
            </w:tcBorders>
            <w:vAlign w:val="center"/>
          </w:tcPr>
          <w:p w14:paraId="06207C40"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274B6A49"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13392D7E"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1392EC61"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06830229"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6AF685DB"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0E7A0DC9" w14:textId="77777777" w:rsidR="00806351" w:rsidRPr="009D17C6" w:rsidRDefault="00806351">
            <w:pPr>
              <w:widowControl/>
              <w:autoSpaceDE w:val="0"/>
              <w:autoSpaceDN w:val="0"/>
              <w:textAlignment w:val="bottom"/>
            </w:pPr>
          </w:p>
        </w:tc>
      </w:tr>
      <w:tr w:rsidR="00806351" w:rsidRPr="009D17C6" w14:paraId="793C6648"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00DFDD78" w14:textId="77777777" w:rsidR="00806351" w:rsidRPr="009D17C6" w:rsidRDefault="00F1209B">
            <w:pPr>
              <w:widowControl/>
              <w:autoSpaceDE w:val="0"/>
              <w:autoSpaceDN w:val="0"/>
              <w:jc w:val="center"/>
              <w:textAlignment w:val="bottom"/>
            </w:pPr>
            <w:r w:rsidRPr="009D17C6">
              <w:rPr>
                <w:rFonts w:hint="eastAsia"/>
              </w:rPr>
              <w:t>十</w:t>
            </w:r>
          </w:p>
        </w:tc>
        <w:tc>
          <w:tcPr>
            <w:tcW w:w="2311" w:type="dxa"/>
            <w:tcBorders>
              <w:top w:val="single" w:sz="6" w:space="0" w:color="auto"/>
              <w:left w:val="single" w:sz="6" w:space="0" w:color="auto"/>
              <w:bottom w:val="single" w:sz="6" w:space="0" w:color="auto"/>
              <w:right w:val="single" w:sz="6" w:space="0" w:color="auto"/>
            </w:tcBorders>
            <w:vAlign w:val="center"/>
          </w:tcPr>
          <w:p w14:paraId="273FF2AD"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5B4DA586"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4CD3E061"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7753D189"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659A6EFA"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70A0508C"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513F01FF" w14:textId="77777777" w:rsidR="00806351" w:rsidRPr="009D17C6" w:rsidRDefault="00806351">
            <w:pPr>
              <w:widowControl/>
              <w:autoSpaceDE w:val="0"/>
              <w:autoSpaceDN w:val="0"/>
              <w:textAlignment w:val="bottom"/>
            </w:pPr>
          </w:p>
        </w:tc>
      </w:tr>
      <w:tr w:rsidR="00806351" w:rsidRPr="009D17C6" w14:paraId="5F10E574"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1D2CBF69" w14:textId="77777777" w:rsidR="00806351" w:rsidRPr="009D17C6" w:rsidRDefault="00F1209B">
            <w:pPr>
              <w:widowControl/>
              <w:autoSpaceDE w:val="0"/>
              <w:autoSpaceDN w:val="0"/>
              <w:jc w:val="center"/>
              <w:textAlignment w:val="bottom"/>
            </w:pPr>
            <w:r w:rsidRPr="009D17C6">
              <w:t>1</w:t>
            </w:r>
          </w:p>
        </w:tc>
        <w:tc>
          <w:tcPr>
            <w:tcW w:w="2311" w:type="dxa"/>
            <w:tcBorders>
              <w:top w:val="single" w:sz="6" w:space="0" w:color="auto"/>
              <w:left w:val="single" w:sz="6" w:space="0" w:color="auto"/>
              <w:bottom w:val="single" w:sz="6" w:space="0" w:color="auto"/>
              <w:right w:val="single" w:sz="6" w:space="0" w:color="auto"/>
            </w:tcBorders>
            <w:vAlign w:val="center"/>
          </w:tcPr>
          <w:p w14:paraId="58B7DE4F"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20D85B43"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2731D5A9"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3DDE7056"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19887913"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23997B9C"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5227E1DE" w14:textId="77777777" w:rsidR="00806351" w:rsidRPr="009D17C6" w:rsidRDefault="00806351">
            <w:pPr>
              <w:widowControl/>
              <w:autoSpaceDE w:val="0"/>
              <w:autoSpaceDN w:val="0"/>
              <w:textAlignment w:val="bottom"/>
            </w:pPr>
          </w:p>
        </w:tc>
      </w:tr>
      <w:tr w:rsidR="00806351" w:rsidRPr="009D17C6" w14:paraId="1DFBF3F1"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263F6AE2" w14:textId="77777777" w:rsidR="00806351" w:rsidRPr="009D17C6" w:rsidRDefault="00F1209B">
            <w:pPr>
              <w:widowControl/>
              <w:autoSpaceDE w:val="0"/>
              <w:autoSpaceDN w:val="0"/>
              <w:jc w:val="center"/>
              <w:textAlignment w:val="bottom"/>
            </w:pPr>
            <w:r w:rsidRPr="009D17C6">
              <w:t>2</w:t>
            </w:r>
          </w:p>
        </w:tc>
        <w:tc>
          <w:tcPr>
            <w:tcW w:w="2311" w:type="dxa"/>
            <w:tcBorders>
              <w:top w:val="single" w:sz="6" w:space="0" w:color="auto"/>
              <w:left w:val="single" w:sz="6" w:space="0" w:color="auto"/>
              <w:bottom w:val="single" w:sz="6" w:space="0" w:color="auto"/>
              <w:right w:val="single" w:sz="6" w:space="0" w:color="auto"/>
            </w:tcBorders>
            <w:vAlign w:val="center"/>
          </w:tcPr>
          <w:p w14:paraId="69F42E79"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57A7D802"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5D16AED3"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4A3DB649"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3C86DBFF"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1CB2986F"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0A8EA927" w14:textId="77777777" w:rsidR="00806351" w:rsidRPr="009D17C6" w:rsidRDefault="00806351">
            <w:pPr>
              <w:widowControl/>
              <w:autoSpaceDE w:val="0"/>
              <w:autoSpaceDN w:val="0"/>
              <w:textAlignment w:val="bottom"/>
            </w:pPr>
          </w:p>
        </w:tc>
      </w:tr>
      <w:tr w:rsidR="00806351" w:rsidRPr="009D17C6" w14:paraId="2941524F"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65CA35EC" w14:textId="77777777" w:rsidR="00806351" w:rsidRPr="009D17C6" w:rsidRDefault="00F1209B">
            <w:pPr>
              <w:widowControl/>
              <w:autoSpaceDE w:val="0"/>
              <w:autoSpaceDN w:val="0"/>
              <w:jc w:val="center"/>
              <w:textAlignment w:val="bottom"/>
              <w:rPr>
                <w:b/>
              </w:rPr>
            </w:pPr>
            <w:r w:rsidRPr="009D17C6">
              <w:rPr>
                <w:b/>
              </w:rPr>
              <w:t>3</w:t>
            </w:r>
          </w:p>
        </w:tc>
        <w:tc>
          <w:tcPr>
            <w:tcW w:w="2311" w:type="dxa"/>
            <w:tcBorders>
              <w:top w:val="single" w:sz="6" w:space="0" w:color="auto"/>
              <w:left w:val="single" w:sz="6" w:space="0" w:color="auto"/>
              <w:bottom w:val="single" w:sz="6" w:space="0" w:color="auto"/>
              <w:right w:val="single" w:sz="6" w:space="0" w:color="auto"/>
            </w:tcBorders>
            <w:vAlign w:val="center"/>
          </w:tcPr>
          <w:p w14:paraId="1983829E"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65369FBE"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7B9B2CA3"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0B0C69A5"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763D9F4D"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35154E4D"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0D69A73C" w14:textId="77777777" w:rsidR="00806351" w:rsidRPr="009D17C6" w:rsidRDefault="00806351">
            <w:pPr>
              <w:widowControl/>
              <w:autoSpaceDE w:val="0"/>
              <w:autoSpaceDN w:val="0"/>
              <w:textAlignment w:val="bottom"/>
            </w:pPr>
          </w:p>
        </w:tc>
      </w:tr>
      <w:tr w:rsidR="00806351" w:rsidRPr="009D17C6" w14:paraId="4222B7A0"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49FF6C4D" w14:textId="77777777" w:rsidR="00806351" w:rsidRPr="009D17C6" w:rsidRDefault="00F1209B">
            <w:pPr>
              <w:widowControl/>
              <w:autoSpaceDE w:val="0"/>
              <w:autoSpaceDN w:val="0"/>
              <w:jc w:val="center"/>
              <w:textAlignment w:val="bottom"/>
              <w:rPr>
                <w:b/>
              </w:rPr>
            </w:pPr>
            <w:r w:rsidRPr="009D17C6">
              <w:rPr>
                <w:b/>
              </w:rPr>
              <w:t>…</w:t>
            </w:r>
          </w:p>
        </w:tc>
        <w:tc>
          <w:tcPr>
            <w:tcW w:w="2311" w:type="dxa"/>
            <w:tcBorders>
              <w:top w:val="single" w:sz="6" w:space="0" w:color="auto"/>
              <w:left w:val="single" w:sz="6" w:space="0" w:color="auto"/>
              <w:bottom w:val="single" w:sz="6" w:space="0" w:color="auto"/>
              <w:right w:val="single" w:sz="6" w:space="0" w:color="auto"/>
            </w:tcBorders>
            <w:vAlign w:val="center"/>
          </w:tcPr>
          <w:p w14:paraId="66EAAA60"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53970E00"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6500E9C5"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6F150740"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14C4168B"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41A18260"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6C137956" w14:textId="77777777" w:rsidR="00806351" w:rsidRPr="009D17C6" w:rsidRDefault="00806351">
            <w:pPr>
              <w:widowControl/>
              <w:autoSpaceDE w:val="0"/>
              <w:autoSpaceDN w:val="0"/>
              <w:textAlignment w:val="bottom"/>
            </w:pPr>
          </w:p>
        </w:tc>
      </w:tr>
      <w:tr w:rsidR="00806351" w:rsidRPr="009D17C6" w14:paraId="6C5BA1C7" w14:textId="77777777">
        <w:trPr>
          <w:trHeight w:val="369"/>
        </w:trPr>
        <w:tc>
          <w:tcPr>
            <w:tcW w:w="841" w:type="dxa"/>
            <w:tcBorders>
              <w:top w:val="single" w:sz="6" w:space="0" w:color="auto"/>
              <w:left w:val="single" w:sz="12" w:space="0" w:color="auto"/>
              <w:bottom w:val="single" w:sz="6" w:space="0" w:color="auto"/>
              <w:right w:val="single" w:sz="6" w:space="0" w:color="auto"/>
            </w:tcBorders>
            <w:vAlign w:val="center"/>
          </w:tcPr>
          <w:p w14:paraId="48EB57CE" w14:textId="77777777" w:rsidR="00806351" w:rsidRPr="009D17C6" w:rsidRDefault="00806351">
            <w:pPr>
              <w:widowControl/>
              <w:autoSpaceDE w:val="0"/>
              <w:autoSpaceDN w:val="0"/>
              <w:jc w:val="center"/>
              <w:textAlignment w:val="bottom"/>
              <w:rPr>
                <w:b/>
              </w:rPr>
            </w:pPr>
          </w:p>
        </w:tc>
        <w:tc>
          <w:tcPr>
            <w:tcW w:w="2311" w:type="dxa"/>
            <w:tcBorders>
              <w:top w:val="single" w:sz="6" w:space="0" w:color="auto"/>
              <w:left w:val="single" w:sz="6" w:space="0" w:color="auto"/>
              <w:bottom w:val="single" w:sz="6" w:space="0" w:color="auto"/>
              <w:right w:val="single" w:sz="6" w:space="0" w:color="auto"/>
            </w:tcBorders>
            <w:vAlign w:val="center"/>
          </w:tcPr>
          <w:p w14:paraId="07945C25" w14:textId="77777777" w:rsidR="00806351" w:rsidRPr="009D17C6" w:rsidRDefault="00806351">
            <w:pPr>
              <w:widowControl/>
              <w:autoSpaceDE w:val="0"/>
              <w:autoSpaceDN w:val="0"/>
              <w:jc w:val="center"/>
              <w:textAlignment w:val="bottom"/>
            </w:pPr>
          </w:p>
        </w:tc>
        <w:tc>
          <w:tcPr>
            <w:tcW w:w="1261" w:type="dxa"/>
            <w:tcBorders>
              <w:top w:val="single" w:sz="6" w:space="0" w:color="auto"/>
              <w:left w:val="single" w:sz="6" w:space="0" w:color="auto"/>
              <w:bottom w:val="single" w:sz="6" w:space="0" w:color="auto"/>
              <w:right w:val="single" w:sz="6" w:space="0" w:color="auto"/>
            </w:tcBorders>
          </w:tcPr>
          <w:p w14:paraId="619FB6E7" w14:textId="77777777" w:rsidR="00806351" w:rsidRPr="009D17C6" w:rsidRDefault="00806351">
            <w:pPr>
              <w:widowControl/>
              <w:autoSpaceDE w:val="0"/>
              <w:autoSpaceDN w:val="0"/>
              <w:textAlignment w:val="bottom"/>
            </w:pPr>
          </w:p>
        </w:tc>
        <w:tc>
          <w:tcPr>
            <w:tcW w:w="630" w:type="dxa"/>
            <w:tcBorders>
              <w:top w:val="single" w:sz="6" w:space="0" w:color="auto"/>
              <w:left w:val="single" w:sz="6" w:space="0" w:color="auto"/>
              <w:bottom w:val="single" w:sz="6" w:space="0" w:color="auto"/>
              <w:right w:val="single" w:sz="6" w:space="0" w:color="auto"/>
            </w:tcBorders>
          </w:tcPr>
          <w:p w14:paraId="4738B65A" w14:textId="77777777" w:rsidR="00806351" w:rsidRPr="009D17C6" w:rsidRDefault="00806351">
            <w:pPr>
              <w:widowControl/>
              <w:autoSpaceDE w:val="0"/>
              <w:autoSpaceDN w:val="0"/>
              <w:textAlignment w:val="bottom"/>
            </w:pPr>
          </w:p>
        </w:tc>
        <w:tc>
          <w:tcPr>
            <w:tcW w:w="735" w:type="dxa"/>
            <w:tcBorders>
              <w:top w:val="single" w:sz="6" w:space="0" w:color="auto"/>
              <w:left w:val="single" w:sz="6" w:space="0" w:color="auto"/>
              <w:bottom w:val="single" w:sz="6" w:space="0" w:color="auto"/>
              <w:right w:val="single" w:sz="6" w:space="0" w:color="auto"/>
            </w:tcBorders>
          </w:tcPr>
          <w:p w14:paraId="65B86CE4" w14:textId="77777777" w:rsidR="00806351" w:rsidRPr="009D17C6" w:rsidRDefault="00806351">
            <w:pPr>
              <w:widowControl/>
              <w:autoSpaceDE w:val="0"/>
              <w:autoSpaceDN w:val="0"/>
              <w:textAlignment w:val="bottom"/>
            </w:pPr>
          </w:p>
        </w:tc>
        <w:tc>
          <w:tcPr>
            <w:tcW w:w="1366" w:type="dxa"/>
            <w:tcBorders>
              <w:top w:val="single" w:sz="6" w:space="0" w:color="auto"/>
              <w:left w:val="single" w:sz="6" w:space="0" w:color="auto"/>
              <w:bottom w:val="single" w:sz="6" w:space="0" w:color="auto"/>
              <w:right w:val="single" w:sz="6" w:space="0" w:color="auto"/>
            </w:tcBorders>
          </w:tcPr>
          <w:p w14:paraId="6F364AA1" w14:textId="77777777" w:rsidR="00806351" w:rsidRPr="009D17C6" w:rsidRDefault="00806351">
            <w:pPr>
              <w:widowControl/>
              <w:autoSpaceDE w:val="0"/>
              <w:autoSpaceDN w:val="0"/>
              <w:textAlignment w:val="bottom"/>
            </w:pPr>
          </w:p>
        </w:tc>
        <w:tc>
          <w:tcPr>
            <w:tcW w:w="1086" w:type="dxa"/>
            <w:tcBorders>
              <w:top w:val="single" w:sz="6" w:space="0" w:color="auto"/>
              <w:left w:val="single" w:sz="6" w:space="0" w:color="auto"/>
              <w:bottom w:val="single" w:sz="6" w:space="0" w:color="auto"/>
              <w:right w:val="single" w:sz="6" w:space="0" w:color="auto"/>
            </w:tcBorders>
          </w:tcPr>
          <w:p w14:paraId="10DA0099" w14:textId="77777777" w:rsidR="00806351" w:rsidRPr="009D17C6" w:rsidRDefault="00806351">
            <w:pPr>
              <w:widowControl/>
              <w:autoSpaceDE w:val="0"/>
              <w:autoSpaceDN w:val="0"/>
              <w:textAlignment w:val="bottom"/>
            </w:pPr>
          </w:p>
        </w:tc>
        <w:tc>
          <w:tcPr>
            <w:tcW w:w="770" w:type="dxa"/>
            <w:tcBorders>
              <w:top w:val="single" w:sz="6" w:space="0" w:color="auto"/>
              <w:left w:val="single" w:sz="6" w:space="0" w:color="auto"/>
              <w:bottom w:val="single" w:sz="6" w:space="0" w:color="auto"/>
              <w:right w:val="single" w:sz="12" w:space="0" w:color="auto"/>
            </w:tcBorders>
          </w:tcPr>
          <w:p w14:paraId="165595AC" w14:textId="77777777" w:rsidR="00806351" w:rsidRPr="009D17C6" w:rsidRDefault="00806351">
            <w:pPr>
              <w:widowControl/>
              <w:autoSpaceDE w:val="0"/>
              <w:autoSpaceDN w:val="0"/>
              <w:textAlignment w:val="bottom"/>
            </w:pPr>
          </w:p>
        </w:tc>
      </w:tr>
      <w:tr w:rsidR="00806351" w:rsidRPr="009D17C6" w14:paraId="71ECD4B9" w14:textId="77777777">
        <w:trPr>
          <w:trHeight w:val="330"/>
        </w:trPr>
        <w:tc>
          <w:tcPr>
            <w:tcW w:w="4413" w:type="dxa"/>
            <w:gridSpan w:val="3"/>
            <w:tcBorders>
              <w:top w:val="single" w:sz="6" w:space="0" w:color="auto"/>
              <w:left w:val="single" w:sz="12" w:space="0" w:color="auto"/>
              <w:bottom w:val="single" w:sz="12" w:space="0" w:color="auto"/>
              <w:right w:val="single" w:sz="6" w:space="0" w:color="auto"/>
            </w:tcBorders>
          </w:tcPr>
          <w:p w14:paraId="125A3546" w14:textId="77777777" w:rsidR="00806351" w:rsidRPr="009D17C6" w:rsidRDefault="00F1209B">
            <w:pPr>
              <w:widowControl/>
              <w:autoSpaceDE w:val="0"/>
              <w:autoSpaceDN w:val="0"/>
              <w:jc w:val="center"/>
              <w:textAlignment w:val="bottom"/>
            </w:pPr>
            <w:r w:rsidRPr="009D17C6">
              <w:t>合计</w:t>
            </w:r>
          </w:p>
        </w:tc>
        <w:tc>
          <w:tcPr>
            <w:tcW w:w="4587" w:type="dxa"/>
            <w:gridSpan w:val="5"/>
            <w:tcBorders>
              <w:top w:val="single" w:sz="6" w:space="0" w:color="auto"/>
              <w:left w:val="single" w:sz="6" w:space="0" w:color="auto"/>
              <w:bottom w:val="single" w:sz="12" w:space="0" w:color="auto"/>
              <w:right w:val="single" w:sz="12" w:space="0" w:color="auto"/>
            </w:tcBorders>
          </w:tcPr>
          <w:p w14:paraId="29BA7A26" w14:textId="77777777" w:rsidR="00806351" w:rsidRPr="009D17C6" w:rsidRDefault="00F1209B">
            <w:pPr>
              <w:widowControl/>
              <w:autoSpaceDE w:val="0"/>
              <w:autoSpaceDN w:val="0"/>
              <w:textAlignment w:val="bottom"/>
            </w:pPr>
            <w:r w:rsidRPr="009D17C6">
              <w:tab/>
            </w:r>
          </w:p>
        </w:tc>
      </w:tr>
    </w:tbl>
    <w:p w14:paraId="25A9C401" w14:textId="77777777" w:rsidR="00806351" w:rsidRPr="009D17C6" w:rsidRDefault="00F1209B">
      <w:pPr>
        <w:spacing w:line="360" w:lineRule="auto"/>
      </w:pPr>
      <w:r w:rsidRPr="009D17C6">
        <w:t>注：本表价格不计入投标总报价中。</w:t>
      </w:r>
    </w:p>
    <w:p w14:paraId="7CD12B82" w14:textId="77777777" w:rsidR="00806351" w:rsidRPr="009D17C6" w:rsidRDefault="00F1209B">
      <w:pPr>
        <w:rPr>
          <w:szCs w:val="24"/>
        </w:rPr>
      </w:pPr>
      <w:r w:rsidRPr="009D17C6">
        <w:t>投标人：（盖单位章）　　法定代表人（或委托代理人）：（签名）年月</w:t>
      </w:r>
      <w:bookmarkEnd w:id="15"/>
      <w:bookmarkEnd w:id="16"/>
    </w:p>
    <w:p w14:paraId="7F7F0F90" w14:textId="77777777" w:rsidR="00806351" w:rsidRPr="009D17C6" w:rsidRDefault="00F1209B">
      <w:pPr>
        <w:pStyle w:val="4"/>
      </w:pPr>
      <w:r w:rsidRPr="009D17C6">
        <w:rPr>
          <w:sz w:val="52"/>
          <w:szCs w:val="52"/>
        </w:rPr>
        <w:br w:type="page"/>
      </w:r>
    </w:p>
    <w:p w14:paraId="4884F289" w14:textId="77777777" w:rsidR="00806351" w:rsidRPr="009D17C6" w:rsidRDefault="00806351"/>
    <w:sectPr w:rsidR="00806351" w:rsidRPr="009D17C6">
      <w:pgSz w:w="11906" w:h="16838"/>
      <w:pgMar w:top="1644" w:right="1474" w:bottom="153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B8E92" w14:textId="77777777" w:rsidR="003946DE" w:rsidRDefault="003946DE">
      <w:pPr>
        <w:spacing w:line="240" w:lineRule="auto"/>
      </w:pPr>
      <w:r>
        <w:separator/>
      </w:r>
    </w:p>
  </w:endnote>
  <w:endnote w:type="continuationSeparator" w:id="0">
    <w:p w14:paraId="15028087" w14:textId="77777777" w:rsidR="003946DE" w:rsidRDefault="003946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AA0D0" w14:textId="77777777" w:rsidR="00806351" w:rsidRDefault="00806351">
    <w:pPr>
      <w:pStyle w:val="af1"/>
      <w:jc w:val="center"/>
    </w:pPr>
  </w:p>
  <w:p w14:paraId="77681EBB" w14:textId="77777777" w:rsidR="00806351" w:rsidRDefault="00806351">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508440"/>
    </w:sdtPr>
    <w:sdtContent>
      <w:p w14:paraId="1D99A6AB" w14:textId="77777777" w:rsidR="0014126C" w:rsidRDefault="0014126C">
        <w:pPr>
          <w:pStyle w:val="af1"/>
          <w:jc w:val="center"/>
        </w:pPr>
        <w:r>
          <w:fldChar w:fldCharType="begin"/>
        </w:r>
        <w:r>
          <w:instrText>PAGE   \* MERGEFORMAT</w:instrText>
        </w:r>
        <w:r>
          <w:fldChar w:fldCharType="separate"/>
        </w:r>
        <w:r>
          <w:rPr>
            <w:lang w:val="zh-CN"/>
          </w:rPr>
          <w:t>158</w:t>
        </w:r>
        <w:r>
          <w:fldChar w:fldCharType="end"/>
        </w:r>
      </w:p>
    </w:sdtContent>
  </w:sdt>
  <w:p w14:paraId="2A9BB36E" w14:textId="77777777" w:rsidR="0014126C" w:rsidRDefault="0014126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7A04C" w14:textId="77777777" w:rsidR="003946DE" w:rsidRDefault="003946DE">
      <w:pPr>
        <w:spacing w:line="240" w:lineRule="auto"/>
      </w:pPr>
      <w:r>
        <w:separator/>
      </w:r>
    </w:p>
  </w:footnote>
  <w:footnote w:type="continuationSeparator" w:id="0">
    <w:p w14:paraId="4DD72751" w14:textId="77777777" w:rsidR="003946DE" w:rsidRDefault="003946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E0E0A"/>
    <w:multiLevelType w:val="multilevel"/>
    <w:tmpl w:val="0C6E0E0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C886461"/>
    <w:multiLevelType w:val="multilevel"/>
    <w:tmpl w:val="0C886461"/>
    <w:lvl w:ilvl="0">
      <w:start w:val="1"/>
      <w:numFmt w:val="decimal"/>
      <w:lvlText w:val="%1"/>
      <w:lvlJc w:val="left"/>
      <w:pPr>
        <w:tabs>
          <w:tab w:val="num" w:pos="425"/>
        </w:tabs>
        <w:ind w:left="0" w:hanging="425"/>
      </w:pPr>
      <w:rPr>
        <w:rFonts w:hint="default"/>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E156013"/>
    <w:multiLevelType w:val="multilevel"/>
    <w:tmpl w:val="0E15601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169501DF"/>
    <w:multiLevelType w:val="multilevel"/>
    <w:tmpl w:val="169501D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1E2B08F4"/>
    <w:multiLevelType w:val="multilevel"/>
    <w:tmpl w:val="1E2B08F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246D1C4F"/>
    <w:multiLevelType w:val="multilevel"/>
    <w:tmpl w:val="246D1C4F"/>
    <w:lvl w:ilvl="0">
      <w:start w:val="1"/>
      <w:numFmt w:val="bullet"/>
      <w:lvlText w:val=""/>
      <w:lvlJc w:val="left"/>
      <w:pPr>
        <w:ind w:left="1320" w:hanging="420"/>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6" w15:restartNumberingAfterBreak="0">
    <w:nsid w:val="42881A6D"/>
    <w:multiLevelType w:val="multilevel"/>
    <w:tmpl w:val="42881A6D"/>
    <w:lvl w:ilvl="0">
      <w:start w:val="1"/>
      <w:numFmt w:val="bullet"/>
      <w:pStyle w:val="5"/>
      <w:lvlText w:val=""/>
      <w:lvlJc w:val="left"/>
      <w:pPr>
        <w:ind w:left="840" w:hanging="42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4532513F"/>
    <w:multiLevelType w:val="multilevel"/>
    <w:tmpl w:val="4532513F"/>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8" w15:restartNumberingAfterBreak="0">
    <w:nsid w:val="64E6125F"/>
    <w:multiLevelType w:val="multilevel"/>
    <w:tmpl w:val="64E6125F"/>
    <w:lvl w:ilvl="0">
      <w:start w:val="1"/>
      <w:numFmt w:val="decimal"/>
      <w:pStyle w:val="2"/>
      <w:lvlText w:val="%1."/>
      <w:lvlJc w:val="left"/>
      <w:pPr>
        <w:ind w:left="850" w:hanging="425"/>
      </w:pPr>
      <w:rPr>
        <w:rFonts w:hint="eastAsia"/>
      </w:rPr>
    </w:lvl>
    <w:lvl w:ilvl="1">
      <w:start w:val="1"/>
      <w:numFmt w:val="decimal"/>
      <w:suff w:val="space"/>
      <w:lvlText w:val="%1.%2 "/>
      <w:lvlJc w:val="left"/>
      <w:pPr>
        <w:ind w:left="1417" w:firstLine="0"/>
      </w:pPr>
      <w:rPr>
        <w:rFonts w:hint="eastAsia"/>
      </w:rPr>
    </w:lvl>
    <w:lvl w:ilvl="2">
      <w:start w:val="1"/>
      <w:numFmt w:val="decimal"/>
      <w:suff w:val="space"/>
      <w:lvlText w:val="%1.%2.%3"/>
      <w:lvlJc w:val="left"/>
      <w:pPr>
        <w:ind w:left="850" w:hanging="709"/>
      </w:pPr>
      <w:rPr>
        <w:rFonts w:hint="eastAsia"/>
      </w:rPr>
    </w:lvl>
    <w:lvl w:ilvl="3">
      <w:start w:val="1"/>
      <w:numFmt w:val="decimal"/>
      <w:suff w:val="space"/>
      <w:lvlText w:val="%1.%2.%3.%4"/>
      <w:lvlJc w:val="left"/>
      <w:pPr>
        <w:ind w:left="851" w:hanging="851"/>
      </w:pPr>
      <w:rPr>
        <w:rFonts w:hint="eastAsia"/>
      </w:rPr>
    </w:lvl>
    <w:lvl w:ilvl="4">
      <w:start w:val="1"/>
      <w:numFmt w:val="decimal"/>
      <w:suff w:val="space"/>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733761E4"/>
    <w:multiLevelType w:val="multilevel"/>
    <w:tmpl w:val="733761E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792C5869"/>
    <w:multiLevelType w:val="multilevel"/>
    <w:tmpl w:val="792C5869"/>
    <w:lvl w:ilvl="0">
      <w:start w:val="1"/>
      <w:numFmt w:val="decimal"/>
      <w:pStyle w:val="1"/>
      <w:suff w:val="nothing"/>
      <w:lvlText w:val="第%1章"/>
      <w:lvlJc w:val="left"/>
      <w:pPr>
        <w:ind w:left="0" w:firstLine="0"/>
      </w:pPr>
      <w:rPr>
        <w:rFonts w:ascii="黑体" w:eastAsia="黑体" w:hAnsi="Times New Roman" w:hint="eastAsia"/>
        <w:b/>
        <w:i w:val="0"/>
        <w:spacing w:val="44"/>
        <w:sz w:val="32"/>
      </w:rPr>
    </w:lvl>
    <w:lvl w:ilvl="1">
      <w:start w:val="1"/>
      <w:numFmt w:val="decimal"/>
      <w:pStyle w:val="20"/>
      <w:suff w:val="space"/>
      <w:lvlText w:val="%1.%2"/>
      <w:lvlJc w:val="left"/>
      <w:pPr>
        <w:ind w:left="0" w:firstLine="0"/>
      </w:pPr>
      <w:rPr>
        <w:rFonts w:ascii="黑体" w:eastAsia="黑体" w:hAnsi="Times New Roman" w:hint="eastAsia"/>
        <w:b w:val="0"/>
        <w:i w:val="0"/>
        <w:sz w:val="30"/>
      </w:rPr>
    </w:lvl>
    <w:lvl w:ilvl="2">
      <w:start w:val="1"/>
      <w:numFmt w:val="decimal"/>
      <w:pStyle w:val="3"/>
      <w:suff w:val="space"/>
      <w:lvlText w:val="%1.%2.%3"/>
      <w:lvlJc w:val="left"/>
      <w:pPr>
        <w:ind w:left="0" w:firstLine="0"/>
      </w:pPr>
      <w:rPr>
        <w:rFonts w:ascii="黑体" w:eastAsia="黑体" w:hAnsi="Times New Roman" w:hint="eastAsia"/>
        <w:b w:val="0"/>
        <w:i w:val="0"/>
        <w:sz w:val="28"/>
      </w:rPr>
    </w:lvl>
    <w:lvl w:ilvl="3">
      <w:start w:val="1"/>
      <w:numFmt w:val="decimal"/>
      <w:pStyle w:val="4"/>
      <w:suff w:val="space"/>
      <w:lvlText w:val="%1.%2.%3.%4"/>
      <w:lvlJc w:val="left"/>
      <w:pPr>
        <w:ind w:left="284" w:firstLine="0"/>
      </w:pPr>
      <w:rPr>
        <w:rFonts w:ascii="黑体" w:eastAsia="黑体" w:hAnsi="Times New Roman" w:hint="eastAsia"/>
        <w:b w:val="0"/>
        <w:i w:val="0"/>
        <w:sz w:val="26"/>
      </w:rPr>
    </w:lvl>
    <w:lvl w:ilvl="4">
      <w:start w:val="1"/>
      <w:numFmt w:val="decimal"/>
      <w:pStyle w:val="50"/>
      <w:suff w:val="space"/>
      <w:lvlText w:val="%1.%2.%3.%4.%5"/>
      <w:lvlJc w:val="left"/>
      <w:pPr>
        <w:ind w:left="0" w:firstLine="0"/>
      </w:pPr>
      <w:rPr>
        <w:rFonts w:ascii="黑体" w:eastAsia="黑体" w:hAnsi="黑体" w:hint="eastAsia"/>
        <w:b w:val="0"/>
        <w:sz w:val="26"/>
        <w:szCs w:val="26"/>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856962300">
    <w:abstractNumId w:val="10"/>
  </w:num>
  <w:num w:numId="2" w16cid:durableId="304774926">
    <w:abstractNumId w:val="8"/>
  </w:num>
  <w:num w:numId="3" w16cid:durableId="1224560342">
    <w:abstractNumId w:val="6"/>
  </w:num>
  <w:num w:numId="4" w16cid:durableId="2100904448">
    <w:abstractNumId w:val="0"/>
  </w:num>
  <w:num w:numId="5" w16cid:durableId="310720530">
    <w:abstractNumId w:val="4"/>
  </w:num>
  <w:num w:numId="6" w16cid:durableId="524056209">
    <w:abstractNumId w:val="3"/>
  </w:num>
  <w:num w:numId="7" w16cid:durableId="1473447626">
    <w:abstractNumId w:val="2"/>
  </w:num>
  <w:num w:numId="8" w16cid:durableId="684282858">
    <w:abstractNumId w:val="5"/>
  </w:num>
  <w:num w:numId="9" w16cid:durableId="288903573">
    <w:abstractNumId w:val="9"/>
  </w:num>
  <w:num w:numId="10" w16cid:durableId="1435517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373698">
    <w:abstractNumId w:val="7"/>
  </w:num>
  <w:num w:numId="12" w16cid:durableId="1159685698">
    <w:abstractNumId w:val="1"/>
    <w:lvlOverride w:ilvl="0">
      <w:lvl w:ilvl="0">
        <w:start w:val="1"/>
        <w:numFmt w:val="decimal"/>
        <w:isLgl/>
        <w:suff w:val="space"/>
        <w:lvlText w:val="%1"/>
        <w:lvlJc w:val="center"/>
        <w:pPr>
          <w:ind w:left="3687" w:hanging="3687"/>
        </w:pPr>
        <w:rPr>
          <w:rFonts w:hint="eastAsia"/>
        </w:rPr>
      </w:lvl>
    </w:lvlOverride>
    <w:lvlOverride w:ilvl="1">
      <w:lvl w:ilvl="1">
        <w:start w:val="1"/>
        <w:numFmt w:val="decimal"/>
        <w:suff w:val="space"/>
        <w:lvlText w:val="%1.%2"/>
        <w:lvlJc w:val="left"/>
        <w:pPr>
          <w:ind w:left="576" w:hanging="576"/>
        </w:pPr>
        <w:rPr>
          <w:rFonts w:hint="eastAsia"/>
          <w:color w:val="000000"/>
          <w:sz w:val="32"/>
          <w:szCs w:val="32"/>
        </w:rPr>
      </w:lvl>
    </w:lvlOverride>
    <w:lvlOverride w:ilvl="2">
      <w:lvl w:ilvl="2">
        <w:start w:val="1"/>
        <w:numFmt w:val="decimal"/>
        <w:isLgl/>
        <w:suff w:val="space"/>
        <w:lvlText w:val="%1.%2.%3"/>
        <w:lvlJc w:val="left"/>
        <w:pPr>
          <w:ind w:left="720" w:hanging="720"/>
        </w:pPr>
        <w:rPr>
          <w:rFonts w:ascii="Times New Roman"/>
          <w:szCs w:val="28"/>
        </w:rPr>
      </w:lvl>
    </w:lvlOverride>
    <w:lvlOverride w:ilvl="3">
      <w:lvl w:ilvl="3">
        <w:start w:val="1"/>
        <w:numFmt w:val="decimal"/>
        <w:suff w:val="nothing"/>
        <w:lvlText w:val="%1.%2.%3.%4"/>
        <w:lvlJc w:val="left"/>
        <w:pPr>
          <w:ind w:left="0" w:firstLine="0"/>
        </w:pPr>
        <w:rPr>
          <w:rFonts w:hint="eastAsia"/>
        </w:rPr>
      </w:lvl>
    </w:lvlOverride>
    <w:lvlOverride w:ilvl="4">
      <w:lvl w:ilvl="4">
        <w:start w:val="1"/>
        <w:numFmt w:val="decimal"/>
        <w:lvlText w:val="%1.%2.%3.%4.%5"/>
        <w:lvlJc w:val="left"/>
        <w:pPr>
          <w:tabs>
            <w:tab w:val="num" w:pos="2045"/>
            <w:tab w:val="num" w:pos="2551"/>
          </w:tabs>
          <w:ind w:left="245" w:firstLine="0"/>
        </w:pPr>
        <w:rPr>
          <w:rFonts w:hint="eastAsia"/>
        </w:rPr>
      </w:lvl>
    </w:lvlOverride>
    <w:lvlOverride w:ilvl="5">
      <w:lvl w:ilvl="5">
        <w:start w:val="1"/>
        <w:numFmt w:val="decimal"/>
        <w:lvlText w:val="%1.%2.%3.%4.%5.%6"/>
        <w:lvlJc w:val="left"/>
        <w:pPr>
          <w:tabs>
            <w:tab w:val="num" w:pos="2405"/>
            <w:tab w:val="num" w:pos="3260"/>
          </w:tabs>
          <w:ind w:left="1397" w:hanging="1152"/>
        </w:pPr>
        <w:rPr>
          <w:rFonts w:hint="eastAsia"/>
        </w:rPr>
      </w:lvl>
    </w:lvlOverride>
    <w:lvlOverride w:ilvl="6">
      <w:lvl w:ilvl="6">
        <w:start w:val="1"/>
        <w:numFmt w:val="decimal"/>
        <w:lvlText w:val="%1.%2.%3.%4.%5.%6.%7"/>
        <w:lvlJc w:val="left"/>
        <w:pPr>
          <w:tabs>
            <w:tab w:val="num" w:pos="1541"/>
            <w:tab w:val="num" w:pos="3827"/>
          </w:tabs>
          <w:ind w:left="1541" w:hanging="1296"/>
        </w:pPr>
        <w:rPr>
          <w:rFonts w:hint="eastAsia"/>
        </w:rPr>
      </w:lvl>
    </w:lvlOverride>
    <w:lvlOverride w:ilvl="7">
      <w:lvl w:ilvl="7">
        <w:start w:val="1"/>
        <w:numFmt w:val="decimal"/>
        <w:lvlText w:val="%1.%2.%3.%4.%5.%6.%7.%8"/>
        <w:lvlJc w:val="left"/>
        <w:pPr>
          <w:tabs>
            <w:tab w:val="num" w:pos="1685"/>
            <w:tab w:val="num" w:pos="4394"/>
          </w:tabs>
          <w:ind w:left="1685" w:hanging="1440"/>
        </w:pPr>
        <w:rPr>
          <w:rFonts w:hint="eastAsia"/>
        </w:rPr>
      </w:lvl>
    </w:lvlOverride>
    <w:lvlOverride w:ilvl="8">
      <w:lvl w:ilvl="8">
        <w:start w:val="1"/>
        <w:numFmt w:val="decimal"/>
        <w:lvlText w:val="%1.%2.%3.%4.%5.%6.%7.%8.%9"/>
        <w:lvlJc w:val="left"/>
        <w:pPr>
          <w:tabs>
            <w:tab w:val="num" w:pos="1829"/>
            <w:tab w:val="num" w:pos="5102"/>
          </w:tabs>
          <w:ind w:left="1829" w:hanging="1584"/>
        </w:pPr>
        <w:rPr>
          <w:rFonts w:hint="eastAsia"/>
        </w:rPr>
      </w:lvl>
    </w:lvlOverride>
  </w:num>
  <w:num w:numId="13" w16cid:durableId="787547901">
    <w:abstractNumId w:val="1"/>
  </w:num>
  <w:num w:numId="14" w16cid:durableId="1248077418">
    <w:abstractNumId w:val="10"/>
  </w:num>
  <w:num w:numId="15" w16cid:durableId="1760560418">
    <w:abstractNumId w:val="10"/>
  </w:num>
  <w:num w:numId="16" w16cid:durableId="1104879047">
    <w:abstractNumId w:val="10"/>
  </w:num>
  <w:num w:numId="17" w16cid:durableId="620383816">
    <w:abstractNumId w:val="10"/>
  </w:num>
  <w:num w:numId="18" w16cid:durableId="346299141">
    <w:abstractNumId w:val="10"/>
  </w:num>
  <w:num w:numId="19" w16cid:durableId="1414814523">
    <w:abstractNumId w:val="10"/>
  </w:num>
  <w:num w:numId="20" w16cid:durableId="607465385">
    <w:abstractNumId w:val="10"/>
  </w:num>
  <w:num w:numId="21" w16cid:durableId="1304042805">
    <w:abstractNumId w:val="10"/>
  </w:num>
  <w:num w:numId="22" w16cid:durableId="863205882">
    <w:abstractNumId w:val="10"/>
  </w:num>
  <w:num w:numId="23" w16cid:durableId="91433589">
    <w:abstractNumId w:val="10"/>
  </w:num>
  <w:num w:numId="24" w16cid:durableId="151877851">
    <w:abstractNumId w:val="10"/>
  </w:num>
  <w:num w:numId="25" w16cid:durableId="1466778095">
    <w:abstractNumId w:val="10"/>
  </w:num>
  <w:num w:numId="26" w16cid:durableId="1813713289">
    <w:abstractNumId w:val="10"/>
  </w:num>
  <w:num w:numId="27" w16cid:durableId="1677880277">
    <w:abstractNumId w:val="10"/>
  </w:num>
  <w:num w:numId="28" w16cid:durableId="551851">
    <w:abstractNumId w:val="10"/>
  </w:num>
  <w:num w:numId="29" w16cid:durableId="949163635">
    <w:abstractNumId w:val="10"/>
  </w:num>
  <w:num w:numId="30" w16cid:durableId="8548804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C1"/>
    <w:rsid w:val="000007A8"/>
    <w:rsid w:val="000016FD"/>
    <w:rsid w:val="0000174D"/>
    <w:rsid w:val="00004066"/>
    <w:rsid w:val="00006E96"/>
    <w:rsid w:val="00010F26"/>
    <w:rsid w:val="000124E1"/>
    <w:rsid w:val="000134F5"/>
    <w:rsid w:val="00013D08"/>
    <w:rsid w:val="000144F0"/>
    <w:rsid w:val="00014CB1"/>
    <w:rsid w:val="00014E3D"/>
    <w:rsid w:val="00017928"/>
    <w:rsid w:val="00017F76"/>
    <w:rsid w:val="000212F5"/>
    <w:rsid w:val="00021907"/>
    <w:rsid w:val="00021BE7"/>
    <w:rsid w:val="000224C4"/>
    <w:rsid w:val="00026444"/>
    <w:rsid w:val="00030382"/>
    <w:rsid w:val="00035528"/>
    <w:rsid w:val="00035EA7"/>
    <w:rsid w:val="00037D94"/>
    <w:rsid w:val="00045DEB"/>
    <w:rsid w:val="0004707B"/>
    <w:rsid w:val="00051F79"/>
    <w:rsid w:val="000604E4"/>
    <w:rsid w:val="000609A3"/>
    <w:rsid w:val="000628C2"/>
    <w:rsid w:val="00063795"/>
    <w:rsid w:val="0006506A"/>
    <w:rsid w:val="00072C84"/>
    <w:rsid w:val="00074A41"/>
    <w:rsid w:val="00075867"/>
    <w:rsid w:val="00080168"/>
    <w:rsid w:val="00080409"/>
    <w:rsid w:val="000807AD"/>
    <w:rsid w:val="00080CF9"/>
    <w:rsid w:val="00082F5C"/>
    <w:rsid w:val="0009121B"/>
    <w:rsid w:val="00093575"/>
    <w:rsid w:val="00096033"/>
    <w:rsid w:val="00096E4E"/>
    <w:rsid w:val="000A232A"/>
    <w:rsid w:val="000A27C7"/>
    <w:rsid w:val="000A50AF"/>
    <w:rsid w:val="000A56A7"/>
    <w:rsid w:val="000A5D0F"/>
    <w:rsid w:val="000B5681"/>
    <w:rsid w:val="000C177A"/>
    <w:rsid w:val="000C24FD"/>
    <w:rsid w:val="000D0E73"/>
    <w:rsid w:val="000E06F0"/>
    <w:rsid w:val="000E1BAD"/>
    <w:rsid w:val="000F6C5C"/>
    <w:rsid w:val="000F7B17"/>
    <w:rsid w:val="00101B3C"/>
    <w:rsid w:val="00104ACC"/>
    <w:rsid w:val="00104E3D"/>
    <w:rsid w:val="00111AA5"/>
    <w:rsid w:val="001165F8"/>
    <w:rsid w:val="0012248D"/>
    <w:rsid w:val="001243D2"/>
    <w:rsid w:val="00126BA9"/>
    <w:rsid w:val="001330C6"/>
    <w:rsid w:val="00135A30"/>
    <w:rsid w:val="00137337"/>
    <w:rsid w:val="0014126C"/>
    <w:rsid w:val="00151747"/>
    <w:rsid w:val="00161EF3"/>
    <w:rsid w:val="001708B2"/>
    <w:rsid w:val="00171605"/>
    <w:rsid w:val="00176B49"/>
    <w:rsid w:val="00180AC6"/>
    <w:rsid w:val="00183096"/>
    <w:rsid w:val="001831AA"/>
    <w:rsid w:val="001868DA"/>
    <w:rsid w:val="00197D1A"/>
    <w:rsid w:val="001A3B1B"/>
    <w:rsid w:val="001A7611"/>
    <w:rsid w:val="001A7BD5"/>
    <w:rsid w:val="001B3856"/>
    <w:rsid w:val="001C0C6D"/>
    <w:rsid w:val="001C725E"/>
    <w:rsid w:val="001D0490"/>
    <w:rsid w:val="001D3249"/>
    <w:rsid w:val="001D44C0"/>
    <w:rsid w:val="001E05F0"/>
    <w:rsid w:val="001F2110"/>
    <w:rsid w:val="001F222E"/>
    <w:rsid w:val="001F6145"/>
    <w:rsid w:val="00203CFB"/>
    <w:rsid w:val="00207BDA"/>
    <w:rsid w:val="002104CE"/>
    <w:rsid w:val="002176F8"/>
    <w:rsid w:val="00225CD9"/>
    <w:rsid w:val="00236A8D"/>
    <w:rsid w:val="002377AB"/>
    <w:rsid w:val="00237AE8"/>
    <w:rsid w:val="00241113"/>
    <w:rsid w:val="002477E3"/>
    <w:rsid w:val="002526E4"/>
    <w:rsid w:val="0026107E"/>
    <w:rsid w:val="0026142D"/>
    <w:rsid w:val="002625B2"/>
    <w:rsid w:val="002631D9"/>
    <w:rsid w:val="00267B10"/>
    <w:rsid w:val="00272C2B"/>
    <w:rsid w:val="0027750B"/>
    <w:rsid w:val="002804E9"/>
    <w:rsid w:val="00282672"/>
    <w:rsid w:val="00285AB6"/>
    <w:rsid w:val="00285BB8"/>
    <w:rsid w:val="0029122F"/>
    <w:rsid w:val="00295A34"/>
    <w:rsid w:val="002A2415"/>
    <w:rsid w:val="002A28A3"/>
    <w:rsid w:val="002A2E3C"/>
    <w:rsid w:val="002A7F52"/>
    <w:rsid w:val="002B04C2"/>
    <w:rsid w:val="002B4B65"/>
    <w:rsid w:val="002C07AE"/>
    <w:rsid w:val="002C09AF"/>
    <w:rsid w:val="002C35BF"/>
    <w:rsid w:val="002C3772"/>
    <w:rsid w:val="002C55CB"/>
    <w:rsid w:val="002C5F8F"/>
    <w:rsid w:val="002C6E2C"/>
    <w:rsid w:val="002C702B"/>
    <w:rsid w:val="002E7370"/>
    <w:rsid w:val="002F176E"/>
    <w:rsid w:val="002F2BC2"/>
    <w:rsid w:val="002F5EEC"/>
    <w:rsid w:val="00302E49"/>
    <w:rsid w:val="00303557"/>
    <w:rsid w:val="00311073"/>
    <w:rsid w:val="00312FD6"/>
    <w:rsid w:val="0031325C"/>
    <w:rsid w:val="00320E83"/>
    <w:rsid w:val="003212FE"/>
    <w:rsid w:val="003216A8"/>
    <w:rsid w:val="0032255A"/>
    <w:rsid w:val="00324AE5"/>
    <w:rsid w:val="00327439"/>
    <w:rsid w:val="003311C2"/>
    <w:rsid w:val="003315F1"/>
    <w:rsid w:val="00343C04"/>
    <w:rsid w:val="00343E71"/>
    <w:rsid w:val="00345135"/>
    <w:rsid w:val="00345696"/>
    <w:rsid w:val="00345B02"/>
    <w:rsid w:val="00346688"/>
    <w:rsid w:val="00347203"/>
    <w:rsid w:val="003507A2"/>
    <w:rsid w:val="0035568D"/>
    <w:rsid w:val="003566B8"/>
    <w:rsid w:val="0035697A"/>
    <w:rsid w:val="00361B63"/>
    <w:rsid w:val="00362D55"/>
    <w:rsid w:val="00370278"/>
    <w:rsid w:val="0038214F"/>
    <w:rsid w:val="0038407F"/>
    <w:rsid w:val="003912F5"/>
    <w:rsid w:val="00393E7F"/>
    <w:rsid w:val="003946DE"/>
    <w:rsid w:val="00395A91"/>
    <w:rsid w:val="0039631F"/>
    <w:rsid w:val="003A5A51"/>
    <w:rsid w:val="003B4726"/>
    <w:rsid w:val="003C2ED0"/>
    <w:rsid w:val="003C3198"/>
    <w:rsid w:val="003C3610"/>
    <w:rsid w:val="003C621D"/>
    <w:rsid w:val="003D4703"/>
    <w:rsid w:val="003D5141"/>
    <w:rsid w:val="003D7FA0"/>
    <w:rsid w:val="003E11F4"/>
    <w:rsid w:val="003F02B5"/>
    <w:rsid w:val="003F3BD2"/>
    <w:rsid w:val="003F48C8"/>
    <w:rsid w:val="003F5736"/>
    <w:rsid w:val="003F6175"/>
    <w:rsid w:val="003F7439"/>
    <w:rsid w:val="004030F0"/>
    <w:rsid w:val="00406F0F"/>
    <w:rsid w:val="00407F06"/>
    <w:rsid w:val="00427D85"/>
    <w:rsid w:val="0043160D"/>
    <w:rsid w:val="00437879"/>
    <w:rsid w:val="00443AD5"/>
    <w:rsid w:val="00444E4A"/>
    <w:rsid w:val="00452F93"/>
    <w:rsid w:val="00454FA5"/>
    <w:rsid w:val="004644D5"/>
    <w:rsid w:val="00464CA4"/>
    <w:rsid w:val="00472139"/>
    <w:rsid w:val="004759E7"/>
    <w:rsid w:val="004773B0"/>
    <w:rsid w:val="004872FA"/>
    <w:rsid w:val="00495CB7"/>
    <w:rsid w:val="00496B22"/>
    <w:rsid w:val="0049719E"/>
    <w:rsid w:val="00497D68"/>
    <w:rsid w:val="004A5445"/>
    <w:rsid w:val="004A66BB"/>
    <w:rsid w:val="004A7282"/>
    <w:rsid w:val="004C2F8B"/>
    <w:rsid w:val="004C3982"/>
    <w:rsid w:val="004C6C79"/>
    <w:rsid w:val="004C78AB"/>
    <w:rsid w:val="004E4F1D"/>
    <w:rsid w:val="004F09BD"/>
    <w:rsid w:val="004F11D0"/>
    <w:rsid w:val="004F7333"/>
    <w:rsid w:val="005001A0"/>
    <w:rsid w:val="00503EF3"/>
    <w:rsid w:val="00504F1E"/>
    <w:rsid w:val="0050640A"/>
    <w:rsid w:val="00510C56"/>
    <w:rsid w:val="00512532"/>
    <w:rsid w:val="00517466"/>
    <w:rsid w:val="00521124"/>
    <w:rsid w:val="005237E7"/>
    <w:rsid w:val="0052632E"/>
    <w:rsid w:val="00530238"/>
    <w:rsid w:val="00531032"/>
    <w:rsid w:val="00534DE2"/>
    <w:rsid w:val="00542BDA"/>
    <w:rsid w:val="005505F3"/>
    <w:rsid w:val="00554807"/>
    <w:rsid w:val="00557808"/>
    <w:rsid w:val="00557BA7"/>
    <w:rsid w:val="00565EC5"/>
    <w:rsid w:val="005706FC"/>
    <w:rsid w:val="005710B7"/>
    <w:rsid w:val="005729F6"/>
    <w:rsid w:val="00580F82"/>
    <w:rsid w:val="005818A0"/>
    <w:rsid w:val="00582121"/>
    <w:rsid w:val="00587AFD"/>
    <w:rsid w:val="00595EF0"/>
    <w:rsid w:val="00596A80"/>
    <w:rsid w:val="005A696B"/>
    <w:rsid w:val="005B039D"/>
    <w:rsid w:val="005B241B"/>
    <w:rsid w:val="005B4E26"/>
    <w:rsid w:val="005B664A"/>
    <w:rsid w:val="005C341D"/>
    <w:rsid w:val="005C55DE"/>
    <w:rsid w:val="005D153B"/>
    <w:rsid w:val="005E03B0"/>
    <w:rsid w:val="005E2449"/>
    <w:rsid w:val="005E44B8"/>
    <w:rsid w:val="005F03EB"/>
    <w:rsid w:val="005F3FF1"/>
    <w:rsid w:val="00600462"/>
    <w:rsid w:val="006040FA"/>
    <w:rsid w:val="006076B4"/>
    <w:rsid w:val="00621553"/>
    <w:rsid w:val="006223BA"/>
    <w:rsid w:val="00625D3B"/>
    <w:rsid w:val="00626390"/>
    <w:rsid w:val="006367E3"/>
    <w:rsid w:val="0063718B"/>
    <w:rsid w:val="0064344B"/>
    <w:rsid w:val="00643CCE"/>
    <w:rsid w:val="00644037"/>
    <w:rsid w:val="00645616"/>
    <w:rsid w:val="0064724D"/>
    <w:rsid w:val="006516DA"/>
    <w:rsid w:val="00651865"/>
    <w:rsid w:val="00665438"/>
    <w:rsid w:val="006664C0"/>
    <w:rsid w:val="00670004"/>
    <w:rsid w:val="00671B9F"/>
    <w:rsid w:val="006739D8"/>
    <w:rsid w:val="0067636A"/>
    <w:rsid w:val="00681F12"/>
    <w:rsid w:val="00686FE8"/>
    <w:rsid w:val="00692942"/>
    <w:rsid w:val="006942D6"/>
    <w:rsid w:val="006A0F1E"/>
    <w:rsid w:val="006A2167"/>
    <w:rsid w:val="006A297B"/>
    <w:rsid w:val="006A3106"/>
    <w:rsid w:val="006A7998"/>
    <w:rsid w:val="006B342A"/>
    <w:rsid w:val="006B3CF2"/>
    <w:rsid w:val="006B5679"/>
    <w:rsid w:val="006B5E9B"/>
    <w:rsid w:val="006B602C"/>
    <w:rsid w:val="006C10AD"/>
    <w:rsid w:val="006C2976"/>
    <w:rsid w:val="006C5C4A"/>
    <w:rsid w:val="006C78A5"/>
    <w:rsid w:val="006E6C1C"/>
    <w:rsid w:val="006E7192"/>
    <w:rsid w:val="006F0BCF"/>
    <w:rsid w:val="006F3478"/>
    <w:rsid w:val="006F3B57"/>
    <w:rsid w:val="006F3ED0"/>
    <w:rsid w:val="006F4C3F"/>
    <w:rsid w:val="00700F82"/>
    <w:rsid w:val="007014A0"/>
    <w:rsid w:val="00701875"/>
    <w:rsid w:val="007035FD"/>
    <w:rsid w:val="00704107"/>
    <w:rsid w:val="00704652"/>
    <w:rsid w:val="00705001"/>
    <w:rsid w:val="007075AD"/>
    <w:rsid w:val="00710F2C"/>
    <w:rsid w:val="00713501"/>
    <w:rsid w:val="007140E7"/>
    <w:rsid w:val="00716851"/>
    <w:rsid w:val="0072116D"/>
    <w:rsid w:val="007230F5"/>
    <w:rsid w:val="00725C46"/>
    <w:rsid w:val="00731F8C"/>
    <w:rsid w:val="007348FE"/>
    <w:rsid w:val="007372F9"/>
    <w:rsid w:val="007374FC"/>
    <w:rsid w:val="007426DF"/>
    <w:rsid w:val="00742CC8"/>
    <w:rsid w:val="007519E1"/>
    <w:rsid w:val="00753F2D"/>
    <w:rsid w:val="00753F4C"/>
    <w:rsid w:val="00770075"/>
    <w:rsid w:val="00772382"/>
    <w:rsid w:val="00777BC5"/>
    <w:rsid w:val="00777C85"/>
    <w:rsid w:val="0078287F"/>
    <w:rsid w:val="007831A0"/>
    <w:rsid w:val="00787464"/>
    <w:rsid w:val="007909B3"/>
    <w:rsid w:val="00796D6A"/>
    <w:rsid w:val="00797555"/>
    <w:rsid w:val="007A0D71"/>
    <w:rsid w:val="007A39C8"/>
    <w:rsid w:val="007A3B6C"/>
    <w:rsid w:val="007A4273"/>
    <w:rsid w:val="007A4274"/>
    <w:rsid w:val="007A4EA0"/>
    <w:rsid w:val="007A4FF1"/>
    <w:rsid w:val="007A6526"/>
    <w:rsid w:val="007B0753"/>
    <w:rsid w:val="007B51D5"/>
    <w:rsid w:val="007C073F"/>
    <w:rsid w:val="007C1C5E"/>
    <w:rsid w:val="007C5166"/>
    <w:rsid w:val="007C554E"/>
    <w:rsid w:val="007C5C32"/>
    <w:rsid w:val="007C5E38"/>
    <w:rsid w:val="007C6AFC"/>
    <w:rsid w:val="007D105E"/>
    <w:rsid w:val="007D3109"/>
    <w:rsid w:val="007D5156"/>
    <w:rsid w:val="007D51A9"/>
    <w:rsid w:val="007D57E5"/>
    <w:rsid w:val="007E04C4"/>
    <w:rsid w:val="007E3068"/>
    <w:rsid w:val="007F65C9"/>
    <w:rsid w:val="007F7EFD"/>
    <w:rsid w:val="00806351"/>
    <w:rsid w:val="0081342C"/>
    <w:rsid w:val="00814968"/>
    <w:rsid w:val="0081613A"/>
    <w:rsid w:val="008343FC"/>
    <w:rsid w:val="008434D4"/>
    <w:rsid w:val="008444E6"/>
    <w:rsid w:val="0084487B"/>
    <w:rsid w:val="008474F4"/>
    <w:rsid w:val="00852A60"/>
    <w:rsid w:val="008532DE"/>
    <w:rsid w:val="0085331E"/>
    <w:rsid w:val="008556E2"/>
    <w:rsid w:val="00865658"/>
    <w:rsid w:val="00871A39"/>
    <w:rsid w:val="008726CB"/>
    <w:rsid w:val="00876DB5"/>
    <w:rsid w:val="008802F2"/>
    <w:rsid w:val="00881165"/>
    <w:rsid w:val="00890B3C"/>
    <w:rsid w:val="00893159"/>
    <w:rsid w:val="00894C29"/>
    <w:rsid w:val="00895A88"/>
    <w:rsid w:val="00895EF8"/>
    <w:rsid w:val="008A0937"/>
    <w:rsid w:val="008A09B4"/>
    <w:rsid w:val="008A244D"/>
    <w:rsid w:val="008A2903"/>
    <w:rsid w:val="008A6D0A"/>
    <w:rsid w:val="008A7991"/>
    <w:rsid w:val="008B00E5"/>
    <w:rsid w:val="008B2690"/>
    <w:rsid w:val="008B38AA"/>
    <w:rsid w:val="008B67C3"/>
    <w:rsid w:val="008B7FE3"/>
    <w:rsid w:val="008C2D34"/>
    <w:rsid w:val="008C2F81"/>
    <w:rsid w:val="008D10F8"/>
    <w:rsid w:val="008D1A73"/>
    <w:rsid w:val="008E2588"/>
    <w:rsid w:val="008E499E"/>
    <w:rsid w:val="008F0840"/>
    <w:rsid w:val="008F0909"/>
    <w:rsid w:val="008F197C"/>
    <w:rsid w:val="008F5395"/>
    <w:rsid w:val="008F56A1"/>
    <w:rsid w:val="008F5BE3"/>
    <w:rsid w:val="00906599"/>
    <w:rsid w:val="00906BD5"/>
    <w:rsid w:val="009109E6"/>
    <w:rsid w:val="00912131"/>
    <w:rsid w:val="00913AF4"/>
    <w:rsid w:val="00913D6C"/>
    <w:rsid w:val="00917684"/>
    <w:rsid w:val="0092012D"/>
    <w:rsid w:val="0092516E"/>
    <w:rsid w:val="00925C66"/>
    <w:rsid w:val="009317D2"/>
    <w:rsid w:val="00933B73"/>
    <w:rsid w:val="0093753D"/>
    <w:rsid w:val="009421E7"/>
    <w:rsid w:val="00942278"/>
    <w:rsid w:val="009433F3"/>
    <w:rsid w:val="00944BB9"/>
    <w:rsid w:val="00945E42"/>
    <w:rsid w:val="009535BA"/>
    <w:rsid w:val="009558BC"/>
    <w:rsid w:val="00957D7A"/>
    <w:rsid w:val="00961275"/>
    <w:rsid w:val="00963AE5"/>
    <w:rsid w:val="00966B5D"/>
    <w:rsid w:val="00976A2C"/>
    <w:rsid w:val="00980EF3"/>
    <w:rsid w:val="009837BB"/>
    <w:rsid w:val="00985B87"/>
    <w:rsid w:val="00992B86"/>
    <w:rsid w:val="00993455"/>
    <w:rsid w:val="009A57DC"/>
    <w:rsid w:val="009B13F4"/>
    <w:rsid w:val="009B1970"/>
    <w:rsid w:val="009B4515"/>
    <w:rsid w:val="009B4D40"/>
    <w:rsid w:val="009B65E6"/>
    <w:rsid w:val="009C402D"/>
    <w:rsid w:val="009C45FF"/>
    <w:rsid w:val="009D17C6"/>
    <w:rsid w:val="009E00A3"/>
    <w:rsid w:val="009E0C4A"/>
    <w:rsid w:val="009E54B2"/>
    <w:rsid w:val="009F0368"/>
    <w:rsid w:val="009F0A1E"/>
    <w:rsid w:val="009F456C"/>
    <w:rsid w:val="00A035D2"/>
    <w:rsid w:val="00A05F7A"/>
    <w:rsid w:val="00A1310A"/>
    <w:rsid w:val="00A21DC9"/>
    <w:rsid w:val="00A23D4E"/>
    <w:rsid w:val="00A24424"/>
    <w:rsid w:val="00A249EA"/>
    <w:rsid w:val="00A44072"/>
    <w:rsid w:val="00A44AA9"/>
    <w:rsid w:val="00A47A5F"/>
    <w:rsid w:val="00A55303"/>
    <w:rsid w:val="00A64234"/>
    <w:rsid w:val="00A6494F"/>
    <w:rsid w:val="00A6521F"/>
    <w:rsid w:val="00A70802"/>
    <w:rsid w:val="00A72A2C"/>
    <w:rsid w:val="00A7511E"/>
    <w:rsid w:val="00A776CC"/>
    <w:rsid w:val="00A8086D"/>
    <w:rsid w:val="00A8317E"/>
    <w:rsid w:val="00A83CC3"/>
    <w:rsid w:val="00A8639D"/>
    <w:rsid w:val="00A97C2B"/>
    <w:rsid w:val="00AA1623"/>
    <w:rsid w:val="00AA19AA"/>
    <w:rsid w:val="00AA7037"/>
    <w:rsid w:val="00AA70C6"/>
    <w:rsid w:val="00AB3FEC"/>
    <w:rsid w:val="00AB4F4F"/>
    <w:rsid w:val="00AB5CB1"/>
    <w:rsid w:val="00AC3152"/>
    <w:rsid w:val="00AC473A"/>
    <w:rsid w:val="00AC4BD5"/>
    <w:rsid w:val="00AC656B"/>
    <w:rsid w:val="00AC6ECC"/>
    <w:rsid w:val="00AD13BE"/>
    <w:rsid w:val="00AD54DF"/>
    <w:rsid w:val="00AE18DE"/>
    <w:rsid w:val="00AE26A7"/>
    <w:rsid w:val="00AE2DCA"/>
    <w:rsid w:val="00AE5856"/>
    <w:rsid w:val="00AF0A7B"/>
    <w:rsid w:val="00AF2986"/>
    <w:rsid w:val="00AF351C"/>
    <w:rsid w:val="00AF4AEE"/>
    <w:rsid w:val="00AF5D71"/>
    <w:rsid w:val="00B005A9"/>
    <w:rsid w:val="00B01536"/>
    <w:rsid w:val="00B01F60"/>
    <w:rsid w:val="00B02BFA"/>
    <w:rsid w:val="00B06058"/>
    <w:rsid w:val="00B11918"/>
    <w:rsid w:val="00B13292"/>
    <w:rsid w:val="00B1401D"/>
    <w:rsid w:val="00B14B2D"/>
    <w:rsid w:val="00B15466"/>
    <w:rsid w:val="00B16E13"/>
    <w:rsid w:val="00B23355"/>
    <w:rsid w:val="00B2343C"/>
    <w:rsid w:val="00B23685"/>
    <w:rsid w:val="00B26AEF"/>
    <w:rsid w:val="00B30AF5"/>
    <w:rsid w:val="00B3308A"/>
    <w:rsid w:val="00B34965"/>
    <w:rsid w:val="00B372F1"/>
    <w:rsid w:val="00B41E84"/>
    <w:rsid w:val="00B42E18"/>
    <w:rsid w:val="00B504C8"/>
    <w:rsid w:val="00B54F4F"/>
    <w:rsid w:val="00B5776E"/>
    <w:rsid w:val="00B6206E"/>
    <w:rsid w:val="00B63DAA"/>
    <w:rsid w:val="00B67481"/>
    <w:rsid w:val="00B706DF"/>
    <w:rsid w:val="00B7626F"/>
    <w:rsid w:val="00B77742"/>
    <w:rsid w:val="00B828CE"/>
    <w:rsid w:val="00BA0E83"/>
    <w:rsid w:val="00BA4C86"/>
    <w:rsid w:val="00BA65A2"/>
    <w:rsid w:val="00BB169A"/>
    <w:rsid w:val="00BB1E18"/>
    <w:rsid w:val="00BB5649"/>
    <w:rsid w:val="00BC2070"/>
    <w:rsid w:val="00BC4210"/>
    <w:rsid w:val="00BC59AC"/>
    <w:rsid w:val="00BD52AE"/>
    <w:rsid w:val="00BE0A59"/>
    <w:rsid w:val="00BE1D6A"/>
    <w:rsid w:val="00BE20DC"/>
    <w:rsid w:val="00BE2159"/>
    <w:rsid w:val="00BE3BA2"/>
    <w:rsid w:val="00BE7EF1"/>
    <w:rsid w:val="00BF17F5"/>
    <w:rsid w:val="00BF3595"/>
    <w:rsid w:val="00BF4171"/>
    <w:rsid w:val="00BF5AA5"/>
    <w:rsid w:val="00BF6957"/>
    <w:rsid w:val="00BF7515"/>
    <w:rsid w:val="00C00EC0"/>
    <w:rsid w:val="00C07034"/>
    <w:rsid w:val="00C10092"/>
    <w:rsid w:val="00C11D57"/>
    <w:rsid w:val="00C17798"/>
    <w:rsid w:val="00C26E27"/>
    <w:rsid w:val="00C46919"/>
    <w:rsid w:val="00C47EC1"/>
    <w:rsid w:val="00C534B0"/>
    <w:rsid w:val="00C56C09"/>
    <w:rsid w:val="00C56E14"/>
    <w:rsid w:val="00C57201"/>
    <w:rsid w:val="00C609F7"/>
    <w:rsid w:val="00C629F9"/>
    <w:rsid w:val="00C66BD6"/>
    <w:rsid w:val="00C72002"/>
    <w:rsid w:val="00C72BBE"/>
    <w:rsid w:val="00C73CFC"/>
    <w:rsid w:val="00C76EB7"/>
    <w:rsid w:val="00C80330"/>
    <w:rsid w:val="00C87379"/>
    <w:rsid w:val="00C908AA"/>
    <w:rsid w:val="00C90E34"/>
    <w:rsid w:val="00C91A06"/>
    <w:rsid w:val="00CA24A4"/>
    <w:rsid w:val="00CA3BCC"/>
    <w:rsid w:val="00CA6551"/>
    <w:rsid w:val="00CA7EAF"/>
    <w:rsid w:val="00CB1D12"/>
    <w:rsid w:val="00CB4E53"/>
    <w:rsid w:val="00CC58C8"/>
    <w:rsid w:val="00CC7F21"/>
    <w:rsid w:val="00CE01B8"/>
    <w:rsid w:val="00CE2DAF"/>
    <w:rsid w:val="00CE6C25"/>
    <w:rsid w:val="00CE6FF8"/>
    <w:rsid w:val="00CF3D0E"/>
    <w:rsid w:val="00CF5030"/>
    <w:rsid w:val="00D01163"/>
    <w:rsid w:val="00D01F49"/>
    <w:rsid w:val="00D06542"/>
    <w:rsid w:val="00D07FC8"/>
    <w:rsid w:val="00D11E5D"/>
    <w:rsid w:val="00D12F47"/>
    <w:rsid w:val="00D14F95"/>
    <w:rsid w:val="00D16B68"/>
    <w:rsid w:val="00D20773"/>
    <w:rsid w:val="00D21194"/>
    <w:rsid w:val="00D27982"/>
    <w:rsid w:val="00D30DD6"/>
    <w:rsid w:val="00D35C4C"/>
    <w:rsid w:val="00D5008A"/>
    <w:rsid w:val="00D50AC1"/>
    <w:rsid w:val="00D51F08"/>
    <w:rsid w:val="00D554AA"/>
    <w:rsid w:val="00D57453"/>
    <w:rsid w:val="00D65A19"/>
    <w:rsid w:val="00D714AC"/>
    <w:rsid w:val="00D7445C"/>
    <w:rsid w:val="00D77678"/>
    <w:rsid w:val="00D8675B"/>
    <w:rsid w:val="00D90820"/>
    <w:rsid w:val="00D921BD"/>
    <w:rsid w:val="00D956C7"/>
    <w:rsid w:val="00D9779D"/>
    <w:rsid w:val="00DA2B1A"/>
    <w:rsid w:val="00DA366E"/>
    <w:rsid w:val="00DB71D5"/>
    <w:rsid w:val="00DB7464"/>
    <w:rsid w:val="00DB75CC"/>
    <w:rsid w:val="00DC0BE3"/>
    <w:rsid w:val="00DC29FE"/>
    <w:rsid w:val="00DC5F4A"/>
    <w:rsid w:val="00DD4538"/>
    <w:rsid w:val="00DD47DE"/>
    <w:rsid w:val="00DE11B3"/>
    <w:rsid w:val="00DE177A"/>
    <w:rsid w:val="00DE6509"/>
    <w:rsid w:val="00DF1D65"/>
    <w:rsid w:val="00DF2100"/>
    <w:rsid w:val="00E0486C"/>
    <w:rsid w:val="00E11817"/>
    <w:rsid w:val="00E143D6"/>
    <w:rsid w:val="00E144DE"/>
    <w:rsid w:val="00E209B6"/>
    <w:rsid w:val="00E2171D"/>
    <w:rsid w:val="00E23D23"/>
    <w:rsid w:val="00E26B3F"/>
    <w:rsid w:val="00E27C93"/>
    <w:rsid w:val="00E31359"/>
    <w:rsid w:val="00E335A0"/>
    <w:rsid w:val="00E42D88"/>
    <w:rsid w:val="00E448CA"/>
    <w:rsid w:val="00E459CC"/>
    <w:rsid w:val="00E47DDA"/>
    <w:rsid w:val="00E523F1"/>
    <w:rsid w:val="00E52532"/>
    <w:rsid w:val="00E526EE"/>
    <w:rsid w:val="00E628D8"/>
    <w:rsid w:val="00E72132"/>
    <w:rsid w:val="00E73C42"/>
    <w:rsid w:val="00E76ED2"/>
    <w:rsid w:val="00E77458"/>
    <w:rsid w:val="00E83127"/>
    <w:rsid w:val="00E84C58"/>
    <w:rsid w:val="00E86003"/>
    <w:rsid w:val="00E90EC6"/>
    <w:rsid w:val="00E92A62"/>
    <w:rsid w:val="00E934D7"/>
    <w:rsid w:val="00E97B07"/>
    <w:rsid w:val="00EA085C"/>
    <w:rsid w:val="00EA123B"/>
    <w:rsid w:val="00EA1E8D"/>
    <w:rsid w:val="00EA4587"/>
    <w:rsid w:val="00EA76AB"/>
    <w:rsid w:val="00EB77AE"/>
    <w:rsid w:val="00EC76FA"/>
    <w:rsid w:val="00EC7EB6"/>
    <w:rsid w:val="00ED1D5A"/>
    <w:rsid w:val="00ED58C5"/>
    <w:rsid w:val="00ED7E5E"/>
    <w:rsid w:val="00EE0DC9"/>
    <w:rsid w:val="00EF0D5D"/>
    <w:rsid w:val="00F038F2"/>
    <w:rsid w:val="00F04138"/>
    <w:rsid w:val="00F06C1C"/>
    <w:rsid w:val="00F10035"/>
    <w:rsid w:val="00F1209B"/>
    <w:rsid w:val="00F14246"/>
    <w:rsid w:val="00F26F93"/>
    <w:rsid w:val="00F33898"/>
    <w:rsid w:val="00F35A88"/>
    <w:rsid w:val="00F365BE"/>
    <w:rsid w:val="00F3713A"/>
    <w:rsid w:val="00F40562"/>
    <w:rsid w:val="00F42714"/>
    <w:rsid w:val="00F662AB"/>
    <w:rsid w:val="00F67B98"/>
    <w:rsid w:val="00F74F8F"/>
    <w:rsid w:val="00F84333"/>
    <w:rsid w:val="00F84B94"/>
    <w:rsid w:val="00F94E2F"/>
    <w:rsid w:val="00F971E9"/>
    <w:rsid w:val="00FA2124"/>
    <w:rsid w:val="00FA3CA4"/>
    <w:rsid w:val="00FA463C"/>
    <w:rsid w:val="00FA6019"/>
    <w:rsid w:val="00FB1111"/>
    <w:rsid w:val="00FB200C"/>
    <w:rsid w:val="00FB3896"/>
    <w:rsid w:val="00FB3907"/>
    <w:rsid w:val="00FB401B"/>
    <w:rsid w:val="00FB6C6A"/>
    <w:rsid w:val="00FC0B5B"/>
    <w:rsid w:val="00FC103E"/>
    <w:rsid w:val="00FC66EA"/>
    <w:rsid w:val="00FD0911"/>
    <w:rsid w:val="00FD1B94"/>
    <w:rsid w:val="00FD38ED"/>
    <w:rsid w:val="00FD5D2E"/>
    <w:rsid w:val="00FE0591"/>
    <w:rsid w:val="00FE2682"/>
    <w:rsid w:val="00FE4764"/>
    <w:rsid w:val="00FE5FA0"/>
    <w:rsid w:val="00FF10C3"/>
    <w:rsid w:val="08533737"/>
    <w:rsid w:val="09EE28D6"/>
    <w:rsid w:val="28FF229E"/>
    <w:rsid w:val="29AF4581"/>
    <w:rsid w:val="2BEC3737"/>
    <w:rsid w:val="34CD3B4A"/>
    <w:rsid w:val="3A2B0DD4"/>
    <w:rsid w:val="51194FC1"/>
    <w:rsid w:val="57D016BD"/>
    <w:rsid w:val="63EA538E"/>
    <w:rsid w:val="6FCB6EB9"/>
    <w:rsid w:val="706C1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A03FA"/>
  <w15:docId w15:val="{D81535A6-F1FE-4D15-B0C1-093FAF09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semiHidden="1"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pPr>
      <w:widowControl w:val="0"/>
      <w:spacing w:line="312" w:lineRule="auto"/>
      <w:jc w:val="both"/>
    </w:pPr>
    <w:rPr>
      <w:rFonts w:ascii="Times New Roman" w:eastAsia="宋体" w:hAnsi="Times New Roman" w:cs="Times New Roman"/>
      <w:kern w:val="2"/>
      <w:sz w:val="24"/>
      <w:szCs w:val="21"/>
    </w:rPr>
  </w:style>
  <w:style w:type="paragraph" w:styleId="1">
    <w:name w:val="heading 1"/>
    <w:basedOn w:val="a"/>
    <w:next w:val="a0"/>
    <w:link w:val="10"/>
    <w:uiPriority w:val="9"/>
    <w:qFormat/>
    <w:pPr>
      <w:numPr>
        <w:numId w:val="1"/>
      </w:numPr>
      <w:spacing w:before="480" w:after="360" w:line="240" w:lineRule="auto"/>
      <w:jc w:val="center"/>
      <w:outlineLvl w:val="0"/>
    </w:pPr>
    <w:rPr>
      <w:rFonts w:eastAsia="黑体" w:cstheme="minorBidi"/>
      <w:b/>
      <w:bCs/>
      <w:sz w:val="32"/>
      <w:szCs w:val="44"/>
    </w:rPr>
  </w:style>
  <w:style w:type="paragraph" w:styleId="20">
    <w:name w:val="heading 2"/>
    <w:basedOn w:val="a"/>
    <w:next w:val="a0"/>
    <w:link w:val="21"/>
    <w:uiPriority w:val="9"/>
    <w:qFormat/>
    <w:pPr>
      <w:keepNext/>
      <w:numPr>
        <w:ilvl w:val="1"/>
        <w:numId w:val="1"/>
      </w:numPr>
      <w:snapToGrid w:val="0"/>
      <w:spacing w:before="360" w:after="120" w:line="240" w:lineRule="auto"/>
      <w:jc w:val="left"/>
      <w:outlineLvl w:val="1"/>
    </w:pPr>
    <w:rPr>
      <w:rFonts w:eastAsia="黑体" w:cstheme="minorBidi"/>
      <w:bCs/>
      <w:sz w:val="28"/>
      <w:szCs w:val="32"/>
    </w:rPr>
  </w:style>
  <w:style w:type="paragraph" w:styleId="3">
    <w:name w:val="heading 3"/>
    <w:basedOn w:val="a"/>
    <w:next w:val="a0"/>
    <w:link w:val="30"/>
    <w:uiPriority w:val="9"/>
    <w:qFormat/>
    <w:pPr>
      <w:keepNext/>
      <w:numPr>
        <w:ilvl w:val="2"/>
        <w:numId w:val="1"/>
      </w:numPr>
      <w:snapToGrid w:val="0"/>
      <w:spacing w:before="240" w:after="120" w:line="240" w:lineRule="auto"/>
      <w:jc w:val="left"/>
      <w:outlineLvl w:val="2"/>
    </w:pPr>
    <w:rPr>
      <w:rFonts w:eastAsia="黑体" w:cstheme="minorBidi"/>
      <w:bCs/>
      <w:sz w:val="26"/>
      <w:szCs w:val="32"/>
    </w:rPr>
  </w:style>
  <w:style w:type="paragraph" w:styleId="4">
    <w:name w:val="heading 4"/>
    <w:basedOn w:val="a"/>
    <w:next w:val="a0"/>
    <w:link w:val="40"/>
    <w:uiPriority w:val="9"/>
    <w:qFormat/>
    <w:pPr>
      <w:keepNext/>
      <w:numPr>
        <w:ilvl w:val="3"/>
        <w:numId w:val="1"/>
      </w:numPr>
      <w:snapToGrid w:val="0"/>
      <w:spacing w:before="240" w:after="120" w:line="240" w:lineRule="auto"/>
      <w:jc w:val="left"/>
      <w:outlineLvl w:val="3"/>
    </w:pPr>
    <w:rPr>
      <w:rFonts w:eastAsia="黑体" w:cstheme="minorBidi"/>
      <w:bCs/>
      <w:szCs w:val="28"/>
    </w:rPr>
  </w:style>
  <w:style w:type="paragraph" w:styleId="50">
    <w:name w:val="heading 5"/>
    <w:basedOn w:val="a"/>
    <w:next w:val="a"/>
    <w:link w:val="51"/>
    <w:uiPriority w:val="9"/>
    <w:unhideWhenUsed/>
    <w:qFormat/>
    <w:pPr>
      <w:keepNext/>
      <w:keepLines/>
      <w:numPr>
        <w:ilvl w:val="4"/>
        <w:numId w:val="1"/>
      </w:numPr>
      <w:spacing w:before="280" w:after="290" w:line="376" w:lineRule="auto"/>
      <w:outlineLvl w:val="4"/>
    </w:pPr>
    <w:rPr>
      <w:rFonts w:eastAsia="黑体"/>
      <w:bCs/>
      <w:sz w:val="26"/>
      <w:szCs w:val="28"/>
    </w:rPr>
  </w:style>
  <w:style w:type="paragraph" w:styleId="6">
    <w:name w:val="heading 6"/>
    <w:basedOn w:val="a"/>
    <w:next w:val="a"/>
    <w:link w:val="60"/>
    <w:uiPriority w:val="9"/>
    <w:unhideWhenUsed/>
    <w:qFormat/>
    <w:pPr>
      <w:keepNext/>
      <w:keepLines/>
      <w:widowControl/>
      <w:tabs>
        <w:tab w:val="left" w:pos="1440"/>
      </w:tabs>
      <w:spacing w:before="240" w:after="64" w:line="320" w:lineRule="auto"/>
      <w:ind w:left="1152" w:hanging="1152"/>
      <w:jc w:val="left"/>
      <w:outlineLvl w:val="5"/>
    </w:pPr>
    <w:rPr>
      <w:rFonts w:ascii="Arial" w:eastAsia="黑体" w:hAnsi="Arial" w:cstheme="minorBidi"/>
      <w:b/>
      <w:bCs/>
      <w:kern w:val="0"/>
      <w:szCs w:val="22"/>
    </w:rPr>
  </w:style>
  <w:style w:type="paragraph" w:styleId="8">
    <w:name w:val="heading 8"/>
    <w:basedOn w:val="a"/>
    <w:next w:val="a"/>
    <w:link w:val="80"/>
    <w:uiPriority w:val="9"/>
    <w:unhideWhenUsed/>
    <w:qFormat/>
    <w:pPr>
      <w:keepNext/>
      <w:keepLines/>
      <w:widowControl/>
      <w:tabs>
        <w:tab w:val="left" w:pos="1440"/>
      </w:tabs>
      <w:spacing w:before="240" w:after="64" w:line="320" w:lineRule="auto"/>
      <w:ind w:left="1440" w:hanging="1440"/>
      <w:jc w:val="left"/>
      <w:outlineLvl w:val="7"/>
    </w:pPr>
    <w:rPr>
      <w:rFonts w:ascii="Arial" w:eastAsia="黑体" w:hAnsi="Arial" w:cstheme="minorBidi"/>
      <w:kern w:val="0"/>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Chars="200" w:firstLine="480"/>
    </w:pPr>
    <w:rPr>
      <w:rFonts w:cstheme="minorBidi"/>
    </w:rPr>
  </w:style>
  <w:style w:type="paragraph" w:styleId="a5">
    <w:name w:val="annotation subject"/>
    <w:basedOn w:val="a6"/>
    <w:next w:val="a6"/>
    <w:link w:val="a7"/>
    <w:uiPriority w:val="99"/>
    <w:unhideWhenUsed/>
    <w:qFormat/>
    <w:rPr>
      <w:b/>
      <w:bCs/>
    </w:rPr>
  </w:style>
  <w:style w:type="paragraph" w:styleId="a6">
    <w:name w:val="annotation text"/>
    <w:basedOn w:val="a"/>
    <w:link w:val="a8"/>
    <w:unhideWhenUsed/>
    <w:qFormat/>
    <w:pPr>
      <w:jc w:val="left"/>
    </w:pPr>
  </w:style>
  <w:style w:type="paragraph" w:styleId="TOC7">
    <w:name w:val="toc 7"/>
    <w:basedOn w:val="a"/>
    <w:next w:val="a"/>
    <w:uiPriority w:val="39"/>
    <w:unhideWhenUsed/>
    <w:qFormat/>
    <w:pPr>
      <w:spacing w:line="240" w:lineRule="auto"/>
      <w:ind w:leftChars="1200" w:left="2520"/>
    </w:pPr>
    <w:rPr>
      <w:rFonts w:asciiTheme="minorHAnsi" w:eastAsiaTheme="minorEastAsia" w:hAnsiTheme="minorHAnsi" w:cstheme="minorBidi"/>
      <w:sz w:val="21"/>
      <w:szCs w:val="22"/>
    </w:rPr>
  </w:style>
  <w:style w:type="paragraph" w:styleId="2">
    <w:name w:val="List Number 2"/>
    <w:basedOn w:val="a"/>
    <w:semiHidden/>
    <w:qFormat/>
    <w:pPr>
      <w:widowControl/>
      <w:numPr>
        <w:numId w:val="2"/>
      </w:numPr>
      <w:tabs>
        <w:tab w:val="left" w:pos="780"/>
      </w:tabs>
      <w:spacing w:line="240" w:lineRule="atLeast"/>
      <w:ind w:left="425" w:firstLine="0"/>
    </w:pPr>
    <w:rPr>
      <w:rFonts w:ascii="Arial" w:hAnsi="Arial"/>
      <w:kern w:val="0"/>
    </w:rPr>
  </w:style>
  <w:style w:type="paragraph" w:styleId="a9">
    <w:name w:val="caption"/>
    <w:basedOn w:val="a"/>
    <w:next w:val="a"/>
    <w:uiPriority w:val="35"/>
    <w:unhideWhenUsed/>
    <w:qFormat/>
    <w:rPr>
      <w:rFonts w:asciiTheme="majorHAnsi" w:eastAsia="黑体" w:hAnsiTheme="majorHAnsi" w:cstheme="majorBidi"/>
      <w:sz w:val="20"/>
      <w:szCs w:val="20"/>
    </w:rPr>
  </w:style>
  <w:style w:type="paragraph" w:styleId="aa">
    <w:name w:val="Body Text"/>
    <w:basedOn w:val="a"/>
    <w:link w:val="ab"/>
    <w:uiPriority w:val="99"/>
    <w:unhideWhenUsed/>
    <w:qFormat/>
    <w:pPr>
      <w:spacing w:line="240" w:lineRule="auto"/>
    </w:pPr>
    <w:rPr>
      <w:rFonts w:asciiTheme="minorHAnsi" w:eastAsiaTheme="minorEastAsia" w:hAnsiTheme="minorHAnsi" w:cstheme="minorBidi"/>
      <w:b/>
      <w:sz w:val="28"/>
      <w:szCs w:val="22"/>
    </w:rPr>
  </w:style>
  <w:style w:type="paragraph" w:styleId="TOC5">
    <w:name w:val="toc 5"/>
    <w:basedOn w:val="a"/>
    <w:next w:val="a"/>
    <w:uiPriority w:val="39"/>
    <w:unhideWhenUsed/>
    <w:qFormat/>
    <w:pPr>
      <w:spacing w:line="240" w:lineRule="auto"/>
      <w:ind w:leftChars="800" w:left="1680"/>
    </w:pPr>
    <w:rPr>
      <w:rFonts w:asciiTheme="minorHAnsi" w:eastAsiaTheme="minorEastAsia" w:hAnsiTheme="minorHAnsi" w:cstheme="minorBidi"/>
      <w:sz w:val="21"/>
      <w:szCs w:val="22"/>
    </w:rPr>
  </w:style>
  <w:style w:type="paragraph" w:styleId="TOC3">
    <w:name w:val="toc 3"/>
    <w:basedOn w:val="a"/>
    <w:next w:val="a"/>
    <w:uiPriority w:val="39"/>
    <w:unhideWhenUsed/>
    <w:qFormat/>
    <w:pPr>
      <w:spacing w:line="240" w:lineRule="auto"/>
      <w:ind w:leftChars="400" w:left="840"/>
    </w:pPr>
    <w:rPr>
      <w:rFonts w:asciiTheme="minorHAnsi" w:eastAsiaTheme="minorEastAsia" w:hAnsiTheme="minorHAnsi" w:cstheme="minorBidi"/>
      <w:sz w:val="21"/>
      <w:szCs w:val="22"/>
    </w:rPr>
  </w:style>
  <w:style w:type="paragraph" w:styleId="ac">
    <w:name w:val="Plain Text"/>
    <w:basedOn w:val="a"/>
    <w:link w:val="11"/>
    <w:uiPriority w:val="99"/>
    <w:qFormat/>
    <w:pPr>
      <w:spacing w:line="240" w:lineRule="auto"/>
    </w:pPr>
    <w:rPr>
      <w:rFonts w:ascii="宋体" w:eastAsiaTheme="minorEastAsia" w:hAnsiTheme="minorHAnsi" w:cstheme="minorBidi"/>
      <w:sz w:val="21"/>
      <w:szCs w:val="22"/>
    </w:rPr>
  </w:style>
  <w:style w:type="paragraph" w:styleId="5">
    <w:name w:val="List Bullet 5"/>
    <w:basedOn w:val="a"/>
    <w:semiHidden/>
    <w:qFormat/>
    <w:pPr>
      <w:widowControl/>
      <w:numPr>
        <w:numId w:val="3"/>
      </w:numPr>
      <w:tabs>
        <w:tab w:val="left" w:pos="2040"/>
      </w:tabs>
      <w:spacing w:line="240" w:lineRule="atLeast"/>
    </w:pPr>
    <w:rPr>
      <w:rFonts w:ascii="Arial" w:hAnsi="Arial"/>
      <w:kern w:val="0"/>
    </w:rPr>
  </w:style>
  <w:style w:type="paragraph" w:styleId="TOC8">
    <w:name w:val="toc 8"/>
    <w:basedOn w:val="a"/>
    <w:next w:val="a"/>
    <w:uiPriority w:val="39"/>
    <w:unhideWhenUsed/>
    <w:qFormat/>
    <w:pPr>
      <w:spacing w:line="240" w:lineRule="auto"/>
      <w:ind w:leftChars="1400" w:left="2940"/>
    </w:pPr>
    <w:rPr>
      <w:rFonts w:asciiTheme="minorHAnsi" w:eastAsiaTheme="minorEastAsia" w:hAnsiTheme="minorHAnsi" w:cstheme="minorBidi"/>
      <w:sz w:val="21"/>
      <w:szCs w:val="22"/>
    </w:rPr>
  </w:style>
  <w:style w:type="paragraph" w:styleId="ad">
    <w:name w:val="Date"/>
    <w:basedOn w:val="a"/>
    <w:next w:val="a"/>
    <w:link w:val="ae"/>
    <w:qFormat/>
    <w:pPr>
      <w:spacing w:line="240" w:lineRule="auto"/>
      <w:ind w:leftChars="2500" w:left="2500"/>
    </w:pPr>
    <w:rPr>
      <w:sz w:val="21"/>
      <w:szCs w:val="22"/>
    </w:rPr>
  </w:style>
  <w:style w:type="paragraph" w:styleId="af">
    <w:name w:val="Balloon Text"/>
    <w:basedOn w:val="a"/>
    <w:link w:val="af0"/>
    <w:uiPriority w:val="99"/>
    <w:unhideWhenUsed/>
    <w:qFormat/>
    <w:pPr>
      <w:spacing w:line="240" w:lineRule="auto"/>
    </w:pPr>
    <w:rPr>
      <w:sz w:val="18"/>
      <w:szCs w:val="18"/>
    </w:rPr>
  </w:style>
  <w:style w:type="paragraph" w:styleId="af1">
    <w:name w:val="footer"/>
    <w:basedOn w:val="a"/>
    <w:link w:val="af2"/>
    <w:uiPriority w:val="99"/>
    <w:unhideWhenUsed/>
    <w:qFormat/>
    <w:pPr>
      <w:tabs>
        <w:tab w:val="center" w:pos="4153"/>
        <w:tab w:val="right" w:pos="8306"/>
      </w:tabs>
      <w:snapToGrid w:val="0"/>
      <w:spacing w:line="240" w:lineRule="auto"/>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line="240" w:lineRule="auto"/>
    </w:pPr>
    <w:rPr>
      <w:rFonts w:asciiTheme="minorHAnsi" w:eastAsiaTheme="minorEastAsia" w:hAnsiTheme="minorHAnsi" w:cstheme="minorBidi"/>
      <w:sz w:val="21"/>
      <w:szCs w:val="22"/>
    </w:rPr>
  </w:style>
  <w:style w:type="paragraph" w:styleId="TOC4">
    <w:name w:val="toc 4"/>
    <w:basedOn w:val="a"/>
    <w:next w:val="a"/>
    <w:uiPriority w:val="39"/>
    <w:unhideWhenUsed/>
    <w:qFormat/>
    <w:pPr>
      <w:spacing w:line="240" w:lineRule="auto"/>
      <w:ind w:leftChars="600" w:left="1260"/>
    </w:pPr>
    <w:rPr>
      <w:rFonts w:asciiTheme="minorHAnsi" w:eastAsiaTheme="minorEastAsia" w:hAnsiTheme="minorHAnsi" w:cstheme="minorBidi"/>
      <w:sz w:val="21"/>
      <w:szCs w:val="22"/>
    </w:rPr>
  </w:style>
  <w:style w:type="paragraph" w:styleId="TOC6">
    <w:name w:val="toc 6"/>
    <w:basedOn w:val="a"/>
    <w:next w:val="a"/>
    <w:uiPriority w:val="39"/>
    <w:unhideWhenUsed/>
    <w:qFormat/>
    <w:pPr>
      <w:spacing w:line="240" w:lineRule="auto"/>
      <w:ind w:leftChars="1000" w:left="2100"/>
    </w:pPr>
    <w:rPr>
      <w:rFonts w:asciiTheme="minorHAnsi" w:eastAsiaTheme="minorEastAsia" w:hAnsiTheme="minorHAnsi" w:cstheme="minorBidi"/>
      <w:sz w:val="21"/>
      <w:szCs w:val="22"/>
    </w:rPr>
  </w:style>
  <w:style w:type="paragraph" w:styleId="TOC2">
    <w:name w:val="toc 2"/>
    <w:basedOn w:val="a"/>
    <w:next w:val="a"/>
    <w:uiPriority w:val="39"/>
    <w:unhideWhenUsed/>
    <w:qFormat/>
    <w:pPr>
      <w:spacing w:line="240" w:lineRule="auto"/>
      <w:ind w:leftChars="200" w:left="420"/>
    </w:pPr>
    <w:rPr>
      <w:rFonts w:asciiTheme="minorHAnsi" w:eastAsiaTheme="minorEastAsia" w:hAnsiTheme="minorHAnsi" w:cstheme="minorBidi"/>
      <w:sz w:val="21"/>
      <w:szCs w:val="22"/>
    </w:rPr>
  </w:style>
  <w:style w:type="paragraph" w:styleId="TOC9">
    <w:name w:val="toc 9"/>
    <w:basedOn w:val="a"/>
    <w:next w:val="a"/>
    <w:uiPriority w:val="39"/>
    <w:unhideWhenUsed/>
    <w:qFormat/>
    <w:pPr>
      <w:spacing w:line="240" w:lineRule="auto"/>
      <w:ind w:leftChars="1600" w:left="3360"/>
    </w:pPr>
    <w:rPr>
      <w:rFonts w:asciiTheme="minorHAnsi" w:eastAsiaTheme="minorEastAsia" w:hAnsiTheme="minorHAnsi" w:cstheme="minorBidi"/>
      <w:sz w:val="21"/>
      <w:szCs w:val="22"/>
    </w:rPr>
  </w:style>
  <w:style w:type="paragraph" w:styleId="af5">
    <w:name w:val="Title"/>
    <w:basedOn w:val="a"/>
    <w:next w:val="a"/>
    <w:link w:val="af6"/>
    <w:qFormat/>
    <w:pPr>
      <w:spacing w:before="480" w:after="360" w:line="240" w:lineRule="auto"/>
      <w:jc w:val="center"/>
      <w:outlineLvl w:val="0"/>
    </w:pPr>
    <w:rPr>
      <w:rFonts w:eastAsia="黑体" w:cstheme="minorBidi"/>
      <w:b/>
      <w:bCs/>
      <w:sz w:val="32"/>
      <w:szCs w:val="32"/>
    </w:rPr>
  </w:style>
  <w:style w:type="character" w:styleId="af7">
    <w:name w:val="page number"/>
    <w:basedOn w:val="a1"/>
    <w:uiPriority w:val="99"/>
    <w:unhideWhenUsed/>
    <w:qFormat/>
  </w:style>
  <w:style w:type="character" w:styleId="af8">
    <w:name w:val="Hyperlink"/>
    <w:basedOn w:val="a1"/>
    <w:uiPriority w:val="99"/>
    <w:unhideWhenUsed/>
    <w:qFormat/>
    <w:rPr>
      <w:color w:val="0563C1" w:themeColor="hyperlink"/>
      <w:u w:val="single"/>
    </w:rPr>
  </w:style>
  <w:style w:type="character" w:styleId="af9">
    <w:name w:val="annotation reference"/>
    <w:basedOn w:val="a1"/>
    <w:uiPriority w:val="99"/>
    <w:unhideWhenUsed/>
    <w:qFormat/>
    <w:rPr>
      <w:sz w:val="21"/>
      <w:szCs w:val="21"/>
    </w:rPr>
  </w:style>
  <w:style w:type="table" w:styleId="afa">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Line">
    <w:name w:val="_BlankLine"/>
    <w:basedOn w:val="a"/>
    <w:pPr>
      <w:spacing w:line="160" w:lineRule="exact"/>
    </w:pPr>
  </w:style>
  <w:style w:type="character" w:customStyle="1" w:styleId="Bold">
    <w:name w:val="_Bold"/>
    <w:basedOn w:val="a1"/>
    <w:qFormat/>
    <w:rPr>
      <w:b/>
    </w:rPr>
  </w:style>
  <w:style w:type="character" w:customStyle="1" w:styleId="Component">
    <w:name w:val="_Component"/>
    <w:basedOn w:val="a1"/>
    <w:rPr>
      <w:shd w:val="clear" w:color="auto" w:fill="D9D9D9" w:themeFill="background1" w:themeFillShade="D9"/>
    </w:rPr>
  </w:style>
  <w:style w:type="paragraph" w:customStyle="1" w:styleId="ConPre">
    <w:name w:val="_Con._Pre."/>
    <w:basedOn w:val="af5"/>
    <w:next w:val="a0"/>
    <w:qFormat/>
  </w:style>
  <w:style w:type="character" w:customStyle="1" w:styleId="af6">
    <w:name w:val="标题 字符"/>
    <w:basedOn w:val="a1"/>
    <w:link w:val="af5"/>
    <w:qFormat/>
    <w:rPr>
      <w:rFonts w:ascii="Times New Roman" w:eastAsia="黑体" w:hAnsi="Times New Roman"/>
      <w:b/>
      <w:bCs/>
      <w:sz w:val="32"/>
      <w:szCs w:val="32"/>
    </w:rPr>
  </w:style>
  <w:style w:type="character" w:customStyle="1" w:styleId="CourierNew">
    <w:name w:val="_CourierNew"/>
    <w:basedOn w:val="a1"/>
    <w:qFormat/>
    <w:rPr>
      <w:rFonts w:ascii="Courier New" w:hAnsi="Courier New"/>
      <w:shd w:val="clear" w:color="auto" w:fill="D9D9D9" w:themeFill="background1" w:themeFillShade="D9"/>
    </w:rPr>
  </w:style>
  <w:style w:type="character" w:customStyle="1" w:styleId="DialBox">
    <w:name w:val="_DialBox"/>
    <w:basedOn w:val="a1"/>
    <w:qFormat/>
    <w:rPr>
      <w:bdr w:val="double" w:sz="4" w:space="0" w:color="auto"/>
    </w:rPr>
  </w:style>
  <w:style w:type="paragraph" w:customStyle="1" w:styleId="Figure">
    <w:name w:val="_Figure"/>
    <w:basedOn w:val="a"/>
    <w:next w:val="a0"/>
    <w:qFormat/>
    <w:pPr>
      <w:spacing w:line="240" w:lineRule="auto"/>
      <w:jc w:val="center"/>
    </w:pPr>
  </w:style>
  <w:style w:type="paragraph" w:customStyle="1" w:styleId="FigCapt">
    <w:name w:val="_FigCapt"/>
    <w:basedOn w:val="Figure"/>
    <w:next w:val="a0"/>
    <w:link w:val="FigCapt0"/>
    <w:qFormat/>
    <w:pPr>
      <w:widowControl/>
      <w:spacing w:before="120" w:after="200"/>
    </w:pPr>
    <w:rPr>
      <w:rFonts w:eastAsiaTheme="minorEastAsia" w:cs="Arial"/>
      <w:b/>
      <w:sz w:val="21"/>
      <w:szCs w:val="19"/>
    </w:rPr>
  </w:style>
  <w:style w:type="character" w:customStyle="1" w:styleId="FigCapt0">
    <w:name w:val="_FigCapt 字符"/>
    <w:link w:val="FigCapt"/>
    <w:qFormat/>
    <w:rPr>
      <w:rFonts w:ascii="Times New Roman" w:hAnsi="Times New Roman" w:cs="Arial"/>
      <w:b/>
      <w:szCs w:val="19"/>
    </w:rPr>
  </w:style>
  <w:style w:type="paragraph" w:customStyle="1" w:styleId="Formula">
    <w:name w:val="_Formula"/>
    <w:basedOn w:val="a"/>
    <w:next w:val="a0"/>
    <w:link w:val="Formula0"/>
    <w:qFormat/>
    <w:pPr>
      <w:tabs>
        <w:tab w:val="center" w:pos="4440"/>
        <w:tab w:val="right" w:pos="9000"/>
      </w:tabs>
    </w:pPr>
  </w:style>
  <w:style w:type="character" w:customStyle="1" w:styleId="Formula0">
    <w:name w:val="_Formula 字符"/>
    <w:basedOn w:val="a1"/>
    <w:link w:val="Formula"/>
    <w:qFormat/>
    <w:rPr>
      <w:rFonts w:ascii="Times New Roman" w:eastAsia="宋体" w:hAnsi="Times New Roman" w:cs="Times New Roman"/>
      <w:sz w:val="24"/>
      <w:szCs w:val="21"/>
    </w:rPr>
  </w:style>
  <w:style w:type="paragraph" w:customStyle="1" w:styleId="HeaderEven">
    <w:name w:val="_HeaderEven"/>
    <w:basedOn w:val="af3"/>
    <w:qFormat/>
    <w:pPr>
      <w:pBdr>
        <w:bottom w:val="none" w:sz="0" w:space="0" w:color="auto"/>
      </w:pBdr>
      <w:wordWrap w:val="0"/>
      <w:spacing w:afterLines="100" w:after="100"/>
      <w:jc w:val="left"/>
    </w:pPr>
    <w:rPr>
      <w:sz w:val="21"/>
    </w:rPr>
  </w:style>
  <w:style w:type="character" w:customStyle="1" w:styleId="af4">
    <w:name w:val="页眉 字符"/>
    <w:basedOn w:val="a1"/>
    <w:link w:val="af3"/>
    <w:qFormat/>
    <w:rPr>
      <w:sz w:val="18"/>
      <w:szCs w:val="18"/>
    </w:rPr>
  </w:style>
  <w:style w:type="paragraph" w:customStyle="1" w:styleId="HeaderOdd">
    <w:name w:val="_HeaderOdd"/>
    <w:basedOn w:val="af3"/>
    <w:qFormat/>
    <w:pPr>
      <w:pBdr>
        <w:bottom w:val="none" w:sz="0" w:space="0" w:color="auto"/>
      </w:pBdr>
      <w:spacing w:afterLines="100" w:after="100"/>
      <w:jc w:val="right"/>
    </w:pPr>
    <w:rPr>
      <w:sz w:val="21"/>
    </w:rPr>
  </w:style>
  <w:style w:type="character" w:customStyle="1" w:styleId="Key">
    <w:name w:val="_Key"/>
    <w:basedOn w:val="a1"/>
    <w:qFormat/>
    <w:rPr>
      <w:bdr w:val="single" w:sz="4" w:space="0" w:color="A6A6A6" w:themeColor="background1" w:themeShade="A6"/>
      <w:shd w:val="clear" w:color="auto" w:fill="D9D9D9" w:themeFill="background1" w:themeFillShade="D9"/>
    </w:rPr>
  </w:style>
  <w:style w:type="paragraph" w:customStyle="1" w:styleId="NoCover">
    <w:name w:val="_NoCover"/>
    <w:basedOn w:val="a"/>
    <w:qFormat/>
  </w:style>
  <w:style w:type="paragraph" w:customStyle="1" w:styleId="NoTxt">
    <w:name w:val="_NoTxt"/>
    <w:basedOn w:val="a"/>
    <w:qFormat/>
    <w:pPr>
      <w:ind w:firstLineChars="200" w:firstLine="200"/>
    </w:pPr>
  </w:style>
  <w:style w:type="paragraph" w:customStyle="1" w:styleId="Ref">
    <w:name w:val="_Ref"/>
    <w:basedOn w:val="a"/>
    <w:qFormat/>
  </w:style>
  <w:style w:type="paragraph" w:customStyle="1" w:styleId="TabTxt">
    <w:name w:val="_TabTxt"/>
    <w:basedOn w:val="a"/>
    <w:qFormat/>
    <w:pPr>
      <w:spacing w:before="20" w:after="20" w:line="240" w:lineRule="auto"/>
    </w:pPr>
    <w:rPr>
      <w:sz w:val="20"/>
    </w:rPr>
  </w:style>
  <w:style w:type="paragraph" w:customStyle="1" w:styleId="TabCapt">
    <w:name w:val="_TabCapt"/>
    <w:basedOn w:val="TabTxt"/>
    <w:next w:val="TabTxt"/>
    <w:qFormat/>
    <w:pPr>
      <w:keepNext/>
      <w:widowControl/>
      <w:spacing w:before="120" w:after="120"/>
      <w:jc w:val="center"/>
    </w:pPr>
    <w:rPr>
      <w:rFonts w:cs="Arial"/>
      <w:b/>
      <w:sz w:val="21"/>
      <w:szCs w:val="19"/>
    </w:rPr>
  </w:style>
  <w:style w:type="paragraph" w:customStyle="1" w:styleId="TabCUnit">
    <w:name w:val="_TabCUnit"/>
    <w:basedOn w:val="TabCapt"/>
    <w:next w:val="a"/>
    <w:qFormat/>
    <w:pPr>
      <w:tabs>
        <w:tab w:val="center" w:pos="4440"/>
      </w:tabs>
      <w:jc w:val="both"/>
    </w:pPr>
  </w:style>
  <w:style w:type="paragraph" w:customStyle="1" w:styleId="TabCUTxt">
    <w:name w:val="_TabCUTxt"/>
    <w:basedOn w:val="TabCUnit"/>
    <w:qFormat/>
    <w:rPr>
      <w:b w:val="0"/>
    </w:rPr>
  </w:style>
  <w:style w:type="paragraph" w:customStyle="1" w:styleId="TabTxtL">
    <w:name w:val="_TabTxtL"/>
    <w:basedOn w:val="TabTxt"/>
    <w:qFormat/>
    <w:pPr>
      <w:jc w:val="left"/>
    </w:pPr>
  </w:style>
  <w:style w:type="paragraph" w:customStyle="1" w:styleId="TabTxtM">
    <w:name w:val="_TabTxtM"/>
    <w:basedOn w:val="TabTxt"/>
    <w:qFormat/>
    <w:pPr>
      <w:widowControl/>
      <w:jc w:val="center"/>
    </w:pPr>
  </w:style>
  <w:style w:type="paragraph" w:customStyle="1" w:styleId="TabTxtR">
    <w:name w:val="_TabTxtR"/>
    <w:basedOn w:val="TabTxt"/>
    <w:next w:val="TabTxt"/>
    <w:qFormat/>
    <w:pPr>
      <w:jc w:val="right"/>
    </w:pPr>
  </w:style>
  <w:style w:type="character" w:customStyle="1" w:styleId="10">
    <w:name w:val="标题 1 字符"/>
    <w:basedOn w:val="a1"/>
    <w:link w:val="1"/>
    <w:uiPriority w:val="9"/>
    <w:qFormat/>
    <w:rPr>
      <w:rFonts w:ascii="Times New Roman" w:eastAsia="黑体" w:hAnsi="Times New Roman"/>
      <w:b/>
      <w:bCs/>
      <w:sz w:val="32"/>
      <w:szCs w:val="44"/>
    </w:rPr>
  </w:style>
  <w:style w:type="character" w:customStyle="1" w:styleId="21">
    <w:name w:val="标题 2 字符"/>
    <w:basedOn w:val="a1"/>
    <w:link w:val="20"/>
    <w:uiPriority w:val="9"/>
    <w:qFormat/>
    <w:rPr>
      <w:rFonts w:ascii="Times New Roman" w:eastAsia="黑体" w:hAnsi="Times New Roman"/>
      <w:bCs/>
      <w:sz w:val="28"/>
      <w:szCs w:val="32"/>
    </w:rPr>
  </w:style>
  <w:style w:type="character" w:customStyle="1" w:styleId="30">
    <w:name w:val="标题 3 字符"/>
    <w:basedOn w:val="a1"/>
    <w:link w:val="3"/>
    <w:uiPriority w:val="9"/>
    <w:qFormat/>
    <w:rPr>
      <w:rFonts w:ascii="Times New Roman" w:eastAsia="黑体" w:hAnsi="Times New Roman"/>
      <w:bCs/>
      <w:sz w:val="26"/>
      <w:szCs w:val="32"/>
    </w:rPr>
  </w:style>
  <w:style w:type="character" w:customStyle="1" w:styleId="40">
    <w:name w:val="标题 4 字符"/>
    <w:basedOn w:val="a1"/>
    <w:link w:val="4"/>
    <w:uiPriority w:val="9"/>
    <w:qFormat/>
    <w:rPr>
      <w:rFonts w:ascii="Times New Roman" w:eastAsia="黑体" w:hAnsi="Times New Roman"/>
      <w:bCs/>
      <w:sz w:val="24"/>
      <w:szCs w:val="28"/>
    </w:rPr>
  </w:style>
  <w:style w:type="character" w:customStyle="1" w:styleId="a4">
    <w:name w:val="正文缩进 字符"/>
    <w:basedOn w:val="a1"/>
    <w:link w:val="a0"/>
    <w:qFormat/>
    <w:rPr>
      <w:rFonts w:ascii="Times New Roman" w:eastAsia="宋体" w:hAnsi="Times New Roman"/>
      <w:sz w:val="24"/>
      <w:szCs w:val="21"/>
    </w:rPr>
  </w:style>
  <w:style w:type="paragraph" w:customStyle="1" w:styleId="List">
    <w:name w:val="_List"/>
    <w:basedOn w:val="a"/>
    <w:qFormat/>
    <w:pPr>
      <w:spacing w:line="240" w:lineRule="auto"/>
      <w:jc w:val="center"/>
    </w:pPr>
  </w:style>
  <w:style w:type="paragraph" w:customStyle="1" w:styleId="1List">
    <w:name w:val="_1 List"/>
    <w:basedOn w:val="a"/>
    <w:qFormat/>
    <w:pPr>
      <w:spacing w:line="240" w:lineRule="auto"/>
      <w:jc w:val="center"/>
    </w:pPr>
  </w:style>
  <w:style w:type="paragraph" w:customStyle="1" w:styleId="1Cover">
    <w:name w:val="_1 Cover"/>
    <w:basedOn w:val="a"/>
    <w:qFormat/>
  </w:style>
  <w:style w:type="paragraph" w:customStyle="1" w:styleId="Title">
    <w:name w:val="_Title"/>
    <w:basedOn w:val="af5"/>
    <w:next w:val="a0"/>
    <w:qFormat/>
  </w:style>
  <w:style w:type="paragraph" w:customStyle="1" w:styleId="ForExp">
    <w:name w:val="_ForExp"/>
    <w:basedOn w:val="a"/>
    <w:qFormat/>
    <w:pPr>
      <w:jc w:val="left"/>
    </w:pPr>
  </w:style>
  <w:style w:type="paragraph" w:customStyle="1" w:styleId="ForExpL">
    <w:name w:val="_ForExpL"/>
    <w:basedOn w:val="a"/>
    <w:qFormat/>
    <w:pPr>
      <w:jc w:val="left"/>
    </w:pPr>
  </w:style>
  <w:style w:type="paragraph" w:customStyle="1" w:styleId="ForExpR">
    <w:name w:val="_ForExpR"/>
    <w:basedOn w:val="ForExpL"/>
    <w:qFormat/>
    <w:pPr>
      <w:jc w:val="right"/>
    </w:pPr>
  </w:style>
  <w:style w:type="character" w:customStyle="1" w:styleId="af2">
    <w:name w:val="页脚 字符"/>
    <w:basedOn w:val="a1"/>
    <w:link w:val="af1"/>
    <w:uiPriority w:val="99"/>
    <w:qFormat/>
    <w:rPr>
      <w:rFonts w:ascii="Times New Roman" w:eastAsia="宋体" w:hAnsi="Times New Roman" w:cs="Times New Roman"/>
      <w:sz w:val="18"/>
      <w:szCs w:val="18"/>
    </w:rPr>
  </w:style>
  <w:style w:type="character" w:customStyle="1" w:styleId="ab">
    <w:name w:val="正文文本 字符"/>
    <w:basedOn w:val="a1"/>
    <w:link w:val="aa"/>
    <w:uiPriority w:val="99"/>
    <w:qFormat/>
    <w:rPr>
      <w:b/>
      <w:sz w:val="28"/>
    </w:rPr>
  </w:style>
  <w:style w:type="paragraph" w:customStyle="1" w:styleId="12">
    <w:name w:val="无间隔1"/>
    <w:uiPriority w:val="1"/>
    <w:qFormat/>
    <w:pPr>
      <w:widowControl w:val="0"/>
      <w:jc w:val="both"/>
    </w:pPr>
    <w:rPr>
      <w:rFonts w:ascii="Times New Roman" w:eastAsia="宋体" w:hAnsi="Times New Roman" w:cs="Times New Roman"/>
      <w:kern w:val="2"/>
      <w:sz w:val="24"/>
      <w:szCs w:val="21"/>
    </w:rPr>
  </w:style>
  <w:style w:type="character" w:customStyle="1" w:styleId="a8">
    <w:name w:val="批注文字 字符"/>
    <w:basedOn w:val="a1"/>
    <w:link w:val="a6"/>
    <w:uiPriority w:val="99"/>
    <w:semiHidden/>
    <w:qFormat/>
    <w:rPr>
      <w:rFonts w:ascii="Times New Roman" w:eastAsia="宋体" w:hAnsi="Times New Roman" w:cs="Times New Roman"/>
      <w:sz w:val="24"/>
      <w:szCs w:val="21"/>
    </w:rPr>
  </w:style>
  <w:style w:type="character" w:customStyle="1" w:styleId="a7">
    <w:name w:val="批注主题 字符"/>
    <w:basedOn w:val="a8"/>
    <w:link w:val="a5"/>
    <w:uiPriority w:val="99"/>
    <w:qFormat/>
    <w:rPr>
      <w:rFonts w:ascii="Times New Roman" w:eastAsia="宋体" w:hAnsi="Times New Roman" w:cs="Times New Roman"/>
      <w:b/>
      <w:bCs/>
      <w:sz w:val="24"/>
      <w:szCs w:val="21"/>
    </w:rPr>
  </w:style>
  <w:style w:type="character" w:customStyle="1" w:styleId="af0">
    <w:name w:val="批注框文本 字符"/>
    <w:basedOn w:val="a1"/>
    <w:link w:val="af"/>
    <w:uiPriority w:val="99"/>
    <w:qFormat/>
    <w:rPr>
      <w:rFonts w:ascii="Times New Roman" w:eastAsia="宋体" w:hAnsi="Times New Roman" w:cs="Times New Roman"/>
      <w:sz w:val="18"/>
      <w:szCs w:val="18"/>
    </w:rPr>
  </w:style>
  <w:style w:type="table" w:customStyle="1" w:styleId="13">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
    <w:basedOn w:val="a1"/>
    <w:link w:val="50"/>
    <w:uiPriority w:val="9"/>
    <w:qFormat/>
    <w:rPr>
      <w:rFonts w:ascii="Times New Roman" w:eastAsia="黑体" w:hAnsi="Times New Roman" w:cs="Times New Roman"/>
      <w:bCs/>
      <w:kern w:val="2"/>
      <w:sz w:val="26"/>
      <w:szCs w:val="28"/>
    </w:rPr>
  </w:style>
  <w:style w:type="paragraph" w:customStyle="1" w:styleId="41">
    <w:name w:val="4正文"/>
    <w:basedOn w:val="a"/>
    <w:qFormat/>
    <w:pPr>
      <w:spacing w:line="360" w:lineRule="auto"/>
      <w:ind w:firstLineChars="200" w:firstLine="480"/>
      <w:jc w:val="left"/>
    </w:pPr>
    <w:rPr>
      <w:rFonts w:cs="宋体"/>
    </w:rPr>
  </w:style>
  <w:style w:type="paragraph" w:customStyle="1" w:styleId="afb">
    <w:name w:val="+正文"/>
    <w:basedOn w:val="a"/>
    <w:qFormat/>
    <w:pPr>
      <w:spacing w:line="360" w:lineRule="auto"/>
      <w:ind w:firstLineChars="200" w:firstLine="200"/>
    </w:pPr>
    <w:rPr>
      <w:rFonts w:cs="宋体"/>
      <w:szCs w:val="28"/>
    </w:rPr>
  </w:style>
  <w:style w:type="character" w:customStyle="1" w:styleId="60">
    <w:name w:val="标题 6 字符"/>
    <w:basedOn w:val="a1"/>
    <w:link w:val="6"/>
    <w:uiPriority w:val="9"/>
    <w:qFormat/>
    <w:rPr>
      <w:rFonts w:ascii="Arial" w:eastAsia="黑体" w:hAnsi="Arial"/>
      <w:b/>
      <w:bCs/>
      <w:sz w:val="24"/>
      <w:szCs w:val="22"/>
    </w:rPr>
  </w:style>
  <w:style w:type="character" w:customStyle="1" w:styleId="80">
    <w:name w:val="标题 8 字符"/>
    <w:basedOn w:val="a1"/>
    <w:link w:val="8"/>
    <w:uiPriority w:val="9"/>
    <w:qFormat/>
    <w:rPr>
      <w:rFonts w:ascii="Arial" w:eastAsia="黑体" w:hAnsi="Arial"/>
      <w:sz w:val="24"/>
      <w:szCs w:val="22"/>
    </w:rPr>
  </w:style>
  <w:style w:type="character" w:customStyle="1" w:styleId="afc">
    <w:name w:val="纯文本 字符"/>
    <w:basedOn w:val="a1"/>
    <w:uiPriority w:val="99"/>
    <w:semiHidden/>
    <w:qFormat/>
    <w:rPr>
      <w:rFonts w:asciiTheme="minorEastAsia" w:hAnsi="Courier New" w:cs="Courier New"/>
      <w:kern w:val="2"/>
      <w:sz w:val="24"/>
      <w:szCs w:val="21"/>
    </w:rPr>
  </w:style>
  <w:style w:type="character" w:customStyle="1" w:styleId="ae">
    <w:name w:val="日期 字符"/>
    <w:basedOn w:val="a1"/>
    <w:link w:val="ad"/>
    <w:qFormat/>
    <w:rPr>
      <w:rFonts w:ascii="Times New Roman" w:eastAsia="宋体" w:hAnsi="Times New Roman" w:cs="Times New Roman"/>
      <w:kern w:val="2"/>
      <w:sz w:val="21"/>
      <w:szCs w:val="22"/>
    </w:rPr>
  </w:style>
  <w:style w:type="paragraph" w:customStyle="1" w:styleId="14">
    <w:name w:val="列表段落1"/>
    <w:basedOn w:val="a"/>
    <w:uiPriority w:val="34"/>
    <w:qFormat/>
    <w:pPr>
      <w:spacing w:line="240" w:lineRule="auto"/>
      <w:ind w:firstLineChars="200" w:firstLine="420"/>
    </w:pPr>
    <w:rPr>
      <w:rFonts w:asciiTheme="minorHAnsi" w:eastAsiaTheme="minorEastAsia" w:hAnsiTheme="minorHAnsi" w:cstheme="minorBidi"/>
      <w:sz w:val="21"/>
      <w:szCs w:val="22"/>
    </w:rPr>
  </w:style>
  <w:style w:type="paragraph" w:customStyle="1" w:styleId="afd">
    <w:name w:val="段"/>
    <w:uiPriority w:val="99"/>
    <w:qFormat/>
    <w:pPr>
      <w:autoSpaceDE w:val="0"/>
      <w:autoSpaceDN w:val="0"/>
      <w:ind w:firstLineChars="200" w:firstLine="200"/>
      <w:jc w:val="both"/>
    </w:pPr>
    <w:rPr>
      <w:rFonts w:ascii="宋体" w:eastAsia="宋体" w:hAnsi="Times New Roman" w:cs="Times New Roman"/>
      <w:sz w:val="21"/>
    </w:rPr>
  </w:style>
  <w:style w:type="character" w:customStyle="1" w:styleId="CharChar188">
    <w:name w:val="Char Char188"/>
    <w:qFormat/>
    <w:rPr>
      <w:rFonts w:ascii="Arial" w:eastAsia="宋体" w:hAnsi="Arial" w:cs="Times New Roman"/>
      <w:bCs/>
      <w:sz w:val="24"/>
      <w:szCs w:val="28"/>
    </w:rPr>
  </w:style>
  <w:style w:type="character" w:customStyle="1" w:styleId="Char2">
    <w:name w:val="批注框文本 Char2"/>
    <w:uiPriority w:val="99"/>
    <w:qFormat/>
    <w:rPr>
      <w:rFonts w:ascii="Times New Roman" w:hAnsi="Times New Roman"/>
      <w:kern w:val="2"/>
      <w:sz w:val="18"/>
    </w:rPr>
  </w:style>
  <w:style w:type="character" w:customStyle="1" w:styleId="1Char">
    <w:name w:val="表格文字1 Char"/>
    <w:link w:val="15"/>
    <w:uiPriority w:val="99"/>
    <w:qFormat/>
    <w:rPr>
      <w:rFonts w:cs="Garamond"/>
      <w:color w:val="000000"/>
      <w:spacing w:val="8"/>
      <w:sz w:val="24"/>
      <w:szCs w:val="21"/>
    </w:rPr>
  </w:style>
  <w:style w:type="paragraph" w:customStyle="1" w:styleId="15">
    <w:name w:val="表格文字1"/>
    <w:basedOn w:val="a"/>
    <w:link w:val="1Char"/>
    <w:uiPriority w:val="99"/>
    <w:qFormat/>
    <w:pPr>
      <w:tabs>
        <w:tab w:val="left" w:pos="0"/>
      </w:tabs>
      <w:spacing w:line="320" w:lineRule="exact"/>
      <w:ind w:right="240" w:firstLineChars="225" w:firstLine="510"/>
      <w:jc w:val="center"/>
    </w:pPr>
    <w:rPr>
      <w:rFonts w:asciiTheme="minorHAnsi" w:eastAsiaTheme="minorEastAsia" w:hAnsiTheme="minorHAnsi" w:cs="Garamond"/>
      <w:color w:val="000000"/>
      <w:spacing w:val="8"/>
      <w:kern w:val="0"/>
    </w:rPr>
  </w:style>
  <w:style w:type="character" w:customStyle="1" w:styleId="11">
    <w:name w:val="纯文本 字符1"/>
    <w:link w:val="ac"/>
    <w:uiPriority w:val="99"/>
    <w:qFormat/>
    <w:rPr>
      <w:rFonts w:ascii="宋体"/>
      <w:kern w:val="2"/>
      <w:sz w:val="21"/>
      <w:szCs w:val="22"/>
    </w:rPr>
  </w:style>
  <w:style w:type="paragraph" w:customStyle="1" w:styleId="TOC10">
    <w:name w:val="TOC 标题1"/>
    <w:basedOn w:val="1"/>
    <w:next w:val="a"/>
    <w:uiPriority w:val="39"/>
    <w:unhideWhenUsed/>
    <w:qFormat/>
    <w:pPr>
      <w:keepNext/>
      <w:keepLines/>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customStyle="1" w:styleId="23">
    <w:name w:val="列表段落2"/>
    <w:basedOn w:val="a"/>
    <w:link w:val="afe"/>
    <w:uiPriority w:val="34"/>
    <w:qFormat/>
    <w:pPr>
      <w:ind w:firstLineChars="200" w:firstLine="420"/>
    </w:pPr>
  </w:style>
  <w:style w:type="character" w:customStyle="1" w:styleId="afe">
    <w:name w:val="列表段落 字符"/>
    <w:link w:val="23"/>
    <w:uiPriority w:val="34"/>
    <w:qFormat/>
    <w:locked/>
    <w:rPr>
      <w:rFonts w:ascii="Times New Roman" w:eastAsia="宋体" w:hAnsi="Times New Roman" w:cs="Times New Roman"/>
      <w:kern w:val="2"/>
      <w:sz w:val="24"/>
      <w:szCs w:val="21"/>
    </w:rPr>
  </w:style>
  <w:style w:type="character" w:customStyle="1" w:styleId="16">
    <w:name w:val="列表段落 字符1"/>
    <w:uiPriority w:val="34"/>
    <w:qFormat/>
    <w:locked/>
    <w:rPr>
      <w:rFonts w:ascii="Calibri" w:eastAsia="宋体" w:hAnsi="Calibri" w:cs="宋体"/>
      <w:sz w:val="24"/>
    </w:rPr>
  </w:style>
  <w:style w:type="table" w:customStyle="1" w:styleId="TableNormal">
    <w:name w:val="Table Normal"/>
    <w:uiPriority w:val="2"/>
    <w:unhideWhenUsed/>
    <w:qFormat/>
    <w:pPr>
      <w:widowControl w:val="0"/>
    </w:pPr>
    <w:rPr>
      <w:rFonts w:ascii="Calibri" w:eastAsia="宋体" w:hAnsi="Calibri" w:cs="Times New Roman"/>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spacing w:line="240" w:lineRule="auto"/>
      <w:jc w:val="left"/>
    </w:pPr>
    <w:rPr>
      <w:rFonts w:asciiTheme="minorHAnsi" w:eastAsiaTheme="minorEastAsia" w:hAnsiTheme="minorHAnsi" w:cstheme="minorBidi"/>
      <w:kern w:val="0"/>
      <w:sz w:val="22"/>
      <w:szCs w:val="22"/>
      <w:lang w:eastAsia="en-US"/>
    </w:rPr>
  </w:style>
  <w:style w:type="paragraph" w:customStyle="1" w:styleId="aff">
    <w:name w:val="表格"/>
    <w:basedOn w:val="a"/>
    <w:link w:val="aff0"/>
    <w:qFormat/>
    <w:rsid w:val="00080409"/>
    <w:pPr>
      <w:widowControl/>
      <w:adjustRightInd w:val="0"/>
      <w:snapToGrid w:val="0"/>
      <w:spacing w:line="240" w:lineRule="auto"/>
      <w:jc w:val="center"/>
      <w:textAlignment w:val="center"/>
    </w:pPr>
    <w:rPr>
      <w:rFonts w:cs="宋体"/>
      <w:kern w:val="0"/>
      <w:sz w:val="20"/>
      <w:szCs w:val="20"/>
    </w:rPr>
  </w:style>
  <w:style w:type="character" w:customStyle="1" w:styleId="aff0">
    <w:name w:val="表格 字符"/>
    <w:basedOn w:val="a1"/>
    <w:link w:val="aff"/>
    <w:qFormat/>
    <w:rsid w:val="00080409"/>
    <w:rPr>
      <w:rFonts w:ascii="Times New Roman" w:eastAsia="宋体" w:hAnsi="Times New Roman" w:cs="宋体"/>
    </w:rPr>
  </w:style>
  <w:style w:type="paragraph" w:customStyle="1" w:styleId="aff1">
    <w:name w:val="正文格式"/>
    <w:basedOn w:val="a"/>
    <w:link w:val="Char"/>
    <w:qFormat/>
    <w:rsid w:val="00080409"/>
    <w:pPr>
      <w:adjustRightInd w:val="0"/>
      <w:snapToGrid w:val="0"/>
      <w:spacing w:line="360" w:lineRule="auto"/>
      <w:ind w:firstLineChars="200" w:firstLine="512"/>
    </w:pPr>
    <w:rPr>
      <w:spacing w:val="8"/>
      <w:szCs w:val="24"/>
      <w:lang w:val="zh-CN"/>
    </w:rPr>
  </w:style>
  <w:style w:type="character" w:customStyle="1" w:styleId="Char">
    <w:name w:val="正文格式 Char"/>
    <w:link w:val="aff1"/>
    <w:qFormat/>
    <w:rsid w:val="00080409"/>
    <w:rPr>
      <w:rFonts w:ascii="Times New Roman" w:eastAsia="宋体" w:hAnsi="Times New Roman" w:cs="Times New Roman"/>
      <w:spacing w:val="8"/>
      <w:kern w:val="2"/>
      <w:sz w:val="24"/>
      <w:szCs w:val="24"/>
      <w:lang w:val="zh-CN"/>
    </w:rPr>
  </w:style>
  <w:style w:type="character" w:styleId="aff2">
    <w:name w:val="FollowedHyperlink"/>
    <w:basedOn w:val="a1"/>
    <w:uiPriority w:val="99"/>
    <w:semiHidden/>
    <w:unhideWhenUsed/>
    <w:rsid w:val="001412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1048A4-B2F7-4C3D-B513-E374212E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1540</TotalTime>
  <Pages>76</Pages>
  <Words>7861</Words>
  <Characters>44809</Characters>
  <Application>Microsoft Office Word</Application>
  <DocSecurity>0</DocSecurity>
  <Lines>373</Lines>
  <Paragraphs>105</Paragraphs>
  <ScaleCrop>false</ScaleCrop>
  <Company/>
  <LinksUpToDate>false</LinksUpToDate>
  <CharactersWithSpaces>52565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Deadblue</cp:lastModifiedBy>
  <cp:revision>579</cp:revision>
  <dcterms:created xsi:type="dcterms:W3CDTF">2021-11-18T12:03:00Z</dcterms:created>
  <dcterms:modified xsi:type="dcterms:W3CDTF">2024-09-28T13:49:00Z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