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D75E0">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采购需求</w:t>
      </w:r>
    </w:p>
    <w:p w14:paraId="5E6D1D5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（1）血液透析用制水设备</w:t>
      </w:r>
    </w:p>
    <w:p w14:paraId="1B0795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一、用途：将自来水处理成超纯水，专供血液透析使用，保障透析安全。</w:t>
      </w:r>
    </w:p>
    <w:p w14:paraId="5E05BD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二、技术规格：</w:t>
      </w:r>
    </w:p>
    <w:p w14:paraId="099B94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1.设备采用双级反渗透，二级产水量≥3000L/H（25℃），且适用透析床位≥60床。</w:t>
      </w:r>
    </w:p>
    <w:p w14:paraId="2A8436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2.产水水质 细菌总数≤1CFU/ml ，内毒素≤0.02EU/ml。 </w:t>
      </w:r>
    </w:p>
    <w:p w14:paraId="35E040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3.PLC微电脑智能运行控制装置，全彩触屏界面操作，自动定时开停机功能。</w:t>
      </w:r>
    </w:p>
    <w:p w14:paraId="6D4448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4.双级反渗透系统，一二级直接耦合，二级直接供水，可实现一、二级切换单独使用。</w:t>
      </w:r>
    </w:p>
    <w:p w14:paraId="7D1F54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5.由原水增压装置 +预处理系统 +双级反渗透系统+ 控制系统组成。直接将原水制成符合透析用水标的纯水，设备由控制系统全自动控制整套反渗透系统。 </w:t>
      </w:r>
    </w:p>
    <w:p w14:paraId="7D2321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6.系统须采用 PLC+ 触屏控制，智能安全保护措施，密码进入操作界面，人机界面显示。设备具有故障报警功能，具有自我检测报警相关信息文字提示功能。</w:t>
      </w:r>
    </w:p>
    <w:p w14:paraId="0BDE0A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7.平衡器采用卫生级不锈钢平衡器，与主机一体化设计。</w:t>
      </w:r>
    </w:p>
    <w:p w14:paraId="7CD23C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8.在运行过程中，能根据设备运行工况和纯水使用量，自动调节进水速度，使平衡器液位保持基本不变，进水速度稳定，不会频繁开关机。</w:t>
      </w:r>
    </w:p>
    <w:p w14:paraId="1C32B2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9.消毒参数设定， 实现自动化学消毒功能 ，实时监测、 显示消毒运行工作状态和时间，并可对消毒运行是否完整进行验证。</w:t>
      </w:r>
    </w:p>
    <w:p w14:paraId="533998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10.系统消毒运行参数的设定，须具备可设定消毒液的循环时间、浸泡时间等参数、设备并且具有一键式化学消毒功能。 </w:t>
      </w:r>
    </w:p>
    <w:p w14:paraId="7F7BDB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11.运行过程中，管路出现漏水时，能自动触发设备报警和漏水保护功能。</w:t>
      </w:r>
    </w:p>
    <w:p w14:paraId="7C5BFD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12.在触摸屏或PLC等核心控制部件故障时，能自动切换控制模式，保障设备自动运行不停机。</w:t>
      </w:r>
    </w:p>
    <w:p w14:paraId="722473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13.热消毒系统须采用 PLC+触摸屏组合采用过流式加热工艺，加热系统配备防干烧控制功能，保障安全热消毒。 </w:t>
      </w:r>
    </w:p>
    <w:p w14:paraId="03FEB7C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14.独立的热消毒系统，可与血透水处理机联动，自动定时热消毒。</w:t>
      </w:r>
    </w:p>
    <w:p w14:paraId="130CCF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15.设备须具有 IT 连接和远程监控，可通过远程监测使用状态，厂家提供相应连接及软件的安装，系统可连接电脑或业主信息管理平台，远程监测、控制运行状态。</w:t>
      </w:r>
    </w:p>
    <w:p w14:paraId="52B43D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16.预处理系统采用石英砂+双活性炭+双软化装置。</w:t>
      </w:r>
    </w:p>
    <w:p w14:paraId="3C932C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17.设备上无任何隐藏密码所有的密码必须告知业主方，设备软件终身免费升级。 </w:t>
      </w:r>
    </w:p>
    <w:p w14:paraId="1701A6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18.后级纯水输送管路采用不锈钢卡压管路（含保温材料）及配套式快装阀门。</w:t>
      </w:r>
    </w:p>
    <w:p w14:paraId="270A3D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19.所投水处理设备核心配置：</w:t>
      </w:r>
    </w:p>
    <w:p w14:paraId="146FC7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（1）自动控制器具有手动/自动冲洗再生功能。</w:t>
      </w:r>
    </w:p>
    <w:p w14:paraId="5E5D873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（2）反渗透膜采用国际知名品牌，数量≥7支。反渗透膜脱盐率≥99.4%。</w:t>
      </w:r>
    </w:p>
    <w:p w14:paraId="233E8E5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0B65C85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（2）血液透析机（单泵）</w:t>
      </w:r>
    </w:p>
    <w:p w14:paraId="72DCC2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一、功能配置</w:t>
      </w:r>
    </w:p>
    <w:p w14:paraId="7C7557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1.用于血液净化，除常规血液透析治疗模式外，可选择单超透析、单针透析等治疗模式；</w:t>
      </w:r>
    </w:p>
    <w:p w14:paraId="34427A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2.配备液晶触摸显示屏、中文操作界面；</w:t>
      </w:r>
    </w:p>
    <w:p w14:paraId="2A4292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3.具有≥4种颜色报警灯；</w:t>
      </w:r>
    </w:p>
    <w:p w14:paraId="6C983A5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4.设备开机强制自检；</w:t>
      </w:r>
    </w:p>
    <w:p w14:paraId="1FEAA21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5.设备适用于各种规格透析液配方；</w:t>
      </w:r>
    </w:p>
    <w:p w14:paraId="764751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6.具备透析液浓度控制功能和浓度监测功能；</w:t>
      </w:r>
    </w:p>
    <w:p w14:paraId="1A8CC39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8.肝素泵具备快速注入和追加功能；</w:t>
      </w:r>
    </w:p>
    <w:p w14:paraId="576D09C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9.具有漏血监测功能；</w:t>
      </w:r>
    </w:p>
    <w:p w14:paraId="3236F69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10.静脉壶液面自动调节；</w:t>
      </w:r>
    </w:p>
    <w:p w14:paraId="296FBA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11.具有空气监测功能，可监测连续微小气泡；</w:t>
      </w:r>
    </w:p>
    <w:p w14:paraId="0E6651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13.根据血流量可调整透析液流速；</w:t>
      </w:r>
    </w:p>
    <w:p w14:paraId="4204AD9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★14.断电保护：突然断电时能继续进行全面的安全监测，不丢失治疗数据，可维持机器血路循环系统持续运行≥25分钟。</w:t>
      </w:r>
    </w:p>
    <w:p w14:paraId="1D0088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15.完全分离的水电路设计。</w:t>
      </w:r>
    </w:p>
    <w:p w14:paraId="6035D7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★16.透析液过滤器与透析机为同一品牌。</w:t>
      </w:r>
    </w:p>
    <w:p w14:paraId="3B6DF1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★17.采用容量式平衡腔超滤控制系统；</w:t>
      </w:r>
    </w:p>
    <w:p w14:paraId="194954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18.机器软件有维修和故障诊断功能；</w:t>
      </w:r>
    </w:p>
    <w:p w14:paraId="0D6DE7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19.具有醋酸盐透析液模式和重碳酸盐透析液模式</w:t>
      </w:r>
    </w:p>
    <w:p w14:paraId="7DAC15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20.设备性能稳定，设计使用年限≥10年，设备铭牌上有明确标识；</w:t>
      </w:r>
    </w:p>
    <w:p w14:paraId="290FD7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21.可保存治疗记录，可在机器上直接查询历史消毒记录。</w:t>
      </w:r>
    </w:p>
    <w:p w14:paraId="062064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22.具有超滤曲线、总电导度曲线以及碳酸氢根曲线功能，每种程序提供图形化示意图；</w:t>
      </w:r>
    </w:p>
    <w:p w14:paraId="303513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23.防滞留液体设计：待机模式下液路自动定时运行，防止液体长时间滞留面滋生细菌；</w:t>
      </w:r>
    </w:p>
    <w:p w14:paraId="104405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24.设备消毒可以使用次氯酸钠、过氧乙酸以及柠檬酸消毒。</w:t>
      </w:r>
    </w:p>
    <w:p w14:paraId="5A6696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★25.漏血监测功能：光电监测，分辨真假漏血报警；敏感度≤0.35ml/min。</w:t>
      </w:r>
    </w:p>
    <w:p w14:paraId="37DBB36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451BB0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1.血流量：50-600ml/min，精确度±10％；</w:t>
      </w:r>
    </w:p>
    <w:p w14:paraId="54F3E1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★2.动脉压监测显示范围：-300mmHg~+280mmHg；监测精度：≤±3mmHg</w:t>
      </w:r>
    </w:p>
    <w:p w14:paraId="7FDB539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★3.静脉压监测显示范围：-200mmHg-+380mmHg监测精度：≤±3mmHg</w:t>
      </w:r>
    </w:p>
    <w:p w14:paraId="2F27EC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4.跨膜压监测显示范围：-400mmHg~+500mmHg；</w:t>
      </w:r>
    </w:p>
    <w:p w14:paraId="23C02F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5.透析液流量范围：300-700ml/min；</w:t>
      </w:r>
    </w:p>
    <w:p w14:paraId="31450C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6.脱水速率：超滤率100-4000ml/h；</w:t>
      </w:r>
    </w:p>
    <w:p w14:paraId="77BEF3A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0B77CD4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（3）血液透析机（双泵）</w:t>
      </w:r>
    </w:p>
    <w:p w14:paraId="4E704F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一、功能配置</w:t>
      </w:r>
    </w:p>
    <w:p w14:paraId="05D3695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1.具有常规血液透析（HD）、超滤功能功能（UF）、单针功能、脱水功能、和联机血液透析滤过（OnLineHDF）功能；</w:t>
      </w:r>
    </w:p>
    <w:p w14:paraId="304188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2.配备液晶触摸显示屏、中文操作界面；</w:t>
      </w:r>
    </w:p>
    <w:p w14:paraId="216C11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★3.具有Kt/V显示功能；</w:t>
      </w:r>
    </w:p>
    <w:p w14:paraId="290D57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4.具有空气监测功能，可监测连续微小气泡；</w:t>
      </w:r>
    </w:p>
    <w:p w14:paraId="5232D2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5.具有漏血监测功能；</w:t>
      </w:r>
    </w:p>
    <w:p w14:paraId="4FDEB7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6.设备适用于各种规格透析液配方；两支串联内毒素过滤器双重过滤透析液。</w:t>
      </w:r>
    </w:p>
    <w:p w14:paraId="3B4EA5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7.具有≥4种颜色报警灯；</w:t>
      </w:r>
    </w:p>
    <w:p w14:paraId="0D93751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8.肝素泵具备快速注入和追加功能；</w:t>
      </w:r>
    </w:p>
    <w:p w14:paraId="4897A8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9.静脉壶液面自动调节；</w:t>
      </w:r>
    </w:p>
    <w:p w14:paraId="7A134E7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10.采用容量式平衡腔超滤控制系统；</w:t>
      </w:r>
    </w:p>
    <w:p w14:paraId="4E76354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11.完全分离的水电路设计；</w:t>
      </w:r>
    </w:p>
    <w:p w14:paraId="15AEA96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★12.断电保护：突然断电时能继续进行全面的安全监测，不丢失治疗数据，可维持机器血路循环系统持续运行≥25分钟；</w:t>
      </w:r>
    </w:p>
    <w:p w14:paraId="136913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★13.透析液过滤器与血滤机同一品牌</w:t>
      </w:r>
    </w:p>
    <w:p w14:paraId="66402B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14.可保存治疗记录，可在机器上直接查询历史消毒记录；</w:t>
      </w:r>
    </w:p>
    <w:p w14:paraId="58BAA45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15.气泡检测器与静脉夹一体设计；</w:t>
      </w:r>
    </w:p>
    <w:p w14:paraId="4941DA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16.设备性能稳定，设计使用年限≥10年，设备铭牌上有明确标识。</w:t>
      </w:r>
    </w:p>
    <w:p w14:paraId="792A67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17.具有超滤曲线、总电导度曲线以及碳酸氢根曲线功能，每种程序提供图形化示意图；</w:t>
      </w:r>
    </w:p>
    <w:p w14:paraId="24EF79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18.防滞留液体设计：待机模式下液路自动定时运行，防止液体长时间滞留面滋生细菌；</w:t>
      </w:r>
    </w:p>
    <w:p w14:paraId="644A439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19.有醋酸盐透析液模式和重碳酸盐透析液模式；</w:t>
      </w:r>
    </w:p>
    <w:p w14:paraId="4D56CB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★20.漏血监测功能：红光监测，分辨真假漏血报警；敏感度≤0.35ml/min；</w:t>
      </w:r>
    </w:p>
    <w:p w14:paraId="5631D8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21.采用单通道消毒模式，消毒过程可监测消毒液短缺和电导度，消毒后消毒液自动排空。可应用化学消毒、热水消毒、热化学消毒等多种消毒模式；</w:t>
      </w:r>
    </w:p>
    <w:p w14:paraId="0C1F26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22.具有帮助功能，一键解释界面图标功能信息，防止操作错误；</w:t>
      </w:r>
    </w:p>
    <w:p w14:paraId="00823B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0D8CBCC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1.血流量：50-600ml/min，精确度±10％；</w:t>
      </w:r>
    </w:p>
    <w:p w14:paraId="03C8E3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★2.动脉压监测显示范围：-400mmHg~+400mmHg；监测精度≤±３mmHg</w:t>
      </w:r>
    </w:p>
    <w:p w14:paraId="513264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★3.静脉压监测显示范围：-200mmHg-+400mmHg；监测精度≤±３mmHg</w:t>
      </w:r>
    </w:p>
    <w:p w14:paraId="1E14B0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4.跨膜压监测显示范围：-200mmHg~+500mmHg；</w:t>
      </w:r>
    </w:p>
    <w:p w14:paraId="4DD979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5.透析液流量范围：300-700ml/min；</w:t>
      </w:r>
    </w:p>
    <w:p w14:paraId="444F4F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6.脱水速率：超滤率100-4000ml/h； </w:t>
      </w:r>
    </w:p>
    <w:p w14:paraId="475C649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val="0"/>
          <w:i w:val="0"/>
          <w:iCs w:val="0"/>
          <w:color w:val="000000"/>
          <w:kern w:val="0"/>
          <w:sz w:val="24"/>
          <w:szCs w:val="24"/>
          <w:u w:val="none"/>
          <w:lang w:val="en-US" w:eastAsia="zh-CN" w:bidi="ar"/>
        </w:rPr>
        <w:t>7.置换液速度20-300ml/min。</w:t>
      </w:r>
    </w:p>
    <w:p w14:paraId="30EDAC3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40562BF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（4）便携式超声诊断仪（全身机）</w:t>
      </w:r>
    </w:p>
    <w:p w14:paraId="7D9D96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一、主要技术规格及系统概述：</w:t>
      </w:r>
    </w:p>
    <w:p w14:paraId="24BD98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1主机系统性能</w:t>
      </w:r>
    </w:p>
    <w:p w14:paraId="62BB37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1.1.便携式彩色多普勒超声诊断系统主机</w:t>
      </w:r>
    </w:p>
    <w:p w14:paraId="188BFF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★1.2.≥15英寸彩色液晶显示器</w:t>
      </w:r>
    </w:p>
    <w:p w14:paraId="1B547D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★1.3.主机重量≤4.5kg（带电池）</w:t>
      </w:r>
    </w:p>
    <w:p w14:paraId="449457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★1.4.显示器须具备前后开合角度≥170°</w:t>
      </w:r>
    </w:p>
    <w:p w14:paraId="1C7B1AA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1.5.全物理键盘及轨迹球操作，非触摸板操作</w:t>
      </w:r>
    </w:p>
    <w:p w14:paraId="55DA6C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1.6.主机内置探头接口1个，可扩展至3个接口</w:t>
      </w:r>
    </w:p>
    <w:p w14:paraId="26191F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1.7.具备待机功能</w:t>
      </w:r>
    </w:p>
    <w:p w14:paraId="4A940A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1.8.数字波束形成器</w:t>
      </w:r>
    </w:p>
    <w:p w14:paraId="075F98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1.9.多倍信号并行处理技术</w:t>
      </w:r>
    </w:p>
    <w:p w14:paraId="6B4FD9B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1.10.数字化全程动态聚焦</w:t>
      </w:r>
    </w:p>
    <w:p w14:paraId="55BE1C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1.11.数字化可变孔径及动态变迹技术，A/D≥12 bit</w:t>
      </w:r>
    </w:p>
    <w:p w14:paraId="609E1F1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1.12.接收方式：发射、接收通道≥1024</w:t>
      </w:r>
    </w:p>
    <w:p w14:paraId="64D947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1.13.二维灰阶成像单元</w:t>
      </w:r>
    </w:p>
    <w:p w14:paraId="52D361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1.14.谐波成像单元</w:t>
      </w:r>
    </w:p>
    <w:p w14:paraId="7CB49E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1.15.M型成像单元</w:t>
      </w:r>
    </w:p>
    <w:p w14:paraId="42D0C95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1.16.彩色多普勒成像单元</w:t>
      </w:r>
    </w:p>
    <w:p w14:paraId="61A7B5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1.17.频谱多普勒成像单元</w:t>
      </w:r>
    </w:p>
    <w:p w14:paraId="183C32C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1.18.组织多普勒成像</w:t>
      </w:r>
    </w:p>
    <w:p w14:paraId="2B75944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★1.19.可支持高分辨率血流成像，支持线阵和凸阵</w:t>
      </w:r>
    </w:p>
    <w:p w14:paraId="2A143F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1.20.解剖M型成像，≥3线，360°可调</w:t>
      </w:r>
    </w:p>
    <w:p w14:paraId="23C2EE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1.21.彩色M型成像</w:t>
      </w:r>
    </w:p>
    <w:p w14:paraId="017B90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1.22.空间复合成像，≥4级可调，最高可支持8线空间复合</w:t>
      </w:r>
    </w:p>
    <w:p w14:paraId="05DFFE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1.23.支持自适应焦点范围，可用于二维、彩色、能量、组织多普勒模式</w:t>
      </w:r>
    </w:p>
    <w:p w14:paraId="0046D13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1.24.二维角度独立偏转成像，≥5级可调</w:t>
      </w:r>
    </w:p>
    <w:p w14:paraId="3629B7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1.25.斑点噪音抑制，多级可调</w:t>
      </w:r>
    </w:p>
    <w:p w14:paraId="6AFA54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1.26.扩展成像，支持线阵、凸阵，支持与二维、彩色、能量多普勒等成像模式配合使用</w:t>
      </w:r>
    </w:p>
    <w:p w14:paraId="5EFC38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1.27.一键自动优化，支持B模式、M模式、彩色模式、PW模式</w:t>
      </w:r>
    </w:p>
    <w:p w14:paraId="09A5FF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多语言操作界面：支持中英文键盘输入</w:t>
      </w:r>
    </w:p>
    <w:p w14:paraId="78D762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★1.29.具备穿刺引导功能，支持单线引导和双线引导两种方式</w:t>
      </w:r>
    </w:p>
    <w:p w14:paraId="2E937F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1.30.可支持穿刺增强，具备双幅实时对比显示</w:t>
      </w:r>
    </w:p>
    <w:p w14:paraId="6C5717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1.31.可支持实时宽景成像，支持线阵及凸阵探头</w:t>
      </w:r>
    </w:p>
    <w:p w14:paraId="1822DFD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1.32.组织特异性成像，能够独立选择实质、普通、脂肪、液性成像模式</w:t>
      </w:r>
    </w:p>
    <w:p w14:paraId="71C4FE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1.33.图形化预设置：针对不同的检查脏器，预置最佳图像的检查条件，并以脏器图标直观显示</w:t>
      </w:r>
    </w:p>
    <w:p w14:paraId="3BCB92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2.探头规格</w:t>
      </w:r>
    </w:p>
    <w:p w14:paraId="45971E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★2.1.超宽频变频探头：基波≥5种，谐波≥5种，彩色多普勒≥3种，PW≥3种，可视可调</w:t>
      </w:r>
    </w:p>
    <w:p w14:paraId="499995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2.2.标配凸阵探头，探头频率：2.0-6.0MHz</w:t>
      </w:r>
    </w:p>
    <w:p w14:paraId="719948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★2.3.标配线阵探头，探头频率：4.0-16.0MHz </w:t>
      </w:r>
    </w:p>
    <w:p w14:paraId="384D5F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3.二维灰阶参数</w:t>
      </w:r>
    </w:p>
    <w:p w14:paraId="40F371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3.1.最大显示深度≥38cm</w:t>
      </w:r>
    </w:p>
    <w:p w14:paraId="08D602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3.2.发射声束聚焦：聚焦区域多级可调</w:t>
      </w:r>
    </w:p>
    <w:p w14:paraId="4B75FC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3.3.二维增益调节范围≥200dB</w:t>
      </w:r>
    </w:p>
    <w:p w14:paraId="6AD98A3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★3.4.动态范围≥300 dB</w:t>
      </w:r>
    </w:p>
    <w:p w14:paraId="7EAD035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3.5.灰阶曲线≥12种</w:t>
      </w:r>
    </w:p>
    <w:p w14:paraId="7766E6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3.6.物理滑动TGC分段调节≥8段，具有TGC曲线显示</w:t>
      </w:r>
    </w:p>
    <w:p w14:paraId="17DAC5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★3.7.LGC侧向增益补偿≥8段</w:t>
      </w:r>
    </w:p>
    <w:p w14:paraId="590FBB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4.彩色多普勒参数</w:t>
      </w:r>
    </w:p>
    <w:p w14:paraId="58BC99B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4.1.包括速度、速度方差、能量、方向能量显示等</w:t>
      </w:r>
    </w:p>
    <w:p w14:paraId="6F8EB3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4.2.显示方式：B/C、B/C/M、B/POWER、B/C/PW</w:t>
      </w:r>
    </w:p>
    <w:p w14:paraId="5243F9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4.3.多普勒增益≥200dB</w:t>
      </w:r>
    </w:p>
    <w:p w14:paraId="6C0BD9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4.4.彩色多普勒定量分析软件：彩色血流剖面图、定点测速功能</w:t>
      </w:r>
    </w:p>
    <w:p w14:paraId="6AAECB2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5频谱多普勒参数</w:t>
      </w:r>
    </w:p>
    <w:p w14:paraId="0616E5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5.1.方式：脉冲波多普勒（PW）、连续波多普勒（CW）、高脉冲重复频率多普勒（HPRF）</w:t>
      </w:r>
    </w:p>
    <w:p w14:paraId="5666DE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5.2.B/D兼用：线阵：B/PW，凸阵：B/PW，扇扫：B/PW、B/CW</w:t>
      </w:r>
    </w:p>
    <w:p w14:paraId="23FF52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5.3.取样宽度及位置范围：宽度 0.5–24mm</w:t>
      </w:r>
    </w:p>
    <w:p w14:paraId="15CA06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5.4.频谱实时包络功能，在实时诊断下，频谱实时包络并显示血流参数，可自定义设置测量参数项</w:t>
      </w:r>
    </w:p>
    <w:p w14:paraId="34E239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6.系统通用技术规格</w:t>
      </w:r>
    </w:p>
    <w:p w14:paraId="4E2A33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6.1.内置锂电池独立供电，电池独立供电工作时间≥1.2小时</w:t>
      </w:r>
    </w:p>
    <w:p w14:paraId="29F980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6.2.主机内置HDMI视频输出接口</w:t>
      </w:r>
    </w:p>
    <w:p w14:paraId="26C2DB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6.3.标配专用升降台车</w:t>
      </w:r>
    </w:p>
    <w:p w14:paraId="2801CF6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6.4.标配多功能背包（带拉杆箱功能）</w:t>
      </w:r>
    </w:p>
    <w:p w14:paraId="764CDEC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6.5.主机内置USB接口≥2个</w:t>
      </w:r>
    </w:p>
    <w:p w14:paraId="56FD79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7.测量和分析</w:t>
      </w:r>
    </w:p>
    <w:p w14:paraId="479E26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7.1.基础测量软件包：距离、面积、体积、角度、时间、斜率、心率等</w:t>
      </w:r>
    </w:p>
    <w:p w14:paraId="20C048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7.2.腹部、妇科、产科、心脏、泌尿、小器官、儿科等测量软件包</w:t>
      </w:r>
    </w:p>
    <w:p w14:paraId="385AC5E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7.3.血管测量软件包</w:t>
      </w:r>
    </w:p>
    <w:p w14:paraId="7FF70C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8.图像存储，回放和浏览</w:t>
      </w:r>
    </w:p>
    <w:p w14:paraId="2A6CC14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★8.1.内置存储硬盘：≥ 1T</w:t>
      </w:r>
    </w:p>
    <w:p w14:paraId="34C04F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8.2.图像管理和记录装置：存储动、静态图像，屏幕可显示硬盘容量数据信息</w:t>
      </w:r>
    </w:p>
    <w:p w14:paraId="556615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8.3.主机内置报告系统：可更改报告底板颜色、字体大小、字体颜色等</w:t>
      </w:r>
    </w:p>
    <w:p w14:paraId="03E88B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8.4.系统可存储病人信息，可查询、检索、调阅历史信息</w:t>
      </w:r>
    </w:p>
    <w:p w14:paraId="179A1B6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62E6343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（5）内瘘治疗仪</w:t>
      </w:r>
    </w:p>
    <w:p w14:paraId="48AB2F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一、技术要求：</w:t>
      </w:r>
    </w:p>
    <w:p w14:paraId="2506DD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1.波长范围：能量范围0.5μm-30μm，峰值波长：0.9～10μm；</w:t>
      </w:r>
    </w:p>
    <w:p w14:paraId="3AE923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2.光谱范围：近红外（含红光）、远红外；</w:t>
      </w:r>
    </w:p>
    <w:p w14:paraId="283B7A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3.操作方式：触摸屏操作；</w:t>
      </w:r>
    </w:p>
    <w:p w14:paraId="3FA8FF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4.出光口面积：≥450cm2；</w:t>
      </w:r>
    </w:p>
    <w:p w14:paraId="160A1F3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5.穿透深度：≥5cm；</w:t>
      </w:r>
    </w:p>
    <w:p w14:paraId="7D6255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6.功率档数（照射强度）：多档可调；</w:t>
      </w:r>
    </w:p>
    <w:p w14:paraId="470FC2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7.定时模式：电子定时；</w:t>
      </w:r>
    </w:p>
    <w:p w14:paraId="40AC95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8.定时范围：0-99 Min；</w:t>
      </w:r>
    </w:p>
    <w:p w14:paraId="29587F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9.治疗模式：1、纯远红外治疗；2、纯近红外治疗（含红光）；3、近红外（含红光）+远红外复合治疗；</w:t>
      </w:r>
    </w:p>
    <w:p w14:paraId="7FC63B5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10.光功率密度：≥60mw/cm2；</w:t>
      </w:r>
    </w:p>
    <w:p w14:paraId="7B73C0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11.寿命：≥10000小时；</w:t>
      </w:r>
    </w:p>
    <w:p w14:paraId="56E8606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12.竖直升降功能：手动升降调节；</w:t>
      </w:r>
    </w:p>
    <w:p w14:paraId="6C4388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13.升降距离：升降高度≥40cm；最大调节高度≥115cm，最小调节高度≤80cm；</w:t>
      </w:r>
    </w:p>
    <w:p w14:paraId="7916D26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14.照射光源角度调节：二维,±90度；</w:t>
      </w:r>
    </w:p>
    <w:p w14:paraId="7BDC794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15.过温保护：有过温保护功能；</w:t>
      </w:r>
    </w:p>
    <w:p w14:paraId="1FF8B6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16.倾倒断电保护：有；</w:t>
      </w:r>
    </w:p>
    <w:p w14:paraId="6713E94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17.远红外工作状态指示灯：有；</w:t>
      </w:r>
    </w:p>
    <w:p w14:paraId="74C9FA2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18.整机光源电功率：≥650W；</w:t>
      </w:r>
    </w:p>
    <w:p w14:paraId="2850D2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i w:val="0"/>
          <w:iCs w:val="0"/>
          <w:color w:val="000000"/>
          <w:kern w:val="0"/>
          <w:sz w:val="24"/>
          <w:szCs w:val="24"/>
          <w:u w:val="none"/>
          <w:lang w:val="en-US" w:eastAsia="zh-CN" w:bidi="ar"/>
        </w:rPr>
        <w:t>19.整机及配套提供物资需与医院信息系统对接，费用包含在投标报价中；</w:t>
      </w:r>
    </w:p>
    <w:p w14:paraId="6338C81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76A04F3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（6）全自动脱水机</w:t>
      </w:r>
    </w:p>
    <w:p w14:paraId="16F476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一、用途：用于组织脱水处理。</w:t>
      </w:r>
    </w:p>
    <w:p w14:paraId="763F53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6D0E94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★1.可同时处理包埋盒数量≥400个，满足用户分类处理不同类型、不同大小组织的需求。</w:t>
      </w:r>
    </w:p>
    <w:p w14:paraId="11F687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2.脱水缸数量≥2个，且可独立运行，每缸容量≥200个包埋盒。</w:t>
      </w:r>
    </w:p>
    <w:p w14:paraId="5809A1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3.试剂瓶：≥17个；冷凝瓶：≥1个。</w:t>
      </w:r>
    </w:p>
    <w:p w14:paraId="5C4B91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4.石蜡熔化时长≤ 3.5小时。</w:t>
      </w:r>
    </w:p>
    <w:p w14:paraId="06BDA7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5.试剂瓶和蜡缸均具备最低和最高液位设计。</w:t>
      </w:r>
    </w:p>
    <w:p w14:paraId="40F198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6.试剂柜具有背光灯设计，可通过背光灯开启/关闭，直观指示试剂瓶连接状态。</w:t>
      </w:r>
    </w:p>
    <w:p w14:paraId="49C1456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★7.设备液位传感器数≥4个，即每个脱水缸均具备2个液位传感器。低位液位传感器，可监测双样品篮液位；高位传感器具备风险触发监测功能。</w:t>
      </w:r>
    </w:p>
    <w:p w14:paraId="0F6A01D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8.具备声音提示及确认功能，提示试剂瓶与连接点准确对接。</w:t>
      </w:r>
    </w:p>
    <w:p w14:paraId="749183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9.设备具备磁力搅拌功能，磁力搅拌器≥2个，即每个脱水缸1个。</w:t>
      </w:r>
    </w:p>
    <w:p w14:paraId="244332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10.脱水缸底部滤网设计。</w:t>
      </w:r>
    </w:p>
    <w:p w14:paraId="7A7528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11.包埋盒样品篮采用不锈钢材质和内置弹簧设计。</w:t>
      </w:r>
    </w:p>
    <w:p w14:paraId="160AC9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12.提供不同颜色样品篮夹并印有条形码，以实现特定样品篮与特定程序链接。</w:t>
      </w:r>
    </w:p>
    <w:p w14:paraId="0B8DE9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13.石蜡缸：≥4个，蜡缸容量≥3.5L; 蜡缸温度：50℃~70℃。蜡缸间需气流相同，压力相同。</w:t>
      </w:r>
    </w:p>
    <w:p w14:paraId="6E9167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14.脱水缸温度范围35~85℃，其中石蜡58~85℃，脱水试剂35~65℃，清洗试剂35~85℃。</w:t>
      </w:r>
    </w:p>
    <w:p w14:paraId="332146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15.脱水缸压力≥45 kPa；脱水缸负压≤-60kPa，可负压抽排。</w:t>
      </w:r>
    </w:p>
    <w:p w14:paraId="1EB23D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16.具备试剂管理系统</w:t>
      </w:r>
    </w:p>
    <w:p w14:paraId="1E8135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18.中文彩色LCD触摸屏</w:t>
      </w:r>
    </w:p>
    <w:p w14:paraId="240F0E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19.可自由配置程序数≥20个，预装≥4个脱水程序及≥1个快速清洁程序。预置二甲苯程序及非二甲苯程序。</w:t>
      </w:r>
    </w:p>
    <w:p w14:paraId="4C9254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20.具备活性炭过滤功能；设备可连接至外部排气系统。</w:t>
      </w:r>
    </w:p>
    <w:p w14:paraId="140191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21.具备外接式加注/排放试剂与石蜡功能</w:t>
      </w:r>
    </w:p>
    <w:p w14:paraId="0FEE02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22.清洗程序具有干燥步骤（高温、负压和空气流）。</w:t>
      </w:r>
    </w:p>
    <w:p w14:paraId="0B09A3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23.≥2个外接报警系统端口。</w:t>
      </w:r>
    </w:p>
    <w:p w14:paraId="582CEB6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24.具有脱水缸底部及四面缸体包裹式加热功能。</w:t>
      </w:r>
    </w:p>
    <w:p w14:paraId="53BD29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639ED6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14:paraId="552BFB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2.样品篮钩：1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个；</w:t>
      </w:r>
    </w:p>
    <w:p w14:paraId="6F1F17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3.包埋盒样品篮：4个；</w:t>
      </w:r>
    </w:p>
    <w:p w14:paraId="240E5E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4.试剂瓶组件：1组；</w:t>
      </w:r>
    </w:p>
    <w:p w14:paraId="7D124D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5.活性炭滤盒：1个；</w:t>
      </w:r>
    </w:p>
    <w:p w14:paraId="0BEFA63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6.试剂外接式加注/排放管：1根；</w:t>
      </w:r>
    </w:p>
    <w:p w14:paraId="117B84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7.石蜡外接式排放管：1根；</w:t>
      </w:r>
    </w:p>
    <w:p w14:paraId="66B797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8.石蜡刮刀：1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个；</w:t>
      </w:r>
    </w:p>
    <w:p w14:paraId="7EEA97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9.润滑脂：1个；</w:t>
      </w:r>
    </w:p>
    <w:p w14:paraId="67BBFC8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10.使用说明书，中文版：1本；</w:t>
      </w:r>
    </w:p>
    <w:p w14:paraId="519F55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11.电源线：1根。</w:t>
      </w:r>
    </w:p>
    <w:p w14:paraId="4E6F67A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6F45349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（7）半自动轮式切片机</w:t>
      </w:r>
    </w:p>
    <w:p w14:paraId="6F1BFB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一、用途：用于组织切片。</w:t>
      </w:r>
    </w:p>
    <w:p w14:paraId="202F51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7679A0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1.切片方式：半自动轮转、手动轮转。</w:t>
      </w:r>
    </w:p>
    <w:p w14:paraId="7362979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★2.切片厚度范围0.5-100μm。</w:t>
      </w:r>
    </w:p>
    <w:p w14:paraId="75AB42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3.修块厚度范围：1-600µm。</w:t>
      </w:r>
    </w:p>
    <w:p w14:paraId="5713E9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4.切片模式≥2种，包含半刀模式和全手轮旋转模式。</w:t>
      </w:r>
    </w:p>
    <w:p w14:paraId="23AE10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★5.水平进样幅度≤ 25mm。</w:t>
      </w:r>
    </w:p>
    <w:p w14:paraId="69BF43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6.垂直样品行程：70mm±1mm。</w:t>
      </w:r>
    </w:p>
    <w:p w14:paraId="28F25F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7.样品回缩范围5-100μm，可随时开启或关闭回缩功能。</w:t>
      </w:r>
    </w:p>
    <w:p w14:paraId="5EA4E5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8.最大样品尺寸（长×高×宽）：≥ 65×45×15mm。</w:t>
      </w:r>
    </w:p>
    <w:p w14:paraId="5F0F3D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9.可自定义顺时针及逆时针转动方向。</w:t>
      </w:r>
    </w:p>
    <w:p w14:paraId="403CFC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★10.具备0位指示的样本定位系统，可X/Y轴调节，±8度水平定位样本。</w:t>
      </w:r>
    </w:p>
    <w:p w14:paraId="1F2896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11.具备可拆卸机顶储物盘。</w:t>
      </w:r>
    </w:p>
    <w:p w14:paraId="6282D3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12.刀架采用双导轨结构加T型的底座设计。</w:t>
      </w:r>
    </w:p>
    <w:p w14:paraId="1D17AB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13.具备刀架三点锁定及侧向移动功能，可充分利用刀片全长。</w:t>
      </w:r>
    </w:p>
    <w:p w14:paraId="3C9C77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★14.手轮具有≥2个独立的安全锁定系统。</w:t>
      </w:r>
    </w:p>
    <w:p w14:paraId="6B737F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15.刀架压刀板采用钻石涂层设计。</w:t>
      </w:r>
    </w:p>
    <w:p w14:paraId="262826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16.具备可拆卸抗静电废屑槽。</w:t>
      </w:r>
    </w:p>
    <w:p w14:paraId="274855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17.采用可调弹簧力平衡系统。</w:t>
      </w:r>
    </w:p>
    <w:p w14:paraId="74E354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18.主机正面具有力平衡系统调节功能</w:t>
      </w:r>
    </w:p>
    <w:p w14:paraId="50E2C0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19.可单手快速更换不同类型和大小的样本夹。</w:t>
      </w:r>
    </w:p>
    <w:p w14:paraId="7C0F90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20.可适配≥6种不同样品夹。</w:t>
      </w:r>
    </w:p>
    <w:p w14:paraId="336AB87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21.可适配≥5种不同刀架。</w:t>
      </w:r>
    </w:p>
    <w:p w14:paraId="1933330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22.粗进速度≥3种。</w:t>
      </w:r>
    </w:p>
    <w:p w14:paraId="45E575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23.控制面板独立于主机之外，图形化按键式设计。</w:t>
      </w:r>
    </w:p>
    <w:p w14:paraId="5DAE28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24.主机具有清除按键，可一键清空切片计数器和切片总厚度。</w:t>
      </w:r>
    </w:p>
    <w:p w14:paraId="77FE0C3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25.主机背面可吸附常用工具的磁铁。</w:t>
      </w:r>
    </w:p>
    <w:p w14:paraId="07674A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26.主机背面具有电压调节开关。</w:t>
      </w:r>
    </w:p>
    <w:p w14:paraId="204A98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27.设备具备可视信号和声音信号。</w:t>
      </w:r>
    </w:p>
    <w:p w14:paraId="4B0B69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28.刀架压导板采用钻石涂层设计。</w:t>
      </w:r>
    </w:p>
    <w:p w14:paraId="6A0500B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2C06C2AB">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（8）冷冻切片机</w:t>
      </w:r>
    </w:p>
    <w:p w14:paraId="47A347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一、用途：用于组织冷冻切片。</w:t>
      </w:r>
    </w:p>
    <w:p w14:paraId="4DA5DA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27991F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1.设备操作：按键控制。</w:t>
      </w:r>
    </w:p>
    <w:p w14:paraId="478FAB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★2.具备双压缩机制冷，腔体与样本头单独制冷。</w:t>
      </w:r>
    </w:p>
    <w:p w14:paraId="1234BB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★3.刀架制冷：具备冷空气循环和刀架送风技术。</w:t>
      </w:r>
    </w:p>
    <w:p w14:paraId="659B6F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4.刀架侧面可安装腕托。</w:t>
      </w:r>
    </w:p>
    <w:p w14:paraId="718DE9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5.冷冻箱：冷冻箱制冷温度≤ -35℃，冷冻箱采用不锈钢无缝焊接。</w:t>
      </w:r>
    </w:p>
    <w:p w14:paraId="4EAC205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6.冷冻箱具备定时自动除霜功能并可编程。样本头制冷系统可进行电加热器除霜。</w:t>
      </w:r>
    </w:p>
    <w:p w14:paraId="7AF4D6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7.速冻架：速冻架冷冻位点数≥15个，速冷架制冷温度 ≤-40℃。</w:t>
      </w:r>
    </w:p>
    <w:p w14:paraId="41AA492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★8.快速制冷位点 ≥2个，采用一键式额外制冷时间设置功能。额外制冷时间≥10分钟，并与速冻架温差≥15℃。</w:t>
      </w:r>
    </w:p>
    <w:p w14:paraId="5F3ECAD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9.控制面板设计有电动粗进、切片和修块按键式控制按钮，并有指示灯提示功能。含有样品头快速回位功能、样品头以20μm恒定前移和后移功能、样品头快速前移功能。</w:t>
      </w:r>
    </w:p>
    <w:p w14:paraId="11DB93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10.具备半刀切片功能。</w:t>
      </w:r>
    </w:p>
    <w:p w14:paraId="2F05C9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★11.切片厚度范围：1-100μm。</w:t>
      </w:r>
    </w:p>
    <w:p w14:paraId="19CA37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12.修片厚度：修片厚度设置范围1-600μm。修块厚度＞200μm 时，控制面板具有提示功能。</w:t>
      </w:r>
    </w:p>
    <w:p w14:paraId="281EBF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13.具备临床样本的快速修块模式和科研样本的精细修块模式。</w:t>
      </w:r>
    </w:p>
    <w:p w14:paraId="498B01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14.水平进样：≥ 25 mm。</w:t>
      </w:r>
    </w:p>
    <w:p w14:paraId="25ED835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15.样品垂直行程：≥ 55 mm。</w:t>
      </w:r>
    </w:p>
    <w:p w14:paraId="133792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16.电动粗修：采用≥2档电动粗修，快速修块速度≥900 μm /s，慢速修块速度≥300 μm /s。</w:t>
      </w:r>
    </w:p>
    <w:p w14:paraId="6B74C5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17.具备样品回缩功能，回缩行程≥20μm并可关闭。</w:t>
      </w:r>
    </w:p>
    <w:p w14:paraId="7E18E5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18.样品定位：± 8°定位及360°旋转，自动中心定位和精确0位指示。</w:t>
      </w:r>
    </w:p>
    <w:p w14:paraId="69A7CB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19.机身采用抗菌银离子涂层技术</w:t>
      </w:r>
    </w:p>
    <w:p w14:paraId="76930BA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20.具备紫外消毒功能</w:t>
      </w:r>
    </w:p>
    <w:p w14:paraId="0C6693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21.采用环保制冷剂</w:t>
      </w:r>
    </w:p>
    <w:p w14:paraId="0861BD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22.最大可切片样品尺寸：≥50 mm x 80 mm</w:t>
      </w:r>
    </w:p>
    <w:p w14:paraId="5E9753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23.具备滑窗加热功能</w:t>
      </w:r>
    </w:p>
    <w:p w14:paraId="4F9D68FB">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1DBA81B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（9）免疫组化染色机</w:t>
      </w:r>
    </w:p>
    <w:p w14:paraId="443ED7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一、用途：用于组织全自动免疫组化染色。</w:t>
      </w:r>
    </w:p>
    <w:p w14:paraId="50EA5C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12C404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1.软件操作系统：全中文界面，实时监控进程。</w:t>
      </w:r>
    </w:p>
    <w:p w14:paraId="1B2F0E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2.烤片至复染全自动处理。</w:t>
      </w:r>
    </w:p>
    <w:p w14:paraId="504575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3.适用组织：石蜡切片、冰冻切片、穿刺标本、细胞学样本。</w:t>
      </w:r>
    </w:p>
    <w:p w14:paraId="39203F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4.切片保护：固体液盖膜，类湿盒环境，侧面滴加保护组织等。</w:t>
      </w:r>
    </w:p>
    <w:p w14:paraId="6E1FD8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5.温度控制：室温~100℃。</w:t>
      </w:r>
    </w:p>
    <w:p w14:paraId="3747A89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6.温控模式：单个玻片独立控温。</w:t>
      </w:r>
    </w:p>
    <w:p w14:paraId="54BC39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★7.染色模式：支持单染、双染、多染、特染等。</w:t>
      </w:r>
    </w:p>
    <w:p w14:paraId="14A34B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8识别方式：一维码、二维码等。</w:t>
      </w:r>
    </w:p>
    <w:p w14:paraId="10EFAD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★9.加样方式：垂直多位点滴加，滴加量为50-200μ1可调节。</w:t>
      </w:r>
    </w:p>
    <w:p w14:paraId="1D6DAB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10.玻片加载形式：≥4个玻片架，可分批加载。</w:t>
      </w:r>
    </w:p>
    <w:p w14:paraId="6026F7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11.玻片最大数量：≥48张。</w:t>
      </w:r>
    </w:p>
    <w:p w14:paraId="292CFC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12.全流程时间：满载情况下，全流程≤4h（支持预约功能）。</w:t>
      </w:r>
    </w:p>
    <w:p w14:paraId="3F0F48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13.程序设置：自定义软件设置，可删减或增加修改实验步骤。</w:t>
      </w:r>
    </w:p>
    <w:p w14:paraId="760B07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14.最大试剂上载量：≥40。</w:t>
      </w:r>
    </w:p>
    <w:p w14:paraId="50ED9C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15.液位检测：条形码记录余量、效期，液位自动报警，加样探针液面感应。</w:t>
      </w:r>
    </w:p>
    <w:p w14:paraId="446323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16.试剂开放程度：一抗开放。</w:t>
      </w:r>
    </w:p>
    <w:p w14:paraId="5CDAB7D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17.二抗检测系统：HRP 聚合物。</w:t>
      </w:r>
    </w:p>
    <w:p w14:paraId="1670A2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18.具备自动脱蜡功能。</w:t>
      </w:r>
    </w:p>
    <w:p w14:paraId="73C78ED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★19.每个反应腔有单独的 DAB混合站。</w:t>
      </w:r>
    </w:p>
    <w:p w14:paraId="57996D6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20.废液收集：有毒无毒分开收集，独立排放。</w:t>
      </w:r>
    </w:p>
    <w:p w14:paraId="0B69B7F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21.试剂保护：试剂仓冷台，5-20℃保存试剂。</w:t>
      </w:r>
    </w:p>
    <w:p w14:paraId="7BA7D9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22.一抗兼容性：兼容免疫组化抗体≥350种。</w:t>
      </w:r>
    </w:p>
    <w:p w14:paraId="651A1E9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23.支持与Lis系统连接，接口费用包含在投标报价中。</w:t>
      </w:r>
    </w:p>
    <w:p w14:paraId="62D7B63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7AD50D5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（10）组织包埋机（含冷冻台）</w:t>
      </w:r>
      <w:r>
        <w:rPr>
          <w:rFonts w:hint="eastAsia" w:ascii="宋体" w:hAnsi="宋体" w:eastAsia="宋体" w:cs="宋体"/>
          <w:sz w:val="24"/>
          <w:szCs w:val="24"/>
          <w:lang w:val="en-US" w:eastAsia="zh-CN"/>
        </w:rPr>
        <w:tab/>
      </w:r>
    </w:p>
    <w:p w14:paraId="28FF1A2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一、用途：用于组织石蜡包埋。</w:t>
      </w:r>
    </w:p>
    <w:p w14:paraId="02E56D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6FB02B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1.加热器温度设定范围：室温-99℃</w:t>
      </w:r>
    </w:p>
    <w:p w14:paraId="344BEB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2.温度显示误差≤±1℃。</w:t>
      </w:r>
    </w:p>
    <w:p w14:paraId="407F7E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3.保存盒尺寸≥15*20*5cm</w:t>
      </w:r>
    </w:p>
    <w:p w14:paraId="09E5A6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4.蜡缸容积≥6.0L。</w:t>
      </w:r>
    </w:p>
    <w:p w14:paraId="696519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5.冷台面积≥355mm×300mm</w:t>
      </w:r>
    </w:p>
    <w:p w14:paraId="4BC0B1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6.功率：≤1200W</w:t>
      </w:r>
    </w:p>
    <w:p w14:paraId="65F5D5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7.具备手动和脚动开关，可同时进行包埋模定位和出蜡。</w:t>
      </w:r>
    </w:p>
    <w:p w14:paraId="2C84B2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8.操作台左右两端均设置刮蜡器。</w:t>
      </w:r>
    </w:p>
    <w:p w14:paraId="33CE98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9.具有定时开（关）机的功能。全自动程序控制，1周每天开关机时间可预设。</w:t>
      </w:r>
    </w:p>
    <w:p w14:paraId="0791760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10.采用LED作为照明光源对包埋的微小组织进行观察。</w:t>
      </w:r>
    </w:p>
    <w:p w14:paraId="2355E3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11.具备半导体制冷块快速制冷功能。</w:t>
      </w:r>
    </w:p>
    <w:p w14:paraId="549AFE5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12.储蜡缸和保温盒具有双重过载保护功能。</w:t>
      </w:r>
    </w:p>
    <w:p w14:paraId="3227B8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13.彩色高清液晶显示屏，导航键盘，全中文操作界面。</w:t>
      </w:r>
    </w:p>
    <w:p w14:paraId="7C6734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14.包埋操作台为多功能一体化设计。包埋操作时的余蜡经台面上的溢蜡槽直接回流保温盒循环使用，不需要接蜡盒。</w:t>
      </w:r>
    </w:p>
    <w:p w14:paraId="4C8D2C9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1B321E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：1台；</w:t>
      </w:r>
    </w:p>
    <w:p w14:paraId="1D5D95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2.冷冻台：1台；</w:t>
      </w:r>
    </w:p>
    <w:p w14:paraId="49D9AE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3.脚踏开关：1个；</w:t>
      </w:r>
    </w:p>
    <w:p w14:paraId="65A67E7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4.电源连接线</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：1根；</w:t>
      </w:r>
    </w:p>
    <w:p w14:paraId="45B7AA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5.保险丝：2个；</w:t>
      </w:r>
    </w:p>
    <w:p w14:paraId="70CD715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6.小铲刀：1把。</w:t>
      </w:r>
    </w:p>
    <w:p w14:paraId="426781F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35C2AC9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（11）冷冻台</w:t>
      </w:r>
      <w:r>
        <w:rPr>
          <w:rFonts w:hint="eastAsia" w:ascii="宋体" w:hAnsi="宋体" w:eastAsia="宋体" w:cs="宋体"/>
          <w:b/>
          <w:bCs/>
          <w:sz w:val="24"/>
          <w:szCs w:val="24"/>
          <w:lang w:val="en-US" w:eastAsia="zh-CN"/>
        </w:rPr>
        <w:tab/>
      </w:r>
    </w:p>
    <w:p w14:paraId="6878B69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一、用途：用于冷却蜡块。</w:t>
      </w:r>
    </w:p>
    <w:p w14:paraId="268E635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141B497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1.冷冻台面温度：常温~-20℃。</w:t>
      </w:r>
    </w:p>
    <w:p w14:paraId="0FE949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2.冷冻台面积：≥380×380mm(S×W)。</w:t>
      </w:r>
    </w:p>
    <w:p w14:paraId="47B60A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3.冷冻台功率：≤200W。</w:t>
      </w:r>
    </w:p>
    <w:p w14:paraId="656B62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5.外型尺寸：≥400×600×440mm。</w:t>
      </w:r>
    </w:p>
    <w:p w14:paraId="4375D1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42AFE4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1.冷冻台主机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1台</w:t>
      </w:r>
    </w:p>
    <w:p w14:paraId="162D7ED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2.电源连接线</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1根</w:t>
      </w:r>
    </w:p>
    <w:p w14:paraId="0EA1D5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p>
    <w:p w14:paraId="11A7B66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（12）三目显微镜</w:t>
      </w:r>
      <w:r>
        <w:rPr>
          <w:rFonts w:hint="eastAsia" w:ascii="宋体" w:hAnsi="宋体" w:eastAsia="宋体" w:cs="宋体"/>
          <w:b/>
          <w:bCs/>
          <w:sz w:val="24"/>
          <w:szCs w:val="24"/>
          <w:lang w:val="en-US" w:eastAsia="zh-CN"/>
        </w:rPr>
        <w:tab/>
      </w:r>
    </w:p>
    <w:p w14:paraId="6079EF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一、用途：组织样本显微观察</w:t>
      </w:r>
    </w:p>
    <w:p w14:paraId="0173D25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496A1B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★1.光学系统：无限远色差反差双重校正光学系统，45mm国际标准物镜齐焦距离，所有光学部件（包括物镜，目镜，透镜，棱镜）均具有抗反射和抗真菌涂层。</w:t>
      </w:r>
    </w:p>
    <w:p w14:paraId="4105B6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2.同轴粗微调焦，内置免调节防下滑机构。</w:t>
      </w:r>
    </w:p>
    <w:p w14:paraId="5BE3D3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3.明场照明装置：具备主动光强管理系统，可适用于所有物镜。内置透射光科勒照明器，LED显色指数≥95，功率≥10W，使用寿命≥60000小时。</w:t>
      </w:r>
    </w:p>
    <w:p w14:paraId="40EE85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4.载物台：载物台无暴露齿条，耐磨阳极氧化表面，手柄松紧度可调，延伸长度≥15mm。</w:t>
      </w:r>
    </w:p>
    <w:p w14:paraId="3DC6AC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5.三目镜筒，视场数≥20mm，倾角≥30度。目镜筒360度自由旋转，上下自由翻转，观察高度≥40mm可调节，瞳距48-75mm可调。</w:t>
      </w:r>
    </w:p>
    <w:p w14:paraId="1EC438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6.10倍目镜，视场数≥20mm，双目屈光度可调。</w:t>
      </w:r>
    </w:p>
    <w:p w14:paraId="13AC1B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7.6位物镜转换器。</w:t>
      </w:r>
    </w:p>
    <w:p w14:paraId="4E689B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8.正置显微镜物镜：</w:t>
      </w:r>
    </w:p>
    <w:p w14:paraId="249621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8.1平场消色差物镜 5×  (NA0.15)；</w:t>
      </w:r>
    </w:p>
    <w:p w14:paraId="12E744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8.2平场消色差物镜 10× (NA0.25) ；</w:t>
      </w:r>
    </w:p>
    <w:p w14:paraId="24CCCC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8.3平场消色差物镜 20× (NA0.45)；</w:t>
      </w:r>
    </w:p>
    <w:p w14:paraId="0DC681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8.4平场消色差物镜 40× (NA0.65)。</w:t>
      </w:r>
    </w:p>
    <w:p w14:paraId="6DB053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★9.聚光镜：非摆动式多功能聚光镜：NA≥0.9/1.25。在5x物镜观察下，无需摆动操作；带科勒照明调整后锁定装置。</w:t>
      </w:r>
    </w:p>
    <w:p w14:paraId="7403DE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10.集成具有节能和延长照明寿命的Eco模式。</w:t>
      </w:r>
    </w:p>
    <w:p w14:paraId="6C8FBA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11.机身集成2个快速拍摄图像按钮，可快速拍摄图像或视频。</w:t>
      </w:r>
    </w:p>
    <w:p w14:paraId="4913DB4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3F81C90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（13）玻片扫描仪</w:t>
      </w:r>
      <w:r>
        <w:rPr>
          <w:rFonts w:hint="eastAsia" w:ascii="宋体" w:hAnsi="宋体" w:eastAsia="宋体" w:cs="宋体"/>
          <w:b/>
          <w:bCs/>
          <w:sz w:val="24"/>
          <w:szCs w:val="24"/>
          <w:lang w:val="en-US" w:eastAsia="zh-CN"/>
        </w:rPr>
        <w:tab/>
      </w:r>
    </w:p>
    <w:p w14:paraId="3BD71B4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一、用途：用于对玻片样本图像进行扫描。</w:t>
      </w:r>
    </w:p>
    <w:p w14:paraId="176AE8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7745F50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★1.扫描方式：面阵扫描技术，配置大靶面面阵CMOS相机，像素≥500万，靶面尺寸≥2/3英寸，像元尺寸≥3.45μm*3.45μm，帧率≥79.1fps，数据接口支持USB3.0，信噪比≥40.58dB，支持自动扫描和手动扫描。</w:t>
      </w:r>
    </w:p>
    <w:p w14:paraId="655B96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2.系统成像速度：15mm*15mm组织面积，20倍物镜下扫描时间≤38s。</w:t>
      </w:r>
    </w:p>
    <w:p w14:paraId="2AFEAA4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★3.扫描分辨率：20倍物镜下扫描分辨率≤0.482μm /pixel，40倍物镜下扫描分辨率≤0.241μm /pixel。</w:t>
      </w:r>
    </w:p>
    <w:p w14:paraId="56EA88D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★4.全自动一键式扫描，单次可加载切片数≥12张。</w:t>
      </w:r>
    </w:p>
    <w:p w14:paraId="7760260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5.50mm*55mm玻片单次可加载≥6张。</w:t>
      </w:r>
    </w:p>
    <w:p w14:paraId="4F80951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★6.扫描范围：≥25.00mm*55.00mm；≥50.00mm*55.00mm。</w:t>
      </w:r>
    </w:p>
    <w:p w14:paraId="722D814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7.20X物镜数值孔径≥0.75NA。</w:t>
      </w:r>
    </w:p>
    <w:p w14:paraId="067A1C7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8. 扫描工作站：4核处理器；硬盘≥4TB；内存≥32G；显示器≥23.0英寸。</w:t>
      </w:r>
    </w:p>
    <w:p w14:paraId="1CCEE8F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9.高稳定扫描：片夹式送片，每个片夹可放置≥2张玻片。</w:t>
      </w:r>
    </w:p>
    <w:p w14:paraId="34B1B5A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10.采用高速频闪光源。</w:t>
      </w:r>
    </w:p>
    <w:p w14:paraId="6FE0122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11.全封闭一体式设计</w:t>
      </w:r>
    </w:p>
    <w:p w14:paraId="5B82F89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12.具备缩略图旋转和镜像功能。</w:t>
      </w:r>
    </w:p>
    <w:p w14:paraId="1CE8647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13.具备修改扫描间隔和对焦密度功能。</w:t>
      </w:r>
    </w:p>
    <w:p w14:paraId="1559D0F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14.扫描玻片支持以dcm、dcmz、tiff、svs、csp等格式存储。</w:t>
      </w:r>
    </w:p>
    <w:p w14:paraId="609C490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15.实时观察镜下图并手动对焦，实时显示玻片扫描状态及进度。</w:t>
      </w:r>
    </w:p>
    <w:p w14:paraId="46A49AAB">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16.自定义存储路径并按日期归类文件；</w:t>
      </w:r>
    </w:p>
    <w:p w14:paraId="63D9F0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17.一维码和二维码和光学字符识别（OCR）技术识别文字，支持自定义命名切片。</w:t>
      </w:r>
    </w:p>
    <w:p w14:paraId="64A8F4A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★18.可对每张切片可以进行图像质量0-100分的智能评分。</w:t>
      </w:r>
    </w:p>
    <w:p w14:paraId="4BB1903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19.可识别不同类型玻片优化扫描。</w:t>
      </w:r>
    </w:p>
    <w:p w14:paraId="29BF974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20支持单层扫描和多层融合扫描，扫描层数≥95层。</w:t>
      </w:r>
    </w:p>
    <w:p w14:paraId="69FDA29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21.具备按时间、名称排列目录下图像功能。</w:t>
      </w:r>
    </w:p>
    <w:p w14:paraId="70E7163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22.文件树形管理，可浏览到硬盘里所有分级目录。</w:t>
      </w:r>
    </w:p>
    <w:p w14:paraId="7407D12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23.输入本地路径查找到相应目录的搜索功能。</w:t>
      </w:r>
    </w:p>
    <w:p w14:paraId="55CB9FE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24.点击导航图快速切换图像视野。</w:t>
      </w:r>
    </w:p>
    <w:p w14:paraId="5C13630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25.导航图上显示或清除浏览的历史轨迹记录。</w:t>
      </w:r>
    </w:p>
    <w:p w14:paraId="078F85A7">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26.全视野倍率之间无极变倍或固定倍率缩放。</w:t>
      </w:r>
    </w:p>
    <w:p w14:paraId="216B61B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27.自动播放切换图像视野。</w:t>
      </w:r>
    </w:p>
    <w:p w14:paraId="247AE95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28.一个屏幕可同时显示≥9张数字病理图像，并对数字切片进行同步缩放、拖动、旋转，实现同一部位的对比图像浏览。</w:t>
      </w:r>
    </w:p>
    <w:p w14:paraId="5927730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29.按不同分辨率输出当前视窗图像及比例尺信息。</w:t>
      </w:r>
    </w:p>
    <w:p w14:paraId="5397753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30.可对图像进行伽马、对比度、RGB等调节，可进行颜色校正。</w:t>
      </w:r>
    </w:p>
    <w:p w14:paraId="69ECDA8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31.可对图像标注（文本、矩形、椭圆、箭头、量尺、画笔等）、撤销、截图以及保存，可测量绘制图形面积和直线长度。</w:t>
      </w:r>
    </w:p>
    <w:p w14:paraId="0BC31BE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32.可一键隐藏所有标注。</w:t>
      </w:r>
    </w:p>
    <w:p w14:paraId="2B14332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33.可显示文件大小、图像尺寸、扫描分辨率、扫描倍率和扫描耗时等切片信息。</w:t>
      </w:r>
      <w:r>
        <w:rPr>
          <w:rFonts w:hint="eastAsia" w:ascii="宋体" w:hAnsi="宋体" w:eastAsia="宋体" w:cs="宋体"/>
          <w:sz w:val="24"/>
          <w:szCs w:val="24"/>
          <w:lang w:val="en-US" w:eastAsia="zh-CN"/>
        </w:rPr>
        <w:tab/>
      </w:r>
    </w:p>
    <w:p w14:paraId="52723BD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3575BC57">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（14）液基细胞制片设备</w:t>
      </w:r>
    </w:p>
    <w:p w14:paraId="6E817F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一、用途：用于液基细胞制片和染色</w:t>
      </w:r>
    </w:p>
    <w:p w14:paraId="764F91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605DCD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1.采用膜式沉降技术。</w:t>
      </w:r>
    </w:p>
    <w:p w14:paraId="227647A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2.一批处理量≥24个标本，样本自动加样制片，自动完成巴氏染色。</w:t>
      </w:r>
    </w:p>
    <w:p w14:paraId="4EEC2D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3.样本保存瓶直接上机，无需样本前处理。</w:t>
      </w:r>
    </w:p>
    <w:p w14:paraId="41B8175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4.放入标本后，分离、制片、染色一站式全自动完成。</w:t>
      </w:r>
    </w:p>
    <w:p w14:paraId="4EF081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5.可根据不同临床样本设定不同的制备程序来进行制片。制片程序≥9个。</w:t>
      </w:r>
    </w:p>
    <w:p w14:paraId="78F0705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6.自动染色。</w:t>
      </w:r>
    </w:p>
    <w:p w14:paraId="4B7929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7.自动批量制片及染色，每批次可处理 1～24 份标本。制备 24 份标本的人工投入时间≤10分钟，总耗时≤1.5小时。</w:t>
      </w:r>
    </w:p>
    <w:p w14:paraId="3EFE17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8.自动独立染色，可任意选定起始步骤。染液一次性使用。</w:t>
      </w:r>
    </w:p>
    <w:p w14:paraId="25001D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9.染色制片程序由电脑控制，中文操作界面。</w:t>
      </w:r>
    </w:p>
    <w:p w14:paraId="3370B0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10.电脑采用RS232 和无线蓝牙连接，实现对设备的操作、控制和信息实时显示。</w:t>
      </w:r>
    </w:p>
    <w:p w14:paraId="641EBCE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11.染液通过管路进行滴加，无需单独耗材，设备运行结束试剂回收后，具备管路清洗功能。</w:t>
      </w:r>
    </w:p>
    <w:p w14:paraId="1863A1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12.具备试剂液位颜色指示功能。</w:t>
      </w:r>
    </w:p>
    <w:p w14:paraId="05FDA7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13.试剂加样量准确度≤10%，均匀性≤20%</w:t>
      </w:r>
    </w:p>
    <w:p w14:paraId="2A4FBE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14.具备安全保护与报警功能，包含试剂液位过低报警及电机停转报警等。</w:t>
      </w:r>
    </w:p>
    <w:p w14:paraId="1472C3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15.具备试剂回收功能。</w:t>
      </w:r>
    </w:p>
    <w:p w14:paraId="1152E5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16.配合液基细胞处理试剂使用，可提供≥5种型号的试剂盒，分别适配宫颈细胞系列、尿液细胞系列、痰细胞系列、浆膜腔积液系列、针吸及内窥镜系列等系列。</w:t>
      </w:r>
    </w:p>
    <w:p w14:paraId="26051D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17.可制成直径≥15mm 的圆形薄片，可根据需要调整面积内细胞数量 ≥5000个。</w:t>
      </w:r>
    </w:p>
    <w:p w14:paraId="170FDA3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18.同一样本可重复制片≥8张，样本可直接进行HPV检测和双染检测，一次取样≥2种检测，无需适配。</w:t>
      </w:r>
    </w:p>
    <w:p w14:paraId="160B358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5A63896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（15）人乳头瘤状病毒检测系统（HPV)PCR法</w:t>
      </w:r>
    </w:p>
    <w:p w14:paraId="2FFC0E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一、技术参数</w:t>
      </w:r>
    </w:p>
    <w:p w14:paraId="0EF19A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1.适用范围：人乳头瘤病毒DNA核酸分型检测。</w:t>
      </w:r>
    </w:p>
    <w:p w14:paraId="25AC21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2.样本：宫颈脱落细胞。 </w:t>
      </w:r>
    </w:p>
    <w:p w14:paraId="752105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3.检测原理：采用PCR扩增技术实现HPV DNA核酸分型检测。</w:t>
      </w:r>
    </w:p>
    <w:p w14:paraId="35FF76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4.全自动分子检测平台为一体机设计，单台检测设备满足全部检测需求。</w:t>
      </w:r>
    </w:p>
    <w:p w14:paraId="28FDBC2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★5.核酸检测全程密闭，无核酸在系统间或者反应管（孔）间转移现象。</w:t>
      </w:r>
    </w:p>
    <w:p w14:paraId="084C44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6.检测时间：≤4小时。</w:t>
      </w:r>
    </w:p>
    <w:p w14:paraId="04C759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7.检测通量≥24样本/批。 </w:t>
      </w:r>
    </w:p>
    <w:p w14:paraId="2C4E73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★8.可进行HPV高危分型和低危分型检测,高危分型能力≥17种；低危分型能力≥7种。</w:t>
      </w:r>
    </w:p>
    <w:p w14:paraId="2EA56E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9.试剂检测限：可稳定检出的HPV的病原体最小拷贝数≤50 拷贝/反应。</w:t>
      </w:r>
    </w:p>
    <w:p w14:paraId="2D7CA1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10.具备紫外照射消毒灭菌功能。</w:t>
      </w:r>
    </w:p>
    <w:p w14:paraId="7A808E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11.数据结果可追溯：全自动对检测结果进行拍照存储、回溯。</w:t>
      </w:r>
    </w:p>
    <w:p w14:paraId="492DC5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12.每个样本均设置单样本独立质控，包括内参基因的引物和探针设计，以及空白探针和阴性对照探针，单个样本设置空白和阴性对照。</w:t>
      </w:r>
    </w:p>
    <w:p w14:paraId="08C48E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13.内参质控具有梯度浓度设置。</w:t>
      </w:r>
    </w:p>
    <w:p w14:paraId="489A7D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14.数据管理：连接医院LIS系统，接口费用包含在投标报价中。</w:t>
      </w:r>
    </w:p>
    <w:p w14:paraId="2C9E99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15.配置要求：图文工作站1套。</w:t>
      </w:r>
    </w:p>
    <w:p w14:paraId="0D80EA6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5A730C0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（16）病理全流程与质控系统</w:t>
      </w:r>
    </w:p>
    <w:p w14:paraId="5A8348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一、用途：病理系统管理</w:t>
      </w:r>
    </w:p>
    <w:p w14:paraId="373EAB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7CF22C6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1.电子申请</w:t>
      </w:r>
    </w:p>
    <w:p w14:paraId="285461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1.1.可生成病理检验二维码或条形码。</w:t>
      </w:r>
    </w:p>
    <w:p w14:paraId="333142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1.2.可生成电子申请单。</w:t>
      </w:r>
    </w:p>
    <w:p w14:paraId="178DA6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1.3.可打印条码，根据项目不同生成不同的申请单。</w:t>
      </w:r>
    </w:p>
    <w:p w14:paraId="22EBBE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1.4.可上传或高拍仪拍摄纸质申请单。</w:t>
      </w:r>
    </w:p>
    <w:p w14:paraId="76FAEBD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2.登记病例</w:t>
      </w:r>
    </w:p>
    <w:p w14:paraId="2133EBC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2.1.可通过扫码从HIS获取病例数据。</w:t>
      </w:r>
    </w:p>
    <w:p w14:paraId="60EFFD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2.2.可单独独立登记病例信息。</w:t>
      </w:r>
    </w:p>
    <w:p w14:paraId="139071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3.样本接收</w:t>
      </w:r>
    </w:p>
    <w:p w14:paraId="2BEEEB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3.1.可通过扫描对标本进行接收登记。</w:t>
      </w:r>
    </w:p>
    <w:p w14:paraId="7A68FC5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3.2.可导出样本接收清单。</w:t>
      </w:r>
    </w:p>
    <w:p w14:paraId="0B451B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3.3.生成、提交电子交接单，可打印样本交接单。</w:t>
      </w:r>
    </w:p>
    <w:p w14:paraId="13A386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4.大体检查</w:t>
      </w:r>
    </w:p>
    <w:p w14:paraId="0FC510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4.1.提供巨检模板，可自行维护，可根据标本类型自行筛选，并对模板进行排序。把不相关的模板自动隐藏不显示，常用的模板根据使用频次自动排列在前。</w:t>
      </w:r>
    </w:p>
    <w:p w14:paraId="6C361D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4.2.提供主副标本自由组合模式。根据登记的标本类型，可自动筛选出小标本，并提供对应的筛选后的模板。</w:t>
      </w:r>
    </w:p>
    <w:p w14:paraId="64F29A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4.3.提供预填式模版，即模版中可以设置关键词，并且关键词有默认值，可以通过设定键盘上的指定快捷键，自动跳转到关键词进行修改。</w:t>
      </w:r>
    </w:p>
    <w:p w14:paraId="6A90F6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4.4.跟随系统配套提供取材规范SOP文件。</w:t>
      </w:r>
    </w:p>
    <w:p w14:paraId="66B574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4.5.跟随系统配套提供取材方法SOP文件，可根据标本类型自行筛选。</w:t>
      </w:r>
    </w:p>
    <w:p w14:paraId="6113E4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4.6.清点蜡块，提供Excel导出，可对蜡块进行数量统计，可使用高拍仪进行清点拍照。</w:t>
      </w:r>
    </w:p>
    <w:p w14:paraId="5F9357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4.7.查看延期样本信息，并对样本进行处理。</w:t>
      </w:r>
    </w:p>
    <w:p w14:paraId="5ACC56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4.8.对清洁台面次数和器械消毒次数进行统计。</w:t>
      </w:r>
    </w:p>
    <w:p w14:paraId="71A722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4.9.添加多个蜡块，可修改蜡块部位名称，标本块数。对蜡块进行延期备注。</w:t>
      </w:r>
    </w:p>
    <w:p w14:paraId="33CAF0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4.10.在巨检信息中追加取材明细。可打印巨检底单。</w:t>
      </w:r>
    </w:p>
    <w:p w14:paraId="2D3E982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4.11.可对巨检台进行拍照。</w:t>
      </w:r>
    </w:p>
    <w:p w14:paraId="1F37F6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4.12.可对接切片及蜡块激光打印机。</w:t>
      </w:r>
    </w:p>
    <w:p w14:paraId="23FA9D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4.13.可记录标本状态：全取、长存、留及存储位置</w:t>
      </w:r>
    </w:p>
    <w:p w14:paraId="023BC24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5.冰冻诊断</w:t>
      </w:r>
    </w:p>
    <w:p w14:paraId="79470A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5.1.在巨检环节可以进行报送冰冻诊断，实现发送冰冻报告。</w:t>
      </w:r>
    </w:p>
    <w:p w14:paraId="027829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5.2.可实现多部位报送冰冻。</w:t>
      </w:r>
    </w:p>
    <w:p w14:paraId="36AD17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6.报告向导</w:t>
      </w:r>
    </w:p>
    <w:p w14:paraId="600C16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6.1.与大体检查配套使用，可自动调取大体描述部分的重要信息，如肿瘤大体类型、肿瘤部位、肿瘤大小等。</w:t>
      </w:r>
    </w:p>
    <w:p w14:paraId="748D1E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6.2.系统预设有取材部位、标本类型等数据字典信息，取材部位可关联多种标本类型。</w:t>
      </w:r>
    </w:p>
    <w:p w14:paraId="13CE7E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6.3.系统预设有各种疾病信息等数据，标本类型可绑定多个疾病数据，并可根据良性或恶性对疾病进行分类管理。</w:t>
      </w:r>
    </w:p>
    <w:p w14:paraId="49E1E2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6.4.根据标本类型及疾病分类，自动适配向对应的报告模板。</w:t>
      </w:r>
    </w:p>
    <w:p w14:paraId="7C70A0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6.5.提供预填式模版，即模版中可以设置关键词，并且关键词有默认值，可以通过设定键盘上的指定快捷键，自动跳转到关键词进行修改。</w:t>
      </w:r>
    </w:p>
    <w:p w14:paraId="52AFCA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6.6.可根据标本类型，自动提供对应AJCC肿瘤分期、组织学分级、化疗反应等模版。</w:t>
      </w:r>
    </w:p>
    <w:p w14:paraId="16AB2F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6.7.提供病理资料知识库，可供诊断医生随时查阅。资料数据可以根据疾病名称、发病部位、形态结构等条件进行多条件组合查询。</w:t>
      </w:r>
    </w:p>
    <w:p w14:paraId="703F396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7.常规病理</w:t>
      </w:r>
    </w:p>
    <w:p w14:paraId="2CDA49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7.1.可编辑标本信息</w:t>
      </w:r>
    </w:p>
    <w:p w14:paraId="2F449F0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7.2.可对下级诊断进行评估</w:t>
      </w:r>
    </w:p>
    <w:p w14:paraId="445404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7.3.可对切片及特检进行评估</w:t>
      </w:r>
    </w:p>
    <w:p w14:paraId="6A73944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7.4.可对特检结果进行录入</w:t>
      </w:r>
    </w:p>
    <w:p w14:paraId="7E4FED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7.5.可对冰冻诊断结果进行评估</w:t>
      </w:r>
    </w:p>
    <w:p w14:paraId="18249D7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7.6.取材部位和标本类型可根据送检科室进行绑定，通过使用频次对其在下拉选菜单中进行自动排序。</w:t>
      </w:r>
    </w:p>
    <w:p w14:paraId="70792BC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7.7.流程管理（制片、诊断），采集图像、可根据客户需求提供标准报告模板</w:t>
      </w:r>
    </w:p>
    <w:p w14:paraId="1A7D73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7.8.可根据标本类型，自动筛选出对应的免疫组化套餐，方便诊断医生开单。</w:t>
      </w:r>
    </w:p>
    <w:p w14:paraId="6D36BC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8.宫颈液基</w:t>
      </w:r>
    </w:p>
    <w:p w14:paraId="705334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8.1.提供常用术语模板及样本评估模板。</w:t>
      </w:r>
    </w:p>
    <w:p w14:paraId="6E3CBB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8.2.可根据常用术语自动勾选样本评估结果。</w:t>
      </w:r>
    </w:p>
    <w:p w14:paraId="357509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8.3.流程管理（制片、诊断），采集图像、可根据客户需求提供标准报告模板。</w:t>
      </w:r>
    </w:p>
    <w:p w14:paraId="0CBD01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9.细胞病理：流程管理（制片、诊断），采集图像、可根据客户需求提供标准报告模板。</w:t>
      </w:r>
    </w:p>
    <w:p w14:paraId="49C08B6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10.HPV：流程管理（制片、诊断），采集图像、可根据客户需求提供标准报告模板。</w:t>
      </w:r>
    </w:p>
    <w:p w14:paraId="20F585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11.外院会诊：流程管理（制片、诊断），采集图像、可根据客户需求提供标准报告模板。</w:t>
      </w:r>
    </w:p>
    <w:p w14:paraId="4BB6F4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12.技术工作站：脱水机、包埋机、冰冻切片机、切片机、染色机等的使用与维护方法和相关记录的整合。</w:t>
      </w:r>
    </w:p>
    <w:p w14:paraId="4CF4823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13.特检管理</w:t>
      </w:r>
    </w:p>
    <w:p w14:paraId="613D28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13.1.包括免疫组化、特染、原位杂交等从申请-接受任务、染色结束、报告模板发送等全过程管理。</w:t>
      </w:r>
    </w:p>
    <w:p w14:paraId="0B4068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13.2.可导出项目统计表和质量控制表。</w:t>
      </w:r>
    </w:p>
    <w:p w14:paraId="4F876F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14.质控数据</w:t>
      </w:r>
    </w:p>
    <w:p w14:paraId="7C78AA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14.1.可以查看到每个病例的登记时间、应发报告时间、应发报告周期、实际使用天数等</w:t>
      </w:r>
    </w:p>
    <w:p w14:paraId="2261F4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14.2.可以对每个医生单独进行统计。</w:t>
      </w:r>
    </w:p>
    <w:p w14:paraId="45F2EE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14.3.可以批量统计医生。</w:t>
      </w:r>
    </w:p>
    <w:p w14:paraId="1881DCE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14.4.可以计算并查看每个医生的诊断及时率。</w:t>
      </w:r>
    </w:p>
    <w:p w14:paraId="306CC8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14.5.超时病例红色标记显示。</w:t>
      </w:r>
    </w:p>
    <w:p w14:paraId="43B2B4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14.6.可根据诊断模块及病例是否超时状态进行查询。</w:t>
      </w:r>
    </w:p>
    <w:p w14:paraId="0FC61D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14.7.可以实现每个标本单独自动计算发报告周期，还可以做到根据蜡块是否延期，有没有开免疫组化项目再次自动计算好应发报告时间。</w:t>
      </w:r>
    </w:p>
    <w:p w14:paraId="7B5A9F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15.工作量统计：员工阶段时间内完成工作量明细统计及工作质量评估。提供个人、模块、科室等工作量的统计。</w:t>
      </w:r>
    </w:p>
    <w:p w14:paraId="27FC6B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16.病例检索：可根据条码、病理号、姓名、性别、科室、标本类型、取材部位、诊断结果、送检时间等条件对病例进行检索，也可多条件进行“与或”关联运算后进行检索。</w:t>
      </w:r>
    </w:p>
    <w:p w14:paraId="793C77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档案管理：标本接收、储存、出入库管理，与大体检查工作站、诊断及分子检查对接，提取病人一般信息、大体描述及病理诊断等信息，与其它HIS系统对接可导入检验、影像、病程记录、治疗方案、转归等信息。</w:t>
      </w:r>
    </w:p>
    <w:p w14:paraId="3154B4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18.标签打印</w:t>
      </w:r>
    </w:p>
    <w:p w14:paraId="6ED3759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18.1.能自动根据包埋切片列表或重切深切列表生成切片条码标签，并能自动从免疫组化医嘱中提取标记物名称加到切片标签中，提供清晰规范的切片标签管理。</w:t>
      </w:r>
    </w:p>
    <w:p w14:paraId="15534E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18.2.能对接激光打印机。</w:t>
      </w:r>
    </w:p>
    <w:p w14:paraId="641F3B9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18.3.标签打印样式可用户自行随时修改。</w:t>
      </w:r>
    </w:p>
    <w:p w14:paraId="34DD356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19.补充报告：可对同一个病例发送补充报告。</w:t>
      </w:r>
    </w:p>
    <w:p w14:paraId="0DBE57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20.延期报告：当报告需要延期审核时，可通知临床或HIS端，并打印延期回执单</w:t>
      </w:r>
    </w:p>
    <w:p w14:paraId="5C4D08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21.报告犹豫期：由用户自行设置犹豫期时长，例如1个小时，则报告审核后，临床及报告系统无法查询报告，需1个小时后才能查阅病理报告。犹豫期内可随时修改报告。</w:t>
      </w:r>
    </w:p>
    <w:p w14:paraId="540412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22.同人检索：可根据姓名、年龄、身份证号等条件，自动弹出疑似同一个人的历史病理数据及资料。</w:t>
      </w:r>
    </w:p>
    <w:p w14:paraId="52B887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23.报告查询：提供报告查询功能，可根据多条件进行查询。</w:t>
      </w:r>
    </w:p>
    <w:p w14:paraId="07CA332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24.质量控制：提供完善的质量控制功能，可随时对系统的任意数据进行抽查，提供但不限于以下3种抽查方式：</w:t>
      </w:r>
    </w:p>
    <w:p w14:paraId="584DDA3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随机</w:t>
      </w:r>
    </w:p>
    <w:p w14:paraId="1DBDC42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等差</w:t>
      </w:r>
    </w:p>
    <w:p w14:paraId="364879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尾号</w:t>
      </w:r>
    </w:p>
    <w:p w14:paraId="221617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提供4种抽查类型：</w:t>
      </w:r>
    </w:p>
    <w:p w14:paraId="5C987F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诊断</w:t>
      </w:r>
    </w:p>
    <w:p w14:paraId="5713E0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切片</w:t>
      </w:r>
    </w:p>
    <w:p w14:paraId="5D1790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巨检</w:t>
      </w:r>
    </w:p>
    <w:p w14:paraId="5C7969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免疫组化</w:t>
      </w:r>
    </w:p>
    <w:p w14:paraId="3F4150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25.模板管理：提供取材大体描述模板、病理诊断模板及常用术语模板，模板根据取材部位和标本类型自动过滤筛选，用户可方便地对模板内容进行增加、修改和删除。</w:t>
      </w:r>
    </w:p>
    <w:p w14:paraId="73E995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26.信息管理：提供基本的系统信息维护功能，如科室信息、组套信息、预警词、收费项目等。</w:t>
      </w:r>
    </w:p>
    <w:p w14:paraId="4AB9FA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27.SOP文件管理</w:t>
      </w:r>
    </w:p>
    <w:p w14:paraId="51D7AB3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27.1.可对系统SOP文件进行管理及绑定</w:t>
      </w:r>
    </w:p>
    <w:p w14:paraId="1E85C9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27.2.提供全流程的SOP文件，可在对系统各个环节进行SOP文件绑定</w:t>
      </w:r>
    </w:p>
    <w:p w14:paraId="10B1486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27.3.可提供诊断规范及诊断方法SOP文件，并在诊断环节可随时调阅。</w:t>
      </w:r>
    </w:p>
    <w:p w14:paraId="3A0635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28.预警词</w:t>
      </w:r>
    </w:p>
    <w:p w14:paraId="4B5F72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28.1.可在诊断页面或报告中对预警词进行红色加粗标记显示</w:t>
      </w:r>
    </w:p>
    <w:p w14:paraId="0F8F764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28.2.审核时弹窗警告</w:t>
      </w:r>
    </w:p>
    <w:p w14:paraId="64CB22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29.用户管理</w:t>
      </w:r>
    </w:p>
    <w:p w14:paraId="4B5A69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29.1.可对用户进行增删改查</w:t>
      </w:r>
    </w:p>
    <w:p w14:paraId="191E0C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29.2.可对用户权限进行管理</w:t>
      </w:r>
    </w:p>
    <w:p w14:paraId="42F8CBB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30.报告安全性</w:t>
      </w:r>
    </w:p>
    <w:p w14:paraId="7CF6CB4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30.1.每个账户只能操作自己权限内的界面，没有赋予权限的界面及按钮，可以隐藏或禁止使用。</w:t>
      </w:r>
    </w:p>
    <w:p w14:paraId="5F464E6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30.2.管理员随时可以进行权限的绑定管理，即时生效。</w:t>
      </w:r>
    </w:p>
    <w:p w14:paraId="283F46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30.3.配有全流程的系统监控，在系统中的任何操作都有迹可寻，精确记录使用者电脑的信息。</w:t>
      </w:r>
    </w:p>
    <w:p w14:paraId="036684A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31.操作日志：可记录用户的IP、账户、系统、操作时间、操作内容。每一步操作都要留下痕迹并存储在数据库中。</w:t>
      </w:r>
    </w:p>
    <w:p w14:paraId="39379A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32.其它</w:t>
      </w:r>
    </w:p>
    <w:p w14:paraId="37E66B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32.1.报告安全性，提供PDF文件报告，并对PDF进行证书加密和时间戳验证处理。</w:t>
      </w:r>
    </w:p>
    <w:p w14:paraId="5708B8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32.2.系统存储服务支持OSS、UNC、HTTP、FTP、SMB等各种访问方式。</w:t>
      </w:r>
    </w:p>
    <w:p w14:paraId="71E63B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32.3.客户端UI支持高分辨率DPI自动缩放，响应式布局。</w:t>
      </w:r>
    </w:p>
    <w:p w14:paraId="725415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33.配备图文工作站1套</w:t>
      </w:r>
    </w:p>
    <w:p w14:paraId="0EA23E2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14:paraId="08E1D6E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（17）晾片柜</w:t>
      </w:r>
    </w:p>
    <w:p w14:paraId="155917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一、用途：玻片晾片。</w:t>
      </w:r>
    </w:p>
    <w:p w14:paraId="1D353B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115DE8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1.一组4节，每组配一个底座。</w:t>
      </w:r>
    </w:p>
    <w:p w14:paraId="472656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2.柜体采用优质冷轧板加工成型，每节晾片柜存放≥1500张玻片，每组可存放约6400张玻片。</w:t>
      </w:r>
    </w:p>
    <w:p w14:paraId="594EB9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3.ABS暗拉手，专用插槽、标签槽一体化冲压成型。</w:t>
      </w:r>
    </w:p>
    <w:p w14:paraId="2DCE36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4.尺寸≥450mm×500mm×1600mm。</w:t>
      </w:r>
    </w:p>
    <w:p w14:paraId="063442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327862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1.主体柜：1个；</w:t>
      </w:r>
    </w:p>
    <w:p w14:paraId="132265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2.抽屉</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：6个。</w:t>
      </w:r>
    </w:p>
    <w:p w14:paraId="7FCD06B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14:paraId="64CA5AB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（18）恒温箱</w:t>
      </w:r>
    </w:p>
    <w:p w14:paraId="2B8BE5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一、用途：用于组织样本干燥、烘焙、熔蜡、灭菌用。</w:t>
      </w:r>
    </w:p>
    <w:p w14:paraId="1014FA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421E23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1.控温范围：室温+10～250℃，温度分辨率0.1℃。</w:t>
      </w:r>
    </w:p>
    <w:p w14:paraId="7F0BED3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2.温度波动度：±1℃。</w:t>
      </w:r>
    </w:p>
    <w:p w14:paraId="7F480C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3.定时范围</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0～9999min。</w:t>
      </w:r>
    </w:p>
    <w:p w14:paraId="7C38A05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4.外箱体采用优质钢板，表面采用静电喷塑工艺，工作室采用304不锈钢材质。</w:t>
      </w:r>
    </w:p>
    <w:p w14:paraId="338CAF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5.载物搁板可自由调节间距。</w:t>
      </w:r>
    </w:p>
    <w:p w14:paraId="01F615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6.微电脑智能控温仪，具有设定、测定温度双数字显示、定时、功率抑制和PID自整定功能。</w:t>
      </w:r>
    </w:p>
    <w:p w14:paraId="6389EB6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7.采用热风循环系统干燥。</w:t>
      </w:r>
    </w:p>
    <w:p w14:paraId="3303A9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8.多层钢化玻璃观察窗。</w:t>
      </w:r>
    </w:p>
    <w:p w14:paraId="574B82B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9.采用硅橡胶密封条。</w:t>
      </w:r>
    </w:p>
    <w:p w14:paraId="434DBB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10.具备超温报警系统，超过限定温度，仪表可进行声光报警并切断加热系统电源。</w:t>
      </w:r>
    </w:p>
    <w:p w14:paraId="426D304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14:paraId="113563A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（19）标本冷藏柜</w:t>
      </w:r>
      <w:r>
        <w:rPr>
          <w:rFonts w:hint="eastAsia" w:ascii="宋体" w:hAnsi="宋体" w:eastAsia="宋体" w:cs="宋体"/>
          <w:sz w:val="24"/>
          <w:szCs w:val="24"/>
          <w:lang w:val="en-US" w:eastAsia="zh-CN"/>
        </w:rPr>
        <w:tab/>
      </w:r>
    </w:p>
    <w:p w14:paraId="1DB6F3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一、用途：低温存放病理标本。</w:t>
      </w:r>
    </w:p>
    <w:p w14:paraId="2A58F9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21F004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1.标本冷藏柜温度：0℃-10℃。</w:t>
      </w:r>
    </w:p>
    <w:p w14:paraId="2E71088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2.外形尺寸约1230*730*1970mm。</w:t>
      </w:r>
    </w:p>
    <w:p w14:paraId="547CFE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3.具备四层网架，配置≥10个不锈钢托盘。</w:t>
      </w:r>
    </w:p>
    <w:p w14:paraId="41A2E3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4.上置压缩机采用冷凝机组技术。</w:t>
      </w:r>
    </w:p>
    <w:p w14:paraId="647F47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5.外壳、内胆均选用304不锈钢制作。</w:t>
      </w:r>
    </w:p>
    <w:p w14:paraId="69DA07F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6.柜体、门体均为硬质聚氨酯高压发泡。</w:t>
      </w:r>
    </w:p>
    <w:p w14:paraId="4B1255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7.门体采用自动复位装置。</w:t>
      </w:r>
    </w:p>
    <w:p w14:paraId="41D99D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8.柜内温度自动控制并数码显示。</w:t>
      </w:r>
    </w:p>
    <w:p w14:paraId="424BAB7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9.电极玻璃门。</w:t>
      </w:r>
    </w:p>
    <w:p w14:paraId="2E921BA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10.蒸发器内藏式无氧铜管。</w:t>
      </w:r>
    </w:p>
    <w:p w14:paraId="1A9DDC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11.风冷制冷方式。</w:t>
      </w:r>
    </w:p>
    <w:p w14:paraId="290875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12.门胆采用工程塑料。</w:t>
      </w:r>
    </w:p>
    <w:p w14:paraId="63BC89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p>
    <w:p w14:paraId="2A28619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（20）烘烤片机</w:t>
      </w:r>
    </w:p>
    <w:p w14:paraId="7F1494F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一、用途：用于病理石蜡切片的展平、贴片、烘干。</w:t>
      </w:r>
    </w:p>
    <w:p w14:paraId="340B54D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156842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1.烘片箱可容纳≥3个常规染色架。</w:t>
      </w:r>
    </w:p>
    <w:p w14:paraId="78146E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2.LED数码显示屏,键盘操作。</w:t>
      </w:r>
    </w:p>
    <w:p w14:paraId="495532C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3.烤片槽排列玻片≥60片。</w:t>
      </w:r>
    </w:p>
    <w:p w14:paraId="31E4B5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4.采用智能PID温控技术。</w:t>
      </w:r>
    </w:p>
    <w:p w14:paraId="18DCA2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5.具有工作程序剩余时间提醒功能。</w:t>
      </w:r>
    </w:p>
    <w:p w14:paraId="6145069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6.分体式漂缸。</w:t>
      </w:r>
    </w:p>
    <w:p w14:paraId="274939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7.具有定时开机功能。</w:t>
      </w:r>
    </w:p>
    <w:p w14:paraId="27F6C86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8.温度设置：室温～99℃±1℃。</w:t>
      </w:r>
    </w:p>
    <w:p w14:paraId="754A016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793CD2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14:paraId="04A2D9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2.水缸：1个；</w:t>
      </w:r>
    </w:p>
    <w:p w14:paraId="4475A20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3.烘缸盖：1个；</w:t>
      </w:r>
    </w:p>
    <w:p w14:paraId="73767A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4.保险丝：2个；</w:t>
      </w:r>
    </w:p>
    <w:p w14:paraId="4ECC6AA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5.电源线：1根。</w:t>
      </w:r>
    </w:p>
    <w:p w14:paraId="17C51CF8">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14:paraId="4194AB3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（21）细胞蜡块制备机</w:t>
      </w:r>
    </w:p>
    <w:p w14:paraId="02A429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用途：用于胸腹水、心包积液、脑髓液、子宫内膜宫颈脱落细胞、尿液、痰液、各种囊液等制作成细胞块。</w:t>
      </w:r>
    </w:p>
    <w:p w14:paraId="7428342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14:paraId="6B34D5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1.可用作细胞块制作与包埋(≥24人份/次)，同时适用于大体量及微小量细胞标本</w:t>
      </w:r>
      <w:r>
        <w:rPr>
          <w:rFonts w:hint="eastAsia" w:ascii="宋体" w:hAnsi="宋体" w:eastAsia="宋体" w:cs="宋体"/>
          <w:sz w:val="24"/>
          <w:szCs w:val="24"/>
          <w:lang w:val="en-US" w:eastAsia="zh-CN"/>
        </w:rPr>
        <w:t>。</w:t>
      </w:r>
    </w:p>
    <w:p w14:paraId="731FBE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2.采用离心沉降的原理、细胞块聚合技术，制作≥24人份细胞块时间≤30min</w:t>
      </w:r>
      <w:r>
        <w:rPr>
          <w:rFonts w:hint="eastAsia" w:ascii="宋体" w:hAnsi="宋体" w:eastAsia="宋体" w:cs="宋体"/>
          <w:sz w:val="24"/>
          <w:szCs w:val="24"/>
          <w:lang w:val="en-US" w:eastAsia="zh-CN"/>
        </w:rPr>
        <w:t>。</w:t>
      </w:r>
    </w:p>
    <w:p w14:paraId="5A56E3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3.最高转速：≥4000r/min，转速控制精度：±50r/min。最大离心力≥2800xg</w:t>
      </w:r>
      <w:r>
        <w:rPr>
          <w:rFonts w:hint="eastAsia" w:ascii="宋体" w:hAnsi="宋体" w:eastAsia="宋体" w:cs="宋体"/>
          <w:sz w:val="24"/>
          <w:szCs w:val="24"/>
          <w:lang w:val="en-US" w:eastAsia="zh-CN"/>
        </w:rPr>
        <w:t>。</w:t>
      </w:r>
    </w:p>
    <w:p w14:paraId="4895E8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4.可放置1.5ml、2ml、5ml、10ml、15ml、50ml等型号离心管。</w:t>
      </w:r>
    </w:p>
    <w:p w14:paraId="060C22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5.工作状态：设备升温≥40℃，温度控制精度：±5℃。噪声：≤65dB(A)。</w:t>
      </w:r>
    </w:p>
    <w:p w14:paraId="1B5D31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6.具有应急开盖装置，操作界面彩屏显示</w:t>
      </w:r>
      <w:r>
        <w:rPr>
          <w:rFonts w:hint="eastAsia" w:ascii="宋体" w:hAnsi="宋体" w:eastAsia="宋体" w:cs="宋体"/>
          <w:sz w:val="24"/>
          <w:szCs w:val="24"/>
          <w:lang w:val="en-US" w:eastAsia="zh-CN"/>
        </w:rPr>
        <w:t>。</w:t>
      </w:r>
    </w:p>
    <w:p w14:paraId="6031AB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7.同一台仪器可完成试剂融化、标本预处理和细胞富集等。</w:t>
      </w:r>
    </w:p>
    <w:p w14:paraId="5C29FEA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p>
    <w:p w14:paraId="4DC2BB7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22</w:t>
      </w:r>
      <w:r>
        <w:rPr>
          <w:rFonts w:hint="default" w:ascii="宋体" w:hAnsi="宋体" w:eastAsia="宋体" w:cs="宋体"/>
          <w:b/>
          <w:bCs/>
          <w:sz w:val="24"/>
          <w:szCs w:val="24"/>
          <w:lang w:val="en-US" w:eastAsia="zh-CN"/>
        </w:rPr>
        <w:t>）玻片打号机</w:t>
      </w:r>
    </w:p>
    <w:p w14:paraId="092CAFF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、用途：玻片打号。</w:t>
      </w:r>
    </w:p>
    <w:p w14:paraId="014B8C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14:paraId="2B82434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采用激光标刻技术。</w:t>
      </w:r>
    </w:p>
    <w:p w14:paraId="4566CF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无需色带和墨盒等打印耗材。</w:t>
      </w:r>
    </w:p>
    <w:p w14:paraId="082577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可打印各种油漆面玻片。</w:t>
      </w:r>
    </w:p>
    <w:p w14:paraId="34EF18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打印出的二维码可扫描。</w:t>
      </w:r>
    </w:p>
    <w:p w14:paraId="5666F3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具有打印信息的导出、批量打印功能及自主人工输入信息打印功能。</w:t>
      </w:r>
    </w:p>
    <w:p w14:paraId="2F9176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一次可装载≥100张载玻片。</w:t>
      </w:r>
    </w:p>
    <w:p w14:paraId="7010E6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机械手可将打印完成的玻片直接推送到玻片收集工位。</w:t>
      </w:r>
    </w:p>
    <w:p w14:paraId="40A354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固定的玻片收集工位，无需可移动的玻片收集槽。</w:t>
      </w:r>
    </w:p>
    <w:p w14:paraId="58D4E8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玻片收集工位一次可收集打印完成的玻片数≥40张。</w:t>
      </w:r>
    </w:p>
    <w:p w14:paraId="146BCEC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打印完成的玻片被横向推出，打印字迹位于打号机右侧。</w:t>
      </w:r>
    </w:p>
    <w:p w14:paraId="6F5A65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打印完成的玻片收集采用堆栈结构，最先打印的玻片位于堆栈的最上方。</w:t>
      </w:r>
    </w:p>
    <w:p w14:paraId="7FC5E6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整机宽度≤21cm，可放置在切片工作台上。</w:t>
      </w:r>
    </w:p>
    <w:p w14:paraId="3E9723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打印速度≤4秒/玻片，即每分钟可以连续打印≥15张载玻片。</w:t>
      </w:r>
    </w:p>
    <w:p w14:paraId="195658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内置空气过滤系统。</w:t>
      </w:r>
    </w:p>
    <w:p w14:paraId="262C768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内置彩色触摸屏。</w:t>
      </w:r>
    </w:p>
    <w:p w14:paraId="2393FE4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玻片上载架采用可拨插设计。</w:t>
      </w:r>
    </w:p>
    <w:p w14:paraId="1B81A78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玻片上载槽位于玻片打号机侧右方。</w:t>
      </w:r>
    </w:p>
    <w:p w14:paraId="2BB978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具有USB接口。</w:t>
      </w:r>
    </w:p>
    <w:p w14:paraId="43B9C8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整机集成二维码扫描器。</w:t>
      </w:r>
    </w:p>
    <w:p w14:paraId="422CE1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每台打号机的打印参数内置在U盘中，更换电脑时无需校准打印参数。</w:t>
      </w:r>
    </w:p>
    <w:p w14:paraId="26B67E9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具备RJ45 接口。</w:t>
      </w:r>
    </w:p>
    <w:p w14:paraId="2A4C9A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打印软件具备多种打印模板自动选择功能，可以根据不同的组织自动选择打印模板。</w:t>
      </w:r>
    </w:p>
    <w:p w14:paraId="687376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关闭打号机无需关闭打号程序，打开打号机即可自动连接打号程序，各运动模块均无需复位即可开始打印。</w:t>
      </w:r>
    </w:p>
    <w:p w14:paraId="2C4072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可选配独立的玻片收集器。收集器可以自由地与打号机组合和分开。</w:t>
      </w:r>
    </w:p>
    <w:p w14:paraId="0FCF4C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玻片收集工位加收集器一次性可收集玻片数量≥230张。</w:t>
      </w:r>
    </w:p>
    <w:p w14:paraId="1B212E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打号程序提供可实时显示各阶段运动步骤的文字显示框。</w:t>
      </w:r>
    </w:p>
    <w:p w14:paraId="4B0FADD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p>
    <w:p w14:paraId="6F54C51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23</w:t>
      </w:r>
      <w:r>
        <w:rPr>
          <w:rFonts w:hint="default" w:ascii="宋体" w:hAnsi="宋体" w:eastAsia="宋体" w:cs="宋体"/>
          <w:b/>
          <w:bCs/>
          <w:sz w:val="24"/>
          <w:szCs w:val="24"/>
          <w:lang w:val="en-US" w:eastAsia="zh-CN"/>
        </w:rPr>
        <w:t>）蜡块打号机</w:t>
      </w:r>
      <w:r>
        <w:rPr>
          <w:rFonts w:hint="default" w:ascii="宋体" w:hAnsi="宋体" w:eastAsia="宋体" w:cs="宋体"/>
          <w:b/>
          <w:bCs/>
          <w:sz w:val="24"/>
          <w:szCs w:val="24"/>
          <w:lang w:val="en-US" w:eastAsia="zh-CN"/>
        </w:rPr>
        <w:tab/>
      </w:r>
    </w:p>
    <w:p w14:paraId="11926E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用途：用于标记，进行打号。</w:t>
      </w:r>
    </w:p>
    <w:p w14:paraId="062F5C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14:paraId="1BBF572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采用激光标刻技术</w:t>
      </w:r>
      <w:r>
        <w:rPr>
          <w:rFonts w:hint="eastAsia" w:ascii="宋体" w:hAnsi="宋体" w:eastAsia="宋体" w:cs="宋体"/>
          <w:sz w:val="24"/>
          <w:szCs w:val="24"/>
          <w:lang w:val="en-US" w:eastAsia="zh-CN"/>
        </w:rPr>
        <w:t>。</w:t>
      </w:r>
    </w:p>
    <w:p w14:paraId="38E56F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无需色带和墨盒等打印耗材。</w:t>
      </w:r>
    </w:p>
    <w:p w14:paraId="495338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6个上载槽，可同时装载6条包埋盒。</w:t>
      </w:r>
    </w:p>
    <w:p w14:paraId="0ADC2B5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每个槽一次性装载≥100个包埋盒。</w:t>
      </w:r>
    </w:p>
    <w:p w14:paraId="0FAF21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一次性可装载≥600个包埋盒。</w:t>
      </w:r>
    </w:p>
    <w:p w14:paraId="12B597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可同时装载≥6种不同规格的包埋盒。</w:t>
      </w:r>
    </w:p>
    <w:p w14:paraId="7E7A62D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待打印的包埋盒需呈水平放置，与包埋盒槽四边有安全间隙。</w:t>
      </w:r>
    </w:p>
    <w:p w14:paraId="37609B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一次性可装载收集盘数≥9个。</w:t>
      </w:r>
    </w:p>
    <w:p w14:paraId="310E4D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单个收集盘可收集包埋盒数量≥32个。</w:t>
      </w:r>
    </w:p>
    <w:p w14:paraId="497080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可一次性收集≥288个打印好的包埋盒。</w:t>
      </w:r>
    </w:p>
    <w:p w14:paraId="182476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打印出的二维码可扫描。</w:t>
      </w:r>
    </w:p>
    <w:p w14:paraId="4588FAA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具有可开闭的半透明观察窗。</w:t>
      </w:r>
    </w:p>
    <w:p w14:paraId="552EF9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观察窗位于打号机正面。</w:t>
      </w:r>
    </w:p>
    <w:p w14:paraId="1033D4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可通过半透明窗随时手动添加包埋盒进行特殊打印。</w:t>
      </w:r>
    </w:p>
    <w:p w14:paraId="4BCA545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除二维码外，可打印8个以上字段的数字和字符信息。</w:t>
      </w:r>
    </w:p>
    <w:p w14:paraId="674E9F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可与医院的HIS或LIS系统</w:t>
      </w:r>
      <w:r>
        <w:rPr>
          <w:rFonts w:hint="eastAsia" w:ascii="宋体" w:hAnsi="宋体" w:eastAsia="宋体" w:cs="宋体"/>
          <w:sz w:val="24"/>
          <w:szCs w:val="24"/>
          <w:lang w:val="en-US" w:eastAsia="zh-CN"/>
        </w:rPr>
        <w:t>连接</w:t>
      </w:r>
      <w:r>
        <w:rPr>
          <w:rFonts w:hint="default" w:ascii="宋体" w:hAnsi="宋体" w:eastAsia="宋体" w:cs="宋体"/>
          <w:sz w:val="24"/>
          <w:szCs w:val="24"/>
          <w:lang w:val="en-US" w:eastAsia="zh-CN"/>
        </w:rPr>
        <w:t>，费用包含在投标报价中。</w:t>
      </w:r>
    </w:p>
    <w:p w14:paraId="4B46D95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可实现零边距打印。</w:t>
      </w:r>
    </w:p>
    <w:p w14:paraId="4812FF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可在包埋盒上平面台阶上打印医院名称、日期等相关信息。</w:t>
      </w:r>
    </w:p>
    <w:p w14:paraId="3E7520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可自由实现多级灰度打印。</w:t>
      </w:r>
    </w:p>
    <w:p w14:paraId="3877C1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打印软件可实现批量打印和单独打印。</w:t>
      </w:r>
    </w:p>
    <w:p w14:paraId="3A21B0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打印软件可自定义打印字段名称，打印软件包含的打印字段数≥8个。</w:t>
      </w:r>
    </w:p>
    <w:p w14:paraId="6CCA55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打印在包埋盒上的字迹要耐刮擦。</w:t>
      </w:r>
    </w:p>
    <w:p w14:paraId="23B3DD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打印出来的二维码尺寸≥6x6mm。</w:t>
      </w:r>
    </w:p>
    <w:p w14:paraId="1E8EC5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打印软件需同时包含打印编辑窗、待打印窗和已打印窗。</w:t>
      </w:r>
    </w:p>
    <w:p w14:paraId="43776E6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可实现按自定义的条件自动选择不同颜色或规格的包埋盒进行打印（自动选择打印槽）。</w:t>
      </w:r>
    </w:p>
    <w:p w14:paraId="2C2F97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整机宽度≤570mm。</w:t>
      </w:r>
    </w:p>
    <w:p w14:paraId="3A556D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待打印列表具有断电自动数据恢复功能。</w:t>
      </w:r>
    </w:p>
    <w:p w14:paraId="4E7AFD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可将已打印信息导出为文件，进行统计分析。</w:t>
      </w:r>
    </w:p>
    <w:p w14:paraId="467C5A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可按照包埋盒颜色或类型对6个包埋盒料槽进行分组，打印过程中每组包埋盒自动衔接。</w:t>
      </w:r>
    </w:p>
    <w:p w14:paraId="5DEC74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采用滑梯式包埋盒输送及打印结构。</w:t>
      </w:r>
    </w:p>
    <w:p w14:paraId="0E657F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包埋盒在滑梯中部打印。</w:t>
      </w:r>
    </w:p>
    <w:p w14:paraId="4A5D19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完成打印的包埋盒自由滑落到滑梯底部。</w:t>
      </w:r>
    </w:p>
    <w:p w14:paraId="022A23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包埋盒打印位置由滑梯中部的电动顶杆控制。</w:t>
      </w:r>
    </w:p>
    <w:p w14:paraId="6014B0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关闭打号机无需关闭打号程序，打开打号机即可自动连接打号程序，各运动模块均无需复位即可开始打印。</w:t>
      </w:r>
    </w:p>
    <w:p w14:paraId="52CF0F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打号程序提供可实时显示各阶段运动步骤的文字显示框。</w:t>
      </w:r>
    </w:p>
    <w:p w14:paraId="2CA8F5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14:paraId="288FEF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14:paraId="00B4B2D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2.数据线：1条；</w:t>
      </w:r>
    </w:p>
    <w:p w14:paraId="0FC6A9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3.收集盘：9个；</w:t>
      </w:r>
    </w:p>
    <w:p w14:paraId="02A76E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4.包埋盒上载槽：6个；</w:t>
      </w:r>
    </w:p>
    <w:p w14:paraId="061B06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5.包埋条（每条50个包埋盒）：6条；</w:t>
      </w:r>
    </w:p>
    <w:p w14:paraId="5BFAEDB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6.电源线：1条。</w:t>
      </w:r>
    </w:p>
    <w:p w14:paraId="3DE3E98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p>
    <w:p w14:paraId="379AD0D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24</w:t>
      </w:r>
      <w:r>
        <w:rPr>
          <w:rFonts w:hint="default" w:ascii="宋体" w:hAnsi="宋体" w:eastAsia="宋体" w:cs="宋体"/>
          <w:b/>
          <w:bCs/>
          <w:sz w:val="24"/>
          <w:szCs w:val="24"/>
          <w:lang w:val="en-US" w:eastAsia="zh-CN"/>
        </w:rPr>
        <w:t>）自动染色机</w:t>
      </w:r>
      <w:r>
        <w:rPr>
          <w:rFonts w:hint="default" w:ascii="宋体" w:hAnsi="宋体" w:eastAsia="宋体" w:cs="宋体"/>
          <w:b/>
          <w:bCs/>
          <w:sz w:val="24"/>
          <w:szCs w:val="24"/>
          <w:lang w:val="en-US" w:eastAsia="zh-CN"/>
        </w:rPr>
        <w:tab/>
      </w:r>
    </w:p>
    <w:p w14:paraId="738BC951">
      <w:pPr>
        <w:keepNext w:val="0"/>
        <w:keepLines w:val="0"/>
        <w:pageBreakBefore w:val="0"/>
        <w:widowControl w:val="0"/>
        <w:numPr>
          <w:ilvl w:val="0"/>
          <w:numId w:val="0"/>
        </w:numPr>
        <w:kinsoku/>
        <w:wordWrap/>
        <w:overflowPunct/>
        <w:topLinePunct w:val="0"/>
        <w:autoSpaceDE/>
        <w:autoSpaceDN/>
        <w:bidi w:val="0"/>
        <w:adjustRightInd/>
        <w:spacing w:line="360" w:lineRule="auto"/>
        <w:ind w:firstLine="240" w:firstLine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用途：病理染色</w:t>
      </w:r>
    </w:p>
    <w:p w14:paraId="5A7739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14:paraId="5C776A2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内置≥10英寸彩色液晶触摸屏，全中文系统触屏显示操作，主界面可预设4个染色快捷程序。</w:t>
      </w:r>
    </w:p>
    <w:p w14:paraId="30851F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总站点数量≥26个，其中水洗站点数≥4个，加卸载站点合计数≥2个。</w:t>
      </w:r>
    </w:p>
    <w:p w14:paraId="73784F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染色机结构：全开放式单层设计，停电时可采取手工染色代替机器。</w:t>
      </w:r>
    </w:p>
    <w:p w14:paraId="64E25B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样本进出：抽屉式加卸载站点，具有缓冲功能。</w:t>
      </w:r>
    </w:p>
    <w:p w14:paraId="3EBE4F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具有加卸载站点提醒功能。</w:t>
      </w:r>
    </w:p>
    <w:p w14:paraId="1AE6D4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具有开盖保护功能和暂停功能</w:t>
      </w:r>
    </w:p>
    <w:p w14:paraId="19FAF6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水洗站点水流大小可调节，水洗续流时间0-120秒可设置。</w:t>
      </w:r>
    </w:p>
    <w:p w14:paraId="4B33DAF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烤箱温度在室温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75℃可调，且有温度实时监测功能。</w:t>
      </w:r>
    </w:p>
    <w:p w14:paraId="589F1F4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具有≥4个试剂加热站点，温度范围室温~38℃可调。加热温度可即时监控。</w:t>
      </w:r>
    </w:p>
    <w:p w14:paraId="254AC7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机械臂可沿XYZ三轴运动。机械臂有抖缸、沥液功能，且可自由设置执行参数。</w:t>
      </w:r>
    </w:p>
    <w:p w14:paraId="7C017CD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可存储≥100个程序，每个程序可以设置≥40个步骤。</w:t>
      </w:r>
    </w:p>
    <w:p w14:paraId="120F35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default" w:ascii="宋体" w:hAnsi="宋体" w:eastAsia="宋体" w:cs="宋体"/>
          <w:sz w:val="24"/>
          <w:szCs w:val="24"/>
          <w:lang w:val="en-US" w:eastAsia="zh-CN"/>
        </w:rPr>
        <w:t>试剂缸容量480±20ml；单个玻片架容量≥30张切片/架。</w:t>
      </w:r>
    </w:p>
    <w:p w14:paraId="7D6ABE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可以单独或者同时进行巴氏染色、HE染色等多种染色。</w:t>
      </w:r>
    </w:p>
    <w:p w14:paraId="0DB4AD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支持质控设置总览、历史运行程序、试剂使用明细可生成和导出质控报表；可以用不同颜色标识。可以保存试剂更换记录、历史运行情况、试剂用量和更换记录可随时查询，并由表格和统计图形式呈现，且可通过U盘导出。</w:t>
      </w:r>
    </w:p>
    <w:p w14:paraId="0637E9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具有远程报警、监控功能，并可推送报警信息和维修指引。</w:t>
      </w:r>
    </w:p>
    <w:p w14:paraId="5BEC02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配置USB接口≥2个，可导出Excel和PDF等格式的质控数据表且可以进行设备升级操作。</w:t>
      </w:r>
    </w:p>
    <w:p w14:paraId="67208F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染色时间具有自调节功能，能够进行自动调节的染液种类≥4种。</w:t>
      </w:r>
    </w:p>
    <w:p w14:paraId="349830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default" w:ascii="宋体" w:hAnsi="宋体" w:eastAsia="宋体" w:cs="宋体"/>
          <w:sz w:val="24"/>
          <w:szCs w:val="24"/>
          <w:lang w:val="en-US" w:eastAsia="zh-CN"/>
        </w:rPr>
        <w:t>具有授权管理功能。</w:t>
      </w:r>
    </w:p>
    <w:p w14:paraId="2F7291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default" w:ascii="宋体" w:hAnsi="宋体" w:eastAsia="宋体" w:cs="宋体"/>
          <w:sz w:val="24"/>
          <w:szCs w:val="24"/>
          <w:lang w:val="en-US" w:eastAsia="zh-CN"/>
        </w:rPr>
        <w:t>具有运行状态查询功能。</w:t>
      </w:r>
    </w:p>
    <w:p w14:paraId="2F5481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default" w:ascii="宋体" w:hAnsi="宋体" w:eastAsia="宋体" w:cs="宋体"/>
          <w:sz w:val="24"/>
          <w:szCs w:val="24"/>
          <w:lang w:val="en-US" w:eastAsia="zh-CN"/>
        </w:rPr>
        <w:t>具有废气浓度监测功能。</w:t>
      </w:r>
    </w:p>
    <w:p w14:paraId="75901B9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default" w:ascii="宋体" w:hAnsi="宋体" w:eastAsia="宋体" w:cs="宋体"/>
          <w:sz w:val="24"/>
          <w:szCs w:val="24"/>
          <w:lang w:val="en-US" w:eastAsia="zh-CN"/>
        </w:rPr>
        <w:t>具有声光报警功能。</w:t>
      </w:r>
    </w:p>
    <w:p w14:paraId="0B7FA93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sz w:val="24"/>
          <w:szCs w:val="24"/>
          <w:lang w:val="en-US" w:eastAsia="zh-CN"/>
        </w:rPr>
      </w:pPr>
    </w:p>
    <w:p w14:paraId="5CDE3CF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25</w:t>
      </w:r>
      <w:r>
        <w:rPr>
          <w:rFonts w:hint="default" w:ascii="宋体" w:hAnsi="宋体" w:eastAsia="宋体" w:cs="宋体"/>
          <w:b/>
          <w:bCs/>
          <w:sz w:val="24"/>
          <w:szCs w:val="24"/>
          <w:lang w:val="en-US" w:eastAsia="zh-CN"/>
        </w:rPr>
        <w:t>）低温冰箱</w:t>
      </w:r>
    </w:p>
    <w:p w14:paraId="27FEA5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用途：用于样本低温保存</w:t>
      </w:r>
      <w:r>
        <w:rPr>
          <w:rFonts w:hint="eastAsia" w:ascii="宋体" w:hAnsi="宋体" w:eastAsia="宋体" w:cs="宋体"/>
          <w:sz w:val="24"/>
          <w:szCs w:val="24"/>
          <w:lang w:val="en-US" w:eastAsia="zh-CN"/>
        </w:rPr>
        <w:t>。</w:t>
      </w:r>
    </w:p>
    <w:p w14:paraId="7692C36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14:paraId="367537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温度范围-10°C～-25°C可调节，控温精度0.1℃</w:t>
      </w:r>
      <w:r>
        <w:rPr>
          <w:rFonts w:hint="eastAsia" w:ascii="宋体" w:hAnsi="宋体" w:eastAsia="宋体" w:cs="宋体"/>
          <w:sz w:val="24"/>
          <w:szCs w:val="24"/>
          <w:lang w:val="en-US" w:eastAsia="zh-CN"/>
        </w:rPr>
        <w:t>。</w:t>
      </w:r>
    </w:p>
    <w:p w14:paraId="63D8B5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有效容积≥260L</w:t>
      </w:r>
      <w:r>
        <w:rPr>
          <w:rFonts w:hint="eastAsia" w:ascii="宋体" w:hAnsi="宋体" w:eastAsia="宋体" w:cs="宋体"/>
          <w:sz w:val="24"/>
          <w:szCs w:val="24"/>
          <w:lang w:val="en-US" w:eastAsia="zh-CN"/>
        </w:rPr>
        <w:t>。</w:t>
      </w:r>
    </w:p>
    <w:p w14:paraId="6B5738B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微电脑控制，LCD数码显示箱内温度，显示精度0.1℃</w:t>
      </w:r>
      <w:r>
        <w:rPr>
          <w:rFonts w:hint="eastAsia" w:ascii="宋体" w:hAnsi="宋体" w:eastAsia="宋体" w:cs="宋体"/>
          <w:sz w:val="24"/>
          <w:szCs w:val="24"/>
          <w:lang w:val="en-US" w:eastAsia="zh-CN"/>
        </w:rPr>
        <w:t>。</w:t>
      </w:r>
    </w:p>
    <w:p w14:paraId="6A6502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具有高温报警、低温报警、传感器故障报警、开门报警、断电报警、环温高报警等报警功能</w:t>
      </w:r>
      <w:r>
        <w:rPr>
          <w:rFonts w:hint="eastAsia" w:ascii="宋体" w:hAnsi="宋体" w:eastAsia="宋体" w:cs="宋体"/>
          <w:sz w:val="24"/>
          <w:szCs w:val="24"/>
          <w:lang w:val="en-US" w:eastAsia="zh-CN"/>
        </w:rPr>
        <w:t>。</w:t>
      </w:r>
    </w:p>
    <w:p w14:paraId="6A4256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具有声音蜂鸣报警、数字闪烁报警、符号闪烁报警等报警方式；具有远程报警接口</w:t>
      </w:r>
      <w:r>
        <w:rPr>
          <w:rFonts w:hint="eastAsia" w:ascii="宋体" w:hAnsi="宋体" w:eastAsia="宋体" w:cs="宋体"/>
          <w:sz w:val="24"/>
          <w:szCs w:val="24"/>
          <w:lang w:val="en-US" w:eastAsia="zh-CN"/>
        </w:rPr>
        <w:t>。</w:t>
      </w:r>
    </w:p>
    <w:p w14:paraId="70EEA3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具有开机延时保护、停机间隔保护、显示面板保护、断电记忆数据保护、传感器故障保护运行等保护功能</w:t>
      </w:r>
      <w:r>
        <w:rPr>
          <w:rFonts w:hint="eastAsia" w:ascii="宋体" w:hAnsi="宋体" w:eastAsia="宋体" w:cs="宋体"/>
          <w:sz w:val="24"/>
          <w:szCs w:val="24"/>
          <w:lang w:val="en-US" w:eastAsia="zh-CN"/>
        </w:rPr>
        <w:t>。</w:t>
      </w:r>
    </w:p>
    <w:p w14:paraId="0511B3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具有断电报警功能，断电后数字温度显示≥24小时</w:t>
      </w:r>
      <w:r>
        <w:rPr>
          <w:rFonts w:hint="eastAsia" w:ascii="宋体" w:hAnsi="宋体" w:eastAsia="宋体" w:cs="宋体"/>
          <w:sz w:val="24"/>
          <w:szCs w:val="24"/>
          <w:lang w:val="en-US" w:eastAsia="zh-CN"/>
        </w:rPr>
        <w:t>。</w:t>
      </w:r>
    </w:p>
    <w:p w14:paraId="3A3281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采用HC环保制冷剂和制冷系统，LBA无氟发泡</w:t>
      </w:r>
      <w:r>
        <w:rPr>
          <w:rFonts w:hint="eastAsia" w:ascii="宋体" w:hAnsi="宋体" w:eastAsia="宋体" w:cs="宋体"/>
          <w:sz w:val="24"/>
          <w:szCs w:val="24"/>
          <w:lang w:val="en-US" w:eastAsia="zh-CN"/>
        </w:rPr>
        <w:t>。</w:t>
      </w:r>
    </w:p>
    <w:p w14:paraId="7C40BD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搁架式蒸发器设计</w:t>
      </w:r>
      <w:r>
        <w:rPr>
          <w:rFonts w:hint="eastAsia" w:ascii="宋体" w:hAnsi="宋体" w:eastAsia="宋体" w:cs="宋体"/>
          <w:sz w:val="24"/>
          <w:szCs w:val="24"/>
          <w:lang w:val="en-US" w:eastAsia="zh-CN"/>
        </w:rPr>
        <w:t>。</w:t>
      </w:r>
    </w:p>
    <w:p w14:paraId="13B50A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箱壳采用冷轧钢板喷粉；内胆采用PS板吸附材质</w:t>
      </w:r>
      <w:r>
        <w:rPr>
          <w:rFonts w:hint="eastAsia" w:ascii="宋体" w:hAnsi="宋体" w:eastAsia="宋体" w:cs="宋体"/>
          <w:sz w:val="24"/>
          <w:szCs w:val="24"/>
          <w:lang w:val="en-US" w:eastAsia="zh-CN"/>
        </w:rPr>
        <w:t>。</w:t>
      </w:r>
    </w:p>
    <w:p w14:paraId="0DECA0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箱体背板采用镀锌钢板</w:t>
      </w:r>
      <w:r>
        <w:rPr>
          <w:rFonts w:hint="eastAsia" w:ascii="宋体" w:hAnsi="宋体" w:eastAsia="宋体" w:cs="宋体"/>
          <w:sz w:val="24"/>
          <w:szCs w:val="24"/>
          <w:lang w:val="en-US" w:eastAsia="zh-CN"/>
        </w:rPr>
        <w:t>。</w:t>
      </w:r>
    </w:p>
    <w:p w14:paraId="71FB87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default" w:ascii="宋体" w:hAnsi="宋体" w:eastAsia="宋体" w:cs="宋体"/>
          <w:sz w:val="24"/>
          <w:szCs w:val="24"/>
          <w:lang w:val="en-US" w:eastAsia="zh-CN"/>
        </w:rPr>
        <w:t>保温层厚度≥85mm，门体可拆卸式密封条设计，顶部双密封设计</w:t>
      </w:r>
      <w:r>
        <w:rPr>
          <w:rFonts w:hint="eastAsia" w:ascii="宋体" w:hAnsi="宋体" w:eastAsia="宋体" w:cs="宋体"/>
          <w:sz w:val="24"/>
          <w:szCs w:val="24"/>
          <w:lang w:val="en-US" w:eastAsia="zh-CN"/>
        </w:rPr>
        <w:t>。</w:t>
      </w:r>
    </w:p>
    <w:p w14:paraId="5A8D0C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门体机械暗锁+锁扣设计</w:t>
      </w:r>
      <w:r>
        <w:rPr>
          <w:rFonts w:hint="eastAsia" w:ascii="宋体" w:hAnsi="宋体" w:eastAsia="宋体" w:cs="宋体"/>
          <w:sz w:val="24"/>
          <w:szCs w:val="24"/>
          <w:lang w:val="en-US" w:eastAsia="zh-CN"/>
        </w:rPr>
        <w:t>。</w:t>
      </w:r>
    </w:p>
    <w:p w14:paraId="012F3C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独立塑料抽屉≥7个</w:t>
      </w:r>
      <w:r>
        <w:rPr>
          <w:rFonts w:hint="eastAsia" w:ascii="宋体" w:hAnsi="宋体" w:eastAsia="宋体" w:cs="宋体"/>
          <w:sz w:val="24"/>
          <w:szCs w:val="24"/>
          <w:lang w:val="en-US" w:eastAsia="zh-CN"/>
        </w:rPr>
        <w:t>。</w:t>
      </w:r>
    </w:p>
    <w:p w14:paraId="50C117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具备测试孔</w:t>
      </w:r>
      <w:r>
        <w:rPr>
          <w:rFonts w:hint="eastAsia" w:ascii="宋体" w:hAnsi="宋体" w:eastAsia="宋体" w:cs="宋体"/>
          <w:sz w:val="24"/>
          <w:szCs w:val="24"/>
          <w:lang w:val="en-US" w:eastAsia="zh-CN"/>
        </w:rPr>
        <w:t>。</w:t>
      </w:r>
    </w:p>
    <w:p w14:paraId="774E13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具备平衡阀</w:t>
      </w:r>
      <w:r>
        <w:rPr>
          <w:rFonts w:hint="eastAsia" w:ascii="宋体" w:hAnsi="宋体" w:eastAsia="宋体" w:cs="宋体"/>
          <w:sz w:val="24"/>
          <w:szCs w:val="24"/>
          <w:lang w:val="en-US" w:eastAsia="zh-CN"/>
        </w:rPr>
        <w:t>。</w:t>
      </w:r>
    </w:p>
    <w:p w14:paraId="3A51F8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具备脚轮+底脚</w:t>
      </w:r>
      <w:r>
        <w:rPr>
          <w:rFonts w:hint="eastAsia" w:ascii="宋体" w:hAnsi="宋体" w:eastAsia="宋体" w:cs="宋体"/>
          <w:sz w:val="24"/>
          <w:szCs w:val="24"/>
          <w:lang w:val="en-US" w:eastAsia="zh-CN"/>
        </w:rPr>
        <w:t>。</w:t>
      </w:r>
    </w:p>
    <w:p w14:paraId="7495B4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default" w:ascii="宋体" w:hAnsi="宋体" w:eastAsia="宋体" w:cs="宋体"/>
          <w:sz w:val="24"/>
          <w:szCs w:val="24"/>
          <w:lang w:val="en-US" w:eastAsia="zh-CN"/>
        </w:rPr>
        <w:t>运行噪音≤35dB</w:t>
      </w:r>
      <w:r>
        <w:rPr>
          <w:rFonts w:hint="eastAsia" w:ascii="宋体" w:hAnsi="宋体" w:eastAsia="宋体" w:cs="宋体"/>
          <w:sz w:val="24"/>
          <w:szCs w:val="24"/>
          <w:lang w:val="en-US" w:eastAsia="zh-CN"/>
        </w:rPr>
        <w:t>。</w:t>
      </w:r>
    </w:p>
    <w:p w14:paraId="6504D9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default" w:ascii="宋体" w:hAnsi="宋体" w:eastAsia="宋体" w:cs="宋体"/>
          <w:sz w:val="24"/>
          <w:szCs w:val="24"/>
          <w:lang w:val="en-US" w:eastAsia="zh-CN"/>
        </w:rPr>
        <w:t>具备USB接口或RS485</w:t>
      </w:r>
      <w:r>
        <w:rPr>
          <w:rFonts w:hint="eastAsia" w:ascii="宋体" w:hAnsi="宋体" w:eastAsia="宋体" w:cs="宋体"/>
          <w:sz w:val="24"/>
          <w:szCs w:val="24"/>
          <w:lang w:val="en-US" w:eastAsia="zh-CN"/>
        </w:rPr>
        <w:t>。</w:t>
      </w:r>
    </w:p>
    <w:p w14:paraId="78E4E0D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464944E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（26）电动床</w:t>
      </w:r>
      <w:r>
        <w:rPr>
          <w:rFonts w:hint="eastAsia" w:ascii="宋体" w:hAnsi="宋体" w:eastAsia="宋体" w:cs="宋体"/>
          <w:b/>
          <w:kern w:val="2"/>
          <w:sz w:val="24"/>
          <w:szCs w:val="24"/>
          <w:lang w:val="en-US" w:eastAsia="zh-CN" w:bidi="ar-SA"/>
        </w:rPr>
        <w:tab/>
      </w:r>
    </w:p>
    <w:p w14:paraId="6D4D8D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一、用途：通过多维度电动调节与智能安全设计，提升患者舒适度、康复效率与护理安全性。</w:t>
      </w:r>
    </w:p>
    <w:p w14:paraId="1B0C75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二、技术参数  </w:t>
      </w:r>
    </w:p>
    <w:p w14:paraId="49A045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1.规格：≥2200*1100*410/750。床面尺寸：≥1900*900mm。</w:t>
      </w:r>
    </w:p>
    <w:p w14:paraId="6291DE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2.床体承载重量：≥200kg。</w:t>
      </w:r>
    </w:p>
    <w:p w14:paraId="4D1D50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3.调节范围：背板升降：≥0-65 °。腿部升降：≥35 °。前倾角度：≥12 °。后倾角度：≥15 °。整体升降:410-750mm±10mm。</w:t>
      </w:r>
    </w:p>
    <w:p w14:paraId="1443D30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三、工艺要求：</w:t>
      </w:r>
    </w:p>
    <w:p w14:paraId="0878AD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1.床头、床尾板：可拆卸式床头床尾，</w:t>
      </w:r>
    </w:p>
    <w:p w14:paraId="3CE30E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2.整床体采用内外防锈处理工艺，表面静电喷塑工艺。</w:t>
      </w:r>
    </w:p>
    <w:p w14:paraId="716AAF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3.床板采用材料厚度≥1.0mm模压冲孔金属床面，4 片式床板，每片床板含有渐变大小长圆孔及加强筋，背板与小腿板下面支撑处采用工字型双支撑结构。</w:t>
      </w:r>
    </w:p>
    <w:p w14:paraId="1EC884B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4.PP 材质四片式护栏，背部护栏外形尺寸≥730*340*40mm，护栏支架配有气弹簧，带有缓冲护栏升降速度，四片护栏均带有角度显示器。</w:t>
      </w:r>
    </w:p>
    <w:p w14:paraId="09BF69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5.医用超静音直流电机驱动。线性控制器大图标按键控制背部、腿部、背腿连动、整床升降、前倾、后倾、CPR、按键背光功能，床体两侧分别设有 2 个尿袋挂钩，床头、床尾处各设有 2 个输液杆防撞轮一体式插孔。</w:t>
      </w:r>
    </w:p>
    <w:p w14:paraId="33D3C6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★6.中控静音脚轮。脚轮采用5寸中控脚轮。</w:t>
      </w:r>
    </w:p>
    <w:p w14:paraId="33C643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7.具有急停开关，安全应对突发状况。</w:t>
      </w:r>
    </w:p>
    <w:p w14:paraId="5265126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8.具有蓄电池功能，便于转运及外出检查。</w:t>
      </w:r>
    </w:p>
    <w:p w14:paraId="4C60F3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三、材料要求：</w:t>
      </w:r>
    </w:p>
    <w:p w14:paraId="462F89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1.床身主要部件：床框采用≥30mm×60mm×1.2mm 碳钢矩管，床脚采用≥60mm×30mm×1.0mm 的碳钢方管。</w:t>
      </w:r>
    </w:p>
    <w:p w14:paraId="5C79BF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★2.脚轮骨架采用铝材一次压铸成型，具有一键式中控刹车系统。</w:t>
      </w:r>
    </w:p>
    <w:p w14:paraId="7AA11F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★3.床面板冷轧钢板通过摆锤冲击、物理性能、耐腐蚀性≥180h性能测试。</w:t>
      </w:r>
    </w:p>
    <w:p w14:paraId="17CEEE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42BB827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（27）心肺复苏机</w:t>
      </w:r>
      <w:r>
        <w:rPr>
          <w:rFonts w:hint="eastAsia" w:ascii="宋体" w:hAnsi="宋体" w:eastAsia="宋体" w:cs="宋体"/>
          <w:b/>
          <w:bCs w:val="0"/>
          <w:kern w:val="2"/>
          <w:sz w:val="24"/>
          <w:szCs w:val="24"/>
          <w:lang w:val="en-US" w:eastAsia="zh-CN" w:bidi="ar-SA"/>
        </w:rPr>
        <w:tab/>
      </w:r>
      <w:r>
        <w:rPr>
          <w:rFonts w:hint="eastAsia" w:ascii="宋体" w:hAnsi="宋体" w:eastAsia="宋体" w:cs="宋体"/>
          <w:b/>
          <w:bCs w:val="0"/>
          <w:kern w:val="2"/>
          <w:sz w:val="24"/>
          <w:szCs w:val="24"/>
          <w:lang w:val="en-US" w:eastAsia="zh-CN" w:bidi="ar-SA"/>
        </w:rPr>
        <w:tab/>
      </w:r>
    </w:p>
    <w:p w14:paraId="3E7A85D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一、用途：适用于对心跳、呼吸骤停者急救使用。</w:t>
      </w:r>
    </w:p>
    <w:p w14:paraId="7016E2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755E27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1.工作原理：电动电控。</w:t>
      </w:r>
    </w:p>
    <w:p w14:paraId="38F0F8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2.按压深度：≥30mm～60mm 可调，每次调节 5mm。</w:t>
      </w:r>
    </w:p>
    <w:p w14:paraId="1270B3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3.按压频率：100 次/min 、110 次/min 、120 次/min ，可切换。</w:t>
      </w:r>
    </w:p>
    <w:p w14:paraId="3F7671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4.按压通气比： 30:2 ，单独连续按压功能，两种按压通气模式。</w:t>
      </w:r>
    </w:p>
    <w:p w14:paraId="654A86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5.按压释放比：1:1（50%：50%）。</w:t>
      </w:r>
    </w:p>
    <w:p w14:paraId="6EC9F1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6.提示类功能： 电量显示，低电压报警，具有按压、通气状态指示灯提示功能。</w:t>
      </w:r>
    </w:p>
    <w:p w14:paraId="5678DF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7.按压通气比 30:2 ，按压深度 30mm ，按压频率 100 次/min。</w:t>
      </w:r>
    </w:p>
    <w:p w14:paraId="43BD53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8.单旋臂+背部硬质支撑板。</w:t>
      </w:r>
    </w:p>
    <w:p w14:paraId="0F71904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9.胸厚测量指示功能，垂直调节高度：150mm ，允差±5mm。</w:t>
      </w:r>
    </w:p>
    <w:p w14:paraId="2C6D49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10.旋转：机头 360 度旋转，可使胸部开放，便于除颤等其它设备同时操作。</w:t>
      </w:r>
    </w:p>
    <w:p w14:paraId="76D445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11.开放旋臂式钢性支撑装置：可根据患者体形差异和操作环境的不同，对机头进行上下升降和左右摆动的调节，快速将按压头与患者胸部定位。紧固锁紧把手，确保按压过程中按压头始终贴紧胸部。</w:t>
      </w:r>
    </w:p>
    <w:p w14:paraId="7EA9FC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12.单块电池满电情况下可持续工作≥240 分钟。</w:t>
      </w:r>
    </w:p>
    <w:p w14:paraId="45CAA0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13.防护等级≥IP55。</w:t>
      </w:r>
    </w:p>
    <w:p w14:paraId="22DE0F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三、配置清单</w:t>
      </w:r>
    </w:p>
    <w:p w14:paraId="46FC329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台；</w:t>
      </w:r>
    </w:p>
    <w:p w14:paraId="4B2C98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2.充电器：1个；</w:t>
      </w:r>
    </w:p>
    <w:p w14:paraId="40C0F6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3.简易呼吸器：1套；</w:t>
      </w:r>
    </w:p>
    <w:p w14:paraId="11090D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4.便携包：1个。</w:t>
      </w:r>
    </w:p>
    <w:p w14:paraId="1E17E4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3F82F0B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（28）床边血滤机</w:t>
      </w:r>
    </w:p>
    <w:p w14:paraId="7A3EFD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一、治疗模式：</w:t>
      </w:r>
    </w:p>
    <w:p w14:paraId="68DF20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连续性静脉静脉血液透析（CVVHD）、连续性静脉静脉血液滤过（CVVH）、连续性静脉静脉血液透析滤过（CVVHDF）、缓慢性连续性超滤（SCUF）、血液灌流（HP）、单重血浆置换（PE）、血浆吸附（PA）治疗功能。</w:t>
      </w:r>
    </w:p>
    <w:p w14:paraId="0FA4C5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2.设备可升级连续性血浆滤过吸附(CPFA)、分子吸附再循环系统（MARS）、双重血浆置换(DFPP)模式、血浆分离附系统（FPSA）。</w:t>
      </w:r>
    </w:p>
    <w:p w14:paraId="5ED9A9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2C9095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1.采用≥12英寸本身可旋转液晶触摸显示屏，具中文操作界面。</w:t>
      </w:r>
    </w:p>
    <w:p w14:paraId="6570713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★2.具有枸橼酸抗凝输入功能。</w:t>
      </w:r>
    </w:p>
    <w:p w14:paraId="17F5FF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★3.具有碳酸氢钠单独输入功能。</w:t>
      </w:r>
    </w:p>
    <w:p w14:paraId="084C1E0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4.设备系统包含管路的安装图文引导操作。</w:t>
      </w:r>
    </w:p>
    <w:p w14:paraId="72D5C8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5.管路和血液滤过器分离，可兼容多种品牌的透析器、血浆分离器和灌流器等。</w:t>
      </w:r>
    </w:p>
    <w:p w14:paraId="09D86A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6.设备配置1个肝素泵，支持 20ml、30ml、50ml 规格的注射器。</w:t>
      </w:r>
    </w:p>
    <w:p w14:paraId="3711FA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★7.设备配置≥4个流量泵（不包括肝素泵）。</w:t>
      </w:r>
    </w:p>
    <w:p w14:paraId="45C9F1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8.流量控制范围</w:t>
      </w:r>
    </w:p>
    <w:p w14:paraId="7DED3D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8.1.血泵流量范围：30mL/min～400mL/min。</w:t>
      </w:r>
    </w:p>
    <w:p w14:paraId="0AAA88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8.2.置换液流量范围：100～4800mL/h。</w:t>
      </w:r>
    </w:p>
    <w:p w14:paraId="2F6E778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8.3.透析液流量范围：100～4800mL/h。</w:t>
      </w:r>
    </w:p>
    <w:p w14:paraId="435FAA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9.压力监测范围</w:t>
      </w:r>
    </w:p>
    <w:p w14:paraId="5410FA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9.1.动脉压监测范围: -300mmHg～+300mmHg。</w:t>
      </w:r>
    </w:p>
    <w:p w14:paraId="0318B42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9.2.静脉压监测范围: -300mmHg～+300mmHg。</w:t>
      </w:r>
    </w:p>
    <w:p w14:paraId="3FA9AE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9.3.跨膜压监测范围: -300mmHg～+300mmHg。</w:t>
      </w:r>
    </w:p>
    <w:p w14:paraId="41B3E7E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9.4.滤前压监测范围：-300mmHg～+300mmHg。</w:t>
      </w:r>
    </w:p>
    <w:p w14:paraId="3697D7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9.5.一级膜外压监测范围：-300mmHg～+300mmHg。</w:t>
      </w:r>
    </w:p>
    <w:p w14:paraId="5E86B5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10.具备气泡检测功能。</w:t>
      </w:r>
    </w:p>
    <w:p w14:paraId="69AE2B4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11.具备漏血监测功能。</w:t>
      </w:r>
    </w:p>
    <w:p w14:paraId="4179F5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12.脱水范围为0～3000mL/h。</w:t>
      </w:r>
    </w:p>
    <w:p w14:paraId="3C063E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★13.具有置换液加热功能。</w:t>
      </w:r>
    </w:p>
    <w:p w14:paraId="29B43B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14.设备≥3个高精度称重计，最大的称重范围：≥12kg。</w:t>
      </w:r>
    </w:p>
    <w:p w14:paraId="40A87F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15.具备后备电池。</w:t>
      </w:r>
    </w:p>
    <w:p w14:paraId="3C589D4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4AC9C15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（29）有创呼吸机</w:t>
      </w:r>
    </w:p>
    <w:p w14:paraId="63CEB7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一、基本特征</w:t>
      </w:r>
    </w:p>
    <w:p w14:paraId="779B65A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1.适用于对成人、小儿、新生儿患者进行通气辅助及呼吸支持的呼吸机，提供中文操作界面。</w:t>
      </w:r>
    </w:p>
    <w:p w14:paraId="367377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1.设备自带≥12英寸彩色触摸屏，分辨率≥1920*1080。</w:t>
      </w:r>
    </w:p>
    <w:p w14:paraId="5D84AE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1.主机内置一块锂电池使用时间≥120分钟。</w:t>
      </w:r>
    </w:p>
    <w:p w14:paraId="0A01CD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1.信息互联：呼吸机支持与监护仪互联，当呼吸机连接监护仪时，可传输呼吸机监测参数、设置参数及报警等数据至监护仪。</w:t>
      </w:r>
    </w:p>
    <w:p w14:paraId="4395D8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1.本机具有USB接口，无需外接转接口，病人数据、报警日志、校准表格等数据可通过U盘导出。</w:t>
      </w:r>
    </w:p>
    <w:p w14:paraId="0266B8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1.吸气安全阀组件和呼气安全阀组件可拆卸，并能高温高压蒸汽消毒（134℃），以防止交叉感染。</w:t>
      </w:r>
    </w:p>
    <w:p w14:paraId="4DDC28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1.具备一体式同步雾化，标配电子雾化器供电接口功能。</w:t>
      </w:r>
    </w:p>
    <w:p w14:paraId="7C208D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1.具备HDMI扩展显示。</w:t>
      </w:r>
    </w:p>
    <w:p w14:paraId="048A7A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1.标配化学氧电池，标配顺磁氧监测功能。</w:t>
      </w:r>
    </w:p>
    <w:p w14:paraId="20F166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二、呼吸模式及功能</w:t>
      </w:r>
    </w:p>
    <w:p w14:paraId="42AB7E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配备通气模式：容量控制通气下的辅助控制通气A/C和同步间歇指令通气SIMV、压力控制通气下的A/C和SIMV、持续气道正压/压力支持通气（CPAP/PSV）、压力支持通气-自主/时控（PSV-S/T）、压力调整容量控制功能（如AUTOFLOW或者PRVC等）、压力释放通气APRV和压力调节容量控制-同步间歇指令模式（PRVC-SIMV）、双水平气道正压通气（DuoLevel或BiPAP）模式、容量支持通气VS。可选自适应性支持通气（AMV或ASV）、心肺复苏通气（CPRV）模式、</w:t>
      </w:r>
    </w:p>
    <w:p w14:paraId="28BEC0B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2.可选高级模式：比例压力支持通气（PPS/PAV/PPV）。</w:t>
      </w:r>
    </w:p>
    <w:p w14:paraId="7B21E3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3.具备手动呼吸、吸气保持、呼气保持、增氧、吸痰、NIF、PEEPi及P0.1测定等功能。</w:t>
      </w:r>
    </w:p>
    <w:p w14:paraId="1F67D5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4.具有低流速P-V工具。</w:t>
      </w:r>
    </w:p>
    <w:p w14:paraId="631D8D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5.具有自动插管阻力补偿（ATRC）功能。</w:t>
      </w:r>
    </w:p>
    <w:p w14:paraId="0EC407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6.具有智能同步技术。呼气触发灵敏度可在5~85%范围内手动灵活调节。</w:t>
      </w:r>
    </w:p>
    <w:p w14:paraId="50DAC8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7.具有自主呼吸试验（SBT）脱机功能。</w:t>
      </w:r>
    </w:p>
    <w:p w14:paraId="269BA54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8.具有肺复张功能，提供控制性肺膨胀法（SI）进行肺复张。</w:t>
      </w:r>
    </w:p>
    <w:p w14:paraId="42C7A1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9.具有单位理想体重输送的潮气量 （TVe/IBW）的设置及监测功能。</w:t>
      </w:r>
    </w:p>
    <w:p w14:paraId="5AC1BE7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10.流速类型可设置方波或递减波，递减波可调范围：0%～75%。</w:t>
      </w:r>
    </w:p>
    <w:p w14:paraId="5F6DD9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三、参数设置范围</w:t>
      </w:r>
    </w:p>
    <w:p w14:paraId="606BFD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1.潮气量范围：20mL～2000mL。</w:t>
      </w:r>
    </w:p>
    <w:p w14:paraId="1445A3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2.呼吸频率：1-100次/min。</w:t>
      </w:r>
    </w:p>
    <w:p w14:paraId="059F350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3.吸/呼比：4:1-1:10。</w:t>
      </w:r>
    </w:p>
    <w:p w14:paraId="032A1E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4.吸气压力：5-80 cmH2O。</w:t>
      </w:r>
    </w:p>
    <w:p w14:paraId="322B5B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5.压力支持：0-80cmH2O。</w:t>
      </w:r>
    </w:p>
    <w:p w14:paraId="16B4585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6.呼末正压：0 cmH2O～50 cmH2O。</w:t>
      </w:r>
    </w:p>
    <w:p w14:paraId="64F6BF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7.压力触发灵敏度：-20.0cmH2O～-0.5cmH2O。</w:t>
      </w:r>
    </w:p>
    <w:p w14:paraId="068BA4D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8.流速触发灵敏度：0.5L/min～20.0L/min。</w:t>
      </w:r>
    </w:p>
    <w:p w14:paraId="4D16004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9.氧疗流量：2-80L/min。</w:t>
      </w:r>
    </w:p>
    <w:p w14:paraId="499D98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10.吸气时间：0.1-10s。</w:t>
      </w:r>
    </w:p>
    <w:p w14:paraId="6A6CC4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11.压力上升时间：0-2s。</w:t>
      </w:r>
    </w:p>
    <w:p w14:paraId="356CCD4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12.叹息压力：off, 1cmH2O～40 cmH2O。</w:t>
      </w:r>
    </w:p>
    <w:p w14:paraId="233522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13.吸气暂停：off,5-60%。</w:t>
      </w:r>
    </w:p>
    <w:p w14:paraId="7809B1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14.PPS/PPV支持百分比：25-100%</w:t>
      </w:r>
    </w:p>
    <w:p w14:paraId="07EB2F2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 PPS/PPV最高压：6-40cmH2O</w:t>
      </w:r>
    </w:p>
    <w:p w14:paraId="0E2C806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16.PPS/PPV最大潮气量：200-3500ml</w:t>
      </w:r>
    </w:p>
    <w:p w14:paraId="3462BE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四、监测参数</w:t>
      </w:r>
    </w:p>
    <w:p w14:paraId="35AFB7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1.气道压力：PEEP、气道峰压、平台压、平均压等监测。</w:t>
      </w:r>
    </w:p>
    <w:p w14:paraId="13E4695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2.每分钟呼出通气量：呼气分钟通气量、吸气分钟通气量、自主呼吸分钟通气量、泄漏分钟通气量的监测。</w:t>
      </w:r>
    </w:p>
    <w:p w14:paraId="160CA3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3.潮气量的监测：吸入潮气量、呼出潮气量、自主呼吸潮气量。</w:t>
      </w:r>
    </w:p>
    <w:p w14:paraId="117191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4.呼吸频率监测：总的呼吸频率、自主呼吸频率、机控呼吸频率的监测。</w:t>
      </w:r>
    </w:p>
    <w:p w14:paraId="71B6DF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5.波形显示：压力/时间、流速/时间、容量/时间，可选二氧化碳/时间，脉搏波/时间监测。</w:t>
      </w:r>
    </w:p>
    <w:p w14:paraId="62C373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6.吸入氧浓度的监测。</w:t>
      </w:r>
    </w:p>
    <w:p w14:paraId="38417C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7.肺的力学：吸气阻力、呼气阻力、静态顺应性、动态顺应性、时间常数、呼吸功的监测。</w:t>
      </w:r>
    </w:p>
    <w:p w14:paraId="089505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8.支持牵张指数Stress Index和肺过度膨胀系数C20/C以提示肺损伤风险。</w:t>
      </w:r>
    </w:p>
    <w:p w14:paraId="4B8AC9E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9.具有动态肺视图界面，图形化显示阻力、顺应性和自主呼吸等生理参数变化。</w:t>
      </w:r>
    </w:p>
    <w:p w14:paraId="40FA91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10.具备血氧监测功能。</w:t>
      </w:r>
    </w:p>
    <w:p w14:paraId="1485F1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11.分钟通气量：0-100L/min。</w:t>
      </w:r>
    </w:p>
    <w:p w14:paraId="19BB674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12.吸呼比：150：1-1：150。</w:t>
      </w:r>
    </w:p>
    <w:p w14:paraId="0CB75C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13.气道压力：-60-120cmH2O。</w:t>
      </w:r>
    </w:p>
    <w:p w14:paraId="6E8524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14.吸气峰值流速：成人/小儿：0-300L/min，呼气峰值流速：0-180L/min。</w:t>
      </w:r>
    </w:p>
    <w:p w14:paraId="3ED62B0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15.最大吸气负压（NIF）：-60-0cmH2O。</w:t>
      </w:r>
    </w:p>
    <w:p w14:paraId="30895CA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16.报警静音计时：≤120 s。</w:t>
      </w:r>
    </w:p>
    <w:p w14:paraId="1EBE5E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五、其他功能</w:t>
      </w:r>
    </w:p>
    <w:p w14:paraId="471F28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1.呼吸机提供锁屏功能。</w:t>
      </w:r>
    </w:p>
    <w:p w14:paraId="21E217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2.主机提供截图功能，支持至少50张截屏图片存储。</w:t>
      </w:r>
    </w:p>
    <w:p w14:paraId="1552A6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3.呼吸机应支持至少10个环图存储。</w:t>
      </w:r>
    </w:p>
    <w:p w14:paraId="03A677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4.趋势记录：本机自身可提供≥100小时的全部监测参数的趋势图、表分析。</w:t>
      </w:r>
    </w:p>
    <w:p w14:paraId="4F65E8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5.日志记录：本机自身可提供≥5000条历史事件信息的记录。</w:t>
      </w:r>
    </w:p>
    <w:p w14:paraId="459E83F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6.具有顺应性补偿、泄漏补偿、海拔补偿、插管补偿功能。</w:t>
      </w:r>
    </w:p>
    <w:p w14:paraId="308B75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7.具有经鼻高流量氧疗功能。</w:t>
      </w:r>
    </w:p>
    <w:p w14:paraId="6987348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8.具备无创通气功能。</w:t>
      </w:r>
    </w:p>
    <w:p w14:paraId="475DDE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9.每台配备可重复使用面罩2套。</w:t>
      </w:r>
    </w:p>
    <w:p w14:paraId="6F76E59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11826AD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（30）手持式排痰仪</w:t>
      </w:r>
    </w:p>
    <w:p w14:paraId="6AF07A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1.主机重量≤8kg，标配移动台车。</w:t>
      </w:r>
    </w:p>
    <w:p w14:paraId="331641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2.屏幕尺寸≥7英寸触摸屏，分辨率≥800×480。</w:t>
      </w:r>
    </w:p>
    <w:p w14:paraId="1C64B7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3.设备启动治疗后，屏幕有锁屏功能，防止误操作。</w:t>
      </w:r>
    </w:p>
    <w:p w14:paraId="06C2D2A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4.具有治疗频率实时数值和波形显示功能。</w:t>
      </w:r>
    </w:p>
    <w:p w14:paraId="6028688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5.治疗模式：手动模式、自动模式和自定义模式</w:t>
      </w:r>
    </w:p>
    <w:p w14:paraId="79750A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6.叩击排痰治疗时间应可设置：</w:t>
      </w:r>
    </w:p>
    <w:p w14:paraId="0AB1D2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6.1.手动模式（治疗时间设置范围为1min-60min，步长1min，）。</w:t>
      </w:r>
    </w:p>
    <w:p w14:paraId="43DE6D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6.2.自动模式（治疗时间设置时间为5min-20min，步长为5min）。</w:t>
      </w:r>
    </w:p>
    <w:p w14:paraId="125330F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6.3.自定义模式（总治疗时间设置范围为5min～20min，步长为5min）</w:t>
      </w:r>
    </w:p>
    <w:p w14:paraId="521C917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7.手动模式、自定义模式下，叩击排痰治疗频率可设置：成人：10～60Hz，调节步长为1Hz，误差不超过±10%或±2Hz.</w:t>
      </w:r>
    </w:p>
    <w:p w14:paraId="58B1A3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8.具有定时设置功能。</w:t>
      </w:r>
    </w:p>
    <w:p w14:paraId="41E7AE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9.具有振动叩击排痰功能，支持双人通道使用，配备2路动力装置。</w:t>
      </w:r>
    </w:p>
    <w:p w14:paraId="19C267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10.径向振幅6mm，误差不超过±15％。</w:t>
      </w:r>
    </w:p>
    <w:p w14:paraId="750E3E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11.配置叩击头尺寸≥5种，按需求提供。</w:t>
      </w:r>
    </w:p>
    <w:p w14:paraId="56C7AB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12.传动软轴的长度1.8m±0.2m，传动软轴可围绕传动动力头手柄进行360°自由转动，可快速拆卸。</w:t>
      </w:r>
    </w:p>
    <w:p w14:paraId="386EFA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13.工作噪音低，叩击排痰正常工作：≤65dB(A)。</w:t>
      </w:r>
    </w:p>
    <w:p w14:paraId="077B16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14.具有电源开关之外的功能开关（启动/暂停按键），可随时中止治疗程序。</w:t>
      </w:r>
    </w:p>
    <w:p w14:paraId="4A935F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15.具有故障提示功能。</w:t>
      </w:r>
    </w:p>
    <w:p w14:paraId="0CCC3E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16.音量多级可调。</w:t>
      </w:r>
    </w:p>
    <w:p w14:paraId="51F5A8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17.使用寿命≥10年。</w:t>
      </w:r>
    </w:p>
    <w:p w14:paraId="63BCD09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7CE1219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（31）空气波压力治疗仪</w:t>
      </w:r>
      <w:r>
        <w:rPr>
          <w:rFonts w:hint="eastAsia" w:ascii="宋体" w:hAnsi="宋体" w:eastAsia="宋体" w:cs="宋体"/>
          <w:b/>
          <w:bCs w:val="0"/>
          <w:kern w:val="2"/>
          <w:sz w:val="24"/>
          <w:szCs w:val="24"/>
          <w:lang w:val="en-US" w:eastAsia="zh-CN" w:bidi="ar-SA"/>
        </w:rPr>
        <w:tab/>
      </w:r>
    </w:p>
    <w:p w14:paraId="766DAA6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一、用途：适用于脑血管意外，脑外伤，脑手术后引起的肢体功能障碍和外周非栓塞性脉管炎的辅助治疗以及预防静脉血栓形成，减轻肢体水肿。</w:t>
      </w:r>
      <w:r>
        <w:rPr>
          <w:rFonts w:hint="eastAsia" w:ascii="宋体" w:hAnsi="宋体" w:eastAsia="宋体" w:cs="宋体"/>
          <w:b w:val="0"/>
          <w:bCs/>
          <w:kern w:val="2"/>
          <w:sz w:val="24"/>
          <w:szCs w:val="24"/>
          <w:lang w:val="en-US" w:eastAsia="zh-CN" w:bidi="ar-SA"/>
        </w:rPr>
        <w:tab/>
      </w:r>
    </w:p>
    <w:p w14:paraId="4C2D27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r>
        <w:rPr>
          <w:rFonts w:hint="eastAsia" w:ascii="宋体" w:hAnsi="宋体" w:eastAsia="宋体" w:cs="宋体"/>
          <w:b w:val="0"/>
          <w:bCs/>
          <w:kern w:val="2"/>
          <w:sz w:val="24"/>
          <w:szCs w:val="24"/>
          <w:lang w:val="en-US" w:eastAsia="zh-CN" w:bidi="ar-SA"/>
        </w:rPr>
        <w:tab/>
      </w:r>
    </w:p>
    <w:p w14:paraId="4735EED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1.设备工作压力值范围 0-280mmHg</w:t>
      </w:r>
      <w:r>
        <w:rPr>
          <w:rFonts w:hint="eastAsia" w:ascii="宋体" w:hAnsi="宋体" w:eastAsia="宋体" w:cs="宋体"/>
          <w:b w:val="0"/>
          <w:bCs/>
          <w:kern w:val="2"/>
          <w:sz w:val="24"/>
          <w:szCs w:val="24"/>
          <w:lang w:val="en-US" w:eastAsia="zh-CN" w:bidi="ar-SA"/>
        </w:rPr>
        <w:tab/>
      </w:r>
    </w:p>
    <w:p w14:paraId="77CED38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2.操作及配置：≥7 英寸彩色液晶全触摸屏操作，配备开关可紧急停止。</w:t>
      </w:r>
    </w:p>
    <w:p w14:paraId="2D4DE6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3.设备开始治疗后应具有自动锁屏功能。</w:t>
      </w:r>
      <w:r>
        <w:rPr>
          <w:rFonts w:hint="eastAsia" w:ascii="宋体" w:hAnsi="宋体" w:eastAsia="宋体" w:cs="宋体"/>
          <w:b w:val="0"/>
          <w:bCs/>
          <w:kern w:val="2"/>
          <w:sz w:val="24"/>
          <w:szCs w:val="24"/>
          <w:lang w:val="en-US" w:eastAsia="zh-CN" w:bidi="ar-SA"/>
        </w:rPr>
        <w:tab/>
      </w:r>
    </w:p>
    <w:p w14:paraId="34962E1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4.主界面可显示实时治疗进度、实时治疗压力、血液回盈检测标志以及实时观测回盈时长的变化。</w:t>
      </w:r>
      <w:r>
        <w:rPr>
          <w:rFonts w:hint="eastAsia" w:ascii="宋体" w:hAnsi="宋体" w:eastAsia="宋体" w:cs="宋体"/>
          <w:b w:val="0"/>
          <w:bCs/>
          <w:kern w:val="2"/>
          <w:sz w:val="24"/>
          <w:szCs w:val="24"/>
          <w:lang w:val="en-US" w:eastAsia="zh-CN" w:bidi="ar-SA"/>
        </w:rPr>
        <w:tab/>
      </w:r>
    </w:p>
    <w:p w14:paraId="4A865A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5.标配腿部十二腔气囊、小腿三腔气囊、左/右手气囊、左/右足气囊。</w:t>
      </w:r>
      <w:r>
        <w:rPr>
          <w:rFonts w:hint="eastAsia" w:ascii="宋体" w:hAnsi="宋体" w:eastAsia="宋体" w:cs="宋体"/>
          <w:b w:val="0"/>
          <w:bCs/>
          <w:kern w:val="2"/>
          <w:sz w:val="24"/>
          <w:szCs w:val="24"/>
          <w:lang w:val="en-US" w:eastAsia="zh-CN" w:bidi="ar-SA"/>
        </w:rPr>
        <w:tab/>
      </w:r>
    </w:p>
    <w:p w14:paraId="547332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6.气囊种类自动识别支持：气囊插入后设备实时快速的识别气囊腔数种类，并快速定位治疗类型，实现一键治疗。</w:t>
      </w:r>
    </w:p>
    <w:p w14:paraId="628F75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7.治疗方案多种可选，含专业循环压强治疗方案和防栓梯度压力（DVT 治疗）方案。</w:t>
      </w:r>
    </w:p>
    <w:p w14:paraId="0B3188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8.保压时间 0-15s 可调。</w:t>
      </w:r>
      <w:r>
        <w:rPr>
          <w:rFonts w:hint="eastAsia" w:ascii="宋体" w:hAnsi="宋体" w:eastAsia="宋体" w:cs="宋体"/>
          <w:b w:val="0"/>
          <w:bCs/>
          <w:kern w:val="2"/>
          <w:sz w:val="24"/>
          <w:szCs w:val="24"/>
          <w:lang w:val="en-US" w:eastAsia="zh-CN" w:bidi="ar-SA"/>
        </w:rPr>
        <w:tab/>
      </w:r>
    </w:p>
    <w:p w14:paraId="5A7C32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 间隔时间 0s-99s 可调。</w:t>
      </w:r>
    </w:p>
    <w:p w14:paraId="0B6E9A6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 具有血液回盈侦测功能，支持全自动调节和手动调节。</w:t>
      </w:r>
      <w:r>
        <w:rPr>
          <w:rFonts w:hint="eastAsia" w:ascii="宋体" w:hAnsi="宋体" w:eastAsia="宋体" w:cs="宋体"/>
          <w:b w:val="0"/>
          <w:bCs/>
          <w:kern w:val="2"/>
          <w:sz w:val="24"/>
          <w:szCs w:val="24"/>
          <w:lang w:val="en-US" w:eastAsia="zh-CN" w:bidi="ar-SA"/>
        </w:rPr>
        <w:tab/>
      </w:r>
    </w:p>
    <w:p w14:paraId="116EA5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11.治疗时间可调，支持不间断治疗。</w:t>
      </w:r>
      <w:r>
        <w:rPr>
          <w:rFonts w:hint="eastAsia" w:ascii="宋体" w:hAnsi="宋体" w:eastAsia="宋体" w:cs="宋体"/>
          <w:b w:val="0"/>
          <w:bCs/>
          <w:kern w:val="2"/>
          <w:sz w:val="24"/>
          <w:szCs w:val="24"/>
          <w:lang w:val="en-US" w:eastAsia="zh-CN" w:bidi="ar-SA"/>
        </w:rPr>
        <w:tab/>
      </w:r>
    </w:p>
    <w:p w14:paraId="64B2C4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12.具备单腔零压跳过功能，可每腔任意压力值调节压力，且每腔之间压力差值可任意调节。</w:t>
      </w:r>
      <w:r>
        <w:rPr>
          <w:rFonts w:hint="eastAsia" w:ascii="宋体" w:hAnsi="宋体" w:eastAsia="宋体" w:cs="宋体"/>
          <w:b w:val="0"/>
          <w:bCs/>
          <w:kern w:val="2"/>
          <w:sz w:val="24"/>
          <w:szCs w:val="24"/>
          <w:lang w:val="en-US" w:eastAsia="zh-CN" w:bidi="ar-SA"/>
        </w:rPr>
        <w:tab/>
      </w:r>
    </w:p>
    <w:p w14:paraId="516F99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13.噪声抑制：具备超静音噪声抑制技术，噪音≤50dB。</w:t>
      </w:r>
      <w:r>
        <w:rPr>
          <w:rFonts w:hint="eastAsia" w:ascii="宋体" w:hAnsi="宋体" w:eastAsia="宋体" w:cs="宋体"/>
          <w:b w:val="0"/>
          <w:bCs/>
          <w:kern w:val="2"/>
          <w:sz w:val="24"/>
          <w:szCs w:val="24"/>
          <w:lang w:val="en-US" w:eastAsia="zh-CN" w:bidi="ar-SA"/>
        </w:rPr>
        <w:tab/>
      </w:r>
    </w:p>
    <w:p w14:paraId="5EDE2A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14.使用年限：≥10 年。</w:t>
      </w:r>
    </w:p>
    <w:p w14:paraId="7BC34C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15.具有超压、欠压、电量低、电量极低提示、压强传感器异常及通讯异常提示，提示发生时，界面有提示，并且伴随声音提示。</w:t>
      </w:r>
    </w:p>
    <w:p w14:paraId="6F3CFAE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16.配备台车1台，配备内置锂电池。</w:t>
      </w:r>
    </w:p>
    <w:p w14:paraId="30254AA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38FDEF18">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（32）血液灌流机</w:t>
      </w:r>
    </w:p>
    <w:p w14:paraId="476ED2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一、主要功能：血液灌流。</w:t>
      </w:r>
    </w:p>
    <w:p w14:paraId="101CB6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二、适应症：各种食物、药物和毒物中毒、急性肾衰和急性左心衰等。</w:t>
      </w:r>
    </w:p>
    <w:p w14:paraId="3B843C5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三、技术参数</w:t>
      </w:r>
    </w:p>
    <w:p w14:paraId="251C03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1.灌流器前压监测：0～500mmHg  ±20mmHg。</w:t>
      </w:r>
    </w:p>
    <w:p w14:paraId="3D3ECB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2.静脉压监测：0～300mmHg  ±10mmHg。</w:t>
      </w:r>
    </w:p>
    <w:p w14:paraId="637DDF0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3.血液流量0～400mL/min  血泵控制精度±10%。</w:t>
      </w:r>
    </w:p>
    <w:p w14:paraId="5ECB79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4.温度控制范围29～40℃  温度控制精度±0.5℃。</w:t>
      </w:r>
    </w:p>
    <w:p w14:paraId="0A1636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5.肝素推注0～10mL/h，精度：±0.2mL/h。</w:t>
      </w:r>
    </w:p>
    <w:p w14:paraId="67B79AF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6.注射器尺寸：20mL。</w:t>
      </w:r>
    </w:p>
    <w:p w14:paraId="57A6C3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7.空气监测可监测≥0.02mL气泡；可监测累积气泡。</w:t>
      </w:r>
    </w:p>
    <w:p w14:paraId="2274CDC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p>
    <w:p w14:paraId="06BE0A2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（33）吊塔</w:t>
      </w:r>
    </w:p>
    <w:p w14:paraId="5B1A13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一、用途：医用吊塔和吊桥是医疗机构中用于悬挂医疗设备和提供患者支撑的设施。吊塔通常安装在监护室如 ICU、CCU 和NICU 等，以及手术室中，用于悬挂呼吸机、心电监护仪、输液架等医疗设备。</w:t>
      </w:r>
      <w:r>
        <w:rPr>
          <w:rFonts w:hint="eastAsia" w:ascii="宋体" w:hAnsi="宋体" w:eastAsia="宋体" w:cs="宋体"/>
          <w:b w:val="0"/>
          <w:bCs/>
          <w:kern w:val="2"/>
          <w:sz w:val="24"/>
          <w:szCs w:val="24"/>
          <w:lang w:val="en-US" w:eastAsia="zh-CN" w:bidi="ar-SA"/>
        </w:rPr>
        <w:tab/>
      </w:r>
    </w:p>
    <w:p w14:paraId="1F3489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1DB9AE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1.产品主体材料应为高强度、耐腐蚀的 6005型号铝合金型材（状态为 T6）。</w:t>
      </w:r>
    </w:p>
    <w:p w14:paraId="351663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2.产品表面应采用静电喷涂工艺，所使用涂料须具备抗菌功能；依据 ISO22196:2011标准，其表面对大肠杆菌、金黄色葡萄球菌的抗菌率须达到99.9% 。</w:t>
      </w:r>
    </w:p>
    <w:p w14:paraId="177477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3.为确保安全，吊塔必须符合气、电分离的标准。</w:t>
      </w:r>
    </w:p>
    <w:p w14:paraId="0838E8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4.防护等级应符合 GB4208-2017 标准中 IP40的规定。</w:t>
      </w:r>
    </w:p>
    <w:p w14:paraId="659892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5.吊塔内气管应为医用专业气管。</w:t>
      </w:r>
    </w:p>
    <w:p w14:paraId="2CF27C9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6.气体终端要求：颜色以及形状不同，防误插，插拔次数≥50000 次。</w:t>
      </w:r>
    </w:p>
    <w:p w14:paraId="75E93CB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7.仪器平台材料应为铝合金材质，不得采用普通钢板或塑料材质。</w:t>
      </w:r>
    </w:p>
    <w:p w14:paraId="5CC43A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★8.仪器平台承重应≥100kg ，抽屉承重应≥30kg。</w:t>
      </w:r>
    </w:p>
    <w:p w14:paraId="4D1FFD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9.抽屉为铝合金材质，抽屉必须具有自回弹功能。</w:t>
      </w:r>
    </w:p>
    <w:p w14:paraId="2DE223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10.各回转机构旋转角度应≥350 °。</w:t>
      </w:r>
      <w:r>
        <w:rPr>
          <w:rFonts w:hint="eastAsia" w:ascii="宋体" w:hAnsi="宋体" w:eastAsia="宋体" w:cs="宋体"/>
          <w:b w:val="0"/>
          <w:bCs/>
          <w:kern w:val="2"/>
          <w:sz w:val="24"/>
          <w:szCs w:val="24"/>
          <w:lang w:val="en-US" w:eastAsia="zh-CN" w:bidi="ar-SA"/>
        </w:rPr>
        <w:tab/>
      </w:r>
    </w:p>
    <w:p w14:paraId="31B21A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11.气密性要求：医用吊塔、吊桥气体管道系统，0.6MPa 气压保压 24 小时，压降≤0.5%/h。</w:t>
      </w:r>
    </w:p>
    <w:p w14:paraId="1FE3CE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12.干湿分离吊桥配置要求</w:t>
      </w:r>
    </w:p>
    <w:p w14:paraId="5CEAA83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12.1.吊桥横梁长度2000 mm—3500mm ，可根据现场情况定制。</w:t>
      </w:r>
    </w:p>
    <w:p w14:paraId="0EA738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12.2.吊桥横梁额定承重不小于 600kg 。</w:t>
      </w:r>
    </w:p>
    <w:p w14:paraId="57061C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13.干区吊桥吊架要求：</w:t>
      </w:r>
    </w:p>
    <w:p w14:paraId="17188C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13.1.吊架材料为高强度、耐腐蚀的铝合金型材。非简单不锈钢管设计。吊架主体设置内藏式导轨，方便固定仪器平台和各种附件。吊架能在横梁上手动平移≥500mm。</w:t>
      </w:r>
    </w:p>
    <w:p w14:paraId="7A650A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13.2.干区配置</w:t>
      </w:r>
    </w:p>
    <w:p w14:paraId="527B13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13.2.1.气体终端：氧气 1 个、负压吸引 1 个、医用空气 1 个。</w:t>
      </w:r>
    </w:p>
    <w:p w14:paraId="6ED2A1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13.2.2.国标五级电源插口（10A/AC250V）9个。</w:t>
      </w:r>
    </w:p>
    <w:p w14:paraId="533468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13.2.3.等电位端子 2 个。</w:t>
      </w:r>
    </w:p>
    <w:p w14:paraId="07B277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13.2.4.网络端口(六类）2 个。</w:t>
      </w:r>
    </w:p>
    <w:p w14:paraId="58F255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13.2.5.仪器平台 2 个，尺寸（不含边轨）：≥400mm(宽)×450mm（深）。</w:t>
      </w:r>
    </w:p>
    <w:p w14:paraId="09297CA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13.2.6.抽屉1个。</w:t>
      </w:r>
    </w:p>
    <w:p w14:paraId="59A48D1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14.湿区吊桥吊架要求：</w:t>
      </w:r>
    </w:p>
    <w:p w14:paraId="4DBA32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14.1.吊架材料为高强度、耐腐蚀的铝合金型材。非简单不锈钢管设计。吊架主体设置内藏式导轨，方便固定仪器平台和各种附件。</w:t>
      </w:r>
    </w:p>
    <w:p w14:paraId="29FB57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14.2.湿区配置：</w:t>
      </w:r>
    </w:p>
    <w:p w14:paraId="341631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14.2.1.气体终端：氧气 1 个、负压吸引 1 个、医用空气 1 个。</w:t>
      </w:r>
    </w:p>
    <w:p w14:paraId="148769A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14.2.2.国标五级电源插口（10A/AC250V）6 个。</w:t>
      </w:r>
    </w:p>
    <w:p w14:paraId="25BF46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14.2.3.等电位端子 2 个。</w:t>
      </w:r>
    </w:p>
    <w:p w14:paraId="5AD6A2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14.2.4.托盘及抽屉：仪器平台1个，尺寸≥350×300（宽×深）。</w:t>
      </w:r>
    </w:p>
    <w:p w14:paraId="7B6734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14.2.5.抽屉 1个，尺寸≥350×300×140（宽×深×高）。</w:t>
      </w:r>
    </w:p>
    <w:p w14:paraId="5806B2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14.2.6.不锈钢管输液架 2 套。</w:t>
      </w:r>
    </w:p>
    <w:p w14:paraId="026BD9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14.2.7.双支臂，臂长不小于300mm+300mm，可自由伸缩转动，承重≥40kg。不锈钢网篮1个。</w:t>
      </w:r>
    </w:p>
    <w:p w14:paraId="261267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15.配备可折叠式照明灯。</w:t>
      </w:r>
      <w:r>
        <w:rPr>
          <w:rFonts w:hint="eastAsia" w:ascii="宋体" w:hAnsi="宋体" w:eastAsia="宋体" w:cs="宋体"/>
          <w:b w:val="0"/>
          <w:bCs/>
          <w:kern w:val="2"/>
          <w:sz w:val="24"/>
          <w:szCs w:val="24"/>
          <w:lang w:val="en-US" w:eastAsia="zh-CN" w:bidi="ar-SA"/>
        </w:rPr>
        <w:tab/>
      </w:r>
    </w:p>
    <w:p w14:paraId="4A4D0C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6AD4568A">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（34）床边无创呼吸机</w:t>
      </w:r>
    </w:p>
    <w:p w14:paraId="40E992B0">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1.适用于对成人和小儿患者进行通气辅助及呼吸支持，中文操作界面，能够满足危重症患者的无创通气需求。</w:t>
      </w:r>
    </w:p>
    <w:p w14:paraId="6D37A474">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2.采用高清全贴合电容触摸屏，分辨率≥1280*800。</w:t>
      </w:r>
    </w:p>
    <w:p w14:paraId="0E04F9CF">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3.屏幕显示：同屏显示≥4道波形，可同屏显示短趋势、波形、监测值。</w:t>
      </w:r>
    </w:p>
    <w:p w14:paraId="3896F289">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4.内置后备可充电锂电池≥120分钟。</w:t>
      </w:r>
    </w:p>
    <w:p w14:paraId="012EB34B">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5.吸气阀组件一体化设计，可快速拆卸，并能高温高压蒸汽消毒（134℃）以防止交叉感染。</w:t>
      </w:r>
    </w:p>
    <w:p w14:paraId="20947990">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6.通气模式：</w:t>
      </w:r>
    </w:p>
    <w:p w14:paraId="12FD2D6D">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6.1具有持续气道正压通气模式（CPAP）、自主模式（S）、自主/时控模式（S/T）、压力控制模式(PCV)、容量保证时间控制模式（VG-T）、容量保证压力支持模式（VAPS）等。</w:t>
      </w:r>
    </w:p>
    <w:p w14:paraId="783BC32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6.2 可选比例压力支持模式(PPS/PPV )、压力调节容量控制模式（PRVC）。</w:t>
      </w:r>
    </w:p>
    <w:p w14:paraId="19F02A34">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7.具备高流速氧疗功能；氧疗最大流速≥80L/min，具有氧疗计时功能。</w:t>
      </w:r>
    </w:p>
    <w:p w14:paraId="488AA8B2">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8.具有压力释放、延时升压、增氧功能。</w:t>
      </w:r>
    </w:p>
    <w:p w14:paraId="19A00D9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9.具有同步技术，可自动调节吸气触发/呼气切换灵敏度，吸气触发手动多档调节。</w:t>
      </w:r>
    </w:p>
    <w:p w14:paraId="55CA4DED">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10.设置参数：</w:t>
      </w:r>
    </w:p>
    <w:p w14:paraId="2C23885D">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10.1.潮气量：50ml—2000ml。</w:t>
      </w:r>
    </w:p>
    <w:p w14:paraId="210EB3E1">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10.2.持续气道正压CPAP：成人/小儿3-30 cmH2O。</w:t>
      </w:r>
    </w:p>
    <w:p w14:paraId="5C4B8287">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10.3.IPAP：4-40 cmH2O。</w:t>
      </w:r>
    </w:p>
    <w:p w14:paraId="5441E35F">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10.4.EPAP：3-30 cmH2O。</w:t>
      </w:r>
    </w:p>
    <w:p w14:paraId="42E1CA33">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10.5.呼吸频率：成人/小儿：1-60次/min。</w:t>
      </w:r>
    </w:p>
    <w:p w14:paraId="798C8BE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10.6.吸气时间：0.2—5s。</w:t>
      </w:r>
    </w:p>
    <w:p w14:paraId="631C6255">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10.7.吸入氧浓度：21%—100%。</w:t>
      </w:r>
    </w:p>
    <w:p w14:paraId="79D4A4D3">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10.8.压力上升时间多档可调。</w:t>
      </w:r>
    </w:p>
    <w:p w14:paraId="3CB15F08">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10.9.压力释放多档可调。</w:t>
      </w:r>
    </w:p>
    <w:p w14:paraId="4BF1B339">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10.10.具有漏气补偿功能。</w:t>
      </w:r>
    </w:p>
    <w:p w14:paraId="305F81FE">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11.监测参数：</w:t>
      </w:r>
    </w:p>
    <w:p w14:paraId="251AC8F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11.1.气道峰压、平均压、呼气末正压等参数监测。</w:t>
      </w:r>
    </w:p>
    <w:p w14:paraId="0A53BF3C">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11.2.潮气量、分钟通气量、病人端/总的分钟泄漏量等参数监测。</w:t>
      </w:r>
    </w:p>
    <w:p w14:paraId="2B0C0748">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11.3.呼吸频率、病人触发百分比、吸气百分比等参数监测。</w:t>
      </w:r>
    </w:p>
    <w:p w14:paraId="577D34C4">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12.报警参数：气道高压、气道低压、呼气末压力过高/过低、总计呼吸频率过高/过低、分钟通气量过高/过低、脉率过高/过低、SPO2低、电源中断、电池电量低。</w:t>
      </w:r>
    </w:p>
    <w:p w14:paraId="4B4638F4">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13.具备截屏功能，可储存≥10000条事件记录，可储存≥100小时趋势数据，并可用U盘导出非加密文件。</w:t>
      </w:r>
    </w:p>
    <w:p w14:paraId="5F6FA2EA">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14.具备RS232接口、网络接口、USB接口、护士呼叫等接口。</w:t>
      </w:r>
    </w:p>
    <w:p w14:paraId="42AA7CC2">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15.配备台车1台。</w:t>
      </w:r>
    </w:p>
    <w:p w14:paraId="6FACC682">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16.每台配备可重复使用管路及面罩1套。</w:t>
      </w:r>
    </w:p>
    <w:p w14:paraId="4B054B08">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p>
    <w:p w14:paraId="4926AA12">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（35）转运呼吸机</w:t>
      </w:r>
    </w:p>
    <w:p w14:paraId="47F74E11">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一、用途：该产品适用对象为婴幼儿，儿童和成人患者。可用于 ICU 病房的重症治疗及呼吸内科和急诊科对呼衰患者对抢救与治疗，也适合其他科室实现对患者的通气支持。</w:t>
      </w:r>
      <w:r>
        <w:rPr>
          <w:rFonts w:hint="eastAsia" w:ascii="宋体" w:hAnsi="宋体" w:eastAsia="宋体" w:cs="宋体"/>
          <w:b w:val="0"/>
          <w:bCs/>
          <w:kern w:val="2"/>
          <w:sz w:val="24"/>
          <w:szCs w:val="24"/>
          <w:lang w:val="en-US" w:eastAsia="zh-CN" w:bidi="ar-SA"/>
        </w:rPr>
        <w:tab/>
      </w:r>
    </w:p>
    <w:p w14:paraId="5F75F204">
      <w:pPr>
        <w:pStyle w:val="5"/>
        <w:widowControl w:val="0"/>
        <w:numPr>
          <w:ilvl w:val="0"/>
          <w:numId w:val="0"/>
        </w:numPr>
        <w:snapToGrid w:val="0"/>
        <w:spacing w:line="360" w:lineRule="auto"/>
        <w:ind w:left="0" w:leftChars="0" w:firstLine="480" w:firstLineChars="200"/>
        <w:jc w:val="both"/>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656119AF">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1.适用于成人和儿童的急救转运呼吸机。</w:t>
      </w:r>
    </w:p>
    <w:p w14:paraId="7E83A289">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2.驱动方式：气动电控。</w:t>
      </w:r>
    </w:p>
    <w:p w14:paraId="291B7A69">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3.控制方式：容量控制。</w:t>
      </w:r>
    </w:p>
    <w:p w14:paraId="6AC215EE">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4.显示方式：彩色显示屏。</w:t>
      </w:r>
    </w:p>
    <w:p w14:paraId="4D767B48">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5.内置电池具备窒息后备通气功能，续航不少于 4.5 小时。</w:t>
      </w:r>
    </w:p>
    <w:p w14:paraId="73ED7938">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6.应至少具备以下通气方式：VCV 、SIGH、SIMV-V、SPONT、Manual等。</w:t>
      </w:r>
    </w:p>
    <w:p w14:paraId="63B5054F">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7.参数设置：</w:t>
      </w:r>
    </w:p>
    <w:p w14:paraId="2F706B7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7.1.潮气量：75-2000ml。</w:t>
      </w:r>
    </w:p>
    <w:p w14:paraId="0BD49216">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7.2.呼吸频率：1~100bp。</w:t>
      </w:r>
    </w:p>
    <w:p w14:paraId="0A54DED0">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7.3.呼气末正压：0~20cmH2O。</w:t>
      </w:r>
    </w:p>
    <w:p w14:paraId="6C44F0D5">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7.4.压力触发灵敏度：-20cmH2O~0cmH2。</w:t>
      </w:r>
    </w:p>
    <w:p w14:paraId="13E980D5">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7.5.氧浓度：40%~100%，多档可调。</w:t>
      </w:r>
    </w:p>
    <w:p w14:paraId="6089CFDA">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8.监测：潮气量、分钟通气量、峰值压力、总呼吸频率、触发显示、交流供电指示、直流供电指示、充电指示、电池电量监测。</w:t>
      </w:r>
    </w:p>
    <w:p w14:paraId="1740D88A">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9.具备呼吸波形监测功能。</w:t>
      </w:r>
    </w:p>
    <w:p w14:paraId="0708B3C4">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10.报警：气道压力上限、气道压力下限、分钟通气量上限、下限报警、氧气供应低、持续气道压力高报警、窒息、交流电源断电、电池电量低、系统故障报警等。</w:t>
      </w:r>
    </w:p>
    <w:p w14:paraId="6A2129CF">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11.多种供电方式：车载、适配器、内部电池、外接备用电池。</w:t>
      </w:r>
    </w:p>
    <w:p w14:paraId="78AFF06B">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12.符合 IPX4 防水等级。</w:t>
      </w:r>
    </w:p>
    <w:p w14:paraId="4C748CB3">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13.符合 EN1789 救护车车载标准。</w:t>
      </w:r>
    </w:p>
    <w:p w14:paraId="693C3A3E">
      <w:pPr>
        <w:pStyle w:val="5"/>
        <w:widowControl w:val="0"/>
        <w:numPr>
          <w:ilvl w:val="0"/>
          <w:numId w:val="0"/>
        </w:numPr>
        <w:snapToGrid w:val="0"/>
        <w:spacing w:line="360" w:lineRule="auto"/>
        <w:ind w:left="0" w:leftChars="0" w:firstLine="480" w:firstLineChars="200"/>
        <w:jc w:val="both"/>
        <w:rPr>
          <w:rFonts w:hint="default" w:ascii="宋体" w:hAnsi="宋体" w:eastAsia="宋体" w:cs="宋体"/>
          <w:b w:val="0"/>
          <w:bCs/>
          <w:kern w:val="2"/>
          <w:sz w:val="24"/>
          <w:szCs w:val="24"/>
          <w:lang w:val="en-US" w:eastAsia="zh-CN" w:bidi="ar-SA"/>
        </w:rPr>
      </w:pPr>
    </w:p>
    <w:p w14:paraId="757EDA4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kern w:val="2"/>
          <w:sz w:val="24"/>
          <w:szCs w:val="24"/>
          <w:lang w:val="en-US" w:eastAsia="zh-CN" w:bidi="ar-SA"/>
        </w:rPr>
        <w:t>（36）便携式肺功能仪</w:t>
      </w:r>
    </w:p>
    <w:p w14:paraId="5631FA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一、传感器：</w:t>
      </w:r>
    </w:p>
    <w:p w14:paraId="3DB031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1.流量传感器采用压差检测技术原理。</w:t>
      </w:r>
    </w:p>
    <w:p w14:paraId="078CE33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2.一体式设计的流量传感器，无外接管路。使用一次性肺功能仪配套过滤嘴，细菌过滤率≥99.9%。</w:t>
      </w:r>
    </w:p>
    <w:p w14:paraId="0523A1B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3.性能指标</w:t>
      </w:r>
    </w:p>
    <w:p w14:paraId="30518C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3.1.用力肺活量（FVC）范围：0.5～8L；准确性：≤±3%或者≤±0.050L。</w:t>
      </w:r>
    </w:p>
    <w:p w14:paraId="7C790D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3.2.第一秒用力呼气量（FEV1）范围：0.5～8L；准确性：≤±3%或者≤±0.050L。</w:t>
      </w:r>
    </w:p>
    <w:p w14:paraId="616531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3.3.呼气峰值流量（PEF）范围：0～14L/s ；准确性：≤±10%或者≤±0.17L/s。</w:t>
      </w:r>
    </w:p>
    <w:p w14:paraId="05EB9C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3.4.肺活量（VC）范围：0.5～8L；准确性：≤±3%或者≤±0.050L。</w:t>
      </w:r>
    </w:p>
    <w:p w14:paraId="49E8CBA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3.5.最大分钟通气量(MVV)范围：0～250L/min；准确性：≤±10%或者≤±15L/min。</w:t>
      </w:r>
    </w:p>
    <w:p w14:paraId="7DF5F7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4.显示器触摸屏≧8 英寸。</w:t>
      </w:r>
    </w:p>
    <w:p w14:paraId="73619E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5.全中文操作界面，操作过程语音互动提示.</w:t>
      </w:r>
    </w:p>
    <w:p w14:paraId="5820C0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6.打印：具备打印功能，可打印检测报告。</w:t>
      </w:r>
    </w:p>
    <w:p w14:paraId="6864A9A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7.软件功能：</w:t>
      </w:r>
    </w:p>
    <w:p w14:paraId="3414CF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7.1.完整的肺功能检测模块：肺通气功能检查（用力肺活量FVC、肺活量VC、最大自主通气量MVV、静息潮气量MV）、支气管舒张试验和激发试验等。</w:t>
      </w:r>
    </w:p>
    <w:p w14:paraId="2CC66F4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7.2.自动检测呼气、吸气指标，实时动态显示流量容积（F-V）曲线、时间容积（V-T）曲线。检测显示参数包含：FVC（用力肺活量）：FVC、FEV0.5、FEV1、FEV3、FEV6、FEV1/FVC、FEV1/VC Max、PEF、FEF25 、FEF50、FEF75、MMEF、VEXP、FET 等呼气指标，PIF、FIVC 等吸气指标；VC(肺活量)：VC、VT、IRV、ERV、IC 等；MVV(最大自主通气量)：MVV、VT、BF ；MV（静息潮气量）：MV、VT、BF等指标。</w:t>
      </w:r>
    </w:p>
    <w:p w14:paraId="2C97AB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7.3.内置≥10种以上预计值公式可选。</w:t>
      </w:r>
    </w:p>
    <w:p w14:paraId="5BFDBC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7.4.各项检测≥5次重复测试。</w:t>
      </w:r>
    </w:p>
    <w:p w14:paraId="154A7F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7.5.校准功能：实现1-3升定标筒定标选择；具备容量定标、三流速线性验证，并形成校准质控报告。</w:t>
      </w:r>
    </w:p>
    <w:p w14:paraId="58417C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7.6.具备数据导出功能。支持任何自定义时间范围数据导出和全部数据导出为EXCEL文件，便于后续数学统计和科学分析研究。支持数据备份还原功能，方便数据管理。测试报告可以PDF的形式输出。</w:t>
      </w:r>
    </w:p>
    <w:p w14:paraId="769418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7.4.具备数据互联功能。</w:t>
      </w:r>
    </w:p>
    <w:p w14:paraId="697931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7.5.具备双模工作模式。</w:t>
      </w:r>
    </w:p>
    <w:p w14:paraId="2F3BA84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7.6.主机可存储测试数据和曲线。</w:t>
      </w:r>
    </w:p>
    <w:p w14:paraId="3364717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8.具备220V和内置电池（标配2块）供电。</w:t>
      </w:r>
    </w:p>
    <w:p w14:paraId="2A9ED1A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29228327">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（37）咳痰机</w:t>
      </w:r>
    </w:p>
    <w:p w14:paraId="1798DF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一、适用范围：用于胸腔外部处置时进行气道清除治疗，适用于分泌物排出困难或由粘液阻塞引起的肺膨胀不全的成人患者，同时促进气道清除或改善支气管引流，为诊断评估收集粘液。</w:t>
      </w:r>
    </w:p>
    <w:p w14:paraId="1C26E48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65287F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1.屏幕≥10英寸。</w:t>
      </w:r>
    </w:p>
    <w:p w14:paraId="68ADB2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2.治疗模式：手动模式，自动模式。</w:t>
      </w:r>
    </w:p>
    <w:p w14:paraId="6B20403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3.振动频率范围为1-13Hz，精度≤±15%，；最大压力≥35mmHg，时间范围：1-60min，连续可调，常规治疗时间为10min。</w:t>
      </w:r>
    </w:p>
    <w:p w14:paraId="3BDAB1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★4.操作模式：分为儿童模式，成人模式，老人模式，重症模式，手动模式，自定义模式等。</w:t>
      </w:r>
    </w:p>
    <w:p w14:paraId="55EBD7A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5.整机使用期限≥10 年。</w:t>
      </w:r>
    </w:p>
    <w:p w14:paraId="0DD370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6.振动压力：0-5kPa以内1-10 级可调，调节步长 1 级，长按可以连续调节。</w:t>
      </w:r>
    </w:p>
    <w:p w14:paraId="3E92A4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7.振动压力控制精度：输出值与设置值的误差≤±0.2kPa。</w:t>
      </w:r>
    </w:p>
    <w:p w14:paraId="4073B2D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8.具备设备治疗信息储存查询功能。</w:t>
      </w:r>
    </w:p>
    <w:p w14:paraId="09EDD0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三、配置参数：</w:t>
      </w:r>
    </w:p>
    <w:p w14:paraId="7021BDF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1.背心设计：全胸充气背心采用倒 V 式设计。</w:t>
      </w:r>
    </w:p>
    <w:p w14:paraId="2E0618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2.背心规格(XXS、xSS、XS、S、M、L 等)多种背心自有选择，标配3种规格（规格由医院自行选择）。</w:t>
      </w:r>
    </w:p>
    <w:p w14:paraId="3EDC9E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3.充气背心具备腹部防振动结构；除可拆卸背心外，可配备可拆卸内衬避免交叉感染。 </w:t>
      </w:r>
    </w:p>
    <w:p w14:paraId="7F6AFA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 配备设备专用台车，设备固定在台车上共同使用。</w:t>
      </w:r>
    </w:p>
    <w:p w14:paraId="629BF1B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highlight w:val="yellow"/>
          <w:lang w:val="en-US" w:eastAsia="zh-CN" w:bidi="ar-SA"/>
        </w:rPr>
      </w:pPr>
    </w:p>
    <w:p w14:paraId="14EFA95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（38）间歇充气加压装置（空气波压力治疗仪）</w:t>
      </w:r>
      <w:r>
        <w:rPr>
          <w:rFonts w:hint="eastAsia" w:ascii="宋体" w:hAnsi="宋体" w:eastAsia="宋体" w:cs="宋体"/>
          <w:b/>
          <w:bCs w:val="0"/>
          <w:kern w:val="2"/>
          <w:sz w:val="24"/>
          <w:szCs w:val="24"/>
          <w:highlight w:val="none"/>
          <w:lang w:val="en-US" w:eastAsia="zh-CN" w:bidi="ar-SA"/>
        </w:rPr>
        <w:tab/>
      </w:r>
    </w:p>
    <w:p w14:paraId="27EF2F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一、用途：适用于脑血管意外，脑外伤，脑手术后引起的肢体功能障碍和外周非栓塞性脉管炎的辅助治疗以及预防静脉血栓形成，减轻肢体水肿。</w:t>
      </w:r>
      <w:r>
        <w:rPr>
          <w:rFonts w:hint="eastAsia" w:ascii="宋体" w:hAnsi="宋体" w:eastAsia="宋体" w:cs="宋体"/>
          <w:b w:val="0"/>
          <w:bCs/>
          <w:kern w:val="2"/>
          <w:sz w:val="24"/>
          <w:szCs w:val="24"/>
          <w:lang w:val="en-US" w:eastAsia="zh-CN" w:bidi="ar-SA"/>
        </w:rPr>
        <w:tab/>
      </w:r>
    </w:p>
    <w:p w14:paraId="5DB891B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r>
        <w:rPr>
          <w:rFonts w:hint="eastAsia" w:ascii="宋体" w:hAnsi="宋体" w:eastAsia="宋体" w:cs="宋体"/>
          <w:b w:val="0"/>
          <w:bCs/>
          <w:kern w:val="2"/>
          <w:sz w:val="24"/>
          <w:szCs w:val="24"/>
          <w:lang w:val="en-US" w:eastAsia="zh-CN" w:bidi="ar-SA"/>
        </w:rPr>
        <w:tab/>
      </w:r>
    </w:p>
    <w:p w14:paraId="2E9A2C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1.设备工作压力值范围 0-280mmHg</w:t>
      </w:r>
      <w:r>
        <w:rPr>
          <w:rFonts w:hint="eastAsia" w:ascii="宋体" w:hAnsi="宋体" w:eastAsia="宋体" w:cs="宋体"/>
          <w:b w:val="0"/>
          <w:bCs/>
          <w:kern w:val="2"/>
          <w:sz w:val="24"/>
          <w:szCs w:val="24"/>
          <w:lang w:val="en-US" w:eastAsia="zh-CN" w:bidi="ar-SA"/>
        </w:rPr>
        <w:tab/>
      </w:r>
    </w:p>
    <w:p w14:paraId="1737ED1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2.操作及配置：≥7 英寸彩色液晶全触摸屏操作，配备开关可紧急停止。</w:t>
      </w:r>
    </w:p>
    <w:p w14:paraId="7BE206C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3.设备开始治疗后应具有自动锁屏功能。</w:t>
      </w:r>
      <w:r>
        <w:rPr>
          <w:rFonts w:hint="eastAsia" w:ascii="宋体" w:hAnsi="宋体" w:eastAsia="宋体" w:cs="宋体"/>
          <w:b w:val="0"/>
          <w:bCs/>
          <w:kern w:val="2"/>
          <w:sz w:val="24"/>
          <w:szCs w:val="24"/>
          <w:lang w:val="en-US" w:eastAsia="zh-CN" w:bidi="ar-SA"/>
        </w:rPr>
        <w:tab/>
      </w:r>
    </w:p>
    <w:p w14:paraId="722921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4.主界面可显示实时治疗进度、实时治疗压力、血液回盈检测标志以及实时观测回盈时长的变化。</w:t>
      </w:r>
      <w:r>
        <w:rPr>
          <w:rFonts w:hint="eastAsia" w:ascii="宋体" w:hAnsi="宋体" w:eastAsia="宋体" w:cs="宋体"/>
          <w:b w:val="0"/>
          <w:bCs/>
          <w:kern w:val="2"/>
          <w:sz w:val="24"/>
          <w:szCs w:val="24"/>
          <w:lang w:val="en-US" w:eastAsia="zh-CN" w:bidi="ar-SA"/>
        </w:rPr>
        <w:tab/>
      </w:r>
    </w:p>
    <w:p w14:paraId="24B80B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5.标配腿部十二腔气囊、小腿三腔气囊、左/右手气囊、左/右足气囊。</w:t>
      </w:r>
      <w:r>
        <w:rPr>
          <w:rFonts w:hint="eastAsia" w:ascii="宋体" w:hAnsi="宋体" w:eastAsia="宋体" w:cs="宋体"/>
          <w:b w:val="0"/>
          <w:bCs/>
          <w:kern w:val="2"/>
          <w:sz w:val="24"/>
          <w:szCs w:val="24"/>
          <w:lang w:val="en-US" w:eastAsia="zh-CN" w:bidi="ar-SA"/>
        </w:rPr>
        <w:tab/>
      </w:r>
    </w:p>
    <w:p w14:paraId="2D0E60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6.气囊种类自动识别支持：气囊插入后设备实时快速的识别气囊腔数种类，并快速定位治疗类型，实现一键治疗。</w:t>
      </w:r>
    </w:p>
    <w:p w14:paraId="44F234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7.治疗方案多种可选，含专业循环压强治疗方案和防栓梯度压力（DVT 治疗）方案。</w:t>
      </w:r>
    </w:p>
    <w:p w14:paraId="2C8055D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8.保压时间 0-15s 可调。</w:t>
      </w:r>
      <w:r>
        <w:rPr>
          <w:rFonts w:hint="eastAsia" w:ascii="宋体" w:hAnsi="宋体" w:eastAsia="宋体" w:cs="宋体"/>
          <w:b w:val="0"/>
          <w:bCs/>
          <w:kern w:val="2"/>
          <w:sz w:val="24"/>
          <w:szCs w:val="24"/>
          <w:lang w:val="en-US" w:eastAsia="zh-CN" w:bidi="ar-SA"/>
        </w:rPr>
        <w:tab/>
      </w:r>
    </w:p>
    <w:p w14:paraId="2644FB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 间隔时间 0s-99s 可调。</w:t>
      </w:r>
    </w:p>
    <w:p w14:paraId="13561F6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 具有血液回盈侦测功能，支持全自动调节和手动调节。</w:t>
      </w:r>
      <w:r>
        <w:rPr>
          <w:rFonts w:hint="eastAsia" w:ascii="宋体" w:hAnsi="宋体" w:eastAsia="宋体" w:cs="宋体"/>
          <w:b w:val="0"/>
          <w:bCs/>
          <w:kern w:val="2"/>
          <w:sz w:val="24"/>
          <w:szCs w:val="24"/>
          <w:lang w:val="en-US" w:eastAsia="zh-CN" w:bidi="ar-SA"/>
        </w:rPr>
        <w:tab/>
      </w:r>
    </w:p>
    <w:p w14:paraId="30BDAD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11.治疗时间可调，支持不间断治疗。</w:t>
      </w:r>
      <w:r>
        <w:rPr>
          <w:rFonts w:hint="eastAsia" w:ascii="宋体" w:hAnsi="宋体" w:eastAsia="宋体" w:cs="宋体"/>
          <w:b w:val="0"/>
          <w:bCs/>
          <w:kern w:val="2"/>
          <w:sz w:val="24"/>
          <w:szCs w:val="24"/>
          <w:lang w:val="en-US" w:eastAsia="zh-CN" w:bidi="ar-SA"/>
        </w:rPr>
        <w:tab/>
      </w:r>
    </w:p>
    <w:p w14:paraId="096C336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12.具备单腔零压跳过功能，可每腔任意压力值调节压力，且每腔之间压力差值可任意调节。</w:t>
      </w:r>
      <w:r>
        <w:rPr>
          <w:rFonts w:hint="eastAsia" w:ascii="宋体" w:hAnsi="宋体" w:eastAsia="宋体" w:cs="宋体"/>
          <w:b w:val="0"/>
          <w:bCs/>
          <w:kern w:val="2"/>
          <w:sz w:val="24"/>
          <w:szCs w:val="24"/>
          <w:lang w:val="en-US" w:eastAsia="zh-CN" w:bidi="ar-SA"/>
        </w:rPr>
        <w:tab/>
      </w:r>
    </w:p>
    <w:p w14:paraId="290544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13.噪声抑制：具备超静音噪声抑制技术，噪音≤50dB。</w:t>
      </w:r>
      <w:r>
        <w:rPr>
          <w:rFonts w:hint="eastAsia" w:ascii="宋体" w:hAnsi="宋体" w:eastAsia="宋体" w:cs="宋体"/>
          <w:b w:val="0"/>
          <w:bCs/>
          <w:kern w:val="2"/>
          <w:sz w:val="24"/>
          <w:szCs w:val="24"/>
          <w:lang w:val="en-US" w:eastAsia="zh-CN" w:bidi="ar-SA"/>
        </w:rPr>
        <w:tab/>
      </w:r>
    </w:p>
    <w:p w14:paraId="5C86EF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14.使用年限：≥10 年。</w:t>
      </w:r>
    </w:p>
    <w:p w14:paraId="37E6F5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15.具有超压、欠压、电量低、电量极低提示、压强传感器异常及通讯异常提示，提示发生时，界面有提示，并且伴随声音提示。</w:t>
      </w:r>
    </w:p>
    <w:p w14:paraId="6B3C0E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16.配备台车1台，配备内置锂电池。</w:t>
      </w:r>
    </w:p>
    <w:p w14:paraId="32C3180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1E6B60B8">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（39）电驱动设流雾化器</w:t>
      </w:r>
    </w:p>
    <w:p w14:paraId="122EDF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一、用途：通过压缩气体产生的气流雾化药物并将其输送到呼吸道，供呼吸道雾化药物吸入治疗用。</w:t>
      </w:r>
    </w:p>
    <w:p w14:paraId="6F5A1F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48725E0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1.额定功率≤140VA.噪音≤60dB。</w:t>
      </w:r>
    </w:p>
    <w:p w14:paraId="56F4E0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2.喷雾速率≥0.30ml/min。 </w:t>
      </w:r>
    </w:p>
    <w:p w14:paraId="251DE1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3.雾化颗粒直径1-5微米，所占比例≥70%。</w:t>
      </w:r>
    </w:p>
    <w:p w14:paraId="629322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4.药液残留率≤0.5ml。</w:t>
      </w:r>
    </w:p>
    <w:p w14:paraId="595DD3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5.药液杯容量：2-8ml。</w:t>
      </w:r>
    </w:p>
    <w:p w14:paraId="001D54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6.空气流量：8-10L/min。</w:t>
      </w:r>
    </w:p>
    <w:p w14:paraId="7B5691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7.重量≤2kg。</w:t>
      </w:r>
    </w:p>
    <w:p w14:paraId="632D97A8">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04D5A8C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（40）肝病治疗仪（手推式）</w:t>
      </w:r>
    </w:p>
    <w:p w14:paraId="7FC991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一、技术参数</w:t>
      </w:r>
    </w:p>
    <w:p w14:paraId="34BAED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★1.脉搏显示误差范围：±5%。</w:t>
      </w:r>
    </w:p>
    <w:p w14:paraId="086DBD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2.抗干扰度：脉搏传感器在离红外发射装置5cm处可正常同步工作。</w:t>
      </w:r>
    </w:p>
    <w:p w14:paraId="10CDCF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★3.脉搏传感器频率响应范围：50次/分～120次/分。</w:t>
      </w:r>
    </w:p>
    <w:p w14:paraId="16CF670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★4.灵敏度：1%（用FLuk血氧饱和度模拟测试）。</w:t>
      </w:r>
    </w:p>
    <w:p w14:paraId="11CE2A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5.红光波长范围：0.64um～0.76um，近红外光波长范围：0.76um～1.5um。</w:t>
      </w:r>
    </w:p>
    <w:p w14:paraId="0B0392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6.光能发生器半功率：≥75W；额定全功率：≥150W。</w:t>
      </w:r>
    </w:p>
    <w:p w14:paraId="142FB22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7.时间设定范围：5min～90min。</w:t>
      </w:r>
    </w:p>
    <w:p w14:paraId="312F19E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★8.辐射强度（照射距离20cm）：＞0.07（W/cm²）。</w:t>
      </w:r>
    </w:p>
    <w:p w14:paraId="1C5D18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9.工作制：连续运行。</w:t>
      </w:r>
    </w:p>
    <w:p w14:paraId="78DD344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10.防电击类型：Ⅰ类B型应用部分。</w:t>
      </w:r>
    </w:p>
    <w:p w14:paraId="045490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二、配置清单</w:t>
      </w:r>
    </w:p>
    <w:p w14:paraId="5067A2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1.治疗主机1套；</w:t>
      </w:r>
    </w:p>
    <w:p w14:paraId="1E5E49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2.臂杆 1只；</w:t>
      </w:r>
    </w:p>
    <w:p w14:paraId="640CBC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3.脉搏传感器 1套；</w:t>
      </w:r>
    </w:p>
    <w:p w14:paraId="3377367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4.光能发生器 2只；</w:t>
      </w:r>
    </w:p>
    <w:p w14:paraId="1BF083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7.显示器≥8英寸；</w:t>
      </w:r>
    </w:p>
    <w:p w14:paraId="046DF0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8.遮光罩 2只；</w:t>
      </w:r>
    </w:p>
    <w:p w14:paraId="324BA3B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9.配备专用台车1辆。</w:t>
      </w:r>
    </w:p>
    <w:p w14:paraId="242127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05228D0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（41）胃肠动力治疗仪（手推式）</w:t>
      </w:r>
    </w:p>
    <w:p w14:paraId="5F3029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一、适用范围：适用于以下疾病的治疗：功能性消化不良、胃节律紊乱综合症、胃轻瘫、胃下垂、肠功能紊乱、肠易激综合症、习惯性便秘、伴功能紊乱的浅表性胃炎、其它功能性胃肠道疾病或术后综合症。</w:t>
      </w:r>
    </w:p>
    <w:p w14:paraId="0C08E8F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283D49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1.工作原理：采用频率合成技术合成产生健康人胃肠电治疗波形，设计成胃肠双路起搏信号输出，可分别对胃、肠起搏点进行起搏治疗。</w:t>
      </w:r>
    </w:p>
    <w:p w14:paraId="4D7119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2.输入功率：≤15W。</w:t>
      </w:r>
    </w:p>
    <w:p w14:paraId="3937BF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3.正常胃起搏输出频率：符合胃正常蠕动周期0.05HZ的要求即3次/分（cpm）。</w:t>
      </w:r>
    </w:p>
    <w:p w14:paraId="0A14C6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4.正常肠起博输出频率：符合结肠正常蠕动周期0.2HZ的要求即12次/分（cpm）。</w:t>
      </w:r>
    </w:p>
    <w:p w14:paraId="0F5001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5.输出电压：峰值0V～45V连续可调。</w:t>
      </w:r>
    </w:p>
    <w:p w14:paraId="0F7CBD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6.峰值：≤45mA。</w:t>
      </w:r>
    </w:p>
    <w:p w14:paraId="2A04AF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7.脉冲宽度：0.1ms±0.05ms。</w:t>
      </w:r>
    </w:p>
    <w:p w14:paraId="1D05637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8.支持显示治疗时间、工作模式、输出功率。</w:t>
      </w:r>
    </w:p>
    <w:p w14:paraId="1A90FA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9.治疗时间：15～60分钟/次可调。</w:t>
      </w:r>
    </w:p>
    <w:p w14:paraId="0F6FEA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10.复用型引线式电极片或一次性扣式电极片均可使用</w:t>
      </w:r>
    </w:p>
    <w:p w14:paraId="5D1C12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11.设备质量保证使用年限≥10年，提供证明材料。</w:t>
      </w:r>
    </w:p>
    <w:p w14:paraId="5B06AC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12.配备专用台车1辆。</w:t>
      </w:r>
    </w:p>
    <w:p w14:paraId="0F79BE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5408DD37">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（42）</w:t>
      </w:r>
      <w:r>
        <w:rPr>
          <w:rFonts w:hint="eastAsia" w:ascii="宋体" w:hAnsi="宋体" w:eastAsia="宋体" w:cs="宋体"/>
          <w:b/>
          <w:bCs w:val="0"/>
          <w:kern w:val="2"/>
          <w:sz w:val="24"/>
          <w:szCs w:val="24"/>
          <w:highlight w:val="none"/>
          <w:lang w:val="en-US" w:eastAsia="zh-CN" w:bidi="ar-SA"/>
        </w:rPr>
        <w:t>无线心电中央监护系统（遥测心电监护系统）</w:t>
      </w:r>
    </w:p>
    <w:p w14:paraId="7C20E4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用途：对患者多种生理参数进行集中监护</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管理（≥1拖10）</w:t>
      </w:r>
      <w:r>
        <w:rPr>
          <w:rFonts w:hint="eastAsia" w:ascii="宋体" w:hAnsi="宋体" w:eastAsia="宋体" w:cs="宋体"/>
          <w:b w:val="0"/>
          <w:bCs/>
          <w:kern w:val="2"/>
          <w:sz w:val="24"/>
          <w:szCs w:val="24"/>
          <w:lang w:val="en-US" w:eastAsia="zh-CN" w:bidi="ar-SA"/>
        </w:rPr>
        <w:t>。</w:t>
      </w:r>
    </w:p>
    <w:p w14:paraId="4BEBEC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技术</w:t>
      </w:r>
      <w:r>
        <w:rPr>
          <w:rFonts w:hint="eastAsia" w:ascii="宋体" w:hAnsi="宋体" w:eastAsia="宋体" w:cs="宋体"/>
          <w:b w:val="0"/>
          <w:bCs/>
          <w:kern w:val="2"/>
          <w:sz w:val="24"/>
          <w:szCs w:val="24"/>
          <w:lang w:val="en-US" w:eastAsia="zh-CN" w:bidi="ar-SA"/>
        </w:rPr>
        <w:t>参数</w:t>
      </w:r>
      <w:r>
        <w:rPr>
          <w:rFonts w:hint="default" w:ascii="宋体" w:hAnsi="宋体" w:eastAsia="宋体" w:cs="宋体"/>
          <w:b w:val="0"/>
          <w:bCs/>
          <w:kern w:val="2"/>
          <w:sz w:val="24"/>
          <w:szCs w:val="24"/>
          <w:lang w:val="en-US" w:eastAsia="zh-CN" w:bidi="ar-SA"/>
        </w:rPr>
        <w:tab/>
      </w:r>
    </w:p>
    <w:p w14:paraId="5F2BBC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、遥测设备</w:t>
      </w:r>
    </w:p>
    <w:p w14:paraId="505184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主机支持心电、呼吸、血氧、脉率、血压、体温的监测</w:t>
      </w:r>
      <w:r>
        <w:rPr>
          <w:rFonts w:hint="eastAsia" w:ascii="宋体" w:hAnsi="宋体" w:eastAsia="宋体" w:cs="宋体"/>
          <w:b w:val="0"/>
          <w:bCs/>
          <w:kern w:val="2"/>
          <w:sz w:val="24"/>
          <w:szCs w:val="24"/>
          <w:lang w:val="en-US" w:eastAsia="zh-CN" w:bidi="ar-SA"/>
        </w:rPr>
        <w:t>。</w:t>
      </w:r>
    </w:p>
    <w:p w14:paraId="7C3CC6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2.防水防尘等级≥IP22或IPX7等要求。</w:t>
      </w:r>
    </w:p>
    <w:p w14:paraId="733BE2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3.≥1.5米跌落测试要求。</w:t>
      </w:r>
    </w:p>
    <w:p w14:paraId="456536A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4.显示屏幕尺寸≥2.6英寸</w:t>
      </w:r>
      <w:r>
        <w:rPr>
          <w:rFonts w:hint="eastAsia" w:ascii="宋体" w:hAnsi="宋体" w:eastAsia="宋体" w:cs="宋体"/>
          <w:b w:val="0"/>
          <w:bCs/>
          <w:kern w:val="2"/>
          <w:sz w:val="24"/>
          <w:szCs w:val="24"/>
          <w:lang w:val="en-US" w:eastAsia="zh-CN" w:bidi="ar-SA"/>
        </w:rPr>
        <w:t>。</w:t>
      </w:r>
    </w:p>
    <w:p w14:paraId="28A949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5.具有自动息屏功能。</w:t>
      </w:r>
    </w:p>
    <w:p w14:paraId="6950AE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6.提供3/5导心电监护。</w:t>
      </w:r>
    </w:p>
    <w:p w14:paraId="0B1A7E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7.具有多导心电监护算法，良好的抗干扰性能。</w:t>
      </w:r>
    </w:p>
    <w:p w14:paraId="2F817F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8.支持心律失常分析、ST分析、QT分析等临床辅助功能。</w:t>
      </w:r>
    </w:p>
    <w:p w14:paraId="4637E4E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9.具备连续无创血压测量。</w:t>
      </w:r>
    </w:p>
    <w:p w14:paraId="060196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0.</w:t>
      </w:r>
      <w:r>
        <w:rPr>
          <w:rFonts w:hint="default" w:ascii="宋体" w:hAnsi="宋体" w:eastAsia="宋体" w:cs="宋体"/>
          <w:b w:val="0"/>
          <w:bCs/>
          <w:kern w:val="2"/>
          <w:sz w:val="24"/>
          <w:szCs w:val="24"/>
          <w:lang w:val="en-US" w:eastAsia="zh-CN" w:bidi="ar-SA"/>
        </w:rPr>
        <w:t>电池工作时间≥70小时，具备电池充电站，方便临床进行统一的电池管理。</w:t>
      </w:r>
    </w:p>
    <w:p w14:paraId="2055EE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.具有呼叫护士功能，支持对病人远程监护，并具备呼叫病人功能</w:t>
      </w:r>
      <w:r>
        <w:rPr>
          <w:rFonts w:hint="eastAsia" w:ascii="宋体" w:hAnsi="宋体" w:eastAsia="宋体" w:cs="宋体"/>
          <w:b w:val="0"/>
          <w:bCs/>
          <w:kern w:val="2"/>
          <w:sz w:val="24"/>
          <w:szCs w:val="24"/>
          <w:lang w:val="en-US" w:eastAsia="zh-CN" w:bidi="ar-SA"/>
        </w:rPr>
        <w:t>。</w:t>
      </w:r>
    </w:p>
    <w:p w14:paraId="71BDFE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中央监护系统参数</w:t>
      </w:r>
    </w:p>
    <w:p w14:paraId="6CC788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1.中央监护系统支持对监护设备心电（ECG）、ST段、QT\QTc、心率(HR)、呼吸(RESP)，血压(NIBP)，血氧(SpO2)，脉率(PR)，体温(TEMP)等参数值及波形的显示。</w:t>
      </w:r>
    </w:p>
    <w:p w14:paraId="4F5A6E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 xml:space="preserve">2.软件界面显示≥24英寸液晶屏。 </w:t>
      </w:r>
    </w:p>
    <w:p w14:paraId="2F1FF98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3.支持在移动端（包括安卓或IOS系统）显示系统界面，实时查看多个患者和单个患者的体征数据，且可以进行接收病人并进行病人列表管理。</w:t>
      </w:r>
    </w:p>
    <w:p w14:paraId="26AC93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4.采用无线方式联网通讯</w:t>
      </w:r>
      <w:r>
        <w:rPr>
          <w:rFonts w:hint="eastAsia" w:ascii="宋体" w:hAnsi="宋体" w:eastAsia="宋体" w:cs="宋体"/>
          <w:b w:val="0"/>
          <w:bCs/>
          <w:kern w:val="2"/>
          <w:sz w:val="24"/>
          <w:szCs w:val="24"/>
          <w:lang w:val="en-US" w:eastAsia="zh-CN" w:bidi="ar-SA"/>
        </w:rPr>
        <w:t>。</w:t>
      </w:r>
    </w:p>
    <w:p w14:paraId="386164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5.为充分保证数据安全性、完整性，系统需要提供基于用户名、密码的用户身份认证和基于角色、基于观察设备的用户权限管理功能。</w:t>
      </w:r>
    </w:p>
    <w:p w14:paraId="3C8EB1A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6.具备双向控制，且中央站可以远程控制监护仪进行报警暂停/关闭、报警复位和血压测量。</w:t>
      </w:r>
    </w:p>
    <w:p w14:paraId="1007D5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7.具备双向呼叫，具备护士呼叫和呼叫病人功能</w:t>
      </w:r>
      <w:r>
        <w:rPr>
          <w:rFonts w:hint="eastAsia" w:ascii="宋体" w:hAnsi="宋体" w:eastAsia="宋体" w:cs="宋体"/>
          <w:b w:val="0"/>
          <w:bCs/>
          <w:kern w:val="2"/>
          <w:sz w:val="24"/>
          <w:szCs w:val="24"/>
          <w:lang w:val="en-US" w:eastAsia="zh-CN" w:bidi="ar-SA"/>
        </w:rPr>
        <w:t>。</w:t>
      </w:r>
    </w:p>
    <w:p w14:paraId="609449D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8.具备护理管理功能，具备病人列表管理、护理记录单管理、体温记录单管理，实现护理记录的快捷录入与保存。</w:t>
      </w:r>
    </w:p>
    <w:p w14:paraId="7A8988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9.中央监护系统可以接入HIS系统，在HIS系统可以自动获取中央站的监测数据。</w:t>
      </w:r>
    </w:p>
    <w:p w14:paraId="2145D1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10中央站软件可导出数据进行动态心电、动态血压分析</w:t>
      </w:r>
      <w:r>
        <w:rPr>
          <w:rFonts w:hint="eastAsia" w:ascii="宋体" w:hAnsi="宋体" w:eastAsia="宋体" w:cs="宋体"/>
          <w:b w:val="0"/>
          <w:bCs/>
          <w:kern w:val="2"/>
          <w:sz w:val="24"/>
          <w:szCs w:val="24"/>
          <w:lang w:val="en-US" w:eastAsia="zh-CN" w:bidi="ar-SA"/>
        </w:rPr>
        <w:t>。</w:t>
      </w:r>
    </w:p>
    <w:p w14:paraId="1DA0385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11无线网络设备的安装调试（包含所有辅材），费用包含在投标总价内。</w:t>
      </w:r>
      <w:r>
        <w:rPr>
          <w:rFonts w:hint="default" w:ascii="宋体" w:hAnsi="宋体" w:eastAsia="宋体" w:cs="宋体"/>
          <w:b w:val="0"/>
          <w:bCs/>
          <w:kern w:val="2"/>
          <w:sz w:val="24"/>
          <w:szCs w:val="24"/>
          <w:lang w:val="en-US" w:eastAsia="zh-CN" w:bidi="ar-SA"/>
        </w:rPr>
        <w:tab/>
      </w:r>
    </w:p>
    <w:p w14:paraId="333AD27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（43）睡眠呼吸监测仪</w:t>
      </w:r>
      <w:r>
        <w:rPr>
          <w:rFonts w:hint="eastAsia" w:ascii="宋体" w:hAnsi="宋体" w:eastAsia="宋体" w:cs="宋体"/>
          <w:b/>
          <w:bCs w:val="0"/>
          <w:kern w:val="2"/>
          <w:sz w:val="24"/>
          <w:szCs w:val="24"/>
          <w:lang w:val="en-US" w:eastAsia="zh-CN" w:bidi="ar-SA"/>
        </w:rPr>
        <w:tab/>
      </w:r>
    </w:p>
    <w:p w14:paraId="39DFBA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一、用途：记录并分析睡眠时各种生理参数，用于睡眠呼吸暂定低通气综合征及其他睡眠障碍的诊断</w:t>
      </w:r>
    </w:p>
    <w:p w14:paraId="7FDC5E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30A7B8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导联数≥40导，包括脑电≥5导、眼动电≥2导、下颌肌电≥3导、心电≥2导、左右腿动≥4导、压力CPAP、压力式鼻气流、热敏式口鼻气流、胸部运动呼吸、腹部运动呼吸、脉搏血氧饱和度、脉率、脉搏波、体位、体动、压力鼾声、麦克风鼾声、环境光、心率变异性HRV、收缩压、舒张压、实时阻抗、模拟气流、电池电量、蓝牙通道*4、无线外接扩展通道参数等。</w:t>
      </w:r>
    </w:p>
    <w:p w14:paraId="4853A5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2.设备采样率≥500Hz，存储率≥500Hz，采样精度≥24位。</w:t>
      </w:r>
    </w:p>
    <w:p w14:paraId="71C62A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3.EEG\EOG共模抑制比≥ 130 dB，输入阻抗≥15 MΩ，内部噪音≤1.0μVp-p，信号精度误差≤±4%。</w:t>
      </w:r>
    </w:p>
    <w:p w14:paraId="5C1D9C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4.具有脑电采集模块，与设备主机无线连接，并实时同步数据传输。</w:t>
      </w:r>
    </w:p>
    <w:p w14:paraId="40EBED0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5.具有胸腹呼吸采集模块，与设备主机无线连接，并实时同步数据传输。</w:t>
      </w:r>
    </w:p>
    <w:p w14:paraId="7449D4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6.具有心电呼吸阻抗描记技术，实时采集心电和胸腹呼吸生理参数。</w:t>
      </w:r>
    </w:p>
    <w:p w14:paraId="67D639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7.具有腕部血氧采集模块。</w:t>
      </w:r>
    </w:p>
    <w:p w14:paraId="22BD70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8.具有腿动采集模块。</w:t>
      </w:r>
    </w:p>
    <w:p w14:paraId="267F2A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9.内置可充电锂电池直流电源供电。</w:t>
      </w:r>
    </w:p>
    <w:p w14:paraId="2B4234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10.设备可连接任意品牌呼吸机进行压力滴定。</w:t>
      </w:r>
    </w:p>
    <w:p w14:paraId="721072A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11.内置多通道无线传输技术。</w:t>
      </w:r>
    </w:p>
    <w:p w14:paraId="5DCE94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12.内置环境光强度传感器。</w:t>
      </w:r>
    </w:p>
    <w:p w14:paraId="6758627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13.设备可连续记录和存储≥5个患者的睡眠数据，并可按需依次导入软件中进行分析。</w:t>
      </w:r>
    </w:p>
    <w:p w14:paraId="387560D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14.患者报告可导出为WORD、EXCEL、PDF等格式，同时可自定义报告模板，数据采集格式采用国际通用EDF格式，可将数据导出edf文件，导入至其它所需要软件平台进行分析。</w:t>
      </w:r>
    </w:p>
    <w:p w14:paraId="14835A6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套睡眠分析软件具有全中文操作界面，可判断睡眠分期（包含开始/熄灯时间、结束/开灯时间、总睡眠时间、睡眠潜伏期、REM睡眠潜伏期、睡眠分期等）、判断呼吸事件（包含呼吸暂停指数、低通气指数、呼吸暂停+低通气指数、呼吸努力相关微觉醒指数等）、判断心电事件（包含睡眠期平均心率、睡眠期间最高心率、睡眠期间最低心率）。</w:t>
      </w:r>
    </w:p>
    <w:p w14:paraId="6999741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16.可以手动或自动分析睡眠分期、呼吸事件、缺氧事件以及肢体运动事件，并最终生成统计结果和报告。</w:t>
      </w:r>
    </w:p>
    <w:p w14:paraId="435671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17.睡眠报告具有血氧趋势图、心率趋势图、呼吸事件趋势图、体动趋势图、体位趋势图等。</w:t>
      </w:r>
    </w:p>
    <w:p w14:paraId="2B932E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2C9CAF8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（44）动态脑电图机</w:t>
      </w:r>
    </w:p>
    <w:p w14:paraId="6C6FA01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一、用途：24小时长程记录脑电波，病例分析。</w:t>
      </w:r>
    </w:p>
    <w:p w14:paraId="6B71F6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0A8845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1.基本功能</w:t>
      </w:r>
    </w:p>
    <w:p w14:paraId="161B9A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1.1.通道≥16导。</w:t>
      </w:r>
    </w:p>
    <w:p w14:paraId="3EAF38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1.2功率谱：幅度差不超过±10%;频率差不超过±5%。</w:t>
      </w:r>
    </w:p>
    <w:p w14:paraId="73C0B2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1.3幅频特性误差：-10%～+5%。</w:t>
      </w:r>
    </w:p>
    <w:p w14:paraId="048E1B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1.4共模抑制比：≥100dB。</w:t>
      </w:r>
    </w:p>
    <w:p w14:paraId="46A0486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1.5耐极化电压灵敏度变化不超过±5%。</w:t>
      </w:r>
    </w:p>
    <w:p w14:paraId="1A86AB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1.6噪声电平：≤2.5uVp-p。</w:t>
      </w:r>
    </w:p>
    <w:p w14:paraId="18915B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1.7.电压测量误差：脑电图仪记录盒电压测量误差不超过±10%。</w:t>
      </w:r>
    </w:p>
    <w:p w14:paraId="02C9FE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1.8.时间间隔误差：脑电图仪记录盒时间间隔误差不超过±5%。</w:t>
      </w:r>
    </w:p>
    <w:p w14:paraId="65EFDE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1.9.采样率≥500Hz,分辨率≥24bit。</w:t>
      </w:r>
    </w:p>
    <w:p w14:paraId="4E7257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1.10.具备液晶显示器，实时显示信号波形。</w:t>
      </w:r>
    </w:p>
    <w:p w14:paraId="59CDB1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1.11.实时显示电池电量，实时显示采集进度。</w:t>
      </w:r>
    </w:p>
    <w:p w14:paraId="226CDC6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★1.12.电池供电即可保证超过48小时的记录时间。</w:t>
      </w:r>
    </w:p>
    <w:p w14:paraId="3D10E4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1.13.采用SD卡（≥16G），无压缩记录超过48小时的完整EEG数据。</w:t>
      </w:r>
    </w:p>
    <w:p w14:paraId="267F2C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1.14.具备阻抗测试和显示功能。</w:t>
      </w:r>
    </w:p>
    <w:p w14:paraId="1B04C3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1.15.输入阻抗≥100MΩ。</w:t>
      </w:r>
    </w:p>
    <w:p w14:paraId="15AE64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2.功能配置</w:t>
      </w:r>
    </w:p>
    <w:p w14:paraId="40D00BD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2.1.应用于门诊或病房24小时动态脑电波长程采集监护。</w:t>
      </w:r>
    </w:p>
    <w:p w14:paraId="06F400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2.2具备脑电波查看功能。</w:t>
      </w:r>
    </w:p>
    <w:p w14:paraId="11F1CEB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2.3.具备脑电波分析功能。</w:t>
      </w:r>
    </w:p>
    <w:p w14:paraId="1ACCB4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2.4.具备长程动态脑电分析功能。</w:t>
      </w:r>
    </w:p>
    <w:p w14:paraId="0659CA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2.5.具备脑电波回放功能。</w:t>
      </w:r>
    </w:p>
    <w:p w14:paraId="07774A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2.6.具备病历管理功能。</w:t>
      </w:r>
    </w:p>
    <w:p w14:paraId="05C43F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2.7具备睡眠脑电波分析功能。</w:t>
      </w:r>
    </w:p>
    <w:p w14:paraId="6640A1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2.8精确测量工具：自动测量各种脑电波数据，显示所选脑电波的频率、平均幅度、波形个数、电位差等。</w:t>
      </w:r>
    </w:p>
    <w:p w14:paraId="13B0D5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3.配置清单</w:t>
      </w:r>
    </w:p>
    <w:p w14:paraId="37D0CC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3.1.采集分析工作站（含软硬件）1套；</w:t>
      </w:r>
    </w:p>
    <w:p w14:paraId="70D62C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3.2.动态记录盒3台；</w:t>
      </w:r>
    </w:p>
    <w:p w14:paraId="229DB3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3.3.电极线3套；</w:t>
      </w:r>
    </w:p>
    <w:p w14:paraId="54683C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3.4.导电膏 1瓶；</w:t>
      </w:r>
    </w:p>
    <w:p w14:paraId="1D64A5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3.5.背包3个；</w:t>
      </w:r>
    </w:p>
    <w:p w14:paraId="676C1CA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3.6.SD卡6块；</w:t>
      </w:r>
    </w:p>
    <w:p w14:paraId="055189B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3.7.读卡器1个；</w:t>
      </w:r>
    </w:p>
    <w:p w14:paraId="7BEE6D9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3.8.电池6节。</w:t>
      </w:r>
    </w:p>
    <w:p w14:paraId="30C8B9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p>
    <w:p w14:paraId="358EAAC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val="0"/>
          <w:kern w:val="2"/>
          <w:sz w:val="24"/>
          <w:szCs w:val="24"/>
          <w:lang w:val="en-US" w:eastAsia="zh-CN" w:bidi="ar-SA"/>
        </w:rPr>
      </w:pPr>
      <w:r>
        <w:rPr>
          <w:rFonts w:hint="default" w:ascii="宋体" w:hAnsi="宋体" w:eastAsia="宋体" w:cs="宋体"/>
          <w:b/>
          <w:bCs w:val="0"/>
          <w:kern w:val="2"/>
          <w:sz w:val="24"/>
          <w:szCs w:val="24"/>
          <w:lang w:val="en-US" w:eastAsia="zh-CN" w:bidi="ar-SA"/>
        </w:rPr>
        <w:t>（</w:t>
      </w:r>
      <w:r>
        <w:rPr>
          <w:rFonts w:hint="eastAsia" w:ascii="宋体" w:hAnsi="宋体" w:eastAsia="宋体" w:cs="宋体"/>
          <w:b/>
          <w:bCs w:val="0"/>
          <w:kern w:val="2"/>
          <w:sz w:val="24"/>
          <w:szCs w:val="24"/>
          <w:lang w:val="en-US" w:eastAsia="zh-CN" w:bidi="ar-SA"/>
        </w:rPr>
        <w:t>45</w:t>
      </w:r>
      <w:r>
        <w:rPr>
          <w:rFonts w:hint="default" w:ascii="宋体" w:hAnsi="宋体" w:eastAsia="宋体" w:cs="宋体"/>
          <w:b/>
          <w:bCs w:val="0"/>
          <w:kern w:val="2"/>
          <w:sz w:val="24"/>
          <w:szCs w:val="24"/>
          <w:lang w:val="en-US" w:eastAsia="zh-CN" w:bidi="ar-SA"/>
        </w:rPr>
        <w:t>）冰帽</w:t>
      </w:r>
    </w:p>
    <w:p w14:paraId="59B7AC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用途：用于医疗机构高热患者物理降温和低温患者物理升温以及需要保持体温的患者；</w:t>
      </w:r>
    </w:p>
    <w:p w14:paraId="11957B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技术</w:t>
      </w:r>
      <w:r>
        <w:rPr>
          <w:rFonts w:hint="eastAsia" w:ascii="宋体" w:hAnsi="宋体" w:eastAsia="宋体" w:cs="宋体"/>
          <w:b w:val="0"/>
          <w:bCs/>
          <w:kern w:val="2"/>
          <w:sz w:val="24"/>
          <w:szCs w:val="24"/>
          <w:lang w:val="en-US" w:eastAsia="zh-CN" w:bidi="ar-SA"/>
        </w:rPr>
        <w:t>参数</w:t>
      </w:r>
    </w:p>
    <w:p w14:paraId="426F3F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控温方式：半导体控温系统或医用压缩机制冷</w:t>
      </w:r>
      <w:r>
        <w:rPr>
          <w:rFonts w:hint="eastAsia" w:ascii="宋体" w:hAnsi="宋体" w:eastAsia="宋体" w:cs="宋体"/>
          <w:b w:val="0"/>
          <w:bCs/>
          <w:kern w:val="2"/>
          <w:sz w:val="24"/>
          <w:szCs w:val="24"/>
          <w:lang w:val="en-US" w:eastAsia="zh-CN" w:bidi="ar-SA"/>
        </w:rPr>
        <w:t>。</w:t>
      </w:r>
    </w:p>
    <w:p w14:paraId="1DDB39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输出结构：≥2路输出</w:t>
      </w:r>
      <w:r>
        <w:rPr>
          <w:rFonts w:hint="eastAsia" w:ascii="宋体" w:hAnsi="宋体" w:eastAsia="宋体" w:cs="宋体"/>
          <w:b w:val="0"/>
          <w:bCs/>
          <w:kern w:val="2"/>
          <w:sz w:val="24"/>
          <w:szCs w:val="24"/>
          <w:lang w:val="en-US" w:eastAsia="zh-CN" w:bidi="ar-SA"/>
        </w:rPr>
        <w:t>。</w:t>
      </w:r>
    </w:p>
    <w:p w14:paraId="78B3C3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显示方式：≥7英寸彩色触摸屏</w:t>
      </w:r>
      <w:r>
        <w:rPr>
          <w:rFonts w:hint="eastAsia" w:ascii="宋体" w:hAnsi="宋体" w:eastAsia="宋体" w:cs="宋体"/>
          <w:b w:val="0"/>
          <w:bCs/>
          <w:kern w:val="2"/>
          <w:sz w:val="24"/>
          <w:szCs w:val="24"/>
          <w:lang w:val="en-US" w:eastAsia="zh-CN" w:bidi="ar-SA"/>
        </w:rPr>
        <w:t>。</w:t>
      </w:r>
    </w:p>
    <w:p w14:paraId="3A437D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循环液体制冷设置范围：6℃～25℃，步进值0.5℃</w:t>
      </w:r>
      <w:r>
        <w:rPr>
          <w:rFonts w:hint="eastAsia" w:ascii="宋体" w:hAnsi="宋体" w:eastAsia="宋体" w:cs="宋体"/>
          <w:b w:val="0"/>
          <w:bCs/>
          <w:kern w:val="2"/>
          <w:sz w:val="24"/>
          <w:szCs w:val="24"/>
          <w:lang w:val="en-US" w:eastAsia="zh-CN" w:bidi="ar-SA"/>
        </w:rPr>
        <w:t>。</w:t>
      </w:r>
    </w:p>
    <w:p w14:paraId="74450A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5</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循环液体制热设置范围：32℃～40℃，步进值0.5℃</w:t>
      </w:r>
      <w:r>
        <w:rPr>
          <w:rFonts w:hint="eastAsia" w:ascii="宋体" w:hAnsi="宋体" w:eastAsia="宋体" w:cs="宋体"/>
          <w:b w:val="0"/>
          <w:bCs/>
          <w:kern w:val="2"/>
          <w:sz w:val="24"/>
          <w:szCs w:val="24"/>
          <w:lang w:val="en-US" w:eastAsia="zh-CN" w:bidi="ar-SA"/>
        </w:rPr>
        <w:t>。</w:t>
      </w:r>
    </w:p>
    <w:p w14:paraId="56B753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6</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具备体温传感器（腋温/肛温）</w:t>
      </w:r>
      <w:r>
        <w:rPr>
          <w:rFonts w:hint="eastAsia" w:ascii="宋体" w:hAnsi="宋体" w:eastAsia="宋体" w:cs="宋体"/>
          <w:b w:val="0"/>
          <w:bCs/>
          <w:kern w:val="2"/>
          <w:sz w:val="24"/>
          <w:szCs w:val="24"/>
          <w:lang w:val="en-US" w:eastAsia="zh-CN" w:bidi="ar-SA"/>
        </w:rPr>
        <w:t>。</w:t>
      </w:r>
    </w:p>
    <w:p w14:paraId="76DA4B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7</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具备自动模式</w:t>
      </w:r>
      <w:r>
        <w:rPr>
          <w:rFonts w:hint="eastAsia" w:ascii="宋体" w:hAnsi="宋体" w:eastAsia="宋体" w:cs="宋体"/>
          <w:b w:val="0"/>
          <w:bCs/>
          <w:kern w:val="2"/>
          <w:sz w:val="24"/>
          <w:szCs w:val="24"/>
          <w:lang w:val="en-US" w:eastAsia="zh-CN" w:bidi="ar-SA"/>
        </w:rPr>
        <w:t>。</w:t>
      </w:r>
    </w:p>
    <w:p w14:paraId="64714D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8</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具备手动模式</w:t>
      </w:r>
      <w:r>
        <w:rPr>
          <w:rFonts w:hint="eastAsia" w:ascii="宋体" w:hAnsi="宋体" w:eastAsia="宋体" w:cs="宋体"/>
          <w:b w:val="0"/>
          <w:bCs/>
          <w:kern w:val="2"/>
          <w:sz w:val="24"/>
          <w:szCs w:val="24"/>
          <w:lang w:val="en-US" w:eastAsia="zh-CN" w:bidi="ar-SA"/>
        </w:rPr>
        <w:t>。</w:t>
      </w:r>
    </w:p>
    <w:p w14:paraId="4AB23C6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9</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具备开机自检功能</w:t>
      </w:r>
      <w:r>
        <w:rPr>
          <w:rFonts w:hint="eastAsia" w:ascii="宋体" w:hAnsi="宋体" w:eastAsia="宋体" w:cs="宋体"/>
          <w:b w:val="0"/>
          <w:bCs/>
          <w:kern w:val="2"/>
          <w:sz w:val="24"/>
          <w:szCs w:val="24"/>
          <w:lang w:val="en-US" w:eastAsia="zh-CN" w:bidi="ar-SA"/>
        </w:rPr>
        <w:t>。</w:t>
      </w:r>
    </w:p>
    <w:p w14:paraId="3840E44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10</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具备超温报警功能</w:t>
      </w:r>
      <w:r>
        <w:rPr>
          <w:rFonts w:hint="eastAsia" w:ascii="宋体" w:hAnsi="宋体" w:eastAsia="宋体" w:cs="宋体"/>
          <w:b w:val="0"/>
          <w:bCs/>
          <w:kern w:val="2"/>
          <w:sz w:val="24"/>
          <w:szCs w:val="24"/>
          <w:lang w:val="en-US" w:eastAsia="zh-CN" w:bidi="ar-SA"/>
        </w:rPr>
        <w:t>。</w:t>
      </w:r>
    </w:p>
    <w:p w14:paraId="7F41EC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11</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工作噪声：设备正常工作时，噪声≤60dB(A)</w:t>
      </w:r>
      <w:r>
        <w:rPr>
          <w:rFonts w:hint="eastAsia" w:ascii="宋体" w:hAnsi="宋体" w:eastAsia="宋体" w:cs="宋体"/>
          <w:b w:val="0"/>
          <w:bCs/>
          <w:kern w:val="2"/>
          <w:sz w:val="24"/>
          <w:szCs w:val="24"/>
          <w:lang w:val="en-US" w:eastAsia="zh-CN" w:bidi="ar-SA"/>
        </w:rPr>
        <w:t>。</w:t>
      </w:r>
    </w:p>
    <w:p w14:paraId="5387D5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12</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具备记忆功能</w:t>
      </w:r>
      <w:r>
        <w:rPr>
          <w:rFonts w:hint="eastAsia" w:ascii="宋体" w:hAnsi="宋体" w:eastAsia="宋体" w:cs="宋体"/>
          <w:b w:val="0"/>
          <w:bCs/>
          <w:kern w:val="2"/>
          <w:sz w:val="24"/>
          <w:szCs w:val="24"/>
          <w:lang w:val="en-US" w:eastAsia="zh-CN" w:bidi="ar-SA"/>
        </w:rPr>
        <w:t>。</w:t>
      </w:r>
    </w:p>
    <w:p w14:paraId="263514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13</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承重要求：控温毯正常工作时，毯子承重≥135kg</w:t>
      </w:r>
      <w:r>
        <w:rPr>
          <w:rFonts w:hint="eastAsia" w:ascii="宋体" w:hAnsi="宋体" w:eastAsia="宋体" w:cs="宋体"/>
          <w:b w:val="0"/>
          <w:bCs/>
          <w:kern w:val="2"/>
          <w:sz w:val="24"/>
          <w:szCs w:val="24"/>
          <w:lang w:val="en-US" w:eastAsia="zh-CN" w:bidi="ar-SA"/>
        </w:rPr>
        <w:t>。</w:t>
      </w:r>
    </w:p>
    <w:p w14:paraId="13AD524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14</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标配控温配件：毯子、软帽各一套</w:t>
      </w:r>
      <w:r>
        <w:rPr>
          <w:rFonts w:hint="eastAsia" w:ascii="宋体" w:hAnsi="宋体" w:eastAsia="宋体" w:cs="宋体"/>
          <w:b w:val="0"/>
          <w:bCs/>
          <w:kern w:val="2"/>
          <w:sz w:val="24"/>
          <w:szCs w:val="24"/>
          <w:lang w:val="en-US" w:eastAsia="zh-CN" w:bidi="ar-SA"/>
        </w:rPr>
        <w:t>。</w:t>
      </w:r>
    </w:p>
    <w:p w14:paraId="373C5B56">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14:paraId="073E311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（46）称重床</w:t>
      </w:r>
    </w:p>
    <w:p w14:paraId="23036D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一、用途：用于医疗监护下的成年患者的称重、诊断、治疗或监护时使用，用以支撑患者身体，形成临床所需体位。 </w:t>
      </w:r>
    </w:p>
    <w:p w14:paraId="45DDBE1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14:paraId="125137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1.体位功能：具有休克位、心脏椅位、“FOLWER”体位、MAX 体位、CPR、自定义体位等特殊体位调节功能。 </w:t>
      </w:r>
    </w:p>
    <w:p w14:paraId="3DC2A8B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2.特殊体位角度记忆和存储。</w:t>
      </w:r>
    </w:p>
    <w:p w14:paraId="10E5FB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3.电动床体前倾角度：0°～15°。</w:t>
      </w:r>
    </w:p>
    <w:p w14:paraId="7DD691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4.电动床体后倾角度：0°～15°。</w:t>
      </w:r>
    </w:p>
    <w:p w14:paraId="6E226A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5.体位角度显示（背/腿及前后倾）：抬背角度 0°～80°；大腿角度 0°～50°。 </w:t>
      </w:r>
    </w:p>
    <w:p w14:paraId="299F0B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6.电动小腿板独立抬高，小腿角度 0°～30°。 </w:t>
      </w:r>
    </w:p>
    <w:p w14:paraId="162481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7.HOB＞30°/报警。</w:t>
      </w:r>
    </w:p>
    <w:p w14:paraId="352AAB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8.称重/精度：≤10g。 </w:t>
      </w:r>
    </w:p>
    <w:p w14:paraId="17A7733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9.离地高度显示，最低位：≤46cm，最高位：≥84cm。 </w:t>
      </w:r>
    </w:p>
    <w:p w14:paraId="395FDB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10.床面尺寸：约202*92cm 。</w:t>
      </w:r>
    </w:p>
    <w:p w14:paraId="40B0FC5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11.内置高精度传感器，最大承重：≥250kg。</w:t>
      </w:r>
    </w:p>
    <w:p w14:paraId="7EDF9CB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12.具有床旁温湿度显示功能。 </w:t>
      </w:r>
    </w:p>
    <w:p w14:paraId="7C1C37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13.具有患者呼叫功能。</w:t>
      </w:r>
    </w:p>
    <w:p w14:paraId="67A51E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14.具有24 小时体重变化超过 1kg 预警功能。 </w:t>
      </w:r>
    </w:p>
    <w:p w14:paraId="5B960AD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15.体重凝固功能、体重置零调节、差重置零调节。</w:t>
      </w:r>
    </w:p>
    <w:p w14:paraId="12F79C6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16.体重数据采集、记录、统计。</w:t>
      </w:r>
    </w:p>
    <w:p w14:paraId="38A657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17.病人离坠床报警。 </w:t>
      </w:r>
    </w:p>
    <w:p w14:paraId="51A4A1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18.内置充电电池。</w:t>
      </w:r>
    </w:p>
    <w:p w14:paraId="651DF6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19.感应式床底夜灯。 </w:t>
      </w:r>
    </w:p>
    <w:p w14:paraId="79FDDF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20.束缚带固定环。 </w:t>
      </w:r>
    </w:p>
    <w:p w14:paraId="33DABB6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21.引流袋挂钩。</w:t>
      </w:r>
    </w:p>
    <w:p w14:paraId="6FA364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22.侧护栏控制面板。</w:t>
      </w:r>
    </w:p>
    <w:p w14:paraId="469723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23.脚踏中心锁。</w:t>
      </w:r>
    </w:p>
    <w:p w14:paraId="368909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24.全彩屏触控，实时显示环境温度，床面高度，前/后倾角度，背/ 脚板角度，体重，差重及电量等。 </w:t>
      </w:r>
    </w:p>
    <w:p w14:paraId="08B15C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25.体位变化时刻及角度数据记录。 </w:t>
      </w:r>
    </w:p>
    <w:p w14:paraId="5631086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26.实时数据显示，智能采集、智慧预警等功能。</w:t>
      </w:r>
    </w:p>
    <w:p w14:paraId="3C9C73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6C1D5B4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（47）胰岛素泵技术参数</w:t>
      </w:r>
    </w:p>
    <w:p w14:paraId="176C438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1.名称：胰岛素泵。</w:t>
      </w:r>
    </w:p>
    <w:p w14:paraId="1BA6DE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2.防水：≥IPX7。</w:t>
      </w:r>
    </w:p>
    <w:p w14:paraId="152C6AA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3.电机：一体式减速编码电机。</w:t>
      </w:r>
    </w:p>
    <w:p w14:paraId="26CFDA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4.屏幕显示：动画、图标、中文。</w:t>
      </w:r>
    </w:p>
    <w:p w14:paraId="54C9AC5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5.储药器容量：≥3mL。</w:t>
      </w:r>
    </w:p>
    <w:p w14:paraId="2A031C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6.胰岛素选择：U-100/ml。</w:t>
      </w:r>
    </w:p>
    <w:p w14:paraId="4A2C19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7.装药自动定位读数功能：有。</w:t>
      </w:r>
    </w:p>
    <w:p w14:paraId="2CDB6A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8.操作模式：≥4种。</w:t>
      </w:r>
    </w:p>
    <w:p w14:paraId="36C3B9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9.背景光：有。</w:t>
      </w:r>
    </w:p>
    <w:p w14:paraId="3A09DB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10.屏幕显示胰岛素余量：有。</w:t>
      </w:r>
    </w:p>
    <w:p w14:paraId="5FC3431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11.屏幕显示电池余量：有。</w:t>
      </w:r>
    </w:p>
    <w:p w14:paraId="014B711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12.屏幕显示基础曲线：有。</w:t>
      </w:r>
    </w:p>
    <w:p w14:paraId="5332AC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13.基础率分段：≥24个时段。</w:t>
      </w:r>
    </w:p>
    <w:p w14:paraId="716B8D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14.基础率输注最小时段：60分钟。</w:t>
      </w:r>
    </w:p>
    <w:p w14:paraId="317332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15.基础率输注方式：最小间隔2分钟。</w:t>
      </w:r>
    </w:p>
    <w:p w14:paraId="48ABB3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16.基础率设置范围：0.1U～4U。</w:t>
      </w:r>
    </w:p>
    <w:p w14:paraId="0A27F8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17.基础率自动注射：有。</w:t>
      </w:r>
    </w:p>
    <w:p w14:paraId="14BC08E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18.临基率范围：0% ～ 250%（间隔25%）。</w:t>
      </w:r>
    </w:p>
    <w:p w14:paraId="06B59B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19.大剂量设置范围：0.1U～80U。</w:t>
      </w:r>
    </w:p>
    <w:p w14:paraId="46F3C1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20.大剂量输注速度：约10U/分钟。</w:t>
      </w:r>
    </w:p>
    <w:p w14:paraId="7B88E5B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21.大剂量设置增量：0.1U(0-10U)，1U(10-80U)。</w:t>
      </w:r>
    </w:p>
    <w:p w14:paraId="23116E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22.预设餐前量：有。</w:t>
      </w:r>
    </w:p>
    <w:p w14:paraId="12B3AC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23.上次餐前量显示：有。</w:t>
      </w:r>
    </w:p>
    <w:p w14:paraId="7E7F6DF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24.日总量回顾：≥50次。</w:t>
      </w:r>
    </w:p>
    <w:p w14:paraId="4C752F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25.基础量回顾：≥50次。</w:t>
      </w:r>
    </w:p>
    <w:p w14:paraId="35D69FE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26.大剂量回顾：≥50次。</w:t>
      </w:r>
    </w:p>
    <w:p w14:paraId="6F653A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27.排气回顾：≥50次。</w:t>
      </w:r>
    </w:p>
    <w:p w14:paraId="1C32D8C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28.报警回顾：≥50次。</w:t>
      </w:r>
    </w:p>
    <w:p w14:paraId="00957D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29.多项自动报警功能显示。</w:t>
      </w:r>
    </w:p>
    <w:p w14:paraId="66D551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30.报警方式：音频、振动报警。</w:t>
      </w:r>
    </w:p>
    <w:p w14:paraId="2985A01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31.可充电电池。</w:t>
      </w:r>
    </w:p>
    <w:p w14:paraId="4680BB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32.具有安全防护设定功能。</w:t>
      </w:r>
    </w:p>
    <w:p w14:paraId="0BBE59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33.分类：Bf型设备（防电击保护）。</w:t>
      </w:r>
    </w:p>
    <w:p w14:paraId="491ECD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14:paraId="021E62B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（48）电子支气管镜</w:t>
      </w:r>
    </w:p>
    <w:p w14:paraId="167A145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一、主要参数</w:t>
      </w:r>
      <w:r>
        <w:rPr>
          <w:rFonts w:hint="eastAsia" w:ascii="宋体" w:hAnsi="宋体" w:eastAsia="宋体" w:cs="宋体"/>
          <w:b w:val="0"/>
          <w:bCs/>
          <w:kern w:val="2"/>
          <w:sz w:val="24"/>
          <w:szCs w:val="24"/>
          <w:lang w:val="en-US" w:eastAsia="zh-CN" w:bidi="ar-SA"/>
        </w:rPr>
        <w:tab/>
      </w:r>
    </w:p>
    <w:p w14:paraId="634DBE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1.高清电子检查镜 </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 xml:space="preserve">                             </w:t>
      </w:r>
    </w:p>
    <w:p w14:paraId="7270EA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1.1.工作长度：≥600mm；</w:t>
      </w:r>
    </w:p>
    <w:p w14:paraId="47DF3D5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1.2.主管外径：≤4.9mm；</w:t>
      </w:r>
    </w:p>
    <w:p w14:paraId="46CA04C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1.3.钳道孔内径：≥2.0mm；</w:t>
      </w:r>
    </w:p>
    <w:p w14:paraId="3996C9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1.4.弯角：上：≥160°下: ≥130 °；</w:t>
      </w:r>
    </w:p>
    <w:p w14:paraId="619896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1.5.视场角：≥120°。</w:t>
      </w:r>
    </w:p>
    <w:p w14:paraId="62F47B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2.高清电子治疗镜</w:t>
      </w:r>
      <w:r>
        <w:rPr>
          <w:rFonts w:hint="eastAsia" w:ascii="宋体" w:hAnsi="宋体" w:eastAsia="宋体" w:cs="宋体"/>
          <w:b w:val="0"/>
          <w:bCs/>
          <w:kern w:val="2"/>
          <w:sz w:val="24"/>
          <w:szCs w:val="24"/>
          <w:lang w:val="en-US" w:eastAsia="zh-CN" w:bidi="ar-SA"/>
        </w:rPr>
        <w:tab/>
      </w:r>
    </w:p>
    <w:p w14:paraId="6B6A6AC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2.1.工作长度：≥600mm；</w:t>
      </w:r>
    </w:p>
    <w:p w14:paraId="40A5CB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2.2.头端部外径：≤6.0mm；</w:t>
      </w:r>
    </w:p>
    <w:p w14:paraId="180ADF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2.3.主软管外径：≤6.0mm；</w:t>
      </w:r>
    </w:p>
    <w:p w14:paraId="580895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2.4.钳道孔内径：≥2.8mm；</w:t>
      </w:r>
    </w:p>
    <w:p w14:paraId="239164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2.5.弯角：上：≥160°下: ≥130 °；</w:t>
      </w:r>
    </w:p>
    <w:p w14:paraId="4C39A2B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2.6.视场角：≥120°。</w:t>
      </w:r>
    </w:p>
    <w:p w14:paraId="3A105C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二、工作站配置要求</w:t>
      </w:r>
      <w:r>
        <w:rPr>
          <w:rFonts w:hint="eastAsia" w:ascii="宋体" w:hAnsi="宋体" w:eastAsia="宋体" w:cs="宋体"/>
          <w:b w:val="0"/>
          <w:bCs/>
          <w:kern w:val="2"/>
          <w:sz w:val="24"/>
          <w:szCs w:val="24"/>
          <w:lang w:val="en-US" w:eastAsia="zh-CN" w:bidi="ar-SA"/>
        </w:rPr>
        <w:tab/>
      </w:r>
    </w:p>
    <w:p w14:paraId="0893DF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1.内窥镜图像处理系统：1台。</w:t>
      </w:r>
    </w:p>
    <w:p w14:paraId="42E25D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2.具备NBI窄带成像或CBI分光染色或FICE或OE功能或STI染色或VIST染色，至少可用于癌前病变的诊断观察的光学染色或光电复合染色。</w:t>
      </w:r>
    </w:p>
    <w:p w14:paraId="1C08F4B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3.血红蛋白增强：至少具备HBE血红素增强。</w:t>
      </w:r>
    </w:p>
    <w:p w14:paraId="20D8B74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4.具有自动调光功能。</w:t>
      </w:r>
    </w:p>
    <w:p w14:paraId="0993307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5.彩色制式：至少具有NTSC/PAL。</w:t>
      </w:r>
    </w:p>
    <w:p w14:paraId="129F62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6.图像取样方式：至少具备实时采样方式。</w:t>
      </w:r>
    </w:p>
    <w:p w14:paraId="6F46D94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7.测光方式：至少具备平均测点/峰值测点。</w:t>
      </w:r>
    </w:p>
    <w:p w14:paraId="2EBF27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7.1.平均测光模式,光线均匀的情况下正常观察。</w:t>
      </w:r>
    </w:p>
    <w:p w14:paraId="36E1E1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7.2.峰值测光模式,局部光线明亮情况下的观察。</w:t>
      </w:r>
    </w:p>
    <w:p w14:paraId="1C82F2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8.数字输出接口：至少具备DVI输出接口。</w:t>
      </w:r>
    </w:p>
    <w:p w14:paraId="647455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9.模拟输出接口：至少具备Y/C,BNC,RGB。</w:t>
      </w:r>
    </w:p>
    <w:p w14:paraId="4A5CE1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10.颜色调整：至少具备红蓝可以调节。</w:t>
      </w:r>
    </w:p>
    <w:p w14:paraId="4BAD20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11.图像强调：可调。</w:t>
      </w:r>
    </w:p>
    <w:p w14:paraId="27D8ED2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12.轮廓强调：至少具备≥3档可调</w:t>
      </w:r>
    </w:p>
    <w:p w14:paraId="5BE7F1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13.冻结模式：至少具备可实时冻结图像。</w:t>
      </w:r>
    </w:p>
    <w:p w14:paraId="7DC1C8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14.自动白平衡：至少具备具有自动白平衡调节装罝。</w:t>
      </w:r>
    </w:p>
    <w:p w14:paraId="66DB8B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15.具备数字放大功能，至少具备≥3档可调，放大倍数≥2倍。</w:t>
      </w:r>
    </w:p>
    <w:p w14:paraId="53E20D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16.LED冷光源：1台。</w:t>
      </w:r>
    </w:p>
    <w:p w14:paraId="27652B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16.1主灯：LED灯冷光源。</w:t>
      </w:r>
    </w:p>
    <w:p w14:paraId="4899B4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16.2主灯平均使用寿命：≥10000小时。</w:t>
      </w:r>
    </w:p>
    <w:p w14:paraId="291FA9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16.3亮度调节：至少具备手动可调。</w:t>
      </w:r>
    </w:p>
    <w:p w14:paraId="2789A30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16.4气泵调节：流向调节，至少具备低/高/关。</w:t>
      </w:r>
    </w:p>
    <w:p w14:paraId="2F03BC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16.5色温3000k-7000k。</w:t>
      </w:r>
    </w:p>
    <w:p w14:paraId="4F0A53D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17.高清晰医用彩色监视器1台：≥ 23英寸。</w:t>
      </w:r>
    </w:p>
    <w:p w14:paraId="665BED9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18.专用仪器台车：1台  。  </w:t>
      </w:r>
    </w:p>
    <w:p w14:paraId="3EBCBA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19.专用彩色图文输出装置：1台。</w:t>
      </w:r>
    </w:p>
    <w:p w14:paraId="45209C4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20.整机及配套提供物资需与医院信息系统对接，费用包含在投标报价中。</w:t>
      </w:r>
    </w:p>
    <w:p w14:paraId="0478F2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三、配置清单</w:t>
      </w:r>
    </w:p>
    <w:p w14:paraId="5822D6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1.高清电子检查镜：1根；</w:t>
      </w:r>
    </w:p>
    <w:p w14:paraId="62E963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2.高清电子治疗镜：1根；</w:t>
      </w:r>
    </w:p>
    <w:p w14:paraId="1563B5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3.内窥镜图像处理系统：1</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套；</w:t>
      </w:r>
    </w:p>
    <w:p w14:paraId="7FD5D1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4.LED冷光源系统：1套；</w:t>
      </w:r>
    </w:p>
    <w:p w14:paraId="3D506C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5.高清晰医用彩色监视器：1台；</w:t>
      </w:r>
    </w:p>
    <w:p w14:paraId="2FF6CA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6.专用仪器台车：1台；</w:t>
      </w:r>
    </w:p>
    <w:p w14:paraId="1E7981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7.专用彩色图文输出装置：1套；</w:t>
      </w:r>
    </w:p>
    <w:p w14:paraId="3586122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8.异物钳：≥2</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把；</w:t>
      </w:r>
    </w:p>
    <w:p w14:paraId="4484594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9.活检钳：≥2</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把。</w:t>
      </w:r>
    </w:p>
    <w:p w14:paraId="2C8A694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bCs/>
          <w:kern w:val="2"/>
          <w:sz w:val="24"/>
          <w:szCs w:val="24"/>
          <w:lang w:val="en-US" w:eastAsia="zh-CN" w:bidi="ar-SA"/>
        </w:rPr>
      </w:pPr>
    </w:p>
    <w:p w14:paraId="59BA23B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（49）</w:t>
      </w:r>
      <w:r>
        <w:rPr>
          <w:rFonts w:hint="default" w:ascii="宋体" w:hAnsi="宋体" w:eastAsia="宋体" w:cs="宋体"/>
          <w:b/>
          <w:bCs w:val="0"/>
          <w:kern w:val="2"/>
          <w:sz w:val="24"/>
          <w:szCs w:val="24"/>
          <w:lang w:val="en-US" w:eastAsia="zh-CN" w:bidi="ar-SA"/>
        </w:rPr>
        <w:t>能量平台系统</w:t>
      </w:r>
    </w:p>
    <w:p w14:paraId="5D8931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一、技术参数</w:t>
      </w:r>
    </w:p>
    <w:p w14:paraId="561878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1.高频设备的模块：单级插座、双级插座，可升级水刀或更高级模块；2.智能调节方式：功率峰值系统及切割控制系统,电压稳定调节、电弧调节、输出调节</w:t>
      </w:r>
      <w:r>
        <w:rPr>
          <w:rFonts w:hint="eastAsia" w:ascii="宋体" w:hAnsi="宋体" w:eastAsia="宋体" w:cs="宋体"/>
          <w:b w:val="0"/>
          <w:bCs/>
          <w:kern w:val="2"/>
          <w:sz w:val="24"/>
          <w:szCs w:val="24"/>
          <w:lang w:val="en-US" w:eastAsia="zh-CN" w:bidi="ar-SA"/>
        </w:rPr>
        <w:t>。</w:t>
      </w:r>
    </w:p>
    <w:p w14:paraId="7B2FD06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操作/显示方式：触摸按键式、液晶屏中文显示，功率和效果可通过上下按键调节</w:t>
      </w:r>
      <w:r>
        <w:rPr>
          <w:rFonts w:hint="eastAsia" w:ascii="宋体" w:hAnsi="宋体" w:eastAsia="宋体" w:cs="宋体"/>
          <w:b w:val="0"/>
          <w:bCs/>
          <w:kern w:val="2"/>
          <w:sz w:val="24"/>
          <w:szCs w:val="24"/>
          <w:lang w:val="en-US" w:eastAsia="zh-CN" w:bidi="ar-SA"/>
        </w:rPr>
        <w:t>。</w:t>
      </w:r>
    </w:p>
    <w:p w14:paraId="306E48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r>
        <w:rPr>
          <w:rFonts w:hint="default" w:ascii="宋体" w:hAnsi="宋体" w:eastAsia="宋体" w:cs="宋体"/>
          <w:b w:val="0"/>
          <w:bCs/>
          <w:kern w:val="2"/>
          <w:sz w:val="24"/>
          <w:szCs w:val="24"/>
          <w:lang w:val="en-US" w:eastAsia="zh-CN" w:bidi="ar-SA"/>
        </w:rPr>
        <w:t>.触摸按键式、液晶屏中文显示，功率和效果可通过上下按键调节</w:t>
      </w:r>
      <w:r>
        <w:rPr>
          <w:rFonts w:hint="eastAsia" w:ascii="宋体" w:hAnsi="宋体" w:eastAsia="宋体" w:cs="宋体"/>
          <w:b w:val="0"/>
          <w:bCs/>
          <w:kern w:val="2"/>
          <w:sz w:val="24"/>
          <w:szCs w:val="24"/>
          <w:lang w:val="en-US" w:eastAsia="zh-CN" w:bidi="ar-SA"/>
        </w:rPr>
        <w:t>。</w:t>
      </w:r>
    </w:p>
    <w:p w14:paraId="64FD0A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w:t>
      </w:r>
      <w:r>
        <w:rPr>
          <w:rFonts w:hint="default" w:ascii="宋体" w:hAnsi="宋体" w:eastAsia="宋体" w:cs="宋体"/>
          <w:b w:val="0"/>
          <w:bCs/>
          <w:kern w:val="2"/>
          <w:sz w:val="24"/>
          <w:szCs w:val="24"/>
          <w:lang w:val="en-US" w:eastAsia="zh-CN" w:bidi="ar-SA"/>
        </w:rPr>
        <w:t>.高频频率≤380KHz</w:t>
      </w:r>
      <w:r>
        <w:rPr>
          <w:rFonts w:hint="eastAsia" w:ascii="宋体" w:hAnsi="宋体" w:eastAsia="宋体" w:cs="宋体"/>
          <w:b w:val="0"/>
          <w:bCs/>
          <w:kern w:val="2"/>
          <w:sz w:val="24"/>
          <w:szCs w:val="24"/>
          <w:lang w:val="en-US" w:eastAsia="zh-CN" w:bidi="ar-SA"/>
        </w:rPr>
        <w:t>。</w:t>
      </w:r>
    </w:p>
    <w:p w14:paraId="14E30E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r>
        <w:rPr>
          <w:rFonts w:hint="default" w:ascii="宋体" w:hAnsi="宋体" w:eastAsia="宋体" w:cs="宋体"/>
          <w:b w:val="0"/>
          <w:bCs/>
          <w:kern w:val="2"/>
          <w:sz w:val="24"/>
          <w:szCs w:val="24"/>
          <w:lang w:val="en-US" w:eastAsia="zh-CN" w:bidi="ar-SA"/>
        </w:rPr>
        <w:t>.整机采用微电脑和传感器技术，具有自动切割控制功能，可根据组织需要及时输出功率。切割效果不受电极大小、切割速度及组织类型的影响</w:t>
      </w:r>
      <w:r>
        <w:rPr>
          <w:rFonts w:hint="eastAsia" w:ascii="宋体" w:hAnsi="宋体" w:eastAsia="宋体" w:cs="宋体"/>
          <w:b w:val="0"/>
          <w:bCs/>
          <w:kern w:val="2"/>
          <w:sz w:val="24"/>
          <w:szCs w:val="24"/>
          <w:lang w:val="en-US" w:eastAsia="zh-CN" w:bidi="ar-SA"/>
        </w:rPr>
        <w:t>。</w:t>
      </w:r>
    </w:p>
    <w:p w14:paraId="1EA7B0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单极</w:t>
      </w:r>
    </w:p>
    <w:p w14:paraId="6E0707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w:t>
      </w:r>
      <w:r>
        <w:rPr>
          <w:rFonts w:hint="default" w:ascii="宋体" w:hAnsi="宋体" w:eastAsia="宋体" w:cs="宋体"/>
          <w:b w:val="0"/>
          <w:bCs/>
          <w:kern w:val="2"/>
          <w:sz w:val="24"/>
          <w:szCs w:val="24"/>
          <w:lang w:val="en-US" w:eastAsia="zh-CN" w:bidi="ar-SA"/>
        </w:rPr>
        <w:t>.最大单级切割功率≤300瓦</w:t>
      </w:r>
      <w:r>
        <w:rPr>
          <w:rFonts w:hint="eastAsia" w:ascii="宋体" w:hAnsi="宋体" w:eastAsia="宋体" w:cs="宋体"/>
          <w:b w:val="0"/>
          <w:bCs/>
          <w:kern w:val="2"/>
          <w:sz w:val="24"/>
          <w:szCs w:val="24"/>
          <w:lang w:val="en-US" w:eastAsia="zh-CN" w:bidi="ar-SA"/>
        </w:rPr>
        <w:t>。</w:t>
      </w:r>
    </w:p>
    <w:p w14:paraId="3BD7F6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2.最大单级电凝功率≤200瓦</w:t>
      </w:r>
      <w:r>
        <w:rPr>
          <w:rFonts w:hint="eastAsia" w:ascii="宋体" w:hAnsi="宋体" w:eastAsia="宋体" w:cs="宋体"/>
          <w:b w:val="0"/>
          <w:bCs/>
          <w:kern w:val="2"/>
          <w:sz w:val="24"/>
          <w:szCs w:val="24"/>
          <w:lang w:val="en-US" w:eastAsia="zh-CN" w:bidi="ar-SA"/>
        </w:rPr>
        <w:t>。</w:t>
      </w:r>
    </w:p>
    <w:p w14:paraId="382B2D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3.单级切割模式≥3种，包括自动电切、无血电切、高能切割模式</w:t>
      </w:r>
      <w:r>
        <w:rPr>
          <w:rFonts w:hint="eastAsia" w:ascii="宋体" w:hAnsi="宋体" w:eastAsia="宋体" w:cs="宋体"/>
          <w:b w:val="0"/>
          <w:bCs/>
          <w:kern w:val="2"/>
          <w:sz w:val="24"/>
          <w:szCs w:val="24"/>
          <w:lang w:val="en-US" w:eastAsia="zh-CN" w:bidi="ar-SA"/>
        </w:rPr>
        <w:t>。</w:t>
      </w:r>
    </w:p>
    <w:p w14:paraId="262B10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4.单级电凝模式≥4种，包括强力电凝、喷射电凝、柔和电凝、经典电凝</w:t>
      </w:r>
      <w:r>
        <w:rPr>
          <w:rFonts w:hint="eastAsia" w:ascii="宋体" w:hAnsi="宋体" w:eastAsia="宋体" w:cs="宋体"/>
          <w:b w:val="0"/>
          <w:bCs/>
          <w:kern w:val="2"/>
          <w:sz w:val="24"/>
          <w:szCs w:val="24"/>
          <w:lang w:val="en-US" w:eastAsia="zh-CN" w:bidi="ar-SA"/>
        </w:rPr>
        <w:t>。</w:t>
      </w:r>
    </w:p>
    <w:p w14:paraId="0DEFFE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5.具备内镜专用切割模式。</w:t>
      </w:r>
    </w:p>
    <w:p w14:paraId="4CAE5B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w:t>
      </w:r>
      <w:r>
        <w:rPr>
          <w:rFonts w:hint="default" w:ascii="宋体" w:hAnsi="宋体" w:eastAsia="宋体" w:cs="宋体"/>
          <w:b w:val="0"/>
          <w:bCs/>
          <w:kern w:val="2"/>
          <w:sz w:val="24"/>
          <w:szCs w:val="24"/>
          <w:lang w:val="en-US" w:eastAsia="zh-CN" w:bidi="ar-SA"/>
        </w:rPr>
        <w:t>.双极</w:t>
      </w:r>
    </w:p>
    <w:p w14:paraId="4524AF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w:t>
      </w:r>
      <w:r>
        <w:rPr>
          <w:rFonts w:hint="default" w:ascii="宋体" w:hAnsi="宋体" w:eastAsia="宋体" w:cs="宋体"/>
          <w:b w:val="0"/>
          <w:bCs/>
          <w:kern w:val="2"/>
          <w:sz w:val="24"/>
          <w:szCs w:val="24"/>
          <w:lang w:val="en-US" w:eastAsia="zh-CN" w:bidi="ar-SA"/>
        </w:rPr>
        <w:t>双极柔和电凝 具有调节凝血效果</w:t>
      </w:r>
      <w:r>
        <w:rPr>
          <w:rFonts w:hint="eastAsia" w:ascii="宋体" w:hAnsi="宋体" w:eastAsia="宋体" w:cs="宋体"/>
          <w:b w:val="0"/>
          <w:bCs/>
          <w:kern w:val="2"/>
          <w:sz w:val="24"/>
          <w:szCs w:val="24"/>
          <w:lang w:val="en-US" w:eastAsia="zh-CN" w:bidi="ar-SA"/>
        </w:rPr>
        <w:t>。</w:t>
      </w:r>
    </w:p>
    <w:p w14:paraId="42BA07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w:t>
      </w:r>
      <w:r>
        <w:rPr>
          <w:rFonts w:hint="default" w:ascii="宋体" w:hAnsi="宋体" w:eastAsia="宋体" w:cs="宋体"/>
          <w:b w:val="0"/>
          <w:bCs/>
          <w:kern w:val="2"/>
          <w:sz w:val="24"/>
          <w:szCs w:val="24"/>
          <w:lang w:val="en-US" w:eastAsia="zh-CN" w:bidi="ar-SA"/>
        </w:rPr>
        <w:t>具有双极电切功能</w:t>
      </w:r>
      <w:r>
        <w:rPr>
          <w:rFonts w:hint="eastAsia" w:ascii="宋体" w:hAnsi="宋体" w:eastAsia="宋体" w:cs="宋体"/>
          <w:b w:val="0"/>
          <w:bCs/>
          <w:kern w:val="2"/>
          <w:sz w:val="24"/>
          <w:szCs w:val="24"/>
          <w:lang w:val="en-US" w:eastAsia="zh-CN" w:bidi="ar-SA"/>
        </w:rPr>
        <w:t>。</w:t>
      </w:r>
    </w:p>
    <w:p w14:paraId="4AF6404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w:t>
      </w:r>
      <w:r>
        <w:rPr>
          <w:rFonts w:hint="default" w:ascii="宋体" w:hAnsi="宋体" w:eastAsia="宋体" w:cs="宋体"/>
          <w:b w:val="0"/>
          <w:bCs/>
          <w:kern w:val="2"/>
          <w:sz w:val="24"/>
          <w:szCs w:val="24"/>
          <w:lang w:val="en-US" w:eastAsia="zh-CN" w:bidi="ar-SA"/>
        </w:rPr>
        <w:t>为保证使用安全，要求主机所有输出模式峰值电压≤4500V</w:t>
      </w:r>
      <w:r>
        <w:rPr>
          <w:rFonts w:hint="eastAsia" w:ascii="宋体" w:hAnsi="宋体" w:eastAsia="宋体" w:cs="宋体"/>
          <w:b w:val="0"/>
          <w:bCs/>
          <w:kern w:val="2"/>
          <w:sz w:val="24"/>
          <w:szCs w:val="24"/>
          <w:lang w:val="en-US" w:eastAsia="zh-CN" w:bidi="ar-SA"/>
        </w:rPr>
        <w:t>。</w:t>
      </w:r>
    </w:p>
    <w:p w14:paraId="6A7EDC3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w:t>
      </w:r>
      <w:r>
        <w:rPr>
          <w:rFonts w:hint="default" w:ascii="宋体" w:hAnsi="宋体" w:eastAsia="宋体" w:cs="宋体"/>
          <w:b w:val="0"/>
          <w:bCs/>
          <w:kern w:val="2"/>
          <w:sz w:val="24"/>
          <w:szCs w:val="24"/>
          <w:lang w:val="en-US" w:eastAsia="zh-CN" w:bidi="ar-SA"/>
        </w:rPr>
        <w:t>.主机界面可显示切割效果、切割宽度、时间间隔等调节</w:t>
      </w:r>
      <w:r>
        <w:rPr>
          <w:rFonts w:hint="eastAsia" w:ascii="宋体" w:hAnsi="宋体" w:eastAsia="宋体" w:cs="宋体"/>
          <w:b w:val="0"/>
          <w:bCs/>
          <w:kern w:val="2"/>
          <w:sz w:val="24"/>
          <w:szCs w:val="24"/>
          <w:lang w:val="en-US" w:eastAsia="zh-CN" w:bidi="ar-SA"/>
        </w:rPr>
        <w:t>。</w:t>
      </w:r>
    </w:p>
    <w:p w14:paraId="0665EE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0</w:t>
      </w:r>
      <w:r>
        <w:rPr>
          <w:rFonts w:hint="default" w:ascii="宋体" w:hAnsi="宋体" w:eastAsia="宋体" w:cs="宋体"/>
          <w:b w:val="0"/>
          <w:bCs/>
          <w:kern w:val="2"/>
          <w:sz w:val="24"/>
          <w:szCs w:val="24"/>
          <w:lang w:val="en-US" w:eastAsia="zh-CN" w:bidi="ar-SA"/>
        </w:rPr>
        <w:t>.可升级内镜冲洗泵</w:t>
      </w:r>
      <w:r>
        <w:rPr>
          <w:rFonts w:hint="eastAsia" w:ascii="宋体" w:hAnsi="宋体" w:eastAsia="宋体" w:cs="宋体"/>
          <w:b w:val="0"/>
          <w:bCs/>
          <w:kern w:val="2"/>
          <w:sz w:val="24"/>
          <w:szCs w:val="24"/>
          <w:lang w:val="en-US" w:eastAsia="zh-CN" w:bidi="ar-SA"/>
        </w:rPr>
        <w:t>。</w:t>
      </w:r>
    </w:p>
    <w:p w14:paraId="7759EC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.具备对称性检测功能</w:t>
      </w:r>
      <w:r>
        <w:rPr>
          <w:rFonts w:hint="eastAsia" w:ascii="宋体" w:hAnsi="宋体" w:eastAsia="宋体" w:cs="宋体"/>
          <w:b w:val="0"/>
          <w:bCs/>
          <w:kern w:val="2"/>
          <w:sz w:val="24"/>
          <w:szCs w:val="24"/>
          <w:lang w:val="en-US" w:eastAsia="zh-CN" w:bidi="ar-SA"/>
        </w:rPr>
        <w:t>。</w:t>
      </w:r>
    </w:p>
    <w:p w14:paraId="6D0A13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.单双极切凝匹配阻抗值≤150Ω</w:t>
      </w:r>
      <w:r>
        <w:rPr>
          <w:rFonts w:hint="eastAsia" w:ascii="宋体" w:hAnsi="宋体" w:eastAsia="宋体" w:cs="宋体"/>
          <w:b w:val="0"/>
          <w:bCs/>
          <w:kern w:val="2"/>
          <w:sz w:val="24"/>
          <w:szCs w:val="24"/>
          <w:lang w:val="en-US" w:eastAsia="zh-CN" w:bidi="ar-SA"/>
        </w:rPr>
        <w:t>。</w:t>
      </w:r>
    </w:p>
    <w:p w14:paraId="6D03A6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配置清单</w:t>
      </w:r>
    </w:p>
    <w:p w14:paraId="12B920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1.高频电外科系统</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1台</w:t>
      </w:r>
      <w:r>
        <w:rPr>
          <w:rFonts w:hint="eastAsia" w:ascii="宋体" w:hAnsi="宋体" w:eastAsia="宋体" w:cs="宋体"/>
          <w:b w:val="0"/>
          <w:bCs/>
          <w:kern w:val="2"/>
          <w:sz w:val="24"/>
          <w:szCs w:val="24"/>
          <w:lang w:val="en-US" w:eastAsia="zh-CN" w:bidi="ar-SA"/>
        </w:rPr>
        <w:t>；</w:t>
      </w:r>
    </w:p>
    <w:p w14:paraId="0EDE73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2.负极板</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20片</w:t>
      </w:r>
      <w:r>
        <w:rPr>
          <w:rFonts w:hint="eastAsia" w:ascii="宋体" w:hAnsi="宋体" w:eastAsia="宋体" w:cs="宋体"/>
          <w:b w:val="0"/>
          <w:bCs/>
          <w:kern w:val="2"/>
          <w:sz w:val="24"/>
          <w:szCs w:val="24"/>
          <w:lang w:val="en-US" w:eastAsia="zh-CN" w:bidi="ar-SA"/>
        </w:rPr>
        <w:t>；</w:t>
      </w:r>
    </w:p>
    <w:p w14:paraId="0010FAA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3.负极板导线4米</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1根</w:t>
      </w:r>
      <w:r>
        <w:rPr>
          <w:rFonts w:hint="eastAsia" w:ascii="宋体" w:hAnsi="宋体" w:eastAsia="宋体" w:cs="宋体"/>
          <w:b w:val="0"/>
          <w:bCs/>
          <w:kern w:val="2"/>
          <w:sz w:val="24"/>
          <w:szCs w:val="24"/>
          <w:lang w:val="en-US" w:eastAsia="zh-CN" w:bidi="ar-SA"/>
        </w:rPr>
        <w:t>；</w:t>
      </w:r>
    </w:p>
    <w:p w14:paraId="27A747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4.脚踏开关</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1副</w:t>
      </w:r>
      <w:r>
        <w:rPr>
          <w:rFonts w:hint="eastAsia" w:ascii="宋体" w:hAnsi="宋体" w:eastAsia="宋体" w:cs="宋体"/>
          <w:b w:val="0"/>
          <w:bCs/>
          <w:kern w:val="2"/>
          <w:sz w:val="24"/>
          <w:szCs w:val="24"/>
          <w:lang w:val="en-US" w:eastAsia="zh-CN" w:bidi="ar-SA"/>
        </w:rPr>
        <w:t>；</w:t>
      </w:r>
    </w:p>
    <w:p w14:paraId="2B95C2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5.单极连线</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1条</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 xml:space="preserve"> </w:t>
      </w:r>
    </w:p>
    <w:p w14:paraId="43778ED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0132F62D">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（50）体外冲击波碎石机</w:t>
      </w:r>
    </w:p>
    <w:p w14:paraId="3C58F2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一、用途：用于治疗泌尿系结石。</w:t>
      </w:r>
    </w:p>
    <w:p w14:paraId="289D1A0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2C997D0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1.冲击波源系统 </w:t>
      </w:r>
    </w:p>
    <w:p w14:paraId="155D65B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1.1.冲击波源：电磁式冲击波源； </w:t>
      </w:r>
    </w:p>
    <w:p w14:paraId="7DDB96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1.2.触发方式：单次触发、连续触发； </w:t>
      </w:r>
    </w:p>
    <w:p w14:paraId="3B67DC0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1.3.触发频率范围：60～120次/分钟； </w:t>
      </w:r>
    </w:p>
    <w:p w14:paraId="374B9F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1.4.高压脉冲电容储能最大值：≤128J； </w:t>
      </w:r>
    </w:p>
    <w:p w14:paraId="0888BE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1.5.高压放电范围：10kV～16kV； </w:t>
      </w:r>
    </w:p>
    <w:p w14:paraId="7D3EDD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★1.6.压缩声压峰值最大值：≥50MPa； </w:t>
      </w:r>
    </w:p>
    <w:p w14:paraId="0B5543B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1.7.膨胀声压峰值范围：0～5MPa； </w:t>
      </w:r>
    </w:p>
    <w:p w14:paraId="539576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★1.8.脉冲宽度≤0.8us； </w:t>
      </w:r>
    </w:p>
    <w:p w14:paraId="532B8D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★1.9.脉冲上升时间≤0.3us； </w:t>
      </w:r>
    </w:p>
    <w:p w14:paraId="7CA9AA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1.10.电磁式冲击波焦体大小：径向范围≥±7.5mm； </w:t>
      </w:r>
    </w:p>
    <w:p w14:paraId="0FD457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★1.11.聚焦点到波源端口平面的最大距离：≥140mm； </w:t>
      </w:r>
    </w:p>
    <w:p w14:paraId="44FEFF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1.12.能实现低能量低剂量碎石； </w:t>
      </w:r>
    </w:p>
    <w:p w14:paraId="28FE4B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1.13.治疗头耦合为水囊耦合。 </w:t>
      </w:r>
    </w:p>
    <w:p w14:paraId="0E51AC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2.定位系统</w:t>
      </w:r>
    </w:p>
    <w:p w14:paraId="1769995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2.1.X线定位系统: </w:t>
      </w:r>
    </w:p>
    <w:p w14:paraId="45B05F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2.1.1.采用C形臂X线双向透视定位；</w:t>
      </w:r>
    </w:p>
    <w:p w14:paraId="12FB45B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2.1.2.球管高频一体式组合球管，功率≥3.5KW </w:t>
      </w:r>
    </w:p>
    <w:p w14:paraId="42AB05C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2.1.3.透视电压范围：40～110kV；</w:t>
      </w:r>
    </w:p>
    <w:p w14:paraId="08D626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2.1.4.透视电流范围：0.1～5mA； </w:t>
      </w:r>
    </w:p>
    <w:p w14:paraId="7E6550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2.1.5.≥9寸影像增强器； </w:t>
      </w:r>
    </w:p>
    <w:p w14:paraId="0EF4F9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2.1.6.X射线图像分辨力：≥14Lp/cm； </w:t>
      </w:r>
    </w:p>
    <w:p w14:paraId="548CBD5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2.1.7.百万像素CCD摄像机。</w:t>
      </w:r>
    </w:p>
    <w:p w14:paraId="5ACA0B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2.2.超声定位系统</w:t>
      </w:r>
    </w:p>
    <w:p w14:paraId="264439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2.2.1.具备B超探头定位装置； </w:t>
      </w:r>
    </w:p>
    <w:p w14:paraId="6F4325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2.2.2.探头轴心延线与碎石焦点径向误差≤2 mm； </w:t>
      </w:r>
    </w:p>
    <w:p w14:paraId="47A2967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2.2.3.探头表面与碎石焦点测距误差≤2 mm； </w:t>
      </w:r>
    </w:p>
    <w:p w14:paraId="19FBF7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2.2.4.B超装置升降行程：≥100mm。 </w:t>
      </w:r>
    </w:p>
    <w:p w14:paraId="6BBCBC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3.操作系统： </w:t>
      </w:r>
    </w:p>
    <w:p w14:paraId="12681C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3.1.隔室触控彩屏摇杆控制、隔室影像碎石定位控制、床旁触控彩屏控制，冲击波参数及运行状态实时显示；</w:t>
      </w:r>
    </w:p>
    <w:p w14:paraId="226932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3.2. 触摸屏及影像工作站可操作碎石机所有动作及参数设置； </w:t>
      </w:r>
    </w:p>
    <w:p w14:paraId="7C4F7A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3.3.冲击波治疗次数预设； </w:t>
      </w:r>
    </w:p>
    <w:p w14:paraId="745620D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3.4.碎石能量可多级调节； </w:t>
      </w:r>
    </w:p>
    <w:p w14:paraId="01AC85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3.5.冲击波脉冲能级数字实时显示；</w:t>
      </w:r>
    </w:p>
    <w:p w14:paraId="5CBFB3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3.6.设备故障自动文字显示；冲击波源故障自动报警并切断高压； </w:t>
      </w:r>
    </w:p>
    <w:p w14:paraId="59AB05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3.7.病例管理系统可实现病例浏览、图像采集、报告打印； </w:t>
      </w:r>
    </w:p>
    <w:p w14:paraId="268271C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3.8. 医用显示器：≥19英寸。 </w:t>
      </w:r>
    </w:p>
    <w:p w14:paraId="1C4C6EF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4、主机运动系统： </w:t>
      </w:r>
    </w:p>
    <w:p w14:paraId="7F0968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★4.1.治疗床与主机的定位系统和治疗系统一体化设计； </w:t>
      </w:r>
    </w:p>
    <w:p w14:paraId="7F5BF8E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★4.2.冲击波治疗头（小C臂）运动主轴与 X 光 C 型臂运动主轴为一体化同轴设计，可上下翻转180°，可实现上、下定位碎石； </w:t>
      </w:r>
    </w:p>
    <w:p w14:paraId="6AA06B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4.3.大C臂转动角度范围：≥45°，误差2°； </w:t>
      </w:r>
    </w:p>
    <w:p w14:paraId="3BD12A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4.4.小C臂圆弧运动范围：≥30°，误差±2°； </w:t>
      </w:r>
    </w:p>
    <w:p w14:paraId="620208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4.5.小C臂转动角度范围：≥180°，误差±2°； </w:t>
      </w:r>
    </w:p>
    <w:p w14:paraId="428156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4.6.治疗床横向运动范围：≥145±3mm； </w:t>
      </w:r>
    </w:p>
    <w:p w14:paraId="22049E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4.7.治疗床纵向运动范围：≥145±3mm； </w:t>
      </w:r>
    </w:p>
    <w:p w14:paraId="3165BC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4.8.治疗床升降运动范围：≥200±3mm； </w:t>
      </w:r>
    </w:p>
    <w:p w14:paraId="3A2F68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4.9.治疗床承重：≥130Kg。 </w:t>
      </w:r>
    </w:p>
    <w:p w14:paraId="0FB6EF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三、配置清单 </w:t>
      </w:r>
    </w:p>
    <w:p w14:paraId="74CD94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1.主机治疗床：1台；</w:t>
      </w:r>
    </w:p>
    <w:p w14:paraId="377B2DA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2.电气柜：1台；</w:t>
      </w:r>
    </w:p>
    <w:p w14:paraId="6634D41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3.隔室控制台（液晶触控屏摇杆操作）：1台； </w:t>
      </w:r>
    </w:p>
    <w:p w14:paraId="709092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4.床旁控制盒（液晶触控屏摇杆操作）：1个； </w:t>
      </w:r>
    </w:p>
    <w:p w14:paraId="539FDB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5.冲击波源(电磁式)：1套；</w:t>
      </w:r>
    </w:p>
    <w:p w14:paraId="07FE1D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6.电容箱(真空高压脉冲触发)：1套；</w:t>
      </w:r>
    </w:p>
    <w:p w14:paraId="3860D96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7.电磁式冲击波高频高压发生器：1套； </w:t>
      </w:r>
    </w:p>
    <w:p w14:paraId="6DA9F97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8.水处理器：1套； </w:t>
      </w:r>
    </w:p>
    <w:p w14:paraId="324BC36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9.X 线高频高压发生器组合球管（3.5kw)：1套； </w:t>
      </w:r>
    </w:p>
    <w:p w14:paraId="3770E7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10.影像摄像机（100W 像素）：1台； </w:t>
      </w:r>
    </w:p>
    <w:p w14:paraId="6D1CB1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11.医用 X 射线影像增强器（≥9 寸）：1台； </w:t>
      </w:r>
    </w:p>
    <w:p w14:paraId="676F0EC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12.影像监视器（≥19 寸高清医用显示器）：1套； </w:t>
      </w:r>
    </w:p>
    <w:p w14:paraId="394051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13.病例管理系统（PC 主机+图像采集卡+图文输出设备）：1套； </w:t>
      </w:r>
    </w:p>
    <w:p w14:paraId="14F643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14.压腹带：1套； </w:t>
      </w:r>
    </w:p>
    <w:p w14:paraId="101A3B0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15.硅胶水囊：3个； </w:t>
      </w:r>
    </w:p>
    <w:p w14:paraId="4F8C02C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16.对讲系统：1套； </w:t>
      </w:r>
    </w:p>
    <w:p w14:paraId="5E605F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17.工具箱：1套；</w:t>
      </w:r>
    </w:p>
    <w:p w14:paraId="0B97F6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18.B 超定位装置：1套； </w:t>
      </w:r>
    </w:p>
    <w:p w14:paraId="70883B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19.定位彩超：1台。</w:t>
      </w:r>
    </w:p>
    <w:p w14:paraId="6C176ED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3548E535">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（51）乳腺旋切系统</w:t>
      </w:r>
    </w:p>
    <w:p w14:paraId="5353904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一、用途：用于在超声设备监视下对患者影像学或触诊检查异常的乳腺组织进行部分或完全切除，为组织学检查提供乳房组织。</w:t>
      </w:r>
    </w:p>
    <w:p w14:paraId="66EA59B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二、技术规参数</w:t>
      </w:r>
    </w:p>
    <w:p w14:paraId="3F45B58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1.控制主机</w:t>
      </w:r>
    </w:p>
    <w:p w14:paraId="78705F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1.1.触摸屏：≥15英寸触摸屏，全中文操作界面，实时显示工作状态；</w:t>
      </w:r>
    </w:p>
    <w:p w14:paraId="0622A2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1.2.主机显示屏可实时显示活检针进刀/退刀工作实时状态，开槽状态，负压状态，真空桶容量及累计切割次数；</w:t>
      </w:r>
    </w:p>
    <w:p w14:paraId="1B470C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1.3.系统对活检针规格型号具有自动识别功能，能根据识别结果自动匹配和显示工作参数；</w:t>
      </w:r>
    </w:p>
    <w:p w14:paraId="56E1023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1.4.具有故障自诊断功能。</w:t>
      </w:r>
    </w:p>
    <w:p w14:paraId="4F9E1D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1.5.具有常规模式/致密模式；</w:t>
      </w:r>
    </w:p>
    <w:p w14:paraId="0D3451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1.6.具有常规抽吸/强力抽吸功能；</w:t>
      </w:r>
    </w:p>
    <w:p w14:paraId="7A67066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1.7.具备真空桶废液容量实时同步监测显示，有真空桶废液过多报警提示；</w:t>
      </w:r>
    </w:p>
    <w:p w14:paraId="1CCE6F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1.8.具有手柄控制/脚踏控制两种控制方式；</w:t>
      </w:r>
    </w:p>
    <w:p w14:paraId="595EC8B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1.9.落地式、非便携式设备；</w:t>
      </w:r>
    </w:p>
    <w:p w14:paraId="38D3B0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1.10.可不间断开展手术治疗，无需中途停机休息，连续运行时间≥1小时。</w:t>
      </w:r>
    </w:p>
    <w:p w14:paraId="1C1402F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2.手柄：多功能驱动手柄，工作时手柄前端的LED亮条能同步指示活检针有效取样槽的状态。</w:t>
      </w:r>
    </w:p>
    <w:p w14:paraId="314DB0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3.活检针</w:t>
      </w:r>
    </w:p>
    <w:p w14:paraId="4EBEB8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3.1.三棱针尖设计；</w:t>
      </w:r>
    </w:p>
    <w:p w14:paraId="4CC362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3.2.活检针取样窗口范围5mm-30mm宽行程设计，取样窗口连续无极可调，调节单位≥1mm；</w:t>
      </w:r>
    </w:p>
    <w:p w14:paraId="455EF7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3.3.封闭取样，可单人操作完成手术，样本连续自动传输收纳设计，可随时打开标本槽，观察标本状态；</w:t>
      </w:r>
    </w:p>
    <w:p w14:paraId="2F76A3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3.4.标本槽透明设计，可直接进行样本冲洗，可拆卸密封无接触暂存和转运。</w:t>
      </w:r>
    </w:p>
    <w:p w14:paraId="0EB525B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3.5.单通道设计，360°单向旋转切割设计；</w:t>
      </w:r>
    </w:p>
    <w:p w14:paraId="2F3B16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3.6.取样槽可360°范围内任意选择取样槽开窗方向；</w:t>
      </w:r>
    </w:p>
    <w:p w14:paraId="6FDE37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3.7.活检针外刀管直径需有7G/10G/12G等规格，有效长度110mm/150mm，多种刀头型号规格可选。</w:t>
      </w:r>
    </w:p>
    <w:p w14:paraId="4BCDE09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三、配置清单</w:t>
      </w:r>
    </w:p>
    <w:p w14:paraId="05AEB3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1.乳房病灶旋切式活检系统主机：1台；</w:t>
      </w:r>
    </w:p>
    <w:p w14:paraId="56E8704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2.旋切活检手柄：1件；</w:t>
      </w:r>
    </w:p>
    <w:p w14:paraId="38F0F3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3.脚踏开关：1</w:t>
      </w: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件；</w:t>
      </w:r>
    </w:p>
    <w:p w14:paraId="19AC9B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4.真空桶及附件：1套；</w:t>
      </w:r>
    </w:p>
    <w:p w14:paraId="4F3B456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5.一次性使用乳房旋切活检针：5支。</w:t>
      </w:r>
    </w:p>
    <w:p w14:paraId="3E7D42A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3C3A0EEC">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（52）肛肠熏洗仪</w:t>
      </w:r>
    </w:p>
    <w:p w14:paraId="2D66A3C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一、用途：本产品用于肛门部位手术后或肛周疾病发作期的消炎消肿。</w:t>
      </w:r>
    </w:p>
    <w:p w14:paraId="028C3E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60786F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1.运行电源要求：电源频率: 50Hz、输入功率：≤1400VA；</w:t>
      </w:r>
    </w:p>
    <w:p w14:paraId="1ED9EAD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2.运行方式：连续运行；</w:t>
      </w:r>
    </w:p>
    <w:p w14:paraId="23D631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3.超声振荡频率：1.7MHz，允差±10%；</w:t>
      </w:r>
    </w:p>
    <w:p w14:paraId="357BC4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4.最大雾化率：≥2mL/min；</w:t>
      </w:r>
    </w:p>
    <w:p w14:paraId="2188D87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5.雾化水槽内水温：≤60℃；</w:t>
      </w:r>
    </w:p>
    <w:p w14:paraId="2C0BFA6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6.坐浴温度：坐浴药液温度应在30℃～40℃之间；</w:t>
      </w:r>
    </w:p>
    <w:p w14:paraId="534C8E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7.PTC加热器功率：≥250W；</w:t>
      </w:r>
    </w:p>
    <w:p w14:paraId="4950AA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8.热风烘干温度：≥3档可调；</w:t>
      </w:r>
    </w:p>
    <w:p w14:paraId="629D5A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9.雾化率调节功能：≥3档调节；</w:t>
      </w:r>
    </w:p>
    <w:p w14:paraId="199B1C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10.超温保护装置：保护温度：60℃±5℃；</w:t>
      </w:r>
    </w:p>
    <w:p w14:paraId="65E418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11.低水位控制装置：具备低水位提示或停机装置；</w:t>
      </w:r>
    </w:p>
    <w:p w14:paraId="44C79D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12.定时设置：雾化时间10min～30min；热风烘干定时时间1min～3min，允差为±5%；</w:t>
      </w:r>
    </w:p>
    <w:p w14:paraId="41562E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13.超声药物透入功能：利用超声雾化作用，把药液（中药汤剂）物雾化成极微细的颗粒直接作用在病灶部位，药液有效成分透入病灶，充分发挥药物的作用；</w:t>
      </w:r>
    </w:p>
    <w:p w14:paraId="6DFB25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14.热风烘干功能；利用热风烘干作用于病灶部位，能使坐浴后的臀部得以烘干；</w:t>
      </w:r>
    </w:p>
    <w:p w14:paraId="0DCE038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15.具有超温保护功能；</w:t>
      </w:r>
    </w:p>
    <w:p w14:paraId="138CB0D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16.具有低水位保护功能；</w:t>
      </w:r>
    </w:p>
    <w:p w14:paraId="15B3FA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17.具有有自动模式和手动模式。</w:t>
      </w:r>
    </w:p>
    <w:p w14:paraId="54447F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28E91A8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（53）生物反馈治疗仪</w:t>
      </w:r>
    </w:p>
    <w:p w14:paraId="64E95D6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对患者表面肌电信号、压力信号进行采集、分析和生物反馈训练，通过电刺激和肌电触发电刺激进行肌肉功能障碍的治疗提升肌肉健康状态；适用于轻度、中度压力性尿失禁、松驰型便秘、治疗盆腔器官脱垂、肛门直肠痛等疾病的辅助治疗。</w:t>
      </w:r>
    </w:p>
    <w:p w14:paraId="7759F5F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3C681DB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1.主机≥4个电刺激通道。</w:t>
      </w:r>
    </w:p>
    <w:p w14:paraId="0F94FF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2.设备配置独立显示屏幕2个，主屏幕为触控屏，副屏幕尺寸≥21英寸。</w:t>
      </w:r>
    </w:p>
    <w:p w14:paraId="063FBA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3.主机便携，可从工作站拆卸独立工作。</w:t>
      </w:r>
    </w:p>
    <w:p w14:paraId="39EC04E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4.具备压力通道，压力模块测量范围不低于0-300mmHg，测量分辨率≤0.1mmHg。</w:t>
      </w:r>
    </w:p>
    <w:p w14:paraId="7FCADEE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5.肌电采集测量范围：0-4000μV，分辨率：≤0.2μV。</w:t>
      </w:r>
    </w:p>
    <w:p w14:paraId="796835B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6.通频带：不窄于20-600Hz。</w:t>
      </w:r>
    </w:p>
    <w:p w14:paraId="200004C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7.低频刺激强度：0-100mA，最小可调节步长≤0.5mA。</w:t>
      </w:r>
    </w:p>
    <w:p w14:paraId="03BE9AD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8.上升/下降时间：至少在0s～20s范围内可调。</w:t>
      </w:r>
    </w:p>
    <w:p w14:paraId="00B19B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9.系统自动对筛查、评估的每个阶段进行打分，并计算出整个过程的最终得分。</w:t>
      </w:r>
    </w:p>
    <w:p w14:paraId="653C5A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10.低频刺激频率：1-1000Hz范围内均可调，最小可调节步长≤1Hz。</w:t>
      </w:r>
    </w:p>
    <w:p w14:paraId="29C2590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11.输出脉冲宽度：≥2000μs同时最小可调节步长≤50μs调节。</w:t>
      </w:r>
    </w:p>
    <w:p w14:paraId="643F11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12.电刺激基础输出波形≥8种，方波、正弦波、三角波、交互三角波、指数波等。</w:t>
      </w:r>
    </w:p>
    <w:p w14:paraId="7442333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13.中频刺激频率：可输出中频频率至少包含≥2500Hz及以上频率。</w:t>
      </w:r>
    </w:p>
    <w:p w14:paraId="0FD7FB6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14.多种盆底评估模式：至少包括Glazer评估、一分钟评估、三分钟评估、控尿评估、腰背痛评估等。</w:t>
      </w:r>
    </w:p>
    <w:p w14:paraId="73F0281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15.Glazer评估具有基于大数据建立的常模类型，可自动解读报告，以评估结果和患者症状为依据，智能推荐个性化的处方治疗方案。</w:t>
      </w:r>
    </w:p>
    <w:p w14:paraId="49F87E1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16.系统可根据评估结果自动生成针对不同患者的疗程化训练方案。</w:t>
      </w:r>
    </w:p>
    <w:p w14:paraId="16EAD9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17.模块化评估报告，根据勾选不同专科病历模块进行评估报告的自定义排版，包含盆底肌肌电图、腹肌肌电图、盆底肌分型、专科病历模块等。</w:t>
      </w:r>
    </w:p>
    <w:p w14:paraId="69F9F57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18.输出脉冲电刺激波形可调，在基本脉冲波形正弦波、方波的基础上可用三角波、指数波等调制≥35种波形。</w:t>
      </w:r>
    </w:p>
    <w:p w14:paraId="14C6A2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19.调制中频电刺激利用载波为中频电流其穿透力强的特点将调制波送入人体，以实现深度治疗的作用。</w:t>
      </w:r>
    </w:p>
    <w:p w14:paraId="50DB4C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20.系统支持扫码读取患者信息，标配扫描器，通过扫描器可识别患者在手机端填写的基本信息，实现扫码后读取所填写的全部信息并在设备中自动建立病患档案。</w:t>
      </w:r>
    </w:p>
    <w:p w14:paraId="1F0AF8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21.标配肛肠科通用治疗电极20套，阴道通用治疗电极20套。</w:t>
      </w:r>
    </w:p>
    <w:p w14:paraId="567BD48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53460D33">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（54）有创颅内压监护仪</w:t>
      </w:r>
    </w:p>
    <w:p w14:paraId="0F85584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用途：该产品在医疗机构供培训合格的医护人员使用，配合颅内压传感器用于颅内压力监护，配合带温度测量功能的颅内压传感器用于颅内压力和温度监护。监测颅内压力、颅内温度及波形。</w:t>
      </w:r>
    </w:p>
    <w:p w14:paraId="5CDBCA5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14:paraId="395BDC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1.屏幕：中文界面，显示≥7英寸液晶触摸屏，屏幕亮度可调</w:t>
      </w:r>
      <w:r>
        <w:rPr>
          <w:rFonts w:hint="eastAsia" w:ascii="宋体" w:hAnsi="宋体" w:eastAsia="宋体" w:cs="宋体"/>
          <w:b w:val="0"/>
          <w:i w:val="0"/>
          <w:iCs w:val="0"/>
          <w:color w:val="000000"/>
          <w:kern w:val="0"/>
          <w:sz w:val="24"/>
          <w:szCs w:val="24"/>
          <w:u w:val="none"/>
          <w:lang w:val="en-US" w:eastAsia="zh-CN" w:bidi="ar"/>
        </w:rPr>
        <w:t>。</w:t>
      </w:r>
    </w:p>
    <w:p w14:paraId="390C784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压力显示</w:t>
      </w:r>
      <w:r>
        <w:rPr>
          <w:rFonts w:hint="eastAsia" w:ascii="宋体" w:hAnsi="宋体" w:eastAsia="宋体" w:cs="宋体"/>
          <w:b w:val="0"/>
          <w:i w:val="0"/>
          <w:iCs w:val="0"/>
          <w:color w:val="000000"/>
          <w:kern w:val="0"/>
          <w:sz w:val="24"/>
          <w:szCs w:val="24"/>
          <w:u w:val="none"/>
          <w:lang w:val="en-US" w:eastAsia="zh-CN" w:bidi="ar"/>
        </w:rPr>
        <w:t>：</w:t>
      </w:r>
    </w:p>
    <w:p w14:paraId="190305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 xml:space="preserve">1.显示分辨率≤2mmHg。 </w:t>
      </w:r>
    </w:p>
    <w:p w14:paraId="1B2DE6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2.显示范围-40mmHg～150mmHg</w:t>
      </w:r>
      <w:r>
        <w:rPr>
          <w:rFonts w:hint="eastAsia" w:ascii="宋体" w:hAnsi="宋体" w:eastAsia="宋体" w:cs="宋体"/>
          <w:b w:val="0"/>
          <w:i w:val="0"/>
          <w:iCs w:val="0"/>
          <w:color w:val="000000"/>
          <w:kern w:val="0"/>
          <w:sz w:val="24"/>
          <w:szCs w:val="24"/>
          <w:u w:val="none"/>
          <w:lang w:val="en-US" w:eastAsia="zh-CN" w:bidi="ar"/>
        </w:rPr>
        <w:t>。</w:t>
      </w:r>
    </w:p>
    <w:p w14:paraId="641BDCF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3.趋势波形显示平均压力值变化，量程自动调整</w:t>
      </w:r>
      <w:r>
        <w:rPr>
          <w:rFonts w:hint="eastAsia" w:ascii="宋体" w:hAnsi="宋体" w:eastAsia="宋体" w:cs="宋体"/>
          <w:b w:val="0"/>
          <w:i w:val="0"/>
          <w:iCs w:val="0"/>
          <w:color w:val="000000"/>
          <w:kern w:val="0"/>
          <w:sz w:val="24"/>
          <w:szCs w:val="24"/>
          <w:u w:val="none"/>
          <w:lang w:val="en-US" w:eastAsia="zh-CN" w:bidi="ar"/>
        </w:rPr>
        <w:t>。</w:t>
      </w:r>
    </w:p>
    <w:p w14:paraId="0107A54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4.压力报警限设置范围-40mmHg～150mmHg温度显示</w:t>
      </w:r>
      <w:r>
        <w:rPr>
          <w:rFonts w:hint="eastAsia" w:ascii="宋体" w:hAnsi="宋体" w:eastAsia="宋体" w:cs="宋体"/>
          <w:b w:val="0"/>
          <w:i w:val="0"/>
          <w:iCs w:val="0"/>
          <w:color w:val="000000"/>
          <w:kern w:val="0"/>
          <w:sz w:val="24"/>
          <w:szCs w:val="24"/>
          <w:u w:val="none"/>
          <w:lang w:val="en-US" w:eastAsia="zh-CN" w:bidi="ar"/>
        </w:rPr>
        <w:t>。</w:t>
      </w:r>
    </w:p>
    <w:p w14:paraId="73D23C7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5.显示分辨率≤0.2℃</w:t>
      </w:r>
      <w:r>
        <w:rPr>
          <w:rFonts w:hint="eastAsia" w:ascii="宋体" w:hAnsi="宋体" w:eastAsia="宋体" w:cs="宋体"/>
          <w:b w:val="0"/>
          <w:i w:val="0"/>
          <w:iCs w:val="0"/>
          <w:color w:val="000000"/>
          <w:kern w:val="0"/>
          <w:sz w:val="24"/>
          <w:szCs w:val="24"/>
          <w:u w:val="none"/>
          <w:lang w:val="en-US" w:eastAsia="zh-CN" w:bidi="ar"/>
        </w:rPr>
        <w:t>。</w:t>
      </w:r>
    </w:p>
    <w:p w14:paraId="608B6CF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6。显示范围25℃～45℃</w:t>
      </w:r>
      <w:r>
        <w:rPr>
          <w:rFonts w:hint="eastAsia" w:ascii="宋体" w:hAnsi="宋体" w:eastAsia="宋体" w:cs="宋体"/>
          <w:b w:val="0"/>
          <w:i w:val="0"/>
          <w:iCs w:val="0"/>
          <w:color w:val="000000"/>
          <w:kern w:val="0"/>
          <w:sz w:val="24"/>
          <w:szCs w:val="24"/>
          <w:u w:val="none"/>
          <w:lang w:val="en-US" w:eastAsia="zh-CN" w:bidi="ar"/>
        </w:rPr>
        <w:t>。</w:t>
      </w:r>
    </w:p>
    <w:p w14:paraId="4651C9A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7.温度报警限设置范围25℃～45℃</w:t>
      </w:r>
      <w:r>
        <w:rPr>
          <w:rFonts w:hint="eastAsia" w:ascii="宋体" w:hAnsi="宋体" w:eastAsia="宋体" w:cs="宋体"/>
          <w:b w:val="0"/>
          <w:i w:val="0"/>
          <w:iCs w:val="0"/>
          <w:color w:val="000000"/>
          <w:kern w:val="0"/>
          <w:sz w:val="24"/>
          <w:szCs w:val="24"/>
          <w:u w:val="none"/>
          <w:lang w:val="en-US" w:eastAsia="zh-CN" w:bidi="ar"/>
        </w:rPr>
        <w:t>。</w:t>
      </w:r>
    </w:p>
    <w:p w14:paraId="75011AA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8.报警功能：具有电池电源低提示报警、传感器脱落报警、平均压力超限报警、平均温度超限报警等。</w:t>
      </w:r>
    </w:p>
    <w:p w14:paraId="3F139F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9.可输入患者信息，并将患者信息存储在传感器中</w:t>
      </w:r>
      <w:r>
        <w:rPr>
          <w:rFonts w:hint="eastAsia" w:ascii="宋体" w:hAnsi="宋体" w:eastAsia="宋体" w:cs="宋体"/>
          <w:b w:val="0"/>
          <w:i w:val="0"/>
          <w:iCs w:val="0"/>
          <w:color w:val="000000"/>
          <w:kern w:val="0"/>
          <w:sz w:val="24"/>
          <w:szCs w:val="24"/>
          <w:u w:val="none"/>
          <w:lang w:val="en-US" w:eastAsia="zh-CN" w:bidi="ar"/>
        </w:rPr>
        <w:t>。</w:t>
      </w:r>
    </w:p>
    <w:p w14:paraId="28C30C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10.数据存储：可存储≥7个患者连续1≥4天压力/温度趋势数据，数据可导出。</w:t>
      </w:r>
    </w:p>
    <w:p w14:paraId="0A0D98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11.内部供电：可充电锂电池，续航≥2小时。</w:t>
      </w:r>
    </w:p>
    <w:p w14:paraId="3FC7F7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p>
    <w:p w14:paraId="2C8410C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55</w:t>
      </w:r>
      <w:r>
        <w:rPr>
          <w:rFonts w:hint="default" w:ascii="宋体" w:hAnsi="宋体" w:eastAsia="宋体" w:cs="宋体"/>
          <w:b/>
          <w:bCs/>
          <w:i w:val="0"/>
          <w:iCs w:val="0"/>
          <w:color w:val="000000"/>
          <w:kern w:val="0"/>
          <w:sz w:val="24"/>
          <w:szCs w:val="24"/>
          <w:u w:val="none"/>
          <w:lang w:val="en-US" w:eastAsia="zh-CN" w:bidi="ar"/>
        </w:rPr>
        <w:t>）CO2点阵激光治疗仪</w:t>
      </w:r>
    </w:p>
    <w:p w14:paraId="773099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用途：用于治疗妇科宫颈疾病、外阴疾病、绝经期综合征、萎缩性阴道炎、阴道松弛、压力性尿失禁、私密整形等。</w:t>
      </w:r>
    </w:p>
    <w:p w14:paraId="4348AC5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14:paraId="5FEF17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激光类型：</w:t>
      </w:r>
    </w:p>
    <w:p w14:paraId="260311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1.1.激光器类型：封离式 CO2激光器</w:t>
      </w:r>
    </w:p>
    <w:p w14:paraId="6166D5C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1.2.输出激光波长：10600nm</w:t>
      </w:r>
    </w:p>
    <w:p w14:paraId="6A1015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★1.3.激光传输方式：点阵扫描</w:t>
      </w:r>
    </w:p>
    <w:p w14:paraId="3D6161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★1.4.激光功率：≥35W，可调</w:t>
      </w:r>
    </w:p>
    <w:p w14:paraId="2B735D1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★1.5.最小光斑：≤0.1mm</w:t>
      </w:r>
    </w:p>
    <w:p w14:paraId="1C22906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1.6.最小脉宽0.1ms，且脉宽可调</w:t>
      </w:r>
    </w:p>
    <w:p w14:paraId="0F2CFA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1.7.单点能量：1-300mj</w:t>
      </w:r>
    </w:p>
    <w:p w14:paraId="1C7011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1.8.同光路指示：波长635±15nm，功率≤5mw的半导体红激光</w:t>
      </w:r>
    </w:p>
    <w:p w14:paraId="4F8BA7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1.9.关节臂：7关节重锤式关节臂</w:t>
      </w:r>
    </w:p>
    <w:p w14:paraId="45E46C7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1.10.操作界面：≥10英寸彩色液晶触摸屏</w:t>
      </w:r>
    </w:p>
    <w:p w14:paraId="404EAD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1.11.拥有参数记忆功能</w:t>
      </w:r>
    </w:p>
    <w:p w14:paraId="22168B5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1.12.使用年限：≥10 年</w:t>
      </w:r>
    </w:p>
    <w:p w14:paraId="64F2E4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点阵扫描系统：</w:t>
      </w:r>
    </w:p>
    <w:p w14:paraId="1CE8A9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1.带扫描工作头，有图形、大小、速度、打点方式等多样选择</w:t>
      </w:r>
    </w:p>
    <w:p w14:paraId="720557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2.点阵扫描模式</w:t>
      </w:r>
    </w:p>
    <w:p w14:paraId="1DB5A0E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2.2.1.</w:t>
      </w:r>
      <w:r>
        <w:rPr>
          <w:rFonts w:hint="default" w:ascii="宋体" w:hAnsi="宋体" w:eastAsia="宋体" w:cs="宋体"/>
          <w:b w:val="0"/>
          <w:i w:val="0"/>
          <w:iCs w:val="0"/>
          <w:color w:val="000000"/>
          <w:kern w:val="0"/>
          <w:sz w:val="24"/>
          <w:szCs w:val="24"/>
          <w:u w:val="none"/>
          <w:lang w:val="en-US" w:eastAsia="zh-CN" w:bidi="ar"/>
        </w:rPr>
        <w:t xml:space="preserve">图形样式：多种图形：圆型、正方型、环形、三角形，长方形等多种选择；         </w:t>
      </w:r>
    </w:p>
    <w:p w14:paraId="6571C9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2.2.2.</w:t>
      </w:r>
      <w:r>
        <w:rPr>
          <w:rFonts w:hint="default" w:ascii="宋体" w:hAnsi="宋体" w:eastAsia="宋体" w:cs="宋体"/>
          <w:b w:val="0"/>
          <w:i w:val="0"/>
          <w:iCs w:val="0"/>
          <w:color w:val="000000"/>
          <w:kern w:val="0"/>
          <w:sz w:val="24"/>
          <w:szCs w:val="24"/>
          <w:u w:val="none"/>
          <w:lang w:val="en-US" w:eastAsia="zh-CN" w:bidi="ar"/>
        </w:rPr>
        <w:t>图形面积：最大扫描面积≥20 X 20mm2</w:t>
      </w:r>
      <w:r>
        <w:rPr>
          <w:rFonts w:hint="eastAsia" w:ascii="宋体" w:hAnsi="宋体" w:eastAsia="宋体" w:cs="宋体"/>
          <w:b w:val="0"/>
          <w:i w:val="0"/>
          <w:iCs w:val="0"/>
          <w:color w:val="000000"/>
          <w:kern w:val="0"/>
          <w:sz w:val="24"/>
          <w:szCs w:val="24"/>
          <w:u w:val="none"/>
          <w:lang w:val="en-US" w:eastAsia="zh-CN" w:bidi="ar"/>
        </w:rPr>
        <w:t>。</w:t>
      </w:r>
    </w:p>
    <w:p w14:paraId="6E0A143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氧化碳激光专用吸烟机</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用于手术中吸烟、空气消毒、除臭、净化，吸烟等</w:t>
      </w:r>
      <w:r>
        <w:rPr>
          <w:rFonts w:hint="eastAsia" w:ascii="宋体" w:hAnsi="宋体" w:eastAsia="宋体" w:cs="宋体"/>
          <w:b w:val="0"/>
          <w:i w:val="0"/>
          <w:iCs w:val="0"/>
          <w:color w:val="000000"/>
          <w:kern w:val="0"/>
          <w:sz w:val="24"/>
          <w:szCs w:val="24"/>
          <w:u w:val="none"/>
          <w:lang w:val="en-US" w:eastAsia="zh-CN" w:bidi="ar"/>
        </w:rPr>
        <w:t>。</w:t>
      </w:r>
    </w:p>
    <w:p w14:paraId="358010F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三、</w:t>
      </w:r>
      <w:r>
        <w:rPr>
          <w:rFonts w:hint="eastAsia" w:ascii="宋体" w:hAnsi="宋体" w:eastAsia="宋体" w:cs="宋体"/>
          <w:b w:val="0"/>
          <w:i w:val="0"/>
          <w:iCs w:val="0"/>
          <w:color w:val="000000"/>
          <w:kern w:val="0"/>
          <w:sz w:val="24"/>
          <w:szCs w:val="24"/>
          <w:u w:val="none"/>
          <w:lang w:val="en-US" w:eastAsia="zh-CN" w:bidi="ar"/>
        </w:rPr>
        <w:t>配置清单</w:t>
      </w:r>
    </w:p>
    <w:p w14:paraId="3BC32E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1.宫颈治疗手具：3把；可重复使用，高温高压消毒</w:t>
      </w:r>
      <w:r>
        <w:rPr>
          <w:rFonts w:hint="eastAsia" w:ascii="宋体" w:hAnsi="宋体" w:eastAsia="宋体" w:cs="宋体"/>
          <w:b w:val="0"/>
          <w:i w:val="0"/>
          <w:iCs w:val="0"/>
          <w:color w:val="000000"/>
          <w:kern w:val="0"/>
          <w:sz w:val="24"/>
          <w:szCs w:val="24"/>
          <w:u w:val="none"/>
          <w:lang w:val="en-US" w:eastAsia="zh-CN" w:bidi="ar"/>
        </w:rPr>
        <w:t>；</w:t>
      </w:r>
    </w:p>
    <w:p w14:paraId="65D936F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2.外阴扫描手具：1套；可重复使用，高温高压消毒</w:t>
      </w:r>
      <w:r>
        <w:rPr>
          <w:rFonts w:hint="eastAsia" w:ascii="宋体" w:hAnsi="宋体" w:eastAsia="宋体" w:cs="宋体"/>
          <w:b w:val="0"/>
          <w:i w:val="0"/>
          <w:iCs w:val="0"/>
          <w:color w:val="000000"/>
          <w:kern w:val="0"/>
          <w:sz w:val="24"/>
          <w:szCs w:val="24"/>
          <w:u w:val="none"/>
          <w:lang w:val="en-US" w:eastAsia="zh-CN" w:bidi="ar"/>
        </w:rPr>
        <w:t>；</w:t>
      </w:r>
    </w:p>
    <w:p w14:paraId="6BB0BA6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3.内阴治疗手具：2套；可重复使用，高温高压消毒</w:t>
      </w:r>
      <w:r>
        <w:rPr>
          <w:rFonts w:hint="eastAsia" w:ascii="宋体" w:hAnsi="宋体" w:eastAsia="宋体" w:cs="宋体"/>
          <w:b w:val="0"/>
          <w:i w:val="0"/>
          <w:iCs w:val="0"/>
          <w:color w:val="000000"/>
          <w:kern w:val="0"/>
          <w:sz w:val="24"/>
          <w:szCs w:val="24"/>
          <w:u w:val="none"/>
          <w:lang w:val="en-US" w:eastAsia="zh-CN" w:bidi="ar"/>
        </w:rPr>
        <w:t>；</w:t>
      </w:r>
    </w:p>
    <w:p w14:paraId="2DD9665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4.专用吸烟机：1台</w:t>
      </w:r>
      <w:r>
        <w:rPr>
          <w:rFonts w:hint="eastAsia" w:ascii="宋体" w:hAnsi="宋体" w:eastAsia="宋体" w:cs="宋体"/>
          <w:b w:val="0"/>
          <w:i w:val="0"/>
          <w:iCs w:val="0"/>
          <w:color w:val="000000"/>
          <w:kern w:val="0"/>
          <w:sz w:val="24"/>
          <w:szCs w:val="24"/>
          <w:u w:val="none"/>
          <w:lang w:val="en-US" w:eastAsia="zh-CN" w:bidi="ar"/>
        </w:rPr>
        <w:t>。</w:t>
      </w:r>
    </w:p>
    <w:p w14:paraId="0B1108D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p>
    <w:p w14:paraId="674A834F">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（56）妇科臭氧治疗仪</w:t>
      </w:r>
    </w:p>
    <w:p w14:paraId="71A926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一、用途：用于治疗阴道炎和宫颈炎。对慢性盆腔炎引起的疼痛、下坠感、白带增加症状有明显改善作用。</w:t>
      </w:r>
    </w:p>
    <w:p w14:paraId="28A9169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26B3B4F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1.配置及功能</w:t>
      </w:r>
    </w:p>
    <w:p w14:paraId="1F3F1E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1.1.≥10英寸彩色液晶触摸屏。</w:t>
      </w:r>
    </w:p>
    <w:p w14:paraId="1BA0C0F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1.2.具有快捷治疗方式。</w:t>
      </w:r>
    </w:p>
    <w:p w14:paraId="0E0A6F4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1.3.具有内加温技术，并具有恒温功能。</w:t>
      </w:r>
    </w:p>
    <w:p w14:paraId="0433E9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1.4.具有实时显示水位功能。</w:t>
      </w:r>
    </w:p>
    <w:p w14:paraId="15BAA5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1.5.具有冲洗压力可调节功能。</w:t>
      </w:r>
    </w:p>
    <w:p w14:paraId="52043A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1.6.双水路系统可选，可配净水系统。</w:t>
      </w:r>
    </w:p>
    <w:p w14:paraId="7B9BB3C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1.7.超声雾化系统，雾化自动补水，并具有雾化治疗结束后延时排气功能。</w:t>
      </w:r>
    </w:p>
    <w:p w14:paraId="773332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1.8.具用漏电保护功能。</w:t>
      </w:r>
    </w:p>
    <w:p w14:paraId="07F6A6D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1.9.具有自动补水功能。</w:t>
      </w:r>
    </w:p>
    <w:p w14:paraId="19913D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1.10.具有数据统计功能。</w:t>
      </w:r>
    </w:p>
    <w:p w14:paraId="4254D13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2.技术要求</w:t>
      </w:r>
    </w:p>
    <w:p w14:paraId="4A4D08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2.1.出气口浓度：≥ 80mg/m³。</w:t>
      </w:r>
    </w:p>
    <w:p w14:paraId="6C8BE4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2.2.臭氧产量：150mg/h-250mg/h。</w:t>
      </w:r>
    </w:p>
    <w:p w14:paraId="21B079C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2.3.冲洗水流量：（1~3.5）L/min，误差±10%。</w:t>
      </w:r>
    </w:p>
    <w:p w14:paraId="0512A9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2.4.储液箱容积：≥3L。</w:t>
      </w:r>
    </w:p>
    <w:p w14:paraId="4467D16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2.5.加热时间：≤30min。</w:t>
      </w:r>
    </w:p>
    <w:p w14:paraId="4F03A23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2.6.加热温度调节范围：30~35℃可调,误差±10％。</w:t>
      </w:r>
    </w:p>
    <w:p w14:paraId="52BB0B5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2.7.加热保护：当液温达到设定温度时，加热继电器断开。</w:t>
      </w:r>
    </w:p>
    <w:p w14:paraId="5CDB688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2.8.噪声：≤60dB（A）。</w:t>
      </w:r>
    </w:p>
    <w:p w14:paraId="5C13A6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2.9.臭氧气体泄漏：臭氧气体外泄漏量应≤0.2mg/m³。</w:t>
      </w:r>
    </w:p>
    <w:p w14:paraId="4038308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2.10.最大雾化率≥0.16mL/min。</w:t>
      </w:r>
    </w:p>
    <w:p w14:paraId="6B76A00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2.11.臭氧气流量范围：（0.5-3）L/min。</w:t>
      </w:r>
    </w:p>
    <w:p w14:paraId="56A750FE">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14:paraId="203B7582">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（57）困难气道车（包含可视纤维支气管软镜、硬镜）</w:t>
      </w:r>
    </w:p>
    <w:p w14:paraId="1FB335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一、用途：用于引导气管插管以及困难气道插管处理</w:t>
      </w:r>
      <w:r>
        <w:rPr>
          <w:rFonts w:hint="eastAsia" w:ascii="宋体" w:hAnsi="宋体" w:eastAsia="宋体" w:cs="宋体"/>
          <w:b w:val="0"/>
          <w:i w:val="0"/>
          <w:iCs w:val="0"/>
          <w:color w:val="000000"/>
          <w:kern w:val="0"/>
          <w:sz w:val="24"/>
          <w:szCs w:val="24"/>
          <w:u w:val="none"/>
          <w:lang w:val="en-US" w:eastAsia="zh-CN" w:bidi="ar"/>
        </w:rPr>
        <w:tab/>
      </w:r>
    </w:p>
    <w:p w14:paraId="252DC1B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2F88FE9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1.内窥镜图像处理器参数：</w:t>
      </w:r>
    </w:p>
    <w:p w14:paraId="718CD5D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1.1.电子内窥镜图像处理器显示功能：高清触摸显示器≥12英寸，分辨率≥1920*1080。</w:t>
      </w:r>
    </w:p>
    <w:p w14:paraId="75BD8B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1.2.可无线接入网络，具有在手机上观看实时操作画面，支持远程医疗、会诊等功能。</w:t>
      </w:r>
    </w:p>
    <w:p w14:paraId="4995D8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1.3.可制作图文报告、制作视频报告，查看、预览、打印病历报告。</w:t>
      </w:r>
    </w:p>
    <w:p w14:paraId="6997A73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1.4.视频输出接口：具有高清画质的HDMI视频输出，可外接高清显示屏同屏显示和连接医用高清工作站。</w:t>
      </w:r>
    </w:p>
    <w:p w14:paraId="771D20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1.5.具有冻结、调光、拍照和摄像功能，具备图像、视频回放功能。</w:t>
      </w:r>
    </w:p>
    <w:p w14:paraId="2C7C0FF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1.6.具有文件管理功能，文件夹可重命名设置，支持制作图文报告、视频报告。</w:t>
      </w:r>
    </w:p>
    <w:p w14:paraId="205E8B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1.7.具有无线发射器，可无线连接喉镜、硬镜、软镜。</w:t>
      </w:r>
    </w:p>
    <w:p w14:paraId="2F17A32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1.8.配备电子支气管镜使用，可调节图像对比度、红绿色调、黄蓝色调、饱和度，还具有不同测光模式以及亮度增益功能。</w:t>
      </w:r>
    </w:p>
    <w:p w14:paraId="57C6B2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1.9.电池工作时间≥300分钟；</w:t>
      </w:r>
    </w:p>
    <w:p w14:paraId="29D89A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2.显示器参数：</w:t>
      </w:r>
    </w:p>
    <w:p w14:paraId="1C7A807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2.1.手持显示器≥3.0英寸。</w:t>
      </w:r>
    </w:p>
    <w:p w14:paraId="6A0E89C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2.2.手持显示器前后旋转角度：0～120°，左右旋转角度：0～250°。</w:t>
      </w:r>
    </w:p>
    <w:p w14:paraId="5AFF35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2.3.可设置语言，音量，日期，可实现拍照、录像、存储。</w:t>
      </w:r>
    </w:p>
    <w:p w14:paraId="4BDA035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2.4.电量续航：配备电池，续航时间≥3.5小时。</w:t>
      </w:r>
    </w:p>
    <w:p w14:paraId="10E5EA9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2.5.报警功能：显示器低电量自动报警功能。</w:t>
      </w:r>
    </w:p>
    <w:p w14:paraId="2FE70DB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3.麻醉视频软镜参数：</w:t>
      </w:r>
    </w:p>
    <w:p w14:paraId="1CF824A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3.1.视野角≥120°，工作距离5mm时，中心分辨率≥91p/mm，光源照度≥1000LUX。</w:t>
      </w:r>
    </w:p>
    <w:p w14:paraId="1251EE5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3.2.工作软管有效长度：≥600mm，插入管带有360°刻度标识。</w:t>
      </w:r>
    </w:p>
    <w:p w14:paraId="7CE2624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3.3.手柄1：插入部外径 ≤Ø2.5mm。 </w:t>
      </w:r>
    </w:p>
    <w:p w14:paraId="07B4631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3.4.手柄2：插入部外径 ≤Ø4.5mm、 器械工作通道内径 ≥Ø1.9mm。</w:t>
      </w:r>
    </w:p>
    <w:p w14:paraId="6E70291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3.5.镜体插入管软管前端蛇骨弯曲角度：向上≥130°，向下≥130°。</w:t>
      </w:r>
    </w:p>
    <w:p w14:paraId="754D4C9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3.6.前端内置LED光源，全密封防水设计，具备防雾功能，无需预热，即可观察。</w:t>
      </w:r>
    </w:p>
    <w:p w14:paraId="033EDAD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3.7.操控部手柄具有图像摄录，图像冻结，亮度调节等功能。</w:t>
      </w:r>
    </w:p>
    <w:p w14:paraId="301EE25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4.麻醉视频硬镜参数：</w:t>
      </w:r>
    </w:p>
    <w:p w14:paraId="575BEDD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4.1.采用CMOS电子成像技术,≥16万数字高清摄像头。</w:t>
      </w:r>
    </w:p>
    <w:p w14:paraId="5846538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4.2.插入管外径≥4.1mm。</w:t>
      </w:r>
    </w:p>
    <w:p w14:paraId="0CE1EF3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4.3.空间分辨率：≧10.10 lp/mm。</w:t>
      </w:r>
    </w:p>
    <w:p w14:paraId="52D0ED4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4.4.插入管有效长度:≥400mm。</w:t>
      </w:r>
    </w:p>
    <w:p w14:paraId="10A7A5B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4.5.插入管可弯曲塑性角度为90º-150º。</w:t>
      </w:r>
    </w:p>
    <w:p w14:paraId="16FE674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4.6.插管时可支持供氧。</w:t>
      </w:r>
    </w:p>
    <w:p w14:paraId="61889C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4.7.硬管采用具有记忆功能材质，可任意塑型。</w:t>
      </w:r>
    </w:p>
    <w:p w14:paraId="7D7F363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4.8.配备镜体密封防护套,保护连接件插针,方便镜体浸泡消毒。</w:t>
      </w:r>
    </w:p>
    <w:p w14:paraId="7DBEB6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4.9.自带LED光源,且具备防雾功能,无需预热。</w:t>
      </w:r>
    </w:p>
    <w:p w14:paraId="627B53C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4.10.镜体完全密封防水,≥IPX7,适用于液体浸泡消毒，低温气体消毒。</w:t>
      </w:r>
    </w:p>
    <w:p w14:paraId="746168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5.困难气道推车：</w:t>
      </w:r>
    </w:p>
    <w:p w14:paraId="41192B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5.1.配备专用台车1套（具有5层自锁抽屉、5孔电源插座）。</w:t>
      </w:r>
    </w:p>
    <w:p w14:paraId="6E1CB0A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5.2.车体右侧配有一个门式箱内独立空间，可存放各种内窥镜和气管导管，门可锁。</w:t>
      </w:r>
    </w:p>
    <w:p w14:paraId="64C382C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三、配置清单</w:t>
      </w:r>
    </w:p>
    <w:p w14:paraId="092006B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1.困难气道推车：1台；      </w:t>
      </w:r>
    </w:p>
    <w:p w14:paraId="41B48C4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2.内窥镜图像处理器：1台；</w:t>
      </w:r>
    </w:p>
    <w:p w14:paraId="75A2904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3.麻醉视频软镜：2条；</w:t>
      </w:r>
    </w:p>
    <w:p w14:paraId="1EBE5B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4.麻醉视频硬镜：1根；</w:t>
      </w:r>
    </w:p>
    <w:p w14:paraId="575D377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5.便携式显示器：1台。</w:t>
      </w:r>
    </w:p>
    <w:p w14:paraId="2558FE6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2ADC39F4">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（58）</w:t>
      </w:r>
      <w:r>
        <w:rPr>
          <w:rFonts w:hint="eastAsia" w:ascii="宋体" w:hAnsi="宋体" w:eastAsia="宋体" w:cs="宋体"/>
          <w:b/>
          <w:bCs/>
          <w:i w:val="0"/>
          <w:iCs w:val="0"/>
          <w:color w:val="000000"/>
          <w:kern w:val="0"/>
          <w:sz w:val="24"/>
          <w:szCs w:val="24"/>
          <w:u w:val="none"/>
          <w:lang w:val="en-US" w:eastAsia="zh-CN" w:bidi="ar"/>
        </w:rPr>
        <w:t>多通道输注泵</w:t>
      </w:r>
    </w:p>
    <w:p w14:paraId="12A2BB0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1.整机使用期限≥10年（提供证明文件）。</w:t>
      </w:r>
    </w:p>
    <w:p w14:paraId="1BC386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2.模块化设计（5合1，单通道注射泵组合）。</w:t>
      </w:r>
    </w:p>
    <w:p w14:paraId="7229C65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3.注射精度≤±1.8%，机械精度≤±0.5%。</w:t>
      </w:r>
    </w:p>
    <w:p w14:paraId="73756F1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4.注射速度范围：0.1-2000ml/h。</w:t>
      </w:r>
    </w:p>
    <w:p w14:paraId="32BDF1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5.快推速度范围：0.1-2000ml/h。</w:t>
      </w:r>
    </w:p>
    <w:p w14:paraId="7856F5F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6.可自动统计四种累计量：24h累计量、最近累计量、自定义时间段累计量、定时间隔累计量。</w:t>
      </w:r>
    </w:p>
    <w:p w14:paraId="640241D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7.支持注射器规格：2ml、5ml、10ml、20ml、50/60ml等。</w:t>
      </w:r>
    </w:p>
    <w:p w14:paraId="55681E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8.注射泵支持自动加载功能，注射泵推拉盒可自动定位并固定注射器尾夹，无需手动操作。</w:t>
      </w:r>
    </w:p>
    <w:p w14:paraId="2EE0B29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9.主机具备输液停止键。</w:t>
      </w:r>
    </w:p>
    <w:p w14:paraId="7E7726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10.注射模式≥8种；具备联机功能。</w:t>
      </w:r>
    </w:p>
    <w:p w14:paraId="5A0909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11.≥3.5英寸彩色显示屏，电容触摸屏技术。</w:t>
      </w:r>
    </w:p>
    <w:p w14:paraId="18DA8BA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12.主机自带多功能接口，无需外接辅助设备。</w:t>
      </w:r>
    </w:p>
    <w:p w14:paraId="2611BEE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13.具有药物库，可储存≥5000种药物信息。</w:t>
      </w:r>
    </w:p>
    <w:p w14:paraId="3C893F8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14.具有药物色彩标识。</w:t>
      </w:r>
    </w:p>
    <w:p w14:paraId="0722218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15.阻塞压力报警档位≥15档。</w:t>
      </w:r>
    </w:p>
    <w:p w14:paraId="39AF117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16.具备阻塞前预警提示功能。</w:t>
      </w:r>
    </w:p>
    <w:p w14:paraId="38FDE38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17.具备阻塞后自动重启输液功能。</w:t>
      </w:r>
    </w:p>
    <w:p w14:paraId="05B8107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18.具有历史记录功能，可存储≥2000条的历史记录。</w:t>
      </w:r>
    </w:p>
    <w:p w14:paraId="5B0F5D0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19.电池工作时间≥5小时。</w:t>
      </w:r>
    </w:p>
    <w:p w14:paraId="30A084E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20.防异物及进液等级≥IP33。</w:t>
      </w:r>
    </w:p>
    <w:p w14:paraId="01A2B49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21.标配组合挂架及专用台车。</w:t>
      </w:r>
    </w:p>
    <w:p w14:paraId="4DD9F0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248E7B9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（59）</w:t>
      </w:r>
      <w:r>
        <w:rPr>
          <w:rFonts w:hint="eastAsia" w:ascii="宋体" w:hAnsi="宋体" w:eastAsia="宋体" w:cs="宋体"/>
          <w:b/>
          <w:bCs/>
          <w:i w:val="0"/>
          <w:iCs w:val="0"/>
          <w:color w:val="000000"/>
          <w:kern w:val="0"/>
          <w:sz w:val="24"/>
          <w:szCs w:val="24"/>
          <w:u w:val="none"/>
          <w:lang w:val="en-US" w:eastAsia="zh-CN" w:bidi="ar"/>
        </w:rPr>
        <w:t>插件式多参数双屏监护仪（含肌松监测）</w:t>
      </w:r>
    </w:p>
    <w:p w14:paraId="510774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1.模块化插件式监护仪，主机、显示屏和插件槽一体化设计，主机插槽数≥4个，整机采用无风扇设计。</w:t>
      </w:r>
    </w:p>
    <w:p w14:paraId="6A1BF6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2.监护仪主机（非辅助插件箱）每个槽位均具备插件模块红外通讯接口以及金属硬件通讯接口（非供电接口），保证模块通讯速率及稳定性。</w:t>
      </w:r>
    </w:p>
    <w:p w14:paraId="5C3F60E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3.≥12.1英寸彩色电容触摸屏，高分辨率≥1280×800像素，≥8通道显示，显示屏亮度自动调节，屏幕支持手势滑动操作，支持穿戴医用防护手套操作。</w:t>
      </w:r>
    </w:p>
    <w:p w14:paraId="14B52C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4.基本功能模块支持心电，呼吸，心率，无创血压，血氧饱和度，脉搏，双通道体温和双通道有创血压的同时监测。</w:t>
      </w:r>
    </w:p>
    <w:p w14:paraId="79D237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5.基本功能模块支持升级后从监护仪拔出后作为一个独立的监护仪支持病人的无缝转移，插入监护仪操作插槽作为主机模块，具有独立操作显示屏，屏幕尺寸≥5英寸，内置锂电池供电≥4小时，无风扇设计。</w:t>
      </w:r>
    </w:p>
    <w:p w14:paraId="1BE42E2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6.ECG支持3/5导心电监测，可选配6/12导联心电监测。</w:t>
      </w:r>
    </w:p>
    <w:p w14:paraId="453136F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7.支持房颤及室上性心律失常分析功能，如：室上性心动过速，SVCs/min等，标配支持≥27种实时心律失常分析。</w:t>
      </w:r>
    </w:p>
    <w:p w14:paraId="407F219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8.支持4通道心电波形同步分析，可进行多导心电分析，可在机器界面内选择多导同步分析模式。</w:t>
      </w:r>
    </w:p>
    <w:p w14:paraId="24EB955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9.具备RR呼吸率测量功能，测量范围：1～200rpm。</w:t>
      </w:r>
    </w:p>
    <w:p w14:paraId="62D3CE2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10.无创血压提供手动、自动间隔、连续、序列等测量模式。</w:t>
      </w:r>
    </w:p>
    <w:p w14:paraId="03F6E4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11.NIBP成人病人类型收缩压测量：25～290mmHg。</w:t>
      </w:r>
    </w:p>
    <w:p w14:paraId="63F10FE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12.配置指套式血氧探头，支持浸泡清洁与消毒。</w:t>
      </w:r>
    </w:p>
    <w:p w14:paraId="3EF907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13.具备双通道有创压IBP监测。</w:t>
      </w:r>
    </w:p>
    <w:p w14:paraId="5982FC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14.有创压适用于成人，小儿。</w:t>
      </w:r>
    </w:p>
    <w:p w14:paraId="76B5D6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15.提供肺动脉锲压（PAWP）的监测和PPV参数监测。</w:t>
      </w:r>
    </w:p>
    <w:p w14:paraId="1649B29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16.具备旁流监测模块。</w:t>
      </w:r>
    </w:p>
    <w:p w14:paraId="3E240AD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17.标配肌松检测模块，可实时检测肌松深度指标。</w:t>
      </w:r>
    </w:p>
    <w:p w14:paraId="19BDC83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18.具有报警功能。</w:t>
      </w:r>
    </w:p>
    <w:p w14:paraId="3E16628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19.工作模式提供：监护模式、待机模式、抢救模式，体外循环模式、插管模式，夜间模式、隐私模式、演示模式。</w:t>
      </w:r>
    </w:p>
    <w:p w14:paraId="512181AA">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p>
    <w:p w14:paraId="2A10EC01">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（60）高频电刀</w:t>
      </w:r>
    </w:p>
    <w:p w14:paraId="5579E4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一、用途：在手术中实现切割组织与凝血止血，减少术中出血、保持术野清晰。精准控制输出功率，提升手术效率与安全性，是外科手术的基础设备。</w:t>
      </w:r>
    </w:p>
    <w:p w14:paraId="6431064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二、技术规格</w:t>
      </w:r>
    </w:p>
    <w:p w14:paraId="2D3A5D0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1.具有≥五路输出。</w:t>
      </w:r>
    </w:p>
    <w:p w14:paraId="260910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2.具备记忆功能。</w:t>
      </w:r>
    </w:p>
    <w:p w14:paraId="2966FD9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3.输出频率：单极≥512KHZ，双极≥1024KHZ。</w:t>
      </w:r>
    </w:p>
    <w:p w14:paraId="21BBEFE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4.输出控制：可选择手控和脚控两种方式。</w:t>
      </w:r>
    </w:p>
    <w:p w14:paraId="2215149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5.输出功率：单极≥350W，双极≥120W。</w:t>
      </w:r>
    </w:p>
    <w:p w14:paraId="202FFB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6.单极切、凝和双极凝具有独立的功率设定和显示装置。</w:t>
      </w:r>
    </w:p>
    <w:p w14:paraId="608008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7.具有主机故障识别功能。</w:t>
      </w:r>
    </w:p>
    <w:p w14:paraId="72269E9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8.具有面板按键、手控和脚踏启动按键防粘连识别，防止医护人员开机灼伤。</w:t>
      </w:r>
    </w:p>
    <w:p w14:paraId="2CD51A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9.每次开机时，内设软件检测系统对设备参数进行自检，视情形进行自修复，如不能修复则禁止输出。</w:t>
      </w:r>
    </w:p>
    <w:p w14:paraId="20B3F20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10.采用断线自检技术，全程对极板连线进行检测，一旦发现断线情况，立即发出声光报警。</w:t>
      </w:r>
    </w:p>
    <w:p w14:paraId="0C7A378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采用极板接触质量检测系统对双片极板接触质量进行全程动态监测，一旦发现短路、开路或接触质量降低情况，立即发出声光报警，切断输出，可防止患者高频灼伤。特别针对阻抗偏低的患者（如皮下脂肪稀少的病人，儿童，婴儿），可降低灼伤风险。</w:t>
      </w:r>
    </w:p>
    <w:p w14:paraId="24615D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12.输出功率实行双重采样和双重控制，提高了输出的稳定性和手术的安全性。（双重闭环控制）。</w:t>
      </w:r>
    </w:p>
    <w:p w14:paraId="61585F2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13.主机具有开路、短路、过功率、过电流自动保护功能。</w:t>
      </w:r>
    </w:p>
    <w:p w14:paraId="28F0946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14.冷却方式: 自然冷却。</w:t>
      </w:r>
    </w:p>
    <w:p w14:paraId="1130B2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15.间歇加载允许连续使用，允许长时间开路和短路。</w:t>
      </w:r>
    </w:p>
    <w:p w14:paraId="6674D4E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16.脚踏开关连接：可连接单联脚踏开关和双联脚踏开关，脚踏开关防水等级为IPX8级。</w:t>
      </w:r>
    </w:p>
    <w:p w14:paraId="3318541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17.输出模式：≥9种模式。</w:t>
      </w:r>
    </w:p>
    <w:p w14:paraId="2DCC48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18.单极切割模式≥4种。</w:t>
      </w:r>
    </w:p>
    <w:p w14:paraId="7FA4EF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19.纯切：功率0-350W 工作频率512KHZ 负载500Ω。</w:t>
      </w:r>
    </w:p>
    <w:p w14:paraId="2AD8DE9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20.混切模式≥三种。</w:t>
      </w:r>
    </w:p>
    <w:p w14:paraId="750A203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21.单极凝血模式≥三种。</w:t>
      </w:r>
    </w:p>
    <w:p w14:paraId="2FB817A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22.双极模式≥两种。</w:t>
      </w:r>
    </w:p>
    <w:p w14:paraId="1928F27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23.标配台车1辆。</w:t>
      </w:r>
    </w:p>
    <w:p w14:paraId="18BF3A7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14:paraId="31E50E79">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61</w:t>
      </w:r>
      <w:r>
        <w:rPr>
          <w:rFonts w:hint="default" w:ascii="宋体" w:hAnsi="宋体" w:eastAsia="宋体" w:cs="宋体"/>
          <w:b/>
          <w:bCs/>
          <w:i w:val="0"/>
          <w:iCs w:val="0"/>
          <w:color w:val="000000"/>
          <w:kern w:val="0"/>
          <w:sz w:val="24"/>
          <w:szCs w:val="24"/>
          <w:u w:val="none"/>
          <w:lang w:val="en-US" w:eastAsia="zh-CN" w:bidi="ar"/>
        </w:rPr>
        <w:t>）麻醉机</w:t>
      </w:r>
    </w:p>
    <w:p w14:paraId="015E94B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用途：用于对成人、小儿和新生儿的吸入麻醉及呼吸管理</w:t>
      </w:r>
    </w:p>
    <w:p w14:paraId="3B19847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14:paraId="11D64C2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标配后备电池</w:t>
      </w:r>
      <w:r>
        <w:rPr>
          <w:rFonts w:hint="eastAsia" w:ascii="宋体" w:hAnsi="宋体" w:eastAsia="宋体" w:cs="宋体"/>
          <w:b w:val="0"/>
          <w:i w:val="0"/>
          <w:iCs w:val="0"/>
          <w:color w:val="000000"/>
          <w:kern w:val="0"/>
          <w:sz w:val="24"/>
          <w:szCs w:val="24"/>
          <w:u w:val="none"/>
          <w:lang w:val="en-US" w:eastAsia="zh-CN" w:bidi="ar"/>
        </w:rPr>
        <w:t>。</w:t>
      </w:r>
    </w:p>
    <w:p w14:paraId="008E6EA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接口：1 个多功能复用接口、支持网络和软件在线升级功能, 1 个 RS-232C 串行通讯接口，1 个 VGA 接口，2个SB接口等</w:t>
      </w:r>
      <w:r>
        <w:rPr>
          <w:rFonts w:hint="eastAsia" w:ascii="宋体" w:hAnsi="宋体" w:eastAsia="宋体" w:cs="宋体"/>
          <w:b w:val="0"/>
          <w:i w:val="0"/>
          <w:iCs w:val="0"/>
          <w:color w:val="000000"/>
          <w:kern w:val="0"/>
          <w:sz w:val="24"/>
          <w:szCs w:val="24"/>
          <w:u w:val="none"/>
          <w:lang w:val="en-US" w:eastAsia="zh-CN" w:bidi="ar"/>
        </w:rPr>
        <w:t>。</w:t>
      </w:r>
    </w:p>
    <w:p w14:paraId="5CC18A2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机架：具备工作台侧栏杆推车，三个抽屉，标配脚轮刹车</w:t>
      </w:r>
      <w:r>
        <w:rPr>
          <w:rFonts w:hint="eastAsia" w:ascii="宋体" w:hAnsi="宋体" w:eastAsia="宋体" w:cs="宋体"/>
          <w:b w:val="0"/>
          <w:i w:val="0"/>
          <w:iCs w:val="0"/>
          <w:color w:val="000000"/>
          <w:kern w:val="0"/>
          <w:sz w:val="24"/>
          <w:szCs w:val="24"/>
          <w:u w:val="none"/>
          <w:lang w:val="en-US" w:eastAsia="zh-CN" w:bidi="ar"/>
        </w:rPr>
        <w:t>。</w:t>
      </w:r>
    </w:p>
    <w:p w14:paraId="519A1C4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w:t>
      </w:r>
      <w:r>
        <w:rPr>
          <w:rFonts w:hint="default" w:ascii="宋体" w:hAnsi="宋体" w:eastAsia="宋体" w:cs="宋体"/>
          <w:b w:val="0"/>
          <w:i w:val="0"/>
          <w:iCs w:val="0"/>
          <w:color w:val="000000"/>
          <w:kern w:val="0"/>
          <w:sz w:val="24"/>
          <w:szCs w:val="24"/>
          <w:u w:val="none"/>
          <w:lang w:val="en-US" w:eastAsia="zh-CN" w:bidi="ar"/>
        </w:rPr>
        <w:t>标配附属输出电源接口。</w:t>
      </w:r>
    </w:p>
    <w:p w14:paraId="02D2BD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w:t>
      </w:r>
      <w:r>
        <w:rPr>
          <w:rFonts w:hint="default" w:ascii="宋体" w:hAnsi="宋体" w:eastAsia="宋体" w:cs="宋体"/>
          <w:b w:val="0"/>
          <w:i w:val="0"/>
          <w:iCs w:val="0"/>
          <w:color w:val="000000"/>
          <w:kern w:val="0"/>
          <w:sz w:val="24"/>
          <w:szCs w:val="24"/>
          <w:u w:val="none"/>
          <w:lang w:val="en-US" w:eastAsia="zh-CN" w:bidi="ar"/>
        </w:rPr>
        <w:t>具有报警指示灯。</w:t>
      </w:r>
    </w:p>
    <w:p w14:paraId="7BB2F9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6.</w:t>
      </w:r>
      <w:r>
        <w:rPr>
          <w:rFonts w:hint="default" w:ascii="宋体" w:hAnsi="宋体" w:eastAsia="宋体" w:cs="宋体"/>
          <w:b w:val="0"/>
          <w:i w:val="0"/>
          <w:iCs w:val="0"/>
          <w:color w:val="000000"/>
          <w:kern w:val="0"/>
          <w:sz w:val="24"/>
          <w:szCs w:val="24"/>
          <w:u w:val="none"/>
          <w:lang w:val="en-US" w:eastAsia="zh-CN" w:bidi="ar"/>
        </w:rPr>
        <w:t>用于对成人、小儿和新生儿的吸入麻醉及呼吸管理</w:t>
      </w:r>
      <w:r>
        <w:rPr>
          <w:rFonts w:hint="eastAsia" w:ascii="宋体" w:hAnsi="宋体" w:eastAsia="宋体" w:cs="宋体"/>
          <w:b w:val="0"/>
          <w:i w:val="0"/>
          <w:iCs w:val="0"/>
          <w:color w:val="000000"/>
          <w:kern w:val="0"/>
          <w:sz w:val="24"/>
          <w:szCs w:val="24"/>
          <w:u w:val="none"/>
          <w:lang w:val="en-US" w:eastAsia="zh-CN" w:bidi="ar"/>
        </w:rPr>
        <w:t>。</w:t>
      </w:r>
    </w:p>
    <w:p w14:paraId="2753FDA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气源</w:t>
      </w:r>
    </w:p>
    <w:p w14:paraId="303242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标配氧气、空气两气源，可选氧气、空气和笑气三气源</w:t>
      </w:r>
      <w:r>
        <w:rPr>
          <w:rFonts w:hint="eastAsia" w:ascii="宋体" w:hAnsi="宋体" w:eastAsia="宋体" w:cs="宋体"/>
          <w:b w:val="0"/>
          <w:i w:val="0"/>
          <w:iCs w:val="0"/>
          <w:color w:val="000000"/>
          <w:kern w:val="0"/>
          <w:sz w:val="24"/>
          <w:szCs w:val="24"/>
          <w:u w:val="none"/>
          <w:lang w:val="en-US" w:eastAsia="zh-CN" w:bidi="ar"/>
        </w:rPr>
        <w:t>。</w:t>
      </w:r>
    </w:p>
    <w:p w14:paraId="2C172FB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具备氧笑联动系统，保证接入氧气和笑气时氧浓度不低于25%</w:t>
      </w:r>
      <w:r>
        <w:rPr>
          <w:rFonts w:hint="eastAsia" w:ascii="宋体" w:hAnsi="宋体" w:eastAsia="宋体" w:cs="宋体"/>
          <w:b w:val="0"/>
          <w:i w:val="0"/>
          <w:iCs w:val="0"/>
          <w:color w:val="000000"/>
          <w:kern w:val="0"/>
          <w:sz w:val="24"/>
          <w:szCs w:val="24"/>
          <w:u w:val="none"/>
          <w:lang w:val="en-US" w:eastAsia="zh-CN" w:bidi="ar"/>
        </w:rPr>
        <w:t>。</w:t>
      </w:r>
    </w:p>
    <w:p w14:paraId="4D2388C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3</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快速充氧范围25 - 75 l/min。</w:t>
      </w:r>
    </w:p>
    <w:p w14:paraId="71A4FE9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流量计</w:t>
      </w:r>
    </w:p>
    <w:p w14:paraId="44E2A46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电子显示流量计，空气范围： 0L/min～15L/min，氧气范围： 0L/min～15L/min，笑气范围：0L/min～10L/min</w:t>
      </w:r>
      <w:r>
        <w:rPr>
          <w:rFonts w:hint="eastAsia" w:ascii="宋体" w:hAnsi="宋体" w:eastAsia="宋体" w:cs="宋体"/>
          <w:b w:val="0"/>
          <w:i w:val="0"/>
          <w:iCs w:val="0"/>
          <w:color w:val="000000"/>
          <w:kern w:val="0"/>
          <w:sz w:val="24"/>
          <w:szCs w:val="24"/>
          <w:u w:val="none"/>
          <w:lang w:val="en-US" w:eastAsia="zh-CN" w:bidi="ar"/>
        </w:rPr>
        <w:t>。</w:t>
      </w:r>
    </w:p>
    <w:p w14:paraId="21E1F39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电子流量计具备屏幕显示功能。</w:t>
      </w:r>
    </w:p>
    <w:p w14:paraId="2956BC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8.3.</w:t>
      </w:r>
      <w:r>
        <w:rPr>
          <w:rFonts w:hint="default" w:ascii="宋体" w:hAnsi="宋体" w:eastAsia="宋体" w:cs="宋体"/>
          <w:b w:val="0"/>
          <w:i w:val="0"/>
          <w:iCs w:val="0"/>
          <w:color w:val="000000"/>
          <w:kern w:val="0"/>
          <w:sz w:val="24"/>
          <w:szCs w:val="24"/>
          <w:u w:val="none"/>
          <w:lang w:val="en-US" w:eastAsia="zh-CN" w:bidi="ar"/>
        </w:rPr>
        <w:t>可选配经鼻高流量给氧功能，输出流速范围0-60L/min</w:t>
      </w:r>
      <w:r>
        <w:rPr>
          <w:rFonts w:hint="eastAsia" w:ascii="宋体" w:hAnsi="宋体" w:eastAsia="宋体" w:cs="宋体"/>
          <w:b w:val="0"/>
          <w:i w:val="0"/>
          <w:iCs w:val="0"/>
          <w:color w:val="000000"/>
          <w:kern w:val="0"/>
          <w:sz w:val="24"/>
          <w:szCs w:val="24"/>
          <w:u w:val="none"/>
          <w:lang w:val="en-US" w:eastAsia="zh-CN" w:bidi="ar"/>
        </w:rPr>
        <w:t>。</w:t>
      </w:r>
    </w:p>
    <w:p w14:paraId="2A20345D">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w:t>
      </w:r>
      <w:r>
        <w:rPr>
          <w:rFonts w:hint="default" w:ascii="宋体" w:hAnsi="宋体" w:eastAsia="宋体" w:cs="宋体"/>
          <w:b w:val="0"/>
          <w:i w:val="0"/>
          <w:iCs w:val="0"/>
          <w:color w:val="000000"/>
          <w:kern w:val="0"/>
          <w:sz w:val="24"/>
          <w:szCs w:val="24"/>
          <w:u w:val="none"/>
          <w:lang w:val="en-US" w:eastAsia="zh-CN" w:bidi="ar"/>
        </w:rPr>
        <w:t>挥发罐</w:t>
      </w:r>
    </w:p>
    <w:p w14:paraId="4A0305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9.1.</w:t>
      </w:r>
      <w:r>
        <w:rPr>
          <w:rFonts w:hint="default" w:ascii="宋体" w:hAnsi="宋体" w:eastAsia="宋体" w:cs="宋体"/>
          <w:b w:val="0"/>
          <w:i w:val="0"/>
          <w:iCs w:val="0"/>
          <w:color w:val="000000"/>
          <w:kern w:val="0"/>
          <w:sz w:val="24"/>
          <w:szCs w:val="24"/>
          <w:u w:val="none"/>
          <w:lang w:val="en-US" w:eastAsia="zh-CN" w:bidi="ar"/>
        </w:rPr>
        <w:t>标配一个高品质七氟醚挥发罐</w:t>
      </w:r>
      <w:r>
        <w:rPr>
          <w:rFonts w:hint="eastAsia" w:ascii="宋体" w:hAnsi="宋体" w:eastAsia="宋体" w:cs="宋体"/>
          <w:b w:val="0"/>
          <w:i w:val="0"/>
          <w:iCs w:val="0"/>
          <w:color w:val="000000"/>
          <w:kern w:val="0"/>
          <w:sz w:val="24"/>
          <w:szCs w:val="24"/>
          <w:u w:val="none"/>
          <w:lang w:val="en-US" w:eastAsia="zh-CN" w:bidi="ar"/>
        </w:rPr>
        <w:t>。</w:t>
      </w:r>
    </w:p>
    <w:p w14:paraId="60E65C7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9.2.</w:t>
      </w:r>
      <w:r>
        <w:rPr>
          <w:rFonts w:hint="default" w:ascii="宋体" w:hAnsi="宋体" w:eastAsia="宋体" w:cs="宋体"/>
          <w:b w:val="0"/>
          <w:i w:val="0"/>
          <w:iCs w:val="0"/>
          <w:color w:val="000000"/>
          <w:kern w:val="0"/>
          <w:sz w:val="24"/>
          <w:szCs w:val="24"/>
          <w:u w:val="none"/>
          <w:lang w:val="en-US" w:eastAsia="zh-CN" w:bidi="ar"/>
        </w:rPr>
        <w:t>挥发罐具备压力、流速和温度补偿</w:t>
      </w:r>
      <w:r>
        <w:rPr>
          <w:rFonts w:hint="eastAsia" w:ascii="宋体" w:hAnsi="宋体" w:eastAsia="宋体" w:cs="宋体"/>
          <w:b w:val="0"/>
          <w:i w:val="0"/>
          <w:iCs w:val="0"/>
          <w:color w:val="000000"/>
          <w:kern w:val="0"/>
          <w:sz w:val="24"/>
          <w:szCs w:val="24"/>
          <w:u w:val="none"/>
          <w:lang w:val="en-US" w:eastAsia="zh-CN" w:bidi="ar"/>
        </w:rPr>
        <w:t>。</w:t>
      </w:r>
    </w:p>
    <w:p w14:paraId="250F0FF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呼吸回路</w:t>
      </w:r>
    </w:p>
    <w:p w14:paraId="3646DCC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回路整体可徒手拆卸，一体化回路</w:t>
      </w:r>
      <w:r>
        <w:rPr>
          <w:rFonts w:hint="eastAsia" w:ascii="宋体" w:hAnsi="宋体" w:eastAsia="宋体" w:cs="宋体"/>
          <w:b w:val="0"/>
          <w:i w:val="0"/>
          <w:iCs w:val="0"/>
          <w:color w:val="000000"/>
          <w:kern w:val="0"/>
          <w:sz w:val="24"/>
          <w:szCs w:val="24"/>
          <w:u w:val="none"/>
          <w:lang w:val="en-US" w:eastAsia="zh-CN" w:bidi="ar"/>
        </w:rPr>
        <w:t>。</w:t>
      </w:r>
    </w:p>
    <w:p w14:paraId="100477D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10.2.</w:t>
      </w:r>
      <w:r>
        <w:rPr>
          <w:rFonts w:hint="default" w:ascii="宋体" w:hAnsi="宋体" w:eastAsia="宋体" w:cs="宋体"/>
          <w:b w:val="0"/>
          <w:i w:val="0"/>
          <w:iCs w:val="0"/>
          <w:color w:val="000000"/>
          <w:kern w:val="0"/>
          <w:sz w:val="24"/>
          <w:szCs w:val="24"/>
          <w:u w:val="none"/>
          <w:lang w:val="en-US" w:eastAsia="zh-CN" w:bidi="ar"/>
        </w:rPr>
        <w:t>回路部件可以耐受134℃高温高压消毒以避免院内交叉感染</w:t>
      </w:r>
      <w:r>
        <w:rPr>
          <w:rFonts w:hint="eastAsia" w:ascii="宋体" w:hAnsi="宋体" w:eastAsia="宋体" w:cs="宋体"/>
          <w:b w:val="0"/>
          <w:i w:val="0"/>
          <w:iCs w:val="0"/>
          <w:color w:val="000000"/>
          <w:kern w:val="0"/>
          <w:sz w:val="24"/>
          <w:szCs w:val="24"/>
          <w:u w:val="none"/>
          <w:lang w:val="en-US" w:eastAsia="zh-CN" w:bidi="ar"/>
        </w:rPr>
        <w:t>。</w:t>
      </w:r>
    </w:p>
    <w:p w14:paraId="700379F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10.3.</w:t>
      </w:r>
      <w:r>
        <w:rPr>
          <w:rFonts w:hint="default" w:ascii="宋体" w:hAnsi="宋体" w:eastAsia="宋体" w:cs="宋体"/>
          <w:b w:val="0"/>
          <w:i w:val="0"/>
          <w:iCs w:val="0"/>
          <w:color w:val="000000"/>
          <w:kern w:val="0"/>
          <w:sz w:val="24"/>
          <w:szCs w:val="24"/>
          <w:u w:val="none"/>
          <w:lang w:val="en-US" w:eastAsia="zh-CN" w:bidi="ar"/>
        </w:rPr>
        <w:t>二氧化碳吸收罐，容积≤1500ml，满足临床低微流量麻醉需要</w:t>
      </w:r>
      <w:r>
        <w:rPr>
          <w:rFonts w:hint="eastAsia" w:ascii="宋体" w:hAnsi="宋体" w:eastAsia="宋体" w:cs="宋体"/>
          <w:b w:val="0"/>
          <w:i w:val="0"/>
          <w:iCs w:val="0"/>
          <w:color w:val="000000"/>
          <w:kern w:val="0"/>
          <w:sz w:val="24"/>
          <w:szCs w:val="24"/>
          <w:u w:val="none"/>
          <w:lang w:val="en-US" w:eastAsia="zh-CN" w:bidi="ar"/>
        </w:rPr>
        <w:t>。</w:t>
      </w:r>
    </w:p>
    <w:p w14:paraId="17EBFAB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10.4.</w:t>
      </w:r>
      <w:r>
        <w:rPr>
          <w:rFonts w:hint="default" w:ascii="宋体" w:hAnsi="宋体" w:eastAsia="宋体" w:cs="宋体"/>
          <w:b w:val="0"/>
          <w:i w:val="0"/>
          <w:iCs w:val="0"/>
          <w:color w:val="000000"/>
          <w:kern w:val="0"/>
          <w:sz w:val="24"/>
          <w:szCs w:val="24"/>
          <w:u w:val="none"/>
          <w:lang w:val="en-US" w:eastAsia="zh-CN" w:bidi="ar"/>
        </w:rPr>
        <w:t>内置双流量传感器，分别在吸入端，呼出端</w:t>
      </w:r>
      <w:r>
        <w:rPr>
          <w:rFonts w:hint="eastAsia" w:ascii="宋体" w:hAnsi="宋体" w:eastAsia="宋体" w:cs="宋体"/>
          <w:b w:val="0"/>
          <w:i w:val="0"/>
          <w:iCs w:val="0"/>
          <w:color w:val="000000"/>
          <w:kern w:val="0"/>
          <w:sz w:val="24"/>
          <w:szCs w:val="24"/>
          <w:u w:val="none"/>
          <w:lang w:val="en-US" w:eastAsia="zh-CN" w:bidi="ar"/>
        </w:rPr>
        <w:t>。</w:t>
      </w:r>
    </w:p>
    <w:p w14:paraId="5BA74DC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10.5.</w:t>
      </w:r>
      <w:r>
        <w:rPr>
          <w:rFonts w:hint="default" w:ascii="宋体" w:hAnsi="宋体" w:eastAsia="宋体" w:cs="宋体"/>
          <w:b w:val="0"/>
          <w:i w:val="0"/>
          <w:iCs w:val="0"/>
          <w:color w:val="000000"/>
          <w:kern w:val="0"/>
          <w:sz w:val="24"/>
          <w:szCs w:val="24"/>
          <w:u w:val="none"/>
          <w:lang w:val="en-US" w:eastAsia="zh-CN" w:bidi="ar"/>
        </w:rPr>
        <w:t>低回路系统容积，为快速调节新鲜气体流量以及输出麻药浓度提供了保障</w:t>
      </w:r>
      <w:r>
        <w:rPr>
          <w:rFonts w:hint="eastAsia" w:ascii="宋体" w:hAnsi="宋体" w:eastAsia="宋体" w:cs="宋体"/>
          <w:b w:val="0"/>
          <w:i w:val="0"/>
          <w:iCs w:val="0"/>
          <w:color w:val="000000"/>
          <w:kern w:val="0"/>
          <w:sz w:val="24"/>
          <w:szCs w:val="24"/>
          <w:u w:val="none"/>
          <w:lang w:val="en-US" w:eastAsia="zh-CN" w:bidi="ar"/>
        </w:rPr>
        <w:t>。</w:t>
      </w:r>
    </w:p>
    <w:p w14:paraId="3EB29D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10.6.</w:t>
      </w:r>
      <w:r>
        <w:rPr>
          <w:rFonts w:hint="default" w:ascii="宋体" w:hAnsi="宋体" w:eastAsia="宋体" w:cs="宋体"/>
          <w:b w:val="0"/>
          <w:i w:val="0"/>
          <w:iCs w:val="0"/>
          <w:color w:val="000000"/>
          <w:kern w:val="0"/>
          <w:sz w:val="24"/>
          <w:szCs w:val="24"/>
          <w:u w:val="none"/>
          <w:lang w:val="en-US" w:eastAsia="zh-CN" w:bidi="ar"/>
        </w:rPr>
        <w:t>具有回路整体加温功能，保证回路不受积水影响，保证流量传感器精准及向病人提供温暖气体，避免对呼吸道的刺激</w:t>
      </w:r>
      <w:r>
        <w:rPr>
          <w:rFonts w:hint="eastAsia" w:ascii="宋体" w:hAnsi="宋体" w:eastAsia="宋体" w:cs="宋体"/>
          <w:b w:val="0"/>
          <w:i w:val="0"/>
          <w:iCs w:val="0"/>
          <w:color w:val="000000"/>
          <w:kern w:val="0"/>
          <w:sz w:val="24"/>
          <w:szCs w:val="24"/>
          <w:u w:val="none"/>
          <w:lang w:val="en-US" w:eastAsia="zh-CN" w:bidi="ar"/>
        </w:rPr>
        <w:t>。</w:t>
      </w:r>
    </w:p>
    <w:p w14:paraId="3EE8731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10.7.</w:t>
      </w:r>
      <w:r>
        <w:rPr>
          <w:rFonts w:hint="default" w:ascii="宋体" w:hAnsi="宋体" w:eastAsia="宋体" w:cs="宋体"/>
          <w:b w:val="0"/>
          <w:i w:val="0"/>
          <w:iCs w:val="0"/>
          <w:color w:val="000000"/>
          <w:kern w:val="0"/>
          <w:sz w:val="24"/>
          <w:szCs w:val="24"/>
          <w:u w:val="none"/>
          <w:lang w:val="en-US" w:eastAsia="zh-CN" w:bidi="ar"/>
        </w:rPr>
        <w:t>标配CO2旁路功能</w:t>
      </w:r>
      <w:r>
        <w:rPr>
          <w:rFonts w:hint="eastAsia" w:ascii="宋体" w:hAnsi="宋体" w:eastAsia="宋体" w:cs="宋体"/>
          <w:b w:val="0"/>
          <w:i w:val="0"/>
          <w:iCs w:val="0"/>
          <w:color w:val="000000"/>
          <w:kern w:val="0"/>
          <w:sz w:val="24"/>
          <w:szCs w:val="24"/>
          <w:u w:val="none"/>
          <w:lang w:val="en-US" w:eastAsia="zh-CN" w:bidi="ar"/>
        </w:rPr>
        <w:t>。</w:t>
      </w:r>
    </w:p>
    <w:p w14:paraId="4853D97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10.8.</w:t>
      </w:r>
      <w:r>
        <w:rPr>
          <w:rFonts w:hint="default" w:ascii="宋体" w:hAnsi="宋体" w:eastAsia="宋体" w:cs="宋体"/>
          <w:b w:val="0"/>
          <w:i w:val="0"/>
          <w:iCs w:val="0"/>
          <w:color w:val="000000"/>
          <w:kern w:val="0"/>
          <w:sz w:val="24"/>
          <w:szCs w:val="24"/>
          <w:u w:val="none"/>
          <w:lang w:val="en-US" w:eastAsia="zh-CN" w:bidi="ar"/>
        </w:rPr>
        <w:t>具备智能回路识别报警系统</w:t>
      </w:r>
      <w:r>
        <w:rPr>
          <w:rFonts w:hint="eastAsia" w:ascii="宋体" w:hAnsi="宋体" w:eastAsia="宋体" w:cs="宋体"/>
          <w:b w:val="0"/>
          <w:i w:val="0"/>
          <w:iCs w:val="0"/>
          <w:color w:val="000000"/>
          <w:kern w:val="0"/>
          <w:sz w:val="24"/>
          <w:szCs w:val="24"/>
          <w:u w:val="none"/>
          <w:lang w:val="en-US" w:eastAsia="zh-CN" w:bidi="ar"/>
        </w:rPr>
        <w:t>。</w:t>
      </w:r>
    </w:p>
    <w:p w14:paraId="30A6CC08">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10.9.</w:t>
      </w:r>
      <w:r>
        <w:rPr>
          <w:rFonts w:hint="default" w:ascii="宋体" w:hAnsi="宋体" w:eastAsia="宋体" w:cs="宋体"/>
          <w:b w:val="0"/>
          <w:i w:val="0"/>
          <w:iCs w:val="0"/>
          <w:color w:val="000000"/>
          <w:kern w:val="0"/>
          <w:sz w:val="24"/>
          <w:szCs w:val="24"/>
          <w:u w:val="none"/>
          <w:lang w:val="en-US" w:eastAsia="zh-CN" w:bidi="ar"/>
        </w:rPr>
        <w:t>标配可调节回路皮囊支架</w:t>
      </w:r>
      <w:r>
        <w:rPr>
          <w:rFonts w:hint="eastAsia" w:ascii="宋体" w:hAnsi="宋体" w:eastAsia="宋体" w:cs="宋体"/>
          <w:b w:val="0"/>
          <w:i w:val="0"/>
          <w:iCs w:val="0"/>
          <w:color w:val="000000"/>
          <w:kern w:val="0"/>
          <w:sz w:val="24"/>
          <w:szCs w:val="24"/>
          <w:u w:val="none"/>
          <w:lang w:val="en-US" w:eastAsia="zh-CN" w:bidi="ar"/>
        </w:rPr>
        <w:t>。</w:t>
      </w:r>
    </w:p>
    <w:p w14:paraId="40298BE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10.10.</w:t>
      </w:r>
      <w:r>
        <w:rPr>
          <w:rFonts w:hint="default" w:ascii="宋体" w:hAnsi="宋体" w:eastAsia="宋体" w:cs="宋体"/>
          <w:b w:val="0"/>
          <w:i w:val="0"/>
          <w:iCs w:val="0"/>
          <w:color w:val="000000"/>
          <w:kern w:val="0"/>
          <w:sz w:val="24"/>
          <w:szCs w:val="24"/>
          <w:u w:val="none"/>
          <w:lang w:val="en-US" w:eastAsia="zh-CN" w:bidi="ar"/>
        </w:rPr>
        <w:t>呼吸系统泄漏量≤60mL/min（在3.0kPa压力条件下）</w:t>
      </w:r>
      <w:r>
        <w:rPr>
          <w:rFonts w:hint="eastAsia" w:ascii="宋体" w:hAnsi="宋体" w:eastAsia="宋体" w:cs="宋体"/>
          <w:b w:val="0"/>
          <w:i w:val="0"/>
          <w:iCs w:val="0"/>
          <w:color w:val="000000"/>
          <w:kern w:val="0"/>
          <w:sz w:val="24"/>
          <w:szCs w:val="24"/>
          <w:u w:val="none"/>
          <w:lang w:val="en-US" w:eastAsia="zh-CN" w:bidi="ar"/>
        </w:rPr>
        <w:t>。</w:t>
      </w:r>
    </w:p>
    <w:p w14:paraId="5DF1D6D2">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 xml:space="preserve">呼吸机 </w:t>
      </w:r>
    </w:p>
    <w:p w14:paraId="17762B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气动电控呼吸机，全中文操作和显示</w:t>
      </w:r>
      <w:r>
        <w:rPr>
          <w:rFonts w:hint="eastAsia" w:ascii="宋体" w:hAnsi="宋体" w:eastAsia="宋体" w:cs="宋体"/>
          <w:b w:val="0"/>
          <w:i w:val="0"/>
          <w:iCs w:val="0"/>
          <w:color w:val="000000"/>
          <w:kern w:val="0"/>
          <w:sz w:val="24"/>
          <w:szCs w:val="24"/>
          <w:u w:val="none"/>
          <w:lang w:val="en-US" w:eastAsia="zh-CN" w:bidi="ar"/>
        </w:rPr>
        <w:t>。</w:t>
      </w:r>
    </w:p>
    <w:p w14:paraId="5D42BE0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提供辅助/控制通气，标配通气模式：VCV、PCV模式，可升级SIMV（SIMV-VC、SIMV-PC）、压力控制容量保证通气（PCV-VG）以及PS模式</w:t>
      </w:r>
      <w:r>
        <w:rPr>
          <w:rFonts w:hint="eastAsia" w:ascii="宋体" w:hAnsi="宋体" w:eastAsia="宋体" w:cs="宋体"/>
          <w:b w:val="0"/>
          <w:i w:val="0"/>
          <w:iCs w:val="0"/>
          <w:color w:val="000000"/>
          <w:kern w:val="0"/>
          <w:sz w:val="24"/>
          <w:szCs w:val="24"/>
          <w:u w:val="none"/>
          <w:lang w:val="en-US" w:eastAsia="zh-CN" w:bidi="ar"/>
        </w:rPr>
        <w:t>。</w:t>
      </w:r>
    </w:p>
    <w:p w14:paraId="58D2FA1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11.3.</w:t>
      </w:r>
      <w:r>
        <w:rPr>
          <w:rFonts w:hint="default" w:ascii="宋体" w:hAnsi="宋体" w:eastAsia="宋体" w:cs="宋体"/>
          <w:b w:val="0"/>
          <w:i w:val="0"/>
          <w:iCs w:val="0"/>
          <w:color w:val="000000"/>
          <w:kern w:val="0"/>
          <w:sz w:val="24"/>
          <w:szCs w:val="24"/>
          <w:u w:val="none"/>
          <w:lang w:val="en-US" w:eastAsia="zh-CN" w:bidi="ar"/>
        </w:rPr>
        <w:t>★容量控制（VCV）潮气量设置范围：20ml-1400ml</w:t>
      </w:r>
      <w:r>
        <w:rPr>
          <w:rFonts w:hint="eastAsia" w:ascii="宋体" w:hAnsi="宋体" w:eastAsia="宋体" w:cs="宋体"/>
          <w:b w:val="0"/>
          <w:i w:val="0"/>
          <w:iCs w:val="0"/>
          <w:color w:val="000000"/>
          <w:kern w:val="0"/>
          <w:sz w:val="24"/>
          <w:szCs w:val="24"/>
          <w:u w:val="none"/>
          <w:lang w:val="en-US" w:eastAsia="zh-CN" w:bidi="ar"/>
        </w:rPr>
        <w:t>。</w:t>
      </w:r>
    </w:p>
    <w:p w14:paraId="5B5AFCF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4</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吸气压力设置范围：5-80 cmH2O</w:t>
      </w:r>
      <w:r>
        <w:rPr>
          <w:rFonts w:hint="eastAsia" w:ascii="宋体" w:hAnsi="宋体" w:eastAsia="宋体" w:cs="宋体"/>
          <w:b w:val="0"/>
          <w:i w:val="0"/>
          <w:iCs w:val="0"/>
          <w:color w:val="000000"/>
          <w:kern w:val="0"/>
          <w:sz w:val="24"/>
          <w:szCs w:val="24"/>
          <w:u w:val="none"/>
          <w:lang w:val="en-US" w:eastAsia="zh-CN" w:bidi="ar"/>
        </w:rPr>
        <w:t>。</w:t>
      </w:r>
    </w:p>
    <w:p w14:paraId="445C99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5</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支持压力：0，3cmH2O～60cmH2O</w:t>
      </w:r>
      <w:r>
        <w:rPr>
          <w:rFonts w:hint="eastAsia" w:ascii="宋体" w:hAnsi="宋体" w:eastAsia="宋体" w:cs="宋体"/>
          <w:b w:val="0"/>
          <w:i w:val="0"/>
          <w:iCs w:val="0"/>
          <w:color w:val="000000"/>
          <w:kern w:val="0"/>
          <w:sz w:val="24"/>
          <w:szCs w:val="24"/>
          <w:u w:val="none"/>
          <w:lang w:val="en-US" w:eastAsia="zh-CN" w:bidi="ar"/>
        </w:rPr>
        <w:t>。</w:t>
      </w:r>
    </w:p>
    <w:p w14:paraId="24985781">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6</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呼吸频率：2-100次/分钟</w:t>
      </w:r>
      <w:r>
        <w:rPr>
          <w:rFonts w:hint="eastAsia" w:ascii="宋体" w:hAnsi="宋体" w:eastAsia="宋体" w:cs="宋体"/>
          <w:b w:val="0"/>
          <w:i w:val="0"/>
          <w:iCs w:val="0"/>
          <w:color w:val="000000"/>
          <w:kern w:val="0"/>
          <w:sz w:val="24"/>
          <w:szCs w:val="24"/>
          <w:u w:val="none"/>
          <w:lang w:val="en-US" w:eastAsia="zh-CN" w:bidi="ar"/>
        </w:rPr>
        <w:t>。</w:t>
      </w:r>
    </w:p>
    <w:p w14:paraId="2C01099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7</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吸呼比：4:1到1:10</w:t>
      </w:r>
      <w:r>
        <w:rPr>
          <w:rFonts w:hint="eastAsia" w:ascii="宋体" w:hAnsi="宋体" w:eastAsia="宋体" w:cs="宋体"/>
          <w:b w:val="0"/>
          <w:i w:val="0"/>
          <w:iCs w:val="0"/>
          <w:color w:val="000000"/>
          <w:kern w:val="0"/>
          <w:sz w:val="24"/>
          <w:szCs w:val="24"/>
          <w:u w:val="none"/>
          <w:lang w:val="en-US" w:eastAsia="zh-CN" w:bidi="ar"/>
        </w:rPr>
        <w:t>。</w:t>
      </w:r>
    </w:p>
    <w:p w14:paraId="295B28C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8</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压力限制范围：10-100 cmH2O</w:t>
      </w:r>
      <w:r>
        <w:rPr>
          <w:rFonts w:hint="eastAsia" w:ascii="宋体" w:hAnsi="宋体" w:eastAsia="宋体" w:cs="宋体"/>
          <w:b w:val="0"/>
          <w:i w:val="0"/>
          <w:iCs w:val="0"/>
          <w:color w:val="000000"/>
          <w:kern w:val="0"/>
          <w:sz w:val="24"/>
          <w:szCs w:val="24"/>
          <w:u w:val="none"/>
          <w:lang w:val="en-US" w:eastAsia="zh-CN" w:bidi="ar"/>
        </w:rPr>
        <w:t>。</w:t>
      </w:r>
    </w:p>
    <w:p w14:paraId="4A3428C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.9</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电子PEEP，显示屏设置，范围：3-30 cmH2O</w:t>
      </w:r>
      <w:r>
        <w:rPr>
          <w:rFonts w:hint="eastAsia" w:ascii="宋体" w:hAnsi="宋体" w:eastAsia="宋体" w:cs="宋体"/>
          <w:b w:val="0"/>
          <w:i w:val="0"/>
          <w:iCs w:val="0"/>
          <w:color w:val="000000"/>
          <w:kern w:val="0"/>
          <w:sz w:val="24"/>
          <w:szCs w:val="24"/>
          <w:u w:val="none"/>
          <w:lang w:val="en-US" w:eastAsia="zh-CN" w:bidi="ar"/>
        </w:rPr>
        <w:t>。</w:t>
      </w:r>
    </w:p>
    <w:p w14:paraId="6E78398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10</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吸气暂停：5%-60%</w:t>
      </w:r>
      <w:r>
        <w:rPr>
          <w:rFonts w:hint="eastAsia" w:ascii="宋体" w:hAnsi="宋体" w:eastAsia="宋体" w:cs="宋体"/>
          <w:b w:val="0"/>
          <w:i w:val="0"/>
          <w:iCs w:val="0"/>
          <w:color w:val="000000"/>
          <w:kern w:val="0"/>
          <w:sz w:val="24"/>
          <w:szCs w:val="24"/>
          <w:u w:val="none"/>
          <w:lang w:val="en-US" w:eastAsia="zh-CN" w:bidi="ar"/>
        </w:rPr>
        <w:t>。</w:t>
      </w:r>
    </w:p>
    <w:p w14:paraId="53DC1E0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具备心肺旁流模式CPB, 且心肺旁流模式可在机控通气下启动</w:t>
      </w:r>
      <w:r>
        <w:rPr>
          <w:rFonts w:hint="eastAsia" w:ascii="宋体" w:hAnsi="宋体" w:eastAsia="宋体" w:cs="宋体"/>
          <w:b w:val="0"/>
          <w:i w:val="0"/>
          <w:iCs w:val="0"/>
          <w:color w:val="000000"/>
          <w:kern w:val="0"/>
          <w:sz w:val="24"/>
          <w:szCs w:val="24"/>
          <w:u w:val="none"/>
          <w:lang w:val="en-US" w:eastAsia="zh-CN" w:bidi="ar"/>
        </w:rPr>
        <w:t>。</w:t>
      </w:r>
    </w:p>
    <w:p w14:paraId="3AB0405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w:t>
      </w:r>
      <w:r>
        <w:rPr>
          <w:rFonts w:hint="default" w:ascii="宋体" w:hAnsi="宋体" w:eastAsia="宋体" w:cs="宋体"/>
          <w:b w:val="0"/>
          <w:i w:val="0"/>
          <w:iCs w:val="0"/>
          <w:color w:val="000000"/>
          <w:kern w:val="0"/>
          <w:sz w:val="24"/>
          <w:szCs w:val="24"/>
          <w:u w:val="none"/>
          <w:lang w:val="en-US" w:eastAsia="zh-CN" w:bidi="ar"/>
        </w:rPr>
        <w:t>数字和波形监测</w:t>
      </w:r>
    </w:p>
    <w:p w14:paraId="624AC56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w:t>
      </w:r>
      <w:r>
        <w:rPr>
          <w:rFonts w:hint="default" w:ascii="宋体" w:hAnsi="宋体" w:eastAsia="宋体" w:cs="宋体"/>
          <w:b w:val="0"/>
          <w:i w:val="0"/>
          <w:iCs w:val="0"/>
          <w:color w:val="000000"/>
          <w:kern w:val="0"/>
          <w:sz w:val="24"/>
          <w:szCs w:val="24"/>
          <w:u w:val="none"/>
          <w:lang w:val="en-US" w:eastAsia="zh-CN" w:bidi="ar"/>
        </w:rPr>
        <w:t>具备三级声光报警功能，有报警灯显示</w:t>
      </w:r>
      <w:r>
        <w:rPr>
          <w:rFonts w:hint="eastAsia" w:ascii="宋体" w:hAnsi="宋体" w:eastAsia="宋体" w:cs="宋体"/>
          <w:b w:val="0"/>
          <w:i w:val="0"/>
          <w:iCs w:val="0"/>
          <w:color w:val="000000"/>
          <w:kern w:val="0"/>
          <w:sz w:val="24"/>
          <w:szCs w:val="24"/>
          <w:u w:val="none"/>
          <w:lang w:val="en-US" w:eastAsia="zh-CN" w:bidi="ar"/>
        </w:rPr>
        <w:t>。</w:t>
      </w:r>
    </w:p>
    <w:p w14:paraId="1F82082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12.2.</w:t>
      </w:r>
      <w:r>
        <w:rPr>
          <w:rFonts w:hint="default" w:ascii="宋体" w:hAnsi="宋体" w:eastAsia="宋体" w:cs="宋体"/>
          <w:b w:val="0"/>
          <w:i w:val="0"/>
          <w:iCs w:val="0"/>
          <w:color w:val="000000"/>
          <w:kern w:val="0"/>
          <w:sz w:val="24"/>
          <w:szCs w:val="24"/>
          <w:u w:val="none"/>
          <w:lang w:val="en-US" w:eastAsia="zh-CN" w:bidi="ar"/>
        </w:rPr>
        <w:t>彩色触摸屏≥10英寸，支持手势操作，可同屏显示3通道波形和呼吸环图</w:t>
      </w:r>
      <w:r>
        <w:rPr>
          <w:rFonts w:hint="eastAsia" w:ascii="宋体" w:hAnsi="宋体" w:eastAsia="宋体" w:cs="宋体"/>
          <w:b w:val="0"/>
          <w:i w:val="0"/>
          <w:iCs w:val="0"/>
          <w:color w:val="000000"/>
          <w:kern w:val="0"/>
          <w:sz w:val="24"/>
          <w:szCs w:val="24"/>
          <w:u w:val="none"/>
          <w:lang w:val="en-US" w:eastAsia="zh-CN" w:bidi="ar"/>
        </w:rPr>
        <w:t>。</w:t>
      </w:r>
    </w:p>
    <w:p w14:paraId="3D88CFE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12.3.</w:t>
      </w:r>
      <w:r>
        <w:rPr>
          <w:rFonts w:hint="default" w:ascii="宋体" w:hAnsi="宋体" w:eastAsia="宋体" w:cs="宋体"/>
          <w:b w:val="0"/>
          <w:i w:val="0"/>
          <w:iCs w:val="0"/>
          <w:color w:val="000000"/>
          <w:kern w:val="0"/>
          <w:sz w:val="24"/>
          <w:szCs w:val="24"/>
          <w:u w:val="none"/>
          <w:lang w:val="en-US" w:eastAsia="zh-CN" w:bidi="ar"/>
        </w:rPr>
        <w:t>标配EtCO2模块</w:t>
      </w:r>
      <w:r>
        <w:rPr>
          <w:rFonts w:hint="eastAsia" w:ascii="宋体" w:hAnsi="宋体" w:eastAsia="宋体" w:cs="宋体"/>
          <w:b w:val="0"/>
          <w:i w:val="0"/>
          <w:iCs w:val="0"/>
          <w:color w:val="000000"/>
          <w:kern w:val="0"/>
          <w:sz w:val="24"/>
          <w:szCs w:val="24"/>
          <w:u w:val="none"/>
          <w:lang w:val="en-US" w:eastAsia="zh-CN" w:bidi="ar"/>
        </w:rPr>
        <w:t>。</w:t>
      </w:r>
    </w:p>
    <w:p w14:paraId="429737E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12.4.</w:t>
      </w:r>
      <w:r>
        <w:rPr>
          <w:rFonts w:hint="default" w:ascii="宋体" w:hAnsi="宋体" w:eastAsia="宋体" w:cs="宋体"/>
          <w:b w:val="0"/>
          <w:i w:val="0"/>
          <w:iCs w:val="0"/>
          <w:color w:val="000000"/>
          <w:kern w:val="0"/>
          <w:sz w:val="24"/>
          <w:szCs w:val="24"/>
          <w:u w:val="none"/>
          <w:lang w:val="en-US" w:eastAsia="zh-CN" w:bidi="ar"/>
        </w:rPr>
        <w:t>可选监测参数：呼吸频率、潮气量、分钟通气量、吸呼比、气道压（峰压、平台压、平均压、PEEP）、气道阻力、顺应性；麻醉气体分析（N2O，EtCO2，自动识别五种麻醉气体吸入呼出浓度监测）、呼吸环（P-V，P-F）监测等</w:t>
      </w:r>
      <w:r>
        <w:rPr>
          <w:rFonts w:hint="eastAsia" w:ascii="宋体" w:hAnsi="宋体" w:eastAsia="宋体" w:cs="宋体"/>
          <w:b w:val="0"/>
          <w:i w:val="0"/>
          <w:iCs w:val="0"/>
          <w:color w:val="000000"/>
          <w:kern w:val="0"/>
          <w:sz w:val="24"/>
          <w:szCs w:val="24"/>
          <w:u w:val="none"/>
          <w:lang w:val="en-US" w:eastAsia="zh-CN" w:bidi="ar"/>
        </w:rPr>
        <w:t>。</w:t>
      </w:r>
    </w:p>
    <w:p w14:paraId="685C6D1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12.5.</w:t>
      </w:r>
      <w:r>
        <w:rPr>
          <w:rFonts w:hint="default" w:ascii="宋体" w:hAnsi="宋体" w:eastAsia="宋体" w:cs="宋体"/>
          <w:b w:val="0"/>
          <w:i w:val="0"/>
          <w:iCs w:val="0"/>
          <w:color w:val="000000"/>
          <w:kern w:val="0"/>
          <w:sz w:val="24"/>
          <w:szCs w:val="24"/>
          <w:u w:val="none"/>
          <w:lang w:val="en-US" w:eastAsia="zh-CN" w:bidi="ar"/>
        </w:rPr>
        <w:t>同屏幕3通道波形显示（压力时间波形，流速时间波形，容量时间波形，可选呼末CO2波形），波形和环图可以同屏显示</w:t>
      </w:r>
      <w:r>
        <w:rPr>
          <w:rFonts w:hint="eastAsia" w:ascii="宋体" w:hAnsi="宋体" w:eastAsia="宋体" w:cs="宋体"/>
          <w:b w:val="0"/>
          <w:i w:val="0"/>
          <w:iCs w:val="0"/>
          <w:color w:val="000000"/>
          <w:kern w:val="0"/>
          <w:sz w:val="24"/>
          <w:szCs w:val="24"/>
          <w:u w:val="none"/>
          <w:lang w:val="en-US" w:eastAsia="zh-CN" w:bidi="ar"/>
        </w:rPr>
        <w:t>。</w:t>
      </w:r>
    </w:p>
    <w:p w14:paraId="3D0CFB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12.6.</w:t>
      </w:r>
      <w:r>
        <w:rPr>
          <w:rFonts w:hint="default" w:ascii="宋体" w:hAnsi="宋体" w:eastAsia="宋体" w:cs="宋体"/>
          <w:b w:val="0"/>
          <w:i w:val="0"/>
          <w:iCs w:val="0"/>
          <w:color w:val="000000"/>
          <w:kern w:val="0"/>
          <w:sz w:val="24"/>
          <w:szCs w:val="24"/>
          <w:u w:val="none"/>
          <w:lang w:val="en-US" w:eastAsia="zh-CN" w:bidi="ar"/>
        </w:rPr>
        <w:t>分钟通气量监测范围：0-99L/min。</w:t>
      </w:r>
    </w:p>
    <w:p w14:paraId="50B292FB">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p>
    <w:p w14:paraId="22D0BA40">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（62）</w:t>
      </w:r>
      <w:r>
        <w:rPr>
          <w:rFonts w:hint="default" w:ascii="宋体" w:hAnsi="宋体" w:eastAsia="宋体" w:cs="宋体"/>
          <w:b/>
          <w:bCs/>
          <w:i w:val="0"/>
          <w:iCs w:val="0"/>
          <w:color w:val="000000"/>
          <w:kern w:val="0"/>
          <w:sz w:val="24"/>
          <w:szCs w:val="24"/>
          <w:u w:val="none"/>
          <w:lang w:val="en-US" w:eastAsia="zh-CN" w:bidi="ar"/>
        </w:rPr>
        <w:t>麻醉机呼吸回路消毒机</w:t>
      </w:r>
    </w:p>
    <w:p w14:paraId="7BCB451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适用于医院麻醉机及呼吸机内部回路消毒</w:t>
      </w:r>
    </w:p>
    <w:p w14:paraId="7051A9F0">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14:paraId="56EE5EF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1.消毒机理：醇类复合消毒液</w:t>
      </w:r>
      <w:r>
        <w:rPr>
          <w:rFonts w:hint="eastAsia" w:ascii="宋体" w:hAnsi="宋体" w:eastAsia="宋体" w:cs="宋体"/>
          <w:b w:val="0"/>
          <w:i w:val="0"/>
          <w:iCs w:val="0"/>
          <w:color w:val="000000"/>
          <w:kern w:val="0"/>
          <w:sz w:val="24"/>
          <w:szCs w:val="24"/>
          <w:u w:val="none"/>
          <w:lang w:val="en-US" w:eastAsia="zh-CN" w:bidi="ar"/>
        </w:rPr>
        <w:t>。</w:t>
      </w:r>
    </w:p>
    <w:p w14:paraId="39AA282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消毒循环输气口输出气量：≥6.5L/min</w:t>
      </w:r>
      <w:r>
        <w:rPr>
          <w:rFonts w:hint="eastAsia" w:ascii="宋体" w:hAnsi="宋体" w:eastAsia="宋体" w:cs="宋体"/>
          <w:b w:val="0"/>
          <w:i w:val="0"/>
          <w:iCs w:val="0"/>
          <w:color w:val="000000"/>
          <w:kern w:val="0"/>
          <w:sz w:val="24"/>
          <w:szCs w:val="24"/>
          <w:u w:val="none"/>
          <w:lang w:val="en-US" w:eastAsia="zh-CN" w:bidi="ar"/>
        </w:rPr>
        <w:t>。</w:t>
      </w:r>
    </w:p>
    <w:p w14:paraId="144BD52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自动加液</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采用自动加液方式，无液自动报警。</w:t>
      </w:r>
    </w:p>
    <w:p w14:paraId="169DD5CC">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w:t>
      </w:r>
      <w:r>
        <w:rPr>
          <w:rFonts w:hint="default" w:ascii="宋体" w:hAnsi="宋体" w:eastAsia="宋体" w:cs="宋体"/>
          <w:b w:val="0"/>
          <w:i w:val="0"/>
          <w:iCs w:val="0"/>
          <w:color w:val="000000"/>
          <w:kern w:val="0"/>
          <w:sz w:val="24"/>
          <w:szCs w:val="24"/>
          <w:u w:val="none"/>
          <w:lang w:val="en-US" w:eastAsia="zh-CN" w:bidi="ar"/>
        </w:rPr>
        <w:t>消毒腐蚀</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消毒完成后回路内无腐蚀，提供无腐蚀性检测报告报告</w:t>
      </w:r>
      <w:r>
        <w:rPr>
          <w:rFonts w:hint="eastAsia" w:ascii="宋体" w:hAnsi="宋体" w:eastAsia="宋体" w:cs="宋体"/>
          <w:b w:val="0"/>
          <w:i w:val="0"/>
          <w:iCs w:val="0"/>
          <w:color w:val="000000"/>
          <w:kern w:val="0"/>
          <w:sz w:val="24"/>
          <w:szCs w:val="24"/>
          <w:u w:val="none"/>
          <w:lang w:val="en-US" w:eastAsia="zh-CN" w:bidi="ar"/>
        </w:rPr>
        <w:t>。</w:t>
      </w:r>
    </w:p>
    <w:p w14:paraId="0F2E39E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w:t>
      </w:r>
      <w:r>
        <w:rPr>
          <w:rFonts w:hint="default" w:ascii="宋体" w:hAnsi="宋体" w:eastAsia="宋体" w:cs="宋体"/>
          <w:b w:val="0"/>
          <w:i w:val="0"/>
          <w:iCs w:val="0"/>
          <w:color w:val="000000"/>
          <w:kern w:val="0"/>
          <w:sz w:val="24"/>
          <w:szCs w:val="24"/>
          <w:u w:val="none"/>
          <w:lang w:val="en-US" w:eastAsia="zh-CN" w:bidi="ar"/>
        </w:rPr>
        <w:t>消毒时间选择</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至少包含30min-120min时间段；可以根据用户需要调整时间，手动调整消毒时间</w:t>
      </w:r>
      <w:r>
        <w:rPr>
          <w:rFonts w:hint="eastAsia" w:ascii="宋体" w:hAnsi="宋体" w:eastAsia="宋体" w:cs="宋体"/>
          <w:b w:val="0"/>
          <w:i w:val="0"/>
          <w:iCs w:val="0"/>
          <w:color w:val="000000"/>
          <w:kern w:val="0"/>
          <w:sz w:val="24"/>
          <w:szCs w:val="24"/>
          <w:u w:val="none"/>
          <w:lang w:val="en-US" w:eastAsia="zh-CN" w:bidi="ar"/>
        </w:rPr>
        <w:t>。</w:t>
      </w:r>
    </w:p>
    <w:p w14:paraId="4EC4FAF7">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w:t>
      </w:r>
      <w:r>
        <w:rPr>
          <w:rFonts w:hint="default" w:ascii="宋体" w:hAnsi="宋体" w:eastAsia="宋体" w:cs="宋体"/>
          <w:b w:val="0"/>
          <w:i w:val="0"/>
          <w:iCs w:val="0"/>
          <w:color w:val="000000"/>
          <w:kern w:val="0"/>
          <w:sz w:val="24"/>
          <w:szCs w:val="24"/>
          <w:u w:val="none"/>
          <w:lang w:val="en-US" w:eastAsia="zh-CN" w:bidi="ar"/>
        </w:rPr>
        <w:t>雾化程序：工作时间 10min-120min 可选，步进值 1min-5min</w:t>
      </w:r>
      <w:r>
        <w:rPr>
          <w:rFonts w:hint="eastAsia" w:ascii="宋体" w:hAnsi="宋体" w:eastAsia="宋体" w:cs="宋体"/>
          <w:b w:val="0"/>
          <w:i w:val="0"/>
          <w:iCs w:val="0"/>
          <w:color w:val="000000"/>
          <w:kern w:val="0"/>
          <w:sz w:val="24"/>
          <w:szCs w:val="24"/>
          <w:u w:val="none"/>
          <w:lang w:val="en-US" w:eastAsia="zh-CN" w:bidi="ar"/>
        </w:rPr>
        <w:t>。</w:t>
      </w:r>
    </w:p>
    <w:p w14:paraId="66F2892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消毒程序：工作时间 10min-120min 可选，步进值 1min-5min</w:t>
      </w:r>
      <w:r>
        <w:rPr>
          <w:rFonts w:hint="eastAsia" w:ascii="宋体" w:hAnsi="宋体" w:eastAsia="宋体" w:cs="宋体"/>
          <w:b w:val="0"/>
          <w:i w:val="0"/>
          <w:iCs w:val="0"/>
          <w:color w:val="000000"/>
          <w:kern w:val="0"/>
          <w:sz w:val="24"/>
          <w:szCs w:val="24"/>
          <w:u w:val="none"/>
          <w:lang w:val="en-US" w:eastAsia="zh-CN" w:bidi="ar"/>
        </w:rPr>
        <w:t>。</w:t>
      </w:r>
    </w:p>
    <w:p w14:paraId="27E4016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干燥程序：工作时间 10min-120min 可选，步进值 1min-5min。</w:t>
      </w:r>
    </w:p>
    <w:p w14:paraId="36FC06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w:t>
      </w:r>
      <w:r>
        <w:rPr>
          <w:rFonts w:hint="default" w:ascii="宋体" w:hAnsi="宋体" w:eastAsia="宋体" w:cs="宋体"/>
          <w:b w:val="0"/>
          <w:i w:val="0"/>
          <w:iCs w:val="0"/>
          <w:color w:val="000000"/>
          <w:kern w:val="0"/>
          <w:sz w:val="24"/>
          <w:szCs w:val="24"/>
          <w:u w:val="none"/>
          <w:lang w:val="en-US" w:eastAsia="zh-CN" w:bidi="ar"/>
        </w:rPr>
        <w:t>雾化器：雾化量为0.1ml/min～1 ml/min</w:t>
      </w:r>
      <w:r>
        <w:rPr>
          <w:rFonts w:hint="eastAsia" w:ascii="宋体" w:hAnsi="宋体" w:eastAsia="宋体" w:cs="宋体"/>
          <w:b w:val="0"/>
          <w:i w:val="0"/>
          <w:iCs w:val="0"/>
          <w:color w:val="000000"/>
          <w:kern w:val="0"/>
          <w:sz w:val="24"/>
          <w:szCs w:val="24"/>
          <w:u w:val="none"/>
          <w:lang w:val="en-US" w:eastAsia="zh-CN" w:bidi="ar"/>
        </w:rPr>
        <w:t>。</w:t>
      </w:r>
    </w:p>
    <w:p w14:paraId="224B14D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噪音</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≤55dB</w:t>
      </w:r>
      <w:r>
        <w:rPr>
          <w:rFonts w:hint="eastAsia" w:ascii="宋体" w:hAnsi="宋体" w:eastAsia="宋体" w:cs="宋体"/>
          <w:b w:val="0"/>
          <w:i w:val="0"/>
          <w:iCs w:val="0"/>
          <w:color w:val="000000"/>
          <w:kern w:val="0"/>
          <w:sz w:val="24"/>
          <w:szCs w:val="24"/>
          <w:u w:val="none"/>
          <w:lang w:val="en-US" w:eastAsia="zh-CN" w:bidi="ar"/>
        </w:rPr>
        <w:t>。</w:t>
      </w:r>
    </w:p>
    <w:p w14:paraId="1F97B78F">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液晶触摸屏≥7英寸</w:t>
      </w:r>
      <w:r>
        <w:rPr>
          <w:rFonts w:hint="eastAsia" w:ascii="宋体" w:hAnsi="宋体" w:eastAsia="宋体" w:cs="宋体"/>
          <w:b w:val="0"/>
          <w:i w:val="0"/>
          <w:iCs w:val="0"/>
          <w:color w:val="000000"/>
          <w:kern w:val="0"/>
          <w:sz w:val="24"/>
          <w:szCs w:val="24"/>
          <w:u w:val="none"/>
          <w:lang w:val="en-US" w:eastAsia="zh-CN" w:bidi="ar"/>
        </w:rPr>
        <w:t>。</w:t>
      </w:r>
    </w:p>
    <w:p w14:paraId="6A33F959">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w:t>
      </w:r>
      <w:r>
        <w:rPr>
          <w:rFonts w:hint="default" w:ascii="宋体" w:hAnsi="宋体" w:eastAsia="宋体" w:cs="宋体"/>
          <w:b w:val="0"/>
          <w:i w:val="0"/>
          <w:iCs w:val="0"/>
          <w:color w:val="000000"/>
          <w:kern w:val="0"/>
          <w:sz w:val="24"/>
          <w:szCs w:val="24"/>
          <w:u w:val="none"/>
          <w:lang w:val="en-US" w:eastAsia="zh-CN" w:bidi="ar"/>
        </w:rPr>
        <w:t>配备数据记录，内置打印机，实时记录消毒状态；历史消毒记录存储，消毒记录可调取并打印</w:t>
      </w:r>
      <w:r>
        <w:rPr>
          <w:rFonts w:hint="eastAsia" w:ascii="宋体" w:hAnsi="宋体" w:eastAsia="宋体" w:cs="宋体"/>
          <w:b w:val="0"/>
          <w:i w:val="0"/>
          <w:iCs w:val="0"/>
          <w:color w:val="000000"/>
          <w:kern w:val="0"/>
          <w:sz w:val="24"/>
          <w:szCs w:val="24"/>
          <w:u w:val="none"/>
          <w:lang w:val="en-US" w:eastAsia="zh-CN" w:bidi="ar"/>
        </w:rPr>
        <w:t>。</w:t>
      </w:r>
    </w:p>
    <w:p w14:paraId="0CF2B975">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w:t>
      </w:r>
      <w:r>
        <w:rPr>
          <w:rFonts w:hint="default" w:ascii="宋体" w:hAnsi="宋体" w:eastAsia="宋体" w:cs="宋体"/>
          <w:b w:val="0"/>
          <w:i w:val="0"/>
          <w:iCs w:val="0"/>
          <w:color w:val="000000"/>
          <w:kern w:val="0"/>
          <w:sz w:val="24"/>
          <w:szCs w:val="24"/>
          <w:u w:val="none"/>
          <w:lang w:val="en-US" w:eastAsia="zh-CN" w:bidi="ar"/>
        </w:rPr>
        <w:t>具备活性炭二次吸附功能</w:t>
      </w:r>
      <w:r>
        <w:rPr>
          <w:rFonts w:hint="eastAsia" w:ascii="宋体" w:hAnsi="宋体" w:eastAsia="宋体" w:cs="宋体"/>
          <w:b w:val="0"/>
          <w:i w:val="0"/>
          <w:iCs w:val="0"/>
          <w:color w:val="000000"/>
          <w:kern w:val="0"/>
          <w:sz w:val="24"/>
          <w:szCs w:val="24"/>
          <w:u w:val="none"/>
          <w:lang w:val="en-US" w:eastAsia="zh-CN" w:bidi="ar"/>
        </w:rPr>
        <w:t>。</w:t>
      </w:r>
      <w:bookmarkStart w:id="0" w:name="_GoBack"/>
      <w:bookmarkEnd w:id="0"/>
    </w:p>
    <w:p w14:paraId="3428B0C6">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w:t>
      </w:r>
      <w:r>
        <w:rPr>
          <w:rFonts w:hint="default" w:ascii="宋体" w:hAnsi="宋体" w:eastAsia="宋体" w:cs="宋体"/>
          <w:b w:val="0"/>
          <w:i w:val="0"/>
          <w:iCs w:val="0"/>
          <w:color w:val="000000"/>
          <w:kern w:val="0"/>
          <w:sz w:val="24"/>
          <w:szCs w:val="24"/>
          <w:u w:val="none"/>
          <w:lang w:val="en-US" w:eastAsia="zh-CN" w:bidi="ar"/>
        </w:rPr>
        <w:t>工作模式：全自动模式和手动模式</w:t>
      </w:r>
      <w:r>
        <w:rPr>
          <w:rFonts w:hint="eastAsia" w:ascii="宋体" w:hAnsi="宋体" w:eastAsia="宋体" w:cs="宋体"/>
          <w:b w:val="0"/>
          <w:i w:val="0"/>
          <w:iCs w:val="0"/>
          <w:color w:val="000000"/>
          <w:kern w:val="0"/>
          <w:sz w:val="24"/>
          <w:szCs w:val="24"/>
          <w:u w:val="none"/>
          <w:lang w:val="en-US" w:eastAsia="zh-CN" w:bidi="ar"/>
        </w:rPr>
        <w:t>。</w:t>
      </w:r>
    </w:p>
    <w:p w14:paraId="47281AB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w:t>
      </w:r>
      <w:r>
        <w:rPr>
          <w:rFonts w:hint="default" w:ascii="宋体" w:hAnsi="宋体" w:eastAsia="宋体" w:cs="宋体"/>
          <w:b w:val="0"/>
          <w:i w:val="0"/>
          <w:iCs w:val="0"/>
          <w:color w:val="000000"/>
          <w:kern w:val="0"/>
          <w:sz w:val="24"/>
          <w:szCs w:val="24"/>
          <w:u w:val="none"/>
          <w:lang w:val="en-US" w:eastAsia="zh-CN" w:bidi="ar"/>
        </w:rPr>
        <w:t>消毒合理；采用恒温进行，确保彻底干燥，无水分残留</w:t>
      </w:r>
      <w:r>
        <w:rPr>
          <w:rFonts w:hint="eastAsia" w:ascii="宋体" w:hAnsi="宋体" w:eastAsia="宋体" w:cs="宋体"/>
          <w:b w:val="0"/>
          <w:i w:val="0"/>
          <w:iCs w:val="0"/>
          <w:color w:val="000000"/>
          <w:kern w:val="0"/>
          <w:sz w:val="24"/>
          <w:szCs w:val="24"/>
          <w:u w:val="none"/>
          <w:lang w:val="en-US" w:eastAsia="zh-CN" w:bidi="ar"/>
        </w:rPr>
        <w:t>。</w:t>
      </w:r>
    </w:p>
    <w:p w14:paraId="55F2DC0E">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w:t>
      </w:r>
      <w:r>
        <w:rPr>
          <w:rFonts w:hint="default" w:ascii="宋体" w:hAnsi="宋体" w:eastAsia="宋体" w:cs="宋体"/>
          <w:b w:val="0"/>
          <w:i w:val="0"/>
          <w:iCs w:val="0"/>
          <w:color w:val="000000"/>
          <w:kern w:val="0"/>
          <w:sz w:val="24"/>
          <w:szCs w:val="24"/>
          <w:u w:val="none"/>
          <w:lang w:val="en-US" w:eastAsia="zh-CN" w:bidi="ar"/>
        </w:rPr>
        <w:t>麻醉机、呼吸机内部回路消毒机开启消毒后，对大肠杆菌、铜绿假单细胞菌、金黄色葡萄球菌,龟分枝杆菌脓肿亚种等的杀菌菌落数的对数值≥3.00</w:t>
      </w:r>
      <w:r>
        <w:rPr>
          <w:rFonts w:hint="eastAsia" w:ascii="宋体" w:hAnsi="宋体" w:eastAsia="宋体" w:cs="宋体"/>
          <w:b w:val="0"/>
          <w:i w:val="0"/>
          <w:iCs w:val="0"/>
          <w:color w:val="000000"/>
          <w:kern w:val="0"/>
          <w:sz w:val="24"/>
          <w:szCs w:val="24"/>
          <w:u w:val="none"/>
          <w:lang w:val="en-US" w:eastAsia="zh-CN" w:bidi="ar"/>
        </w:rPr>
        <w:t>。</w:t>
      </w:r>
    </w:p>
    <w:p w14:paraId="0AB40AF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w:t>
      </w:r>
      <w:r>
        <w:rPr>
          <w:rFonts w:hint="default" w:ascii="宋体" w:hAnsi="宋体" w:eastAsia="宋体" w:cs="宋体"/>
          <w:b w:val="0"/>
          <w:i w:val="0"/>
          <w:iCs w:val="0"/>
          <w:color w:val="000000"/>
          <w:kern w:val="0"/>
          <w:sz w:val="24"/>
          <w:szCs w:val="24"/>
          <w:u w:val="none"/>
          <w:lang w:val="en-US" w:eastAsia="zh-CN" w:bidi="ar"/>
        </w:rPr>
        <w:t>麻醉机、呼吸机内部回路消毒机，对不锈钢载体上枯草杆菌黑色变种芽孢的平均杀灭对数值≥3.00</w:t>
      </w:r>
      <w:r>
        <w:rPr>
          <w:rFonts w:hint="eastAsia" w:ascii="宋体" w:hAnsi="宋体" w:eastAsia="宋体" w:cs="宋体"/>
          <w:b w:val="0"/>
          <w:i w:val="0"/>
          <w:iCs w:val="0"/>
          <w:color w:val="000000"/>
          <w:kern w:val="0"/>
          <w:sz w:val="24"/>
          <w:szCs w:val="24"/>
          <w:u w:val="none"/>
          <w:lang w:val="en-US" w:eastAsia="zh-CN" w:bidi="ar"/>
        </w:rPr>
        <w:t>。</w:t>
      </w:r>
    </w:p>
    <w:p w14:paraId="064B74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s>
  <w:rsids>
    <w:rsidRoot w:val="00000000"/>
    <w:rsid w:val="1E454041"/>
    <w:rsid w:val="1F3601FC"/>
    <w:rsid w:val="2C147D05"/>
    <w:rsid w:val="3FC2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adjustRightInd w:val="0"/>
      <w:spacing w:before="260" w:after="260" w:line="416" w:lineRule="atLeast"/>
      <w:jc w:val="left"/>
      <w:textAlignment w:val="baseline"/>
      <w:outlineLvl w:val="1"/>
    </w:pPr>
    <w:rPr>
      <w:rFonts w:ascii="Arial" w:hAnsi="Arial" w:eastAsia="黑体" w:cs="Times New Roman"/>
      <w:b/>
      <w:kern w:val="0"/>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8105</Words>
  <Characters>9616</Characters>
  <Lines>0</Lines>
  <Paragraphs>0</Paragraphs>
  <TotalTime>8</TotalTime>
  <ScaleCrop>false</ScaleCrop>
  <LinksUpToDate>false</LinksUpToDate>
  <CharactersWithSpaces>9726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2026-04-11T03:35:00Z</dcterms:created>
  <dc:creator>lenovo</dc:creator>
  <cp:lastModifiedBy>润声</cp:lastModifiedBy>
  <dcterms:modified xsi:type="dcterms:W3CDTF">2026-05-11T06:59:20Z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DE24AC7C338248AF8931F4461235A185_12</vt:lpwstr>
  </property>
  <property fmtid="{D5CDD505-2E9C-101B-9397-08002B2CF9AE}" pid="4" name="KSOTemplateDocerSaveRecord">
    <vt:lpwstr>eyJoZGlkIjoiNzM1NmYyOWIzM2VmZDU3MzVjODM4ZjI2N2Q0YzEwZTAiLCJ1c2VySWQiOiI2MzE5OTY4NjAifQ==</vt:lpwstr>
  </property>
</Properties>
</file>