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78205E8">
      <w:pPr>
        <w:keepNext/>
        <w:keepLines/>
        <w:pageBreakBefore w:val="0"/>
        <w:widowControl w:val="0"/>
        <w:kinsoku/>
        <w:wordWrap/>
        <w:overflowPunct/>
        <w:topLinePunct w:val="0"/>
        <w:autoSpaceDE/>
        <w:autoSpaceDN/>
        <w:bidi w:val="0"/>
        <w:adjustRightInd w:val="0"/>
        <w:snapToGrid/>
        <w:spacing w:before="0" w:after="0" w:line="600" w:lineRule="exact"/>
        <w:jc w:val="both"/>
        <w:textAlignment w:val="auto"/>
        <w:outlineLvl w:val="0"/>
        <w:rPr>
          <w:rFonts w:hint="eastAsia" w:ascii="仿宋" w:hAnsi="仿宋" w:eastAsia="仿宋" w:cs="仿宋"/>
          <w:b w:val="0"/>
          <w:bCs w:val="0"/>
          <w:color w:val="auto"/>
          <w:kern w:val="44"/>
          <w:sz w:val="28"/>
          <w:szCs w:val="28"/>
          <w:highlight w:val="none"/>
          <w:lang w:val="en-US" w:eastAsia="zh-CN" w:bidi="ar-SA"/>
        </w:rPr>
      </w:pPr>
      <w:r>
        <w:rPr>
          <w:rFonts w:hint="eastAsia" w:ascii="仿宋" w:hAnsi="仿宋" w:eastAsia="仿宋" w:cs="仿宋"/>
          <w:b/>
          <w:bCs/>
          <w:color w:val="auto"/>
          <w:kern w:val="44"/>
          <w:sz w:val="28"/>
          <w:szCs w:val="28"/>
          <w:highlight w:val="none"/>
          <w:lang w:val="en-US" w:eastAsia="zh-CN" w:bidi="ar-SA"/>
        </w:rPr>
        <w:t>项目名称：</w:t>
      </w:r>
      <w:r>
        <w:rPr>
          <w:rFonts w:hint="eastAsia" w:ascii="仿宋" w:hAnsi="仿宋" w:eastAsia="仿宋" w:cs="仿宋"/>
          <w:b w:val="0"/>
          <w:bCs w:val="0"/>
          <w:color w:val="auto"/>
          <w:kern w:val="44"/>
          <w:sz w:val="28"/>
          <w:szCs w:val="28"/>
          <w:highlight w:val="none"/>
          <w:lang w:val="en-US" w:eastAsia="zh-CN" w:bidi="ar-SA"/>
        </w:rPr>
        <w:t>叶集职业学校无人机操控与维护专业实训室建设项目</w:t>
      </w:r>
    </w:p>
    <w:p w14:paraId="4538AF69">
      <w:pPr>
        <w:pageBreakBefore w:val="0"/>
        <w:widowControl w:val="0"/>
        <w:kinsoku/>
        <w:wordWrap/>
        <w:overflowPunct/>
        <w:topLinePunct w:val="0"/>
        <w:autoSpaceDE/>
        <w:autoSpaceDN/>
        <w:bidi w:val="0"/>
        <w:snapToGrid/>
        <w:spacing w:line="600" w:lineRule="exact"/>
        <w:textAlignment w:val="auto"/>
        <w:rPr>
          <w:rFonts w:hint="eastAsia" w:ascii="仿宋" w:hAnsi="仿宋" w:eastAsia="仿宋" w:cs="仿宋"/>
          <w:b/>
          <w:bCs/>
          <w:color w:val="auto"/>
          <w:sz w:val="28"/>
          <w:szCs w:val="28"/>
          <w:highlight w:val="none"/>
          <w:lang w:val="en-US" w:eastAsia="zh-CN"/>
        </w:rPr>
      </w:pPr>
      <w:r>
        <w:rPr>
          <w:rFonts w:hint="eastAsia" w:ascii="仿宋" w:hAnsi="仿宋" w:eastAsia="仿宋" w:cs="仿宋"/>
          <w:b/>
          <w:bCs/>
          <w:color w:val="auto"/>
          <w:sz w:val="28"/>
          <w:szCs w:val="28"/>
          <w:highlight w:val="none"/>
          <w:lang w:val="en-US" w:eastAsia="zh-CN"/>
        </w:rPr>
        <w:t>采购单位：</w:t>
      </w:r>
      <w:r>
        <w:rPr>
          <w:rFonts w:hint="eastAsia" w:ascii="仿宋" w:hAnsi="仿宋" w:eastAsia="仿宋" w:cs="仿宋"/>
          <w:b w:val="0"/>
          <w:bCs w:val="0"/>
          <w:color w:val="auto"/>
          <w:sz w:val="28"/>
          <w:szCs w:val="28"/>
          <w:highlight w:val="none"/>
          <w:lang w:val="en-US" w:eastAsia="zh-CN"/>
        </w:rPr>
        <w:t>六安市叶集职业学校</w:t>
      </w:r>
    </w:p>
    <w:p w14:paraId="00598495">
      <w:pPr>
        <w:pageBreakBefore w:val="0"/>
        <w:widowControl w:val="0"/>
        <w:kinsoku/>
        <w:wordWrap/>
        <w:overflowPunct/>
        <w:topLinePunct w:val="0"/>
        <w:autoSpaceDE/>
        <w:autoSpaceDN/>
        <w:bidi w:val="0"/>
        <w:snapToGrid/>
        <w:spacing w:line="600" w:lineRule="exact"/>
        <w:textAlignment w:val="auto"/>
        <w:rPr>
          <w:rFonts w:hint="eastAsia" w:ascii="仿宋" w:hAnsi="仿宋" w:eastAsia="仿宋" w:cs="仿宋"/>
          <w:b w:val="0"/>
          <w:bCs w:val="0"/>
          <w:color w:val="auto"/>
          <w:sz w:val="28"/>
          <w:szCs w:val="28"/>
          <w:highlight w:val="none"/>
          <w:lang w:val="en-US" w:eastAsia="zh-CN"/>
        </w:rPr>
      </w:pPr>
      <w:r>
        <w:rPr>
          <w:rFonts w:hint="eastAsia" w:ascii="仿宋" w:hAnsi="仿宋" w:eastAsia="仿宋" w:cs="仿宋"/>
          <w:b/>
          <w:bCs/>
          <w:color w:val="auto"/>
          <w:sz w:val="28"/>
          <w:szCs w:val="28"/>
          <w:highlight w:val="none"/>
          <w:lang w:val="en-US" w:eastAsia="zh-CN"/>
        </w:rPr>
        <w:t>公示时间：</w:t>
      </w:r>
      <w:r>
        <w:rPr>
          <w:rFonts w:hint="eastAsia" w:ascii="仿宋" w:hAnsi="仿宋" w:eastAsia="仿宋" w:cs="仿宋"/>
          <w:b w:val="0"/>
          <w:bCs w:val="0"/>
          <w:color w:val="auto"/>
          <w:sz w:val="28"/>
          <w:szCs w:val="28"/>
          <w:highlight w:val="none"/>
          <w:lang w:val="en-US" w:eastAsia="zh-CN"/>
        </w:rPr>
        <w:t>2026年10月21日</w:t>
      </w:r>
    </w:p>
    <w:p w14:paraId="7753959B">
      <w:pPr>
        <w:pageBreakBefore w:val="0"/>
        <w:widowControl w:val="0"/>
        <w:kinsoku/>
        <w:wordWrap/>
        <w:overflowPunct/>
        <w:topLinePunct w:val="0"/>
        <w:autoSpaceDE/>
        <w:autoSpaceDN/>
        <w:bidi w:val="0"/>
        <w:snapToGrid/>
        <w:spacing w:line="600" w:lineRule="exact"/>
        <w:textAlignment w:val="auto"/>
        <w:rPr>
          <w:rFonts w:hint="eastAsia" w:ascii="仿宋" w:hAnsi="仿宋" w:eastAsia="仿宋" w:cs="仿宋"/>
          <w:b w:val="0"/>
          <w:bCs w:val="0"/>
          <w:color w:val="auto"/>
          <w:sz w:val="28"/>
          <w:szCs w:val="28"/>
          <w:highlight w:val="none"/>
          <w:lang w:val="en-US" w:eastAsia="zh-CN"/>
        </w:rPr>
      </w:pPr>
      <w:r>
        <w:rPr>
          <w:rFonts w:hint="eastAsia" w:ascii="仿宋" w:hAnsi="仿宋" w:eastAsia="仿宋" w:cs="仿宋"/>
          <w:b/>
          <w:bCs/>
          <w:color w:val="auto"/>
          <w:sz w:val="28"/>
          <w:szCs w:val="28"/>
          <w:highlight w:val="none"/>
          <w:lang w:val="en-US" w:eastAsia="zh-CN"/>
        </w:rPr>
        <w:t>项目预算：</w:t>
      </w:r>
      <w:r>
        <w:rPr>
          <w:rFonts w:hint="eastAsia" w:ascii="仿宋" w:hAnsi="仿宋" w:eastAsia="仿宋" w:cs="仿宋"/>
          <w:b w:val="0"/>
          <w:bCs w:val="0"/>
          <w:color w:val="auto"/>
          <w:sz w:val="28"/>
          <w:szCs w:val="28"/>
          <w:highlight w:val="none"/>
          <w:lang w:val="en-US" w:eastAsia="zh-CN"/>
        </w:rPr>
        <w:t>75.00万元</w:t>
      </w:r>
    </w:p>
    <w:p w14:paraId="11EB0D19">
      <w:pPr>
        <w:keepNext/>
        <w:keepLines/>
        <w:pageBreakBefore w:val="0"/>
        <w:widowControl w:val="0"/>
        <w:kinsoku/>
        <w:wordWrap/>
        <w:overflowPunct/>
        <w:topLinePunct w:val="0"/>
        <w:autoSpaceDE/>
        <w:autoSpaceDN/>
        <w:bidi w:val="0"/>
        <w:adjustRightInd w:val="0"/>
        <w:snapToGrid/>
        <w:spacing w:before="0" w:after="0" w:line="600" w:lineRule="exact"/>
        <w:jc w:val="both"/>
        <w:textAlignment w:val="auto"/>
        <w:outlineLvl w:val="0"/>
        <w:rPr>
          <w:rFonts w:hint="eastAsia" w:ascii="仿宋" w:hAnsi="仿宋" w:eastAsia="仿宋" w:cs="仿宋"/>
          <w:b w:val="0"/>
          <w:bCs w:val="0"/>
          <w:color w:val="auto"/>
          <w:kern w:val="44"/>
          <w:sz w:val="28"/>
          <w:szCs w:val="28"/>
          <w:highlight w:val="none"/>
          <w:lang w:val="en-US" w:eastAsia="zh-CN" w:bidi="ar-SA"/>
        </w:rPr>
      </w:pPr>
      <w:r>
        <w:rPr>
          <w:rFonts w:hint="eastAsia" w:ascii="仿宋" w:hAnsi="仿宋" w:eastAsia="仿宋" w:cs="仿宋"/>
          <w:b/>
          <w:bCs/>
          <w:color w:val="auto"/>
          <w:sz w:val="28"/>
          <w:szCs w:val="28"/>
          <w:highlight w:val="none"/>
          <w:lang w:val="en-US" w:eastAsia="zh-CN"/>
        </w:rPr>
        <w:t>需求概述：</w:t>
      </w:r>
      <w:r>
        <w:rPr>
          <w:rFonts w:hint="eastAsia" w:ascii="仿宋" w:hAnsi="仿宋" w:eastAsia="仿宋" w:cs="仿宋"/>
          <w:b w:val="0"/>
          <w:bCs w:val="0"/>
          <w:color w:val="auto"/>
          <w:kern w:val="44"/>
          <w:sz w:val="28"/>
          <w:szCs w:val="28"/>
          <w:highlight w:val="none"/>
          <w:lang w:val="en-US" w:eastAsia="zh-CN" w:bidi="ar-SA"/>
        </w:rPr>
        <w:t>叶集职业学校无人机操控与维护专业实训室建设，包含热红外无人机、航拍无人机、小型训练机无人机系统、台式管控平台、教学管理软件、智慧黑板、实训室环境建设等。</w:t>
      </w:r>
    </w:p>
    <w:p w14:paraId="3FF4CFEC">
      <w:pPr>
        <w:keepNext/>
        <w:keepLines/>
        <w:pageBreakBefore w:val="0"/>
        <w:widowControl w:val="0"/>
        <w:kinsoku/>
        <w:wordWrap/>
        <w:overflowPunct/>
        <w:topLinePunct w:val="0"/>
        <w:autoSpaceDE/>
        <w:autoSpaceDN/>
        <w:bidi w:val="0"/>
        <w:adjustRightInd w:val="0"/>
        <w:snapToGrid/>
        <w:spacing w:before="0" w:after="0" w:line="600" w:lineRule="exact"/>
        <w:jc w:val="both"/>
        <w:textAlignment w:val="auto"/>
        <w:outlineLvl w:val="0"/>
        <w:rPr>
          <w:rFonts w:hint="eastAsia" w:ascii="仿宋" w:hAnsi="仿宋" w:eastAsia="仿宋" w:cs="仿宋"/>
          <w:b w:val="0"/>
          <w:bCs w:val="0"/>
          <w:color w:val="auto"/>
          <w:kern w:val="44"/>
          <w:sz w:val="28"/>
          <w:szCs w:val="28"/>
          <w:highlight w:val="none"/>
          <w:lang w:val="en-US" w:eastAsia="zh-CN" w:bidi="ar-SA"/>
        </w:rPr>
      </w:pPr>
    </w:p>
    <w:p w14:paraId="1BEE77A0">
      <w:pPr>
        <w:jc w:val="center"/>
        <w:rPr>
          <w:rFonts w:hint="eastAsia"/>
          <w:sz w:val="44"/>
          <w:szCs w:val="44"/>
          <w:lang w:val="en-US" w:eastAsia="zh-CN"/>
        </w:rPr>
      </w:pPr>
    </w:p>
    <w:p w14:paraId="45EAA8EF">
      <w:pPr>
        <w:jc w:val="center"/>
        <w:rPr>
          <w:rFonts w:hint="eastAsia"/>
          <w:sz w:val="44"/>
          <w:szCs w:val="44"/>
          <w:lang w:val="en-US" w:eastAsia="zh-CN"/>
        </w:rPr>
      </w:pPr>
    </w:p>
    <w:p w14:paraId="742E9897">
      <w:pPr>
        <w:jc w:val="center"/>
        <w:rPr>
          <w:rFonts w:hint="eastAsia"/>
          <w:sz w:val="44"/>
          <w:szCs w:val="44"/>
          <w:lang w:val="en-US" w:eastAsia="zh-CN"/>
        </w:rPr>
      </w:pPr>
    </w:p>
    <w:p w14:paraId="6EE7EFB4">
      <w:pPr>
        <w:jc w:val="center"/>
        <w:rPr>
          <w:rFonts w:hint="eastAsia"/>
          <w:sz w:val="44"/>
          <w:szCs w:val="44"/>
          <w:lang w:val="en-US" w:eastAsia="zh-CN"/>
        </w:rPr>
      </w:pPr>
    </w:p>
    <w:p w14:paraId="604A16BB">
      <w:pPr>
        <w:jc w:val="center"/>
        <w:rPr>
          <w:rFonts w:hint="eastAsia"/>
          <w:sz w:val="44"/>
          <w:szCs w:val="44"/>
          <w:lang w:val="en-US" w:eastAsia="zh-CN"/>
        </w:rPr>
      </w:pPr>
    </w:p>
    <w:p w14:paraId="4050B1A6">
      <w:pPr>
        <w:jc w:val="center"/>
        <w:rPr>
          <w:rFonts w:hint="eastAsia"/>
          <w:sz w:val="44"/>
          <w:szCs w:val="44"/>
          <w:lang w:val="en-US" w:eastAsia="zh-CN"/>
        </w:rPr>
      </w:pPr>
    </w:p>
    <w:p w14:paraId="27F63004">
      <w:pPr>
        <w:jc w:val="center"/>
        <w:rPr>
          <w:rFonts w:hint="eastAsia"/>
          <w:sz w:val="44"/>
          <w:szCs w:val="44"/>
          <w:lang w:val="en-US" w:eastAsia="zh-CN"/>
        </w:rPr>
      </w:pPr>
    </w:p>
    <w:p w14:paraId="4095A565">
      <w:pPr>
        <w:jc w:val="center"/>
        <w:rPr>
          <w:rFonts w:hint="eastAsia"/>
          <w:sz w:val="44"/>
          <w:szCs w:val="44"/>
          <w:lang w:val="en-US" w:eastAsia="zh-CN"/>
        </w:rPr>
      </w:pPr>
    </w:p>
    <w:p w14:paraId="23897213">
      <w:pPr>
        <w:jc w:val="center"/>
        <w:rPr>
          <w:rFonts w:hint="eastAsia"/>
          <w:sz w:val="44"/>
          <w:szCs w:val="44"/>
          <w:lang w:val="en-US" w:eastAsia="zh-CN"/>
        </w:rPr>
      </w:pPr>
    </w:p>
    <w:p w14:paraId="3D4624B5">
      <w:pPr>
        <w:jc w:val="center"/>
        <w:rPr>
          <w:rFonts w:hint="eastAsia"/>
          <w:sz w:val="44"/>
          <w:szCs w:val="44"/>
          <w:lang w:val="en-US" w:eastAsia="zh-CN"/>
        </w:rPr>
      </w:pPr>
    </w:p>
    <w:p w14:paraId="4CB90FD9">
      <w:pPr>
        <w:jc w:val="center"/>
        <w:rPr>
          <w:rFonts w:hint="eastAsia"/>
          <w:sz w:val="44"/>
          <w:szCs w:val="44"/>
          <w:lang w:val="en-US" w:eastAsia="zh-CN"/>
        </w:rPr>
      </w:pPr>
    </w:p>
    <w:p w14:paraId="44468D42">
      <w:pPr>
        <w:jc w:val="center"/>
        <w:rPr>
          <w:rFonts w:hint="eastAsia"/>
          <w:sz w:val="44"/>
          <w:szCs w:val="44"/>
          <w:lang w:val="en-US" w:eastAsia="zh-CN"/>
        </w:rPr>
      </w:pPr>
    </w:p>
    <w:p w14:paraId="30A9BF5A">
      <w:pPr>
        <w:jc w:val="center"/>
        <w:rPr>
          <w:rFonts w:hint="eastAsia"/>
          <w:sz w:val="44"/>
          <w:szCs w:val="44"/>
          <w:lang w:val="en-US" w:eastAsia="zh-CN"/>
        </w:rPr>
      </w:pPr>
    </w:p>
    <w:p w14:paraId="48BB1EC2">
      <w:pPr>
        <w:jc w:val="both"/>
        <w:rPr>
          <w:rFonts w:hint="eastAsia"/>
          <w:sz w:val="44"/>
          <w:szCs w:val="44"/>
          <w:lang w:val="en-US" w:eastAsia="zh-CN"/>
        </w:rPr>
      </w:pPr>
    </w:p>
    <w:p w14:paraId="29ECE2F8">
      <w:pPr>
        <w:jc w:val="center"/>
        <w:rPr>
          <w:rFonts w:hint="eastAsia" w:ascii="仿宋" w:hAnsi="仿宋" w:eastAsia="仿宋" w:cs="仿宋"/>
          <w:b/>
          <w:bCs/>
          <w:sz w:val="36"/>
          <w:szCs w:val="36"/>
          <w:lang w:val="en-US" w:eastAsia="zh-CN"/>
        </w:rPr>
      </w:pPr>
      <w:r>
        <w:rPr>
          <w:rFonts w:hint="eastAsia" w:ascii="仿宋" w:hAnsi="仿宋" w:eastAsia="仿宋" w:cs="仿宋"/>
          <w:b/>
          <w:bCs/>
          <w:sz w:val="36"/>
          <w:szCs w:val="36"/>
          <w:lang w:val="en-US" w:eastAsia="zh-CN"/>
        </w:rPr>
        <w:t>技术参数</w:t>
      </w:r>
    </w:p>
    <w:tbl>
      <w:tblPr>
        <w:tblStyle w:val="8"/>
        <w:tblW w:w="10107" w:type="dxa"/>
        <w:jc w:val="center"/>
        <w:tblLayout w:type="fixed"/>
        <w:tblCellMar>
          <w:top w:w="0" w:type="dxa"/>
          <w:left w:w="108" w:type="dxa"/>
          <w:bottom w:w="0" w:type="dxa"/>
          <w:right w:w="108" w:type="dxa"/>
        </w:tblCellMar>
      </w:tblPr>
      <w:tblGrid>
        <w:gridCol w:w="762"/>
        <w:gridCol w:w="1124"/>
        <w:gridCol w:w="6528"/>
        <w:gridCol w:w="851"/>
        <w:gridCol w:w="842"/>
      </w:tblGrid>
      <w:tr w14:paraId="7E038703">
        <w:tblPrEx>
          <w:tblCellMar>
            <w:top w:w="0" w:type="dxa"/>
            <w:left w:w="108" w:type="dxa"/>
            <w:bottom w:w="0" w:type="dxa"/>
            <w:right w:w="108" w:type="dxa"/>
          </w:tblCellMar>
        </w:tblPrEx>
        <w:trPr>
          <w:trHeight w:val="285" w:hRule="atLeast"/>
          <w:jc w:val="center"/>
        </w:trPr>
        <w:tc>
          <w:tcPr>
            <w:tcW w:w="7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105FCE">
            <w:pPr>
              <w:widowControl/>
              <w:jc w:val="center"/>
              <w:textAlignment w:val="center"/>
              <w:rPr>
                <w:rFonts w:hint="eastAsia" w:ascii="宋体" w:hAnsi="宋体" w:eastAsia="宋体" w:cs="宋体"/>
                <w:kern w:val="0"/>
                <w:sz w:val="24"/>
                <w:szCs w:val="24"/>
                <w:lang w:bidi="ar"/>
              </w:rPr>
            </w:pPr>
            <w:r>
              <w:rPr>
                <w:rFonts w:hint="eastAsia" w:ascii="宋体" w:hAnsi="宋体" w:eastAsia="宋体" w:cs="宋体"/>
                <w:kern w:val="0"/>
                <w:sz w:val="24"/>
                <w:szCs w:val="24"/>
                <w:lang w:bidi="ar"/>
              </w:rPr>
              <w:t>序号</w:t>
            </w:r>
          </w:p>
        </w:tc>
        <w:tc>
          <w:tcPr>
            <w:tcW w:w="11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880890">
            <w:pPr>
              <w:widowControl/>
              <w:jc w:val="center"/>
              <w:textAlignment w:val="center"/>
              <w:rPr>
                <w:rFonts w:hint="eastAsia" w:ascii="宋体" w:hAnsi="宋体" w:eastAsia="宋体" w:cs="宋体"/>
                <w:kern w:val="0"/>
                <w:sz w:val="24"/>
                <w:szCs w:val="24"/>
                <w:lang w:bidi="ar"/>
              </w:rPr>
            </w:pPr>
            <w:r>
              <w:rPr>
                <w:rFonts w:hint="eastAsia" w:ascii="宋体" w:hAnsi="宋体" w:eastAsia="宋体" w:cs="宋体"/>
                <w:kern w:val="0"/>
                <w:sz w:val="24"/>
                <w:szCs w:val="24"/>
                <w:lang w:bidi="ar"/>
              </w:rPr>
              <w:t>设备名称</w:t>
            </w:r>
          </w:p>
        </w:tc>
        <w:tc>
          <w:tcPr>
            <w:tcW w:w="65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D5BAEA">
            <w:pPr>
              <w:widowControl/>
              <w:jc w:val="center"/>
              <w:textAlignment w:val="center"/>
              <w:rPr>
                <w:rFonts w:ascii="宋体" w:hAnsi="宋体" w:eastAsia="宋体" w:cs="仿宋"/>
                <w:kern w:val="0"/>
                <w:sz w:val="24"/>
                <w:szCs w:val="24"/>
                <w:lang w:bidi="ar"/>
              </w:rPr>
            </w:pPr>
            <w:r>
              <w:rPr>
                <w:rFonts w:hint="eastAsia" w:ascii="宋体" w:hAnsi="宋体" w:eastAsia="宋体" w:cs="仿宋"/>
                <w:kern w:val="0"/>
                <w:sz w:val="24"/>
                <w:szCs w:val="24"/>
                <w:lang w:bidi="ar"/>
              </w:rPr>
              <w:t>技术参数</w:t>
            </w:r>
          </w:p>
        </w:tc>
        <w:tc>
          <w:tcPr>
            <w:tcW w:w="8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E2541E">
            <w:pPr>
              <w:widowControl/>
              <w:jc w:val="center"/>
              <w:textAlignment w:val="center"/>
              <w:rPr>
                <w:rFonts w:hint="eastAsia" w:ascii="宋体" w:hAnsi="宋体" w:eastAsia="宋体" w:cs="宋体"/>
                <w:kern w:val="0"/>
                <w:sz w:val="24"/>
                <w:szCs w:val="24"/>
                <w:lang w:bidi="ar"/>
              </w:rPr>
            </w:pPr>
            <w:r>
              <w:rPr>
                <w:rFonts w:hint="eastAsia" w:ascii="宋体" w:hAnsi="宋体" w:eastAsia="宋体" w:cs="宋体"/>
                <w:kern w:val="0"/>
                <w:sz w:val="24"/>
                <w:szCs w:val="24"/>
                <w:lang w:bidi="ar"/>
              </w:rPr>
              <w:t>单位</w:t>
            </w:r>
          </w:p>
        </w:tc>
        <w:tc>
          <w:tcPr>
            <w:tcW w:w="84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A8D11D">
            <w:pPr>
              <w:widowControl/>
              <w:jc w:val="center"/>
              <w:textAlignment w:val="center"/>
              <w:rPr>
                <w:rFonts w:hint="eastAsia" w:ascii="宋体" w:hAnsi="宋体" w:eastAsia="宋体" w:cs="宋体"/>
                <w:kern w:val="0"/>
                <w:sz w:val="24"/>
                <w:szCs w:val="24"/>
                <w:lang w:bidi="ar"/>
              </w:rPr>
            </w:pPr>
            <w:r>
              <w:rPr>
                <w:rFonts w:hint="eastAsia" w:ascii="宋体" w:hAnsi="宋体" w:eastAsia="宋体" w:cs="宋体"/>
                <w:kern w:val="0"/>
                <w:sz w:val="24"/>
                <w:szCs w:val="24"/>
                <w:lang w:bidi="ar"/>
              </w:rPr>
              <w:t>数量</w:t>
            </w:r>
          </w:p>
        </w:tc>
      </w:tr>
      <w:tr w14:paraId="5408AA33">
        <w:tblPrEx>
          <w:tblCellMar>
            <w:top w:w="0" w:type="dxa"/>
            <w:left w:w="108" w:type="dxa"/>
            <w:bottom w:w="0" w:type="dxa"/>
            <w:right w:w="108" w:type="dxa"/>
          </w:tblCellMar>
        </w:tblPrEx>
        <w:trPr>
          <w:trHeight w:val="285" w:hRule="atLeast"/>
          <w:jc w:val="center"/>
        </w:trPr>
        <w:tc>
          <w:tcPr>
            <w:tcW w:w="7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4E57DF">
            <w:pPr>
              <w:widowControl/>
              <w:jc w:val="center"/>
              <w:textAlignment w:val="center"/>
              <w:rPr>
                <w:rFonts w:hint="eastAsia" w:ascii="宋体" w:hAnsi="宋体" w:eastAsia="宋体" w:cs="宋体"/>
                <w:sz w:val="24"/>
                <w:szCs w:val="24"/>
              </w:rPr>
            </w:pPr>
            <w:r>
              <w:rPr>
                <w:rFonts w:hint="eastAsia" w:ascii="宋体" w:hAnsi="宋体" w:eastAsia="宋体" w:cs="宋体"/>
                <w:kern w:val="0"/>
                <w:sz w:val="24"/>
                <w:szCs w:val="24"/>
                <w:lang w:bidi="ar"/>
              </w:rPr>
              <w:t>1</w:t>
            </w:r>
          </w:p>
        </w:tc>
        <w:tc>
          <w:tcPr>
            <w:tcW w:w="11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E66382">
            <w:pPr>
              <w:widowControl/>
              <w:jc w:val="left"/>
              <w:textAlignment w:val="center"/>
              <w:rPr>
                <w:rFonts w:hint="eastAsia" w:ascii="宋体" w:hAnsi="宋体" w:eastAsia="宋体" w:cs="宋体"/>
                <w:sz w:val="24"/>
                <w:szCs w:val="24"/>
              </w:rPr>
            </w:pPr>
            <w:r>
              <w:rPr>
                <w:rFonts w:hint="eastAsia" w:ascii="宋体" w:hAnsi="宋体" w:eastAsia="宋体" w:cs="宋体"/>
                <w:sz w:val="24"/>
                <w:szCs w:val="24"/>
              </w:rPr>
              <w:t>热红外无人机</w:t>
            </w:r>
          </w:p>
        </w:tc>
        <w:tc>
          <w:tcPr>
            <w:tcW w:w="65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5CEA65">
            <w:pPr>
              <w:keepNext w:val="0"/>
              <w:keepLines w:val="0"/>
              <w:pageBreakBefore w:val="0"/>
              <w:numPr>
                <w:ilvl w:val="0"/>
                <w:numId w:val="2"/>
              </w:numPr>
              <w:kinsoku/>
              <w:wordWrap/>
              <w:overflowPunct/>
              <w:topLinePunct w:val="0"/>
              <w:bidi w:val="0"/>
              <w:adjustRightInd/>
              <w:snapToGrid/>
              <w:spacing w:line="240" w:lineRule="auto"/>
              <w:textAlignment w:val="auto"/>
              <w:rPr>
                <w:rFonts w:hint="eastAsia" w:ascii="宋体" w:hAnsi="宋体" w:eastAsia="宋体" w:cs="宋体"/>
                <w:sz w:val="21"/>
                <w:szCs w:val="21"/>
              </w:rPr>
            </w:pPr>
            <w:r>
              <w:rPr>
                <w:rFonts w:hint="eastAsia" w:ascii="宋体" w:hAnsi="宋体" w:eastAsia="宋体" w:cs="宋体"/>
                <w:sz w:val="21"/>
                <w:szCs w:val="21"/>
              </w:rPr>
              <w:t>对角线轴距≤440 mm</w:t>
            </w:r>
          </w:p>
          <w:p w14:paraId="17990CB2">
            <w:pPr>
              <w:keepNext w:val="0"/>
              <w:keepLines w:val="0"/>
              <w:pageBreakBefore w:val="0"/>
              <w:numPr>
                <w:ilvl w:val="0"/>
                <w:numId w:val="2"/>
              </w:numPr>
              <w:kinsoku/>
              <w:wordWrap/>
              <w:overflowPunct/>
              <w:topLinePunct w:val="0"/>
              <w:bidi w:val="0"/>
              <w:adjustRightInd/>
              <w:snapToGrid/>
              <w:spacing w:line="240" w:lineRule="auto"/>
              <w:textAlignment w:val="auto"/>
              <w:rPr>
                <w:rFonts w:hint="eastAsia" w:ascii="宋体" w:hAnsi="宋体" w:eastAsia="宋体" w:cs="宋体"/>
                <w:sz w:val="21"/>
                <w:szCs w:val="21"/>
              </w:rPr>
            </w:pPr>
            <w:r>
              <w:rPr>
                <w:rFonts w:hint="eastAsia" w:ascii="宋体" w:hAnsi="宋体" w:eastAsia="宋体" w:cs="宋体"/>
                <w:sz w:val="21"/>
                <w:szCs w:val="21"/>
              </w:rPr>
              <w:t>最长飞行时间≥49 分钟</w:t>
            </w:r>
          </w:p>
          <w:p w14:paraId="6588C0A2">
            <w:pPr>
              <w:keepNext w:val="0"/>
              <w:keepLines w:val="0"/>
              <w:pageBreakBefore w:val="0"/>
              <w:numPr>
                <w:ilvl w:val="0"/>
                <w:numId w:val="2"/>
              </w:numPr>
              <w:kinsoku/>
              <w:wordWrap/>
              <w:overflowPunct/>
              <w:topLinePunct w:val="0"/>
              <w:bidi w:val="0"/>
              <w:adjustRightInd/>
              <w:snapToGrid/>
              <w:spacing w:line="240" w:lineRule="auto"/>
              <w:textAlignment w:val="auto"/>
              <w:rPr>
                <w:rFonts w:hint="eastAsia" w:ascii="宋体" w:hAnsi="宋体" w:eastAsia="宋体" w:cs="宋体"/>
                <w:sz w:val="21"/>
                <w:szCs w:val="21"/>
              </w:rPr>
            </w:pPr>
            <w:r>
              <w:rPr>
                <w:rFonts w:hint="eastAsia" w:ascii="宋体" w:hAnsi="宋体" w:eastAsia="宋体" w:cs="宋体"/>
                <w:sz w:val="21"/>
                <w:szCs w:val="21"/>
              </w:rPr>
              <w:t>最大信号有效距离（无干扰、无遮挡）≥25km</w:t>
            </w:r>
          </w:p>
          <w:p w14:paraId="4A52FAFD">
            <w:pPr>
              <w:keepNext w:val="0"/>
              <w:keepLines w:val="0"/>
              <w:pageBreakBefore w:val="0"/>
              <w:numPr>
                <w:ilvl w:val="0"/>
                <w:numId w:val="2"/>
              </w:numPr>
              <w:kinsoku/>
              <w:wordWrap/>
              <w:overflowPunct/>
              <w:topLinePunct w:val="0"/>
              <w:bidi w:val="0"/>
              <w:adjustRightInd/>
              <w:snapToGrid/>
              <w:spacing w:line="240" w:lineRule="auto"/>
              <w:textAlignment w:val="auto"/>
              <w:rPr>
                <w:rFonts w:hint="eastAsia" w:ascii="宋体" w:hAnsi="宋体" w:eastAsia="宋体" w:cs="宋体"/>
                <w:sz w:val="21"/>
                <w:szCs w:val="21"/>
              </w:rPr>
            </w:pPr>
            <w:r>
              <w:rPr>
                <w:rFonts w:hint="eastAsia" w:ascii="宋体" w:hAnsi="宋体" w:eastAsia="宋体" w:cs="宋体"/>
                <w:sz w:val="21"/>
                <w:szCs w:val="21"/>
              </w:rPr>
              <w:t>全向感知系统：飞行器的前、后、左、右、上均具备双目视觉避障传感器，下方具备三维红外传感器，能够在探测到障碍物时在 App 上进行提醒，并自动减速刹车或绕行</w:t>
            </w:r>
          </w:p>
          <w:p w14:paraId="6C73AA94">
            <w:pPr>
              <w:keepNext w:val="0"/>
              <w:keepLines w:val="0"/>
              <w:pageBreakBefore w:val="0"/>
              <w:numPr>
                <w:ilvl w:val="0"/>
                <w:numId w:val="2"/>
              </w:numPr>
              <w:kinsoku/>
              <w:wordWrap/>
              <w:overflowPunct/>
              <w:topLinePunct w:val="0"/>
              <w:bidi w:val="0"/>
              <w:adjustRightInd/>
              <w:snapToGrid/>
              <w:spacing w:line="240" w:lineRule="auto"/>
              <w:textAlignment w:val="auto"/>
              <w:rPr>
                <w:rFonts w:hint="eastAsia" w:ascii="宋体" w:hAnsi="宋体" w:eastAsia="宋体" w:cs="宋体"/>
                <w:sz w:val="21"/>
                <w:szCs w:val="21"/>
              </w:rPr>
            </w:pPr>
            <w:r>
              <w:rPr>
                <w:rFonts w:hint="eastAsia" w:ascii="宋体" w:hAnsi="宋体" w:eastAsia="宋体" w:cs="宋体"/>
                <w:sz w:val="21"/>
                <w:szCs w:val="21"/>
              </w:rPr>
              <w:t>最大水平飞行速度≥</w:t>
            </w:r>
            <w:r>
              <w:rPr>
                <w:rFonts w:hint="eastAsia" w:ascii="宋体" w:hAnsi="宋体" w:eastAsia="宋体" w:cs="宋体"/>
                <w:sz w:val="21"/>
                <w:szCs w:val="21"/>
                <w:lang w:eastAsia="zh-CN"/>
              </w:rPr>
              <w:t>18 m</w:t>
            </w:r>
            <w:r>
              <w:rPr>
                <w:rFonts w:hint="eastAsia" w:ascii="宋体" w:hAnsi="宋体" w:eastAsia="宋体" w:cs="宋体"/>
                <w:sz w:val="21"/>
                <w:szCs w:val="21"/>
              </w:rPr>
              <w:t>/</w:t>
            </w:r>
            <w:r>
              <w:rPr>
                <w:rFonts w:hint="eastAsia" w:ascii="宋体" w:hAnsi="宋体" w:eastAsia="宋体" w:cs="宋体"/>
                <w:sz w:val="21"/>
                <w:szCs w:val="21"/>
                <w:lang w:eastAsia="zh-CN"/>
              </w:rPr>
              <w:t>s</w:t>
            </w:r>
          </w:p>
          <w:p w14:paraId="2C63D479">
            <w:pPr>
              <w:keepNext w:val="0"/>
              <w:keepLines w:val="0"/>
              <w:pageBreakBefore w:val="0"/>
              <w:numPr>
                <w:ilvl w:val="0"/>
                <w:numId w:val="2"/>
              </w:numPr>
              <w:kinsoku/>
              <w:wordWrap/>
              <w:overflowPunct/>
              <w:topLinePunct w:val="0"/>
              <w:bidi w:val="0"/>
              <w:adjustRightInd/>
              <w:snapToGrid/>
              <w:spacing w:line="240" w:lineRule="auto"/>
              <w:textAlignment w:val="auto"/>
              <w:rPr>
                <w:rFonts w:hint="eastAsia" w:ascii="宋体" w:hAnsi="宋体" w:eastAsia="宋体" w:cs="宋体"/>
                <w:sz w:val="21"/>
                <w:szCs w:val="21"/>
              </w:rPr>
            </w:pPr>
            <w:r>
              <w:rPr>
                <w:rFonts w:hint="eastAsia" w:ascii="宋体" w:hAnsi="宋体" w:eastAsia="宋体" w:cs="宋体"/>
                <w:sz w:val="21"/>
                <w:szCs w:val="21"/>
              </w:rPr>
              <w:t>相机类型</w:t>
            </w:r>
            <w:r>
              <w:rPr>
                <w:rFonts w:hint="eastAsia" w:ascii="宋体" w:hAnsi="宋体" w:eastAsia="宋体" w:cs="宋体"/>
                <w:sz w:val="21"/>
                <w:szCs w:val="21"/>
                <w:lang w:eastAsia="zh-CN"/>
              </w:rPr>
              <w:t>包括</w:t>
            </w:r>
            <w:r>
              <w:rPr>
                <w:rFonts w:hint="eastAsia" w:ascii="宋体" w:hAnsi="宋体" w:eastAsia="宋体" w:cs="宋体"/>
                <w:sz w:val="21"/>
                <w:szCs w:val="21"/>
              </w:rPr>
              <w:t>长焦可见光、中长焦可见光、广角可见光、热成像相机</w:t>
            </w:r>
            <w:r>
              <w:rPr>
                <w:rFonts w:hint="eastAsia" w:ascii="宋体" w:hAnsi="宋体" w:eastAsia="宋体" w:cs="宋体"/>
                <w:sz w:val="21"/>
                <w:szCs w:val="21"/>
                <w:lang w:eastAsia="zh-CN"/>
              </w:rPr>
              <w:t>。</w:t>
            </w:r>
          </w:p>
          <w:p w14:paraId="1EB7D6AE">
            <w:pPr>
              <w:keepNext w:val="0"/>
              <w:keepLines w:val="0"/>
              <w:pageBreakBefore w:val="0"/>
              <w:numPr>
                <w:ilvl w:val="0"/>
                <w:numId w:val="2"/>
              </w:numPr>
              <w:kinsoku/>
              <w:wordWrap/>
              <w:overflowPunct/>
              <w:topLinePunct w:val="0"/>
              <w:bidi w:val="0"/>
              <w:adjustRightInd/>
              <w:snapToGrid/>
              <w:spacing w:line="240" w:lineRule="auto"/>
              <w:textAlignment w:val="auto"/>
              <w:rPr>
                <w:rFonts w:hint="eastAsia" w:ascii="宋体" w:hAnsi="宋体" w:eastAsia="宋体" w:cs="宋体"/>
                <w:sz w:val="21"/>
                <w:szCs w:val="21"/>
              </w:rPr>
            </w:pPr>
            <w:r>
              <w:rPr>
                <w:rFonts w:hint="eastAsia" w:ascii="宋体" w:hAnsi="宋体" w:eastAsia="宋体" w:cs="宋体"/>
                <w:sz w:val="21"/>
                <w:szCs w:val="21"/>
              </w:rPr>
              <w:t>近红外补光灯：FOV：5.7°±0.</w:t>
            </w:r>
            <w:r>
              <w:rPr>
                <w:rFonts w:hint="eastAsia" w:ascii="宋体" w:hAnsi="宋体" w:eastAsia="宋体" w:cs="宋体"/>
                <w:sz w:val="21"/>
                <w:szCs w:val="21"/>
                <w:lang w:eastAsia="zh-CN"/>
              </w:rPr>
              <w:t>3°</w:t>
            </w:r>
          </w:p>
          <w:p w14:paraId="438C40B8">
            <w:pPr>
              <w:keepNext w:val="0"/>
              <w:keepLines w:val="0"/>
              <w:pageBreakBefore w:val="0"/>
              <w:numPr>
                <w:ilvl w:val="0"/>
                <w:numId w:val="2"/>
              </w:numPr>
              <w:kinsoku/>
              <w:wordWrap/>
              <w:overflowPunct/>
              <w:topLinePunct w:val="0"/>
              <w:bidi w:val="0"/>
              <w:adjustRightInd/>
              <w:snapToGrid/>
              <w:spacing w:line="240" w:lineRule="auto"/>
              <w:textAlignment w:val="auto"/>
              <w:rPr>
                <w:rFonts w:hint="eastAsia" w:ascii="宋体" w:hAnsi="宋体" w:eastAsia="宋体" w:cs="宋体"/>
                <w:sz w:val="21"/>
                <w:szCs w:val="21"/>
              </w:rPr>
            </w:pPr>
            <w:r>
              <w:rPr>
                <w:rFonts w:hint="eastAsia" w:ascii="宋体" w:hAnsi="宋体" w:eastAsia="宋体" w:cs="宋体"/>
                <w:sz w:val="21"/>
                <w:szCs w:val="21"/>
              </w:rPr>
              <w:t>热成像相机要求：传感器类型支持非制冷氧化钒（VOx），分辨率：640×512，测温方式：点测温、区域测温，测温范围：-20℃ 至 150℃（高增益模式）；610℃ 至 550℃（低增益模式）</w:t>
            </w:r>
            <w:r>
              <w:rPr>
                <w:rFonts w:hint="eastAsia" w:ascii="宋体" w:hAnsi="宋体" w:eastAsia="宋体" w:cs="宋体"/>
                <w:sz w:val="21"/>
                <w:szCs w:val="21"/>
                <w:lang w:eastAsia="zh-CN"/>
              </w:rPr>
              <w:t>。</w:t>
            </w:r>
            <w:r>
              <w:rPr>
                <w:rFonts w:hint="eastAsia" w:ascii="宋体" w:hAnsi="宋体" w:eastAsia="宋体" w:cs="宋体"/>
                <w:sz w:val="21"/>
                <w:szCs w:val="21"/>
              </w:rPr>
              <w:t>调色盘：白热/黑热/描红/铁红/热铁/北极/医疗/熔岩/彩虹 1/彩虹 2，数字变焦：支持 28 倍</w:t>
            </w:r>
            <w:r>
              <w:rPr>
                <w:rFonts w:hint="eastAsia" w:ascii="宋体" w:hAnsi="宋体" w:eastAsia="宋体" w:cs="宋体"/>
                <w:sz w:val="21"/>
                <w:szCs w:val="21"/>
                <w:lang w:eastAsia="zh-CN"/>
              </w:rPr>
              <w:t>。</w:t>
            </w:r>
          </w:p>
          <w:p w14:paraId="769BB107">
            <w:pPr>
              <w:keepNext w:val="0"/>
              <w:keepLines w:val="0"/>
              <w:pageBreakBefore w:val="0"/>
              <w:numPr>
                <w:ilvl w:val="0"/>
                <w:numId w:val="2"/>
              </w:numPr>
              <w:kinsoku/>
              <w:wordWrap/>
              <w:overflowPunct/>
              <w:topLinePunct w:val="0"/>
              <w:bidi w:val="0"/>
              <w:adjustRightInd/>
              <w:snapToGrid/>
              <w:spacing w:line="240" w:lineRule="auto"/>
              <w:textAlignment w:val="auto"/>
              <w:rPr>
                <w:rFonts w:hint="eastAsia" w:ascii="宋体" w:hAnsi="宋体" w:eastAsia="宋体" w:cs="宋体"/>
                <w:sz w:val="21"/>
                <w:szCs w:val="21"/>
              </w:rPr>
            </w:pPr>
            <w:r>
              <w:rPr>
                <w:rFonts w:hint="eastAsia" w:ascii="宋体" w:hAnsi="宋体" w:eastAsia="宋体" w:cs="宋体"/>
                <w:sz w:val="21"/>
                <w:szCs w:val="21"/>
              </w:rPr>
              <w:t>机载算力支持开放，可满足更多目标检测的应用</w:t>
            </w:r>
            <w:r>
              <w:rPr>
                <w:rFonts w:hint="eastAsia" w:ascii="宋体" w:hAnsi="宋体" w:eastAsia="宋体" w:cs="宋体"/>
                <w:sz w:val="21"/>
                <w:szCs w:val="21"/>
                <w:lang w:eastAsia="zh-CN"/>
              </w:rPr>
              <w:t>。</w:t>
            </w:r>
          </w:p>
          <w:p w14:paraId="43115309">
            <w:pPr>
              <w:keepNext w:val="0"/>
              <w:keepLines w:val="0"/>
              <w:pageBreakBefore w:val="0"/>
              <w:numPr>
                <w:ilvl w:val="0"/>
                <w:numId w:val="2"/>
              </w:numPr>
              <w:kinsoku/>
              <w:wordWrap/>
              <w:overflowPunct/>
              <w:topLinePunct w:val="0"/>
              <w:bidi w:val="0"/>
              <w:adjustRightInd/>
              <w:snapToGrid/>
              <w:spacing w:line="240" w:lineRule="auto"/>
              <w:textAlignment w:val="auto"/>
              <w:rPr>
                <w:rFonts w:hint="eastAsia" w:ascii="宋体" w:hAnsi="宋体" w:eastAsia="宋体" w:cs="宋体"/>
                <w:sz w:val="21"/>
                <w:szCs w:val="21"/>
              </w:rPr>
            </w:pPr>
            <w:r>
              <w:rPr>
                <w:rFonts w:hint="eastAsia" w:ascii="宋体" w:hAnsi="宋体" w:eastAsia="宋体" w:cs="宋体"/>
                <w:sz w:val="21"/>
                <w:szCs w:val="21"/>
              </w:rPr>
              <w:t>配置主要包含：飞行器*1</w:t>
            </w:r>
            <w:r>
              <w:rPr>
                <w:rFonts w:hint="eastAsia" w:ascii="宋体" w:hAnsi="宋体" w:eastAsia="宋体" w:cs="宋体"/>
                <w:sz w:val="21"/>
                <w:szCs w:val="21"/>
                <w:lang w:eastAsia="zh-CN"/>
              </w:rPr>
              <w:t>，</w:t>
            </w:r>
            <w:r>
              <w:rPr>
                <w:rFonts w:hint="eastAsia" w:ascii="宋体" w:hAnsi="宋体" w:eastAsia="宋体" w:cs="宋体"/>
                <w:sz w:val="21"/>
                <w:szCs w:val="21"/>
              </w:rPr>
              <w:t>电池*3，充电管家*1，桌面充电器*1，地面站遥控器*1，安全箱*1，SD 卡*1，云台保护罩*1</w:t>
            </w:r>
            <w:r>
              <w:rPr>
                <w:rFonts w:hint="eastAsia" w:ascii="宋体" w:hAnsi="宋体" w:eastAsia="宋体" w:cs="宋体"/>
                <w:sz w:val="21"/>
                <w:szCs w:val="21"/>
                <w:lang w:eastAsia="zh-CN"/>
              </w:rPr>
              <w:t>。</w:t>
            </w:r>
            <w:r>
              <w:rPr>
                <w:rFonts w:hint="eastAsia" w:ascii="宋体" w:hAnsi="宋体" w:eastAsia="宋体" w:cs="宋体"/>
                <w:sz w:val="21"/>
                <w:szCs w:val="21"/>
              </w:rPr>
              <w:t>无人机需要包含机身险及三责险（20</w:t>
            </w:r>
            <w:r>
              <w:rPr>
                <w:rFonts w:hint="eastAsia" w:ascii="宋体" w:hAnsi="宋体" w:eastAsia="宋体" w:cs="宋体"/>
                <w:sz w:val="21"/>
                <w:szCs w:val="21"/>
                <w:lang w:eastAsia="zh-CN"/>
              </w:rPr>
              <w:t>万元</w:t>
            </w:r>
            <w:r>
              <w:rPr>
                <w:rFonts w:hint="eastAsia" w:ascii="宋体" w:hAnsi="宋体" w:eastAsia="宋体" w:cs="宋体"/>
                <w:sz w:val="21"/>
                <w:szCs w:val="21"/>
              </w:rPr>
              <w:t>保额）</w:t>
            </w:r>
            <w:r>
              <w:rPr>
                <w:rFonts w:hint="eastAsia" w:ascii="宋体" w:hAnsi="宋体" w:eastAsia="宋体" w:cs="宋体"/>
                <w:sz w:val="21"/>
                <w:szCs w:val="21"/>
                <w:lang w:eastAsia="zh-CN"/>
              </w:rPr>
              <w:t>，保期各</w:t>
            </w:r>
            <w:r>
              <w:rPr>
                <w:rFonts w:hint="eastAsia" w:ascii="宋体" w:hAnsi="宋体" w:eastAsia="宋体" w:cs="宋体"/>
                <w:sz w:val="21"/>
                <w:szCs w:val="21"/>
              </w:rPr>
              <w:t>3年。</w:t>
            </w:r>
          </w:p>
        </w:tc>
        <w:tc>
          <w:tcPr>
            <w:tcW w:w="8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9966F8">
            <w:pPr>
              <w:widowControl/>
              <w:jc w:val="center"/>
              <w:textAlignment w:val="center"/>
              <w:rPr>
                <w:rFonts w:hint="eastAsia" w:ascii="宋体" w:hAnsi="宋体" w:eastAsia="宋体" w:cs="宋体"/>
                <w:sz w:val="24"/>
                <w:szCs w:val="24"/>
              </w:rPr>
            </w:pPr>
            <w:r>
              <w:rPr>
                <w:rFonts w:hint="eastAsia" w:ascii="宋体" w:hAnsi="宋体" w:eastAsia="宋体" w:cs="宋体"/>
                <w:kern w:val="0"/>
                <w:sz w:val="24"/>
                <w:szCs w:val="24"/>
                <w:lang w:bidi="ar"/>
              </w:rPr>
              <w:t>台</w:t>
            </w:r>
          </w:p>
        </w:tc>
        <w:tc>
          <w:tcPr>
            <w:tcW w:w="84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E10D6B">
            <w:pPr>
              <w:widowControl/>
              <w:jc w:val="center"/>
              <w:textAlignment w:val="center"/>
              <w:rPr>
                <w:rFonts w:hint="eastAsia" w:ascii="宋体" w:hAnsi="宋体" w:eastAsia="宋体" w:cs="宋体"/>
                <w:sz w:val="24"/>
                <w:szCs w:val="24"/>
              </w:rPr>
            </w:pPr>
            <w:r>
              <w:rPr>
                <w:rFonts w:hint="eastAsia" w:ascii="宋体" w:hAnsi="宋体" w:eastAsia="宋体" w:cs="宋体"/>
                <w:kern w:val="0"/>
                <w:sz w:val="24"/>
                <w:szCs w:val="24"/>
                <w:lang w:bidi="ar"/>
              </w:rPr>
              <w:t>1</w:t>
            </w:r>
          </w:p>
        </w:tc>
      </w:tr>
      <w:tr w14:paraId="02D7A446">
        <w:tblPrEx>
          <w:tblCellMar>
            <w:top w:w="0" w:type="dxa"/>
            <w:left w:w="108" w:type="dxa"/>
            <w:bottom w:w="0" w:type="dxa"/>
            <w:right w:w="108" w:type="dxa"/>
          </w:tblCellMar>
        </w:tblPrEx>
        <w:trPr>
          <w:trHeight w:val="285" w:hRule="atLeast"/>
          <w:jc w:val="center"/>
        </w:trPr>
        <w:tc>
          <w:tcPr>
            <w:tcW w:w="7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560B92">
            <w:pPr>
              <w:widowControl/>
              <w:jc w:val="center"/>
              <w:textAlignment w:val="center"/>
              <w:rPr>
                <w:rFonts w:hint="eastAsia" w:ascii="宋体" w:hAnsi="宋体" w:eastAsia="宋体" w:cs="宋体"/>
                <w:sz w:val="24"/>
                <w:szCs w:val="24"/>
              </w:rPr>
            </w:pPr>
            <w:r>
              <w:rPr>
                <w:rFonts w:hint="eastAsia" w:ascii="宋体" w:hAnsi="宋体" w:eastAsia="宋体" w:cs="宋体"/>
                <w:kern w:val="0"/>
                <w:sz w:val="24"/>
                <w:szCs w:val="24"/>
                <w:lang w:bidi="ar"/>
              </w:rPr>
              <w:t>2</w:t>
            </w:r>
          </w:p>
        </w:tc>
        <w:tc>
          <w:tcPr>
            <w:tcW w:w="11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48098F">
            <w:pPr>
              <w:widowControl/>
              <w:jc w:val="left"/>
              <w:textAlignment w:val="center"/>
              <w:rPr>
                <w:rFonts w:hint="eastAsia" w:ascii="宋体" w:hAnsi="宋体" w:eastAsia="宋体" w:cs="宋体"/>
                <w:sz w:val="24"/>
                <w:szCs w:val="24"/>
              </w:rPr>
            </w:pPr>
            <w:r>
              <w:rPr>
                <w:rFonts w:hint="eastAsia" w:ascii="宋体" w:hAnsi="宋体" w:eastAsia="宋体" w:cs="宋体"/>
                <w:sz w:val="24"/>
                <w:szCs w:val="24"/>
              </w:rPr>
              <w:t>航拍无人机</w:t>
            </w:r>
          </w:p>
        </w:tc>
        <w:tc>
          <w:tcPr>
            <w:tcW w:w="65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FC549B">
            <w:pPr>
              <w:keepNext w:val="0"/>
              <w:keepLines w:val="0"/>
              <w:pageBreakBefore w:val="0"/>
              <w:numPr>
                <w:ilvl w:val="0"/>
                <w:numId w:val="3"/>
              </w:numPr>
              <w:kinsoku/>
              <w:wordWrap/>
              <w:overflowPunct/>
              <w:topLinePunct w:val="0"/>
              <w:bidi w:val="0"/>
              <w:adjustRightInd/>
              <w:snapToGrid/>
              <w:spacing w:line="240" w:lineRule="auto"/>
              <w:textAlignment w:val="auto"/>
              <w:rPr>
                <w:rFonts w:hint="eastAsia" w:ascii="宋体" w:hAnsi="宋体" w:eastAsia="宋体" w:cs="宋体"/>
                <w:sz w:val="21"/>
                <w:szCs w:val="21"/>
              </w:rPr>
            </w:pPr>
            <w:r>
              <w:rPr>
                <w:rFonts w:hint="eastAsia" w:ascii="宋体" w:hAnsi="宋体" w:eastAsia="宋体" w:cs="宋体"/>
                <w:sz w:val="21"/>
                <w:szCs w:val="21"/>
              </w:rPr>
              <w:t xml:space="preserve">折叠（带桨）：长 257.6 毫米，宽 124.8 毫米，高 106.6 </w:t>
            </w:r>
            <w:r>
              <w:rPr>
                <w:rFonts w:hint="eastAsia" w:ascii="宋体" w:hAnsi="宋体" w:eastAsia="宋体" w:cs="宋体"/>
                <w:sz w:val="21"/>
                <w:szCs w:val="21"/>
                <w:lang w:eastAsia="zh-CN"/>
              </w:rPr>
              <w:t>毫米。</w:t>
            </w:r>
          </w:p>
          <w:p w14:paraId="02466F3E">
            <w:pPr>
              <w:keepNext w:val="0"/>
              <w:keepLines w:val="0"/>
              <w:pageBreakBefore w:val="0"/>
              <w:numPr>
                <w:ilvl w:val="0"/>
                <w:numId w:val="3"/>
              </w:numPr>
              <w:kinsoku/>
              <w:wordWrap/>
              <w:overflowPunct/>
              <w:topLinePunct w:val="0"/>
              <w:bidi w:val="0"/>
              <w:adjustRightInd/>
              <w:snapToGrid/>
              <w:spacing w:line="240" w:lineRule="auto"/>
              <w:textAlignment w:val="auto"/>
              <w:rPr>
                <w:rFonts w:hint="eastAsia" w:ascii="宋体" w:hAnsi="宋体" w:eastAsia="宋体" w:cs="宋体"/>
                <w:sz w:val="21"/>
                <w:szCs w:val="21"/>
              </w:rPr>
            </w:pPr>
            <w:r>
              <w:rPr>
                <w:rFonts w:hint="eastAsia" w:ascii="宋体" w:hAnsi="宋体" w:eastAsia="宋体" w:cs="宋体"/>
                <w:sz w:val="21"/>
                <w:szCs w:val="21"/>
              </w:rPr>
              <w:t>最长飞行时间≥51 分钟</w:t>
            </w:r>
          </w:p>
          <w:p w14:paraId="63264216">
            <w:pPr>
              <w:keepNext w:val="0"/>
              <w:keepLines w:val="0"/>
              <w:pageBreakBefore w:val="0"/>
              <w:numPr>
                <w:ilvl w:val="0"/>
                <w:numId w:val="3"/>
              </w:numPr>
              <w:kinsoku/>
              <w:wordWrap/>
              <w:overflowPunct/>
              <w:topLinePunct w:val="0"/>
              <w:bidi w:val="0"/>
              <w:adjustRightInd/>
              <w:snapToGrid/>
              <w:spacing w:line="240" w:lineRule="auto"/>
              <w:textAlignment w:val="auto"/>
              <w:rPr>
                <w:rFonts w:hint="eastAsia" w:ascii="宋体" w:hAnsi="宋体" w:eastAsia="宋体" w:cs="宋体"/>
                <w:sz w:val="21"/>
                <w:szCs w:val="21"/>
              </w:rPr>
            </w:pPr>
            <w:r>
              <w:rPr>
                <w:rFonts w:hint="eastAsia" w:ascii="宋体" w:hAnsi="宋体" w:eastAsia="宋体" w:cs="宋体"/>
                <w:sz w:val="21"/>
                <w:szCs w:val="21"/>
              </w:rPr>
              <w:t>卫星导航系统</w:t>
            </w:r>
            <w:r>
              <w:rPr>
                <w:rFonts w:hint="eastAsia" w:ascii="宋体" w:hAnsi="宋体" w:eastAsia="宋体" w:cs="宋体"/>
                <w:sz w:val="21"/>
                <w:szCs w:val="21"/>
                <w:lang w:eastAsia="zh-CN"/>
              </w:rPr>
              <w:t>：</w:t>
            </w:r>
            <w:r>
              <w:rPr>
                <w:rFonts w:hint="eastAsia" w:ascii="宋体" w:hAnsi="宋体" w:eastAsia="宋体" w:cs="宋体"/>
                <w:sz w:val="21"/>
                <w:szCs w:val="21"/>
              </w:rPr>
              <w:t>GPS + Galileo + BeiDou</w:t>
            </w:r>
          </w:p>
          <w:p w14:paraId="4DC23869">
            <w:pPr>
              <w:keepNext w:val="0"/>
              <w:keepLines w:val="0"/>
              <w:pageBreakBefore w:val="0"/>
              <w:numPr>
                <w:ilvl w:val="0"/>
                <w:numId w:val="3"/>
              </w:numPr>
              <w:kinsoku/>
              <w:wordWrap/>
              <w:overflowPunct/>
              <w:topLinePunct w:val="0"/>
              <w:bidi w:val="0"/>
              <w:adjustRightInd/>
              <w:snapToGrid/>
              <w:spacing w:line="240" w:lineRule="auto"/>
              <w:textAlignment w:val="auto"/>
              <w:rPr>
                <w:rFonts w:hint="eastAsia" w:ascii="宋体" w:hAnsi="宋体" w:eastAsia="宋体" w:cs="宋体"/>
                <w:sz w:val="21"/>
                <w:szCs w:val="21"/>
              </w:rPr>
            </w:pPr>
            <w:r>
              <w:rPr>
                <w:rFonts w:hint="eastAsia" w:ascii="宋体" w:hAnsi="宋体" w:eastAsia="宋体" w:cs="宋体"/>
                <w:sz w:val="21"/>
                <w:szCs w:val="21"/>
              </w:rPr>
              <w:t>全向感知系统：全向双目视觉系统，辅以机身前视激光雷达和底部红外传感器</w:t>
            </w:r>
          </w:p>
          <w:p w14:paraId="2EFAECA3">
            <w:pPr>
              <w:keepNext w:val="0"/>
              <w:keepLines w:val="0"/>
              <w:pageBreakBefore w:val="0"/>
              <w:numPr>
                <w:ilvl w:val="0"/>
                <w:numId w:val="3"/>
              </w:numPr>
              <w:kinsoku/>
              <w:wordWrap/>
              <w:overflowPunct/>
              <w:topLinePunct w:val="0"/>
              <w:bidi w:val="0"/>
              <w:adjustRightInd/>
              <w:snapToGrid/>
              <w:spacing w:line="240" w:lineRule="auto"/>
              <w:textAlignment w:val="auto"/>
              <w:rPr>
                <w:rFonts w:hint="eastAsia" w:ascii="宋体" w:hAnsi="宋体" w:eastAsia="宋体" w:cs="宋体"/>
                <w:sz w:val="21"/>
                <w:szCs w:val="21"/>
              </w:rPr>
            </w:pPr>
            <w:r>
              <w:rPr>
                <w:rFonts w:hint="eastAsia" w:ascii="宋体" w:hAnsi="宋体" w:eastAsia="宋体" w:cs="宋体"/>
                <w:sz w:val="21"/>
                <w:szCs w:val="21"/>
              </w:rPr>
              <w:t>最大信号有效距离（无干扰、无遮挡）：30</w:t>
            </w:r>
            <w:r>
              <w:rPr>
                <w:rFonts w:hint="eastAsia" w:ascii="宋体" w:hAnsi="宋体" w:eastAsia="宋体" w:cs="宋体"/>
                <w:sz w:val="21"/>
                <w:szCs w:val="21"/>
                <w:lang w:eastAsia="zh-CN"/>
              </w:rPr>
              <w:t>（FCC）</w:t>
            </w:r>
          </w:p>
          <w:p w14:paraId="6B54F08B">
            <w:pPr>
              <w:keepNext w:val="0"/>
              <w:keepLines w:val="0"/>
              <w:pageBreakBefore w:val="0"/>
              <w:numPr>
                <w:ilvl w:val="0"/>
                <w:numId w:val="3"/>
              </w:numPr>
              <w:kinsoku/>
              <w:wordWrap/>
              <w:overflowPunct/>
              <w:topLinePunct w:val="0"/>
              <w:bidi w:val="0"/>
              <w:adjustRightInd/>
              <w:snapToGrid/>
              <w:spacing w:line="240" w:lineRule="auto"/>
              <w:textAlignment w:val="auto"/>
              <w:rPr>
                <w:rFonts w:hint="eastAsia" w:ascii="宋体" w:hAnsi="宋体" w:eastAsia="宋体" w:cs="宋体"/>
                <w:sz w:val="21"/>
                <w:szCs w:val="21"/>
              </w:rPr>
            </w:pPr>
            <w:r>
              <w:rPr>
                <w:rFonts w:hint="eastAsia" w:ascii="宋体" w:hAnsi="宋体" w:eastAsia="宋体" w:cs="宋体"/>
                <w:sz w:val="21"/>
                <w:szCs w:val="21"/>
              </w:rPr>
              <w:t>稳定系统：三轴机械云台（俯仰、横滚、偏航）</w:t>
            </w:r>
          </w:p>
          <w:p w14:paraId="349D01B4">
            <w:pPr>
              <w:keepNext w:val="0"/>
              <w:keepLines w:val="0"/>
              <w:pageBreakBefore w:val="0"/>
              <w:numPr>
                <w:ilvl w:val="0"/>
                <w:numId w:val="3"/>
              </w:numPr>
              <w:kinsoku/>
              <w:wordWrap/>
              <w:overflowPunct/>
              <w:topLinePunct w:val="0"/>
              <w:bidi w:val="0"/>
              <w:adjustRightInd/>
              <w:snapToGrid/>
              <w:spacing w:line="240" w:lineRule="auto"/>
              <w:textAlignment w:val="auto"/>
              <w:rPr>
                <w:rFonts w:hint="eastAsia" w:ascii="宋体" w:hAnsi="宋体" w:eastAsia="宋体" w:cs="宋体"/>
                <w:sz w:val="21"/>
                <w:szCs w:val="21"/>
              </w:rPr>
            </w:pPr>
            <w:r>
              <w:rPr>
                <w:rFonts w:hint="eastAsia" w:ascii="宋体" w:hAnsi="宋体" w:eastAsia="宋体" w:cs="宋体"/>
                <w:sz w:val="21"/>
                <w:szCs w:val="21"/>
              </w:rPr>
              <w:t>机载内存64GB（可用空间不低于 40GB</w:t>
            </w:r>
            <w:r>
              <w:rPr>
                <w:rFonts w:hint="eastAsia" w:ascii="宋体" w:hAnsi="宋体" w:eastAsia="宋体" w:cs="宋体"/>
                <w:sz w:val="21"/>
                <w:szCs w:val="21"/>
                <w:lang w:eastAsia="zh-CN"/>
              </w:rPr>
              <w:t>）。</w:t>
            </w:r>
          </w:p>
          <w:p w14:paraId="06571DF3">
            <w:pPr>
              <w:keepNext w:val="0"/>
              <w:keepLines w:val="0"/>
              <w:pageBreakBefore w:val="0"/>
              <w:numPr>
                <w:ilvl w:val="0"/>
                <w:numId w:val="3"/>
              </w:numPr>
              <w:kinsoku/>
              <w:wordWrap/>
              <w:overflowPunct/>
              <w:topLinePunct w:val="0"/>
              <w:bidi w:val="0"/>
              <w:adjustRightInd/>
              <w:snapToGrid/>
              <w:spacing w:line="240" w:lineRule="auto"/>
              <w:textAlignment w:val="auto"/>
              <w:rPr>
                <w:rFonts w:hint="eastAsia" w:ascii="宋体" w:hAnsi="宋体" w:eastAsia="宋体" w:cs="宋体"/>
                <w:sz w:val="21"/>
                <w:szCs w:val="21"/>
              </w:rPr>
            </w:pPr>
            <w:r>
              <w:rPr>
                <w:rFonts w:hint="eastAsia" w:ascii="宋体" w:hAnsi="宋体" w:eastAsia="宋体" w:cs="宋体"/>
                <w:sz w:val="21"/>
                <w:szCs w:val="21"/>
              </w:rPr>
              <w:t>影像传感器</w:t>
            </w:r>
            <w:r>
              <w:rPr>
                <w:rFonts w:hint="eastAsia" w:ascii="宋体" w:hAnsi="宋体" w:eastAsia="宋体" w:cs="宋体"/>
                <w:sz w:val="21"/>
                <w:szCs w:val="21"/>
                <w:lang w:eastAsia="zh-CN"/>
              </w:rPr>
              <w:t>：</w:t>
            </w:r>
            <w:r>
              <w:rPr>
                <w:rFonts w:hint="eastAsia" w:ascii="宋体" w:hAnsi="宋体" w:eastAsia="宋体" w:cs="宋体"/>
                <w:sz w:val="21"/>
                <w:szCs w:val="21"/>
              </w:rPr>
              <w:t>哈苏相机：4/3 CMOS，有效像素 1 亿</w:t>
            </w:r>
            <w:r>
              <w:rPr>
                <w:rFonts w:hint="eastAsia" w:ascii="宋体" w:hAnsi="宋体" w:eastAsia="宋体" w:cs="宋体"/>
                <w:sz w:val="21"/>
                <w:szCs w:val="21"/>
                <w:lang w:eastAsia="zh-CN"/>
              </w:rPr>
              <w:t>；</w:t>
            </w:r>
            <w:r>
              <w:rPr>
                <w:rFonts w:hint="eastAsia" w:ascii="宋体" w:hAnsi="宋体" w:eastAsia="宋体" w:cs="宋体"/>
                <w:sz w:val="21"/>
                <w:szCs w:val="21"/>
              </w:rPr>
              <w:t>中长焦相机：1/1.3 英寸 CMOS，有效像素 4800 万</w:t>
            </w:r>
            <w:r>
              <w:rPr>
                <w:rFonts w:hint="eastAsia" w:ascii="宋体" w:hAnsi="宋体" w:eastAsia="宋体" w:cs="宋体"/>
                <w:sz w:val="21"/>
                <w:szCs w:val="21"/>
                <w:lang w:eastAsia="zh-CN"/>
              </w:rPr>
              <w:t>；</w:t>
            </w:r>
            <w:r>
              <w:rPr>
                <w:rFonts w:hint="eastAsia" w:ascii="宋体" w:hAnsi="宋体" w:eastAsia="宋体" w:cs="宋体"/>
                <w:sz w:val="21"/>
                <w:szCs w:val="21"/>
              </w:rPr>
              <w:t xml:space="preserve">长焦相机：1/1.5 英寸 CMOS，有效像素 5000 </w:t>
            </w:r>
            <w:r>
              <w:rPr>
                <w:rFonts w:hint="eastAsia" w:ascii="宋体" w:hAnsi="宋体" w:eastAsia="宋体" w:cs="宋体"/>
                <w:sz w:val="21"/>
                <w:szCs w:val="21"/>
                <w:lang w:eastAsia="zh-CN"/>
              </w:rPr>
              <w:t>万。</w:t>
            </w:r>
          </w:p>
          <w:p w14:paraId="5724B8A9">
            <w:pPr>
              <w:keepNext w:val="0"/>
              <w:keepLines w:val="0"/>
              <w:pageBreakBefore w:val="0"/>
              <w:numPr>
                <w:ilvl w:val="0"/>
                <w:numId w:val="3"/>
              </w:numPr>
              <w:kinsoku/>
              <w:wordWrap/>
              <w:overflowPunct/>
              <w:topLinePunct w:val="0"/>
              <w:bidi w:val="0"/>
              <w:adjustRightInd/>
              <w:snapToGrid/>
              <w:spacing w:line="240" w:lineRule="auto"/>
              <w:textAlignment w:val="auto"/>
              <w:rPr>
                <w:rFonts w:hint="eastAsia" w:ascii="宋体" w:hAnsi="宋体" w:eastAsia="宋体" w:cs="宋体"/>
                <w:sz w:val="21"/>
                <w:szCs w:val="21"/>
              </w:rPr>
            </w:pPr>
            <w:r>
              <w:rPr>
                <w:rFonts w:hint="eastAsia" w:ascii="宋体" w:hAnsi="宋体" w:eastAsia="宋体" w:cs="宋体"/>
                <w:sz w:val="21"/>
                <w:szCs w:val="21"/>
              </w:rPr>
              <w:t>镜头</w:t>
            </w:r>
            <w:r>
              <w:rPr>
                <w:rFonts w:hint="eastAsia" w:ascii="宋体" w:hAnsi="宋体" w:eastAsia="宋体" w:cs="宋体"/>
                <w:sz w:val="21"/>
                <w:szCs w:val="21"/>
                <w:lang w:eastAsia="zh-CN"/>
              </w:rPr>
              <w:t>：</w:t>
            </w:r>
            <w:r>
              <w:rPr>
                <w:rFonts w:hint="eastAsia" w:ascii="宋体" w:hAnsi="宋体" w:eastAsia="宋体" w:cs="宋体"/>
                <w:sz w:val="21"/>
                <w:szCs w:val="21"/>
              </w:rPr>
              <w:t>哈苏相机等效焦距：28 mm、中长焦相机等效焦距：70 mm、长焦相机等效焦距：168 mm</w:t>
            </w:r>
          </w:p>
          <w:p w14:paraId="36CD0CE1">
            <w:pPr>
              <w:keepNext w:val="0"/>
              <w:keepLines w:val="0"/>
              <w:pageBreakBefore w:val="0"/>
              <w:numPr>
                <w:ilvl w:val="0"/>
                <w:numId w:val="3"/>
              </w:numPr>
              <w:kinsoku/>
              <w:wordWrap/>
              <w:overflowPunct/>
              <w:topLinePunct w:val="0"/>
              <w:bidi w:val="0"/>
              <w:adjustRightInd/>
              <w:snapToGrid/>
              <w:spacing w:line="240" w:lineRule="auto"/>
              <w:textAlignment w:val="auto"/>
              <w:rPr>
                <w:rFonts w:hint="eastAsia" w:ascii="宋体" w:hAnsi="宋体" w:eastAsia="宋体" w:cs="宋体"/>
                <w:sz w:val="21"/>
                <w:szCs w:val="21"/>
              </w:rPr>
            </w:pPr>
            <w:r>
              <w:rPr>
                <w:rFonts w:hint="eastAsia" w:ascii="宋体" w:hAnsi="宋体" w:eastAsia="宋体" w:cs="宋体"/>
                <w:sz w:val="21"/>
                <w:szCs w:val="21"/>
              </w:rPr>
              <w:t>最大照片尺寸：哈苏相机：12288 × 8192</w:t>
            </w:r>
            <w:r>
              <w:rPr>
                <w:rFonts w:hint="eastAsia" w:ascii="宋体" w:hAnsi="宋体" w:eastAsia="宋体" w:cs="宋体"/>
                <w:sz w:val="21"/>
                <w:szCs w:val="21"/>
                <w:lang w:eastAsia="zh-CN"/>
              </w:rPr>
              <w:t>；</w:t>
            </w:r>
            <w:r>
              <w:rPr>
                <w:rFonts w:hint="eastAsia" w:ascii="宋体" w:hAnsi="宋体" w:eastAsia="宋体" w:cs="宋体"/>
                <w:sz w:val="21"/>
                <w:szCs w:val="21"/>
              </w:rPr>
              <w:t>中长焦相机： 8064 × 6048</w:t>
            </w:r>
            <w:r>
              <w:rPr>
                <w:rFonts w:hint="eastAsia" w:ascii="宋体" w:hAnsi="宋体" w:eastAsia="宋体" w:cs="宋体"/>
                <w:sz w:val="21"/>
                <w:szCs w:val="21"/>
                <w:lang w:eastAsia="zh-CN"/>
              </w:rPr>
              <w:t>；</w:t>
            </w:r>
            <w:r>
              <w:rPr>
                <w:rFonts w:hint="eastAsia" w:ascii="宋体" w:hAnsi="宋体" w:eastAsia="宋体" w:cs="宋体"/>
                <w:sz w:val="21"/>
                <w:szCs w:val="21"/>
              </w:rPr>
              <w:t>长焦相机：8192 × 6144</w:t>
            </w:r>
          </w:p>
          <w:p w14:paraId="7373D346">
            <w:pPr>
              <w:keepNext w:val="0"/>
              <w:keepLines w:val="0"/>
              <w:pageBreakBefore w:val="0"/>
              <w:numPr>
                <w:ilvl w:val="0"/>
                <w:numId w:val="3"/>
              </w:numPr>
              <w:kinsoku/>
              <w:wordWrap/>
              <w:overflowPunct/>
              <w:topLinePunct w:val="0"/>
              <w:bidi w:val="0"/>
              <w:adjustRightInd/>
              <w:snapToGrid/>
              <w:spacing w:line="240" w:lineRule="auto"/>
              <w:textAlignment w:val="auto"/>
              <w:rPr>
                <w:rFonts w:hint="eastAsia" w:ascii="宋体" w:hAnsi="宋体" w:eastAsia="宋体" w:cs="宋体"/>
                <w:sz w:val="21"/>
                <w:szCs w:val="21"/>
              </w:rPr>
            </w:pPr>
            <w:r>
              <w:rPr>
                <w:rFonts w:hint="eastAsia" w:ascii="宋体" w:hAnsi="宋体" w:eastAsia="宋体" w:cs="宋体"/>
                <w:sz w:val="21"/>
                <w:szCs w:val="21"/>
              </w:rPr>
              <w:t>照片拍摄模式及参数：哈苏相机：单张拍摄：2500 万像素</w:t>
            </w:r>
            <w:r>
              <w:rPr>
                <w:rFonts w:hint="eastAsia" w:ascii="宋体" w:hAnsi="宋体" w:eastAsia="宋体" w:cs="宋体"/>
                <w:sz w:val="21"/>
                <w:szCs w:val="21"/>
                <w:lang w:eastAsia="zh-CN"/>
              </w:rPr>
              <w:t>；</w:t>
            </w:r>
            <w:r>
              <w:rPr>
                <w:rFonts w:hint="eastAsia" w:ascii="宋体" w:hAnsi="宋体" w:eastAsia="宋体" w:cs="宋体"/>
                <w:sz w:val="21"/>
                <w:szCs w:val="21"/>
              </w:rPr>
              <w:t>1 亿像素自动包围曝光（AEB）：2500 万像素，3/5/7 张@0.7 EV 步长</w:t>
            </w:r>
            <w:r>
              <w:rPr>
                <w:rFonts w:hint="eastAsia" w:ascii="宋体" w:hAnsi="宋体" w:eastAsia="宋体" w:cs="宋体"/>
                <w:sz w:val="21"/>
                <w:szCs w:val="21"/>
                <w:lang w:eastAsia="zh-CN"/>
              </w:rPr>
              <w:t>；1</w:t>
            </w:r>
            <w:r>
              <w:rPr>
                <w:rFonts w:hint="eastAsia" w:ascii="宋体" w:hAnsi="宋体" w:eastAsia="宋体" w:cs="宋体"/>
                <w:sz w:val="21"/>
                <w:szCs w:val="21"/>
              </w:rPr>
              <w:t xml:space="preserve"> 亿像素，3/5 张@0.7 EV 步长</w:t>
            </w:r>
          </w:p>
          <w:p w14:paraId="3D7D25D5">
            <w:pPr>
              <w:keepNext w:val="0"/>
              <w:keepLines w:val="0"/>
              <w:pageBreakBefore w:val="0"/>
              <w:numPr>
                <w:ilvl w:val="0"/>
                <w:numId w:val="3"/>
              </w:numPr>
              <w:kinsoku/>
              <w:wordWrap/>
              <w:overflowPunct/>
              <w:topLinePunct w:val="0"/>
              <w:bidi w:val="0"/>
              <w:adjustRightInd/>
              <w:snapToGrid/>
              <w:spacing w:line="240" w:lineRule="auto"/>
              <w:textAlignment w:val="auto"/>
              <w:rPr>
                <w:rFonts w:hint="eastAsia" w:ascii="宋体" w:hAnsi="宋体" w:eastAsia="宋体" w:cs="宋体"/>
                <w:sz w:val="21"/>
                <w:szCs w:val="21"/>
              </w:rPr>
            </w:pPr>
            <w:r>
              <w:rPr>
                <w:rFonts w:hint="eastAsia" w:ascii="宋体" w:hAnsi="宋体" w:eastAsia="宋体" w:cs="宋体"/>
                <w:sz w:val="21"/>
                <w:szCs w:val="21"/>
              </w:rPr>
              <w:t>中长焦相机单张拍摄：1200 万像素、4800 万像素</w:t>
            </w:r>
            <w:r>
              <w:rPr>
                <w:rFonts w:hint="eastAsia" w:ascii="宋体" w:hAnsi="宋体" w:eastAsia="宋体" w:cs="宋体"/>
                <w:sz w:val="21"/>
                <w:szCs w:val="21"/>
                <w:lang w:eastAsia="zh-CN"/>
              </w:rPr>
              <w:t>；</w:t>
            </w:r>
            <w:r>
              <w:rPr>
                <w:rFonts w:hint="eastAsia" w:ascii="宋体" w:hAnsi="宋体" w:eastAsia="宋体" w:cs="宋体"/>
                <w:sz w:val="21"/>
                <w:szCs w:val="21"/>
              </w:rPr>
              <w:t>自动包围曝光（AEB）：1200 万像素，3/5/7 张@0.7 EV 步长；4800 万像素，3/5/7 张@0.7 EV 步长</w:t>
            </w:r>
            <w:r>
              <w:rPr>
                <w:rFonts w:hint="eastAsia" w:ascii="宋体" w:hAnsi="宋体" w:eastAsia="宋体" w:cs="宋体"/>
                <w:sz w:val="21"/>
                <w:szCs w:val="21"/>
                <w:lang w:eastAsia="zh-CN"/>
              </w:rPr>
              <w:t>；多</w:t>
            </w:r>
            <w:r>
              <w:rPr>
                <w:rFonts w:hint="eastAsia" w:ascii="宋体" w:hAnsi="宋体" w:eastAsia="宋体" w:cs="宋体"/>
                <w:sz w:val="21"/>
                <w:szCs w:val="21"/>
              </w:rPr>
              <w:t xml:space="preserve">张连拍：1200 万像素，3/5/7 张；4800 万像素，3/5/7 </w:t>
            </w:r>
            <w:r>
              <w:rPr>
                <w:rFonts w:hint="eastAsia" w:ascii="宋体" w:hAnsi="宋体" w:eastAsia="宋体" w:cs="宋体"/>
                <w:sz w:val="21"/>
                <w:szCs w:val="21"/>
                <w:lang w:eastAsia="zh-CN"/>
              </w:rPr>
              <w:t>张。</w:t>
            </w:r>
          </w:p>
          <w:p w14:paraId="05212A88">
            <w:pPr>
              <w:keepNext w:val="0"/>
              <w:keepLines w:val="0"/>
              <w:pageBreakBefore w:val="0"/>
              <w:numPr>
                <w:ilvl w:val="0"/>
                <w:numId w:val="3"/>
              </w:numPr>
              <w:kinsoku/>
              <w:wordWrap/>
              <w:overflowPunct/>
              <w:topLinePunct w:val="0"/>
              <w:bidi w:val="0"/>
              <w:adjustRightInd/>
              <w:snapToGrid/>
              <w:spacing w:line="240" w:lineRule="auto"/>
              <w:textAlignment w:val="auto"/>
              <w:rPr>
                <w:rFonts w:hint="eastAsia" w:ascii="宋体" w:hAnsi="宋体" w:eastAsia="宋体" w:cs="宋体"/>
                <w:sz w:val="21"/>
                <w:szCs w:val="21"/>
              </w:rPr>
            </w:pPr>
            <w:r>
              <w:rPr>
                <w:rFonts w:hint="eastAsia" w:ascii="宋体" w:hAnsi="宋体" w:eastAsia="宋体" w:cs="宋体"/>
                <w:sz w:val="21"/>
                <w:szCs w:val="21"/>
              </w:rPr>
              <w:t>长焦相机</w:t>
            </w:r>
          </w:p>
          <w:p w14:paraId="64696830">
            <w:pPr>
              <w:keepNext w:val="0"/>
              <w:keepLines w:val="0"/>
              <w:pageBreakBefore w:val="0"/>
              <w:kinsoku/>
              <w:wordWrap/>
              <w:overflowPunct/>
              <w:topLinePunct w:val="0"/>
              <w:bidi w:val="0"/>
              <w:adjustRightInd/>
              <w:snapToGrid/>
              <w:spacing w:line="240" w:lineRule="auto"/>
              <w:textAlignment w:val="auto"/>
              <w:rPr>
                <w:rFonts w:hint="eastAsia" w:ascii="宋体" w:hAnsi="宋体" w:eastAsia="宋体" w:cs="宋体"/>
                <w:sz w:val="21"/>
                <w:szCs w:val="21"/>
              </w:rPr>
            </w:pPr>
            <w:r>
              <w:rPr>
                <w:rFonts w:hint="eastAsia" w:ascii="宋体" w:hAnsi="宋体" w:eastAsia="宋体" w:cs="宋体"/>
                <w:sz w:val="21"/>
                <w:szCs w:val="21"/>
              </w:rPr>
              <w:t>单张拍摄：1250 万像素</w:t>
            </w:r>
            <w:r>
              <w:rPr>
                <w:rFonts w:hint="eastAsia" w:ascii="宋体" w:hAnsi="宋体" w:eastAsia="宋体" w:cs="宋体"/>
                <w:sz w:val="21"/>
                <w:szCs w:val="21"/>
                <w:lang w:eastAsia="zh-CN"/>
              </w:rPr>
              <w:t>、</w:t>
            </w:r>
            <w:r>
              <w:rPr>
                <w:rFonts w:hint="eastAsia" w:ascii="宋体" w:hAnsi="宋体" w:eastAsia="宋体" w:cs="宋体"/>
                <w:sz w:val="21"/>
                <w:szCs w:val="21"/>
              </w:rPr>
              <w:t>5000 万</w:t>
            </w:r>
            <w:r>
              <w:rPr>
                <w:rFonts w:hint="eastAsia" w:ascii="宋体" w:hAnsi="宋体" w:eastAsia="宋体" w:cs="宋体"/>
                <w:sz w:val="21"/>
                <w:szCs w:val="21"/>
                <w:lang w:eastAsia="zh-CN"/>
              </w:rPr>
              <w:t>像素。</w:t>
            </w:r>
          </w:p>
          <w:p w14:paraId="3ACEEFE6">
            <w:pPr>
              <w:keepNext w:val="0"/>
              <w:keepLines w:val="0"/>
              <w:pageBreakBefore w:val="0"/>
              <w:kinsoku/>
              <w:wordWrap/>
              <w:overflowPunct/>
              <w:topLinePunct w:val="0"/>
              <w:bidi w:val="0"/>
              <w:adjustRightInd/>
              <w:snapToGrid/>
              <w:spacing w:line="240" w:lineRule="auto"/>
              <w:textAlignment w:val="auto"/>
              <w:rPr>
                <w:rFonts w:hint="eastAsia" w:ascii="宋体" w:hAnsi="宋体" w:eastAsia="宋体" w:cs="宋体"/>
                <w:sz w:val="21"/>
                <w:szCs w:val="21"/>
              </w:rPr>
            </w:pPr>
            <w:r>
              <w:rPr>
                <w:rFonts w:hint="eastAsia" w:ascii="宋体" w:hAnsi="宋体" w:eastAsia="宋体" w:cs="宋体"/>
                <w:sz w:val="21"/>
                <w:szCs w:val="21"/>
              </w:rPr>
              <w:t>自动包围曝光（AEB）</w:t>
            </w:r>
            <w:r>
              <w:rPr>
                <w:rFonts w:hint="eastAsia" w:ascii="宋体" w:hAnsi="宋体" w:eastAsia="宋体" w:cs="宋体"/>
                <w:sz w:val="21"/>
                <w:szCs w:val="21"/>
                <w:lang w:eastAsia="zh-CN"/>
              </w:rPr>
              <w:t>：1250</w:t>
            </w:r>
            <w:r>
              <w:rPr>
                <w:rFonts w:hint="eastAsia" w:ascii="宋体" w:hAnsi="宋体" w:eastAsia="宋体" w:cs="宋体"/>
                <w:sz w:val="21"/>
                <w:szCs w:val="21"/>
              </w:rPr>
              <w:t xml:space="preserve"> 万像素，3/5/7 张@0.7 EV 步长；5000 万像素，3/5/7 张@0.7 EV 步长</w:t>
            </w:r>
          </w:p>
          <w:p w14:paraId="0EADE6CF">
            <w:pPr>
              <w:keepNext w:val="0"/>
              <w:keepLines w:val="0"/>
              <w:pageBreakBefore w:val="0"/>
              <w:numPr>
                <w:ilvl w:val="0"/>
                <w:numId w:val="3"/>
              </w:numPr>
              <w:kinsoku/>
              <w:wordWrap/>
              <w:overflowPunct/>
              <w:topLinePunct w:val="0"/>
              <w:bidi w:val="0"/>
              <w:adjustRightInd/>
              <w:snapToGrid/>
              <w:spacing w:line="240" w:lineRule="auto"/>
              <w:textAlignment w:val="auto"/>
              <w:rPr>
                <w:rFonts w:hint="eastAsia" w:ascii="宋体" w:hAnsi="宋体" w:eastAsia="宋体" w:cs="宋体"/>
                <w:kern w:val="0"/>
                <w:sz w:val="21"/>
                <w:szCs w:val="21"/>
                <w:lang w:bidi="ar"/>
              </w:rPr>
            </w:pPr>
            <w:r>
              <w:rPr>
                <w:rFonts w:hint="eastAsia" w:ascii="宋体" w:hAnsi="宋体" w:eastAsia="宋体" w:cs="宋体"/>
                <w:sz w:val="21"/>
                <w:szCs w:val="21"/>
              </w:rPr>
              <w:t>配置主要包含：飞行器*1</w:t>
            </w:r>
            <w:r>
              <w:rPr>
                <w:rFonts w:hint="eastAsia" w:ascii="宋体" w:hAnsi="宋体" w:eastAsia="宋体" w:cs="宋体"/>
                <w:sz w:val="21"/>
                <w:szCs w:val="21"/>
                <w:lang w:eastAsia="zh-CN"/>
              </w:rPr>
              <w:t>，</w:t>
            </w:r>
            <w:r>
              <w:rPr>
                <w:rFonts w:hint="eastAsia" w:ascii="宋体" w:hAnsi="宋体" w:eastAsia="宋体" w:cs="宋体"/>
                <w:sz w:val="21"/>
                <w:szCs w:val="21"/>
              </w:rPr>
              <w:t>电池*3，充电管家*1，桌面充电器*1，带屏遥控器*1，单肩包*1，图传模块*1，收纳保护罩*1</w:t>
            </w:r>
            <w:r>
              <w:rPr>
                <w:rFonts w:hint="eastAsia" w:ascii="宋体" w:hAnsi="宋体" w:eastAsia="宋体" w:cs="宋体"/>
                <w:sz w:val="21"/>
                <w:szCs w:val="21"/>
                <w:lang w:eastAsia="zh-CN"/>
              </w:rPr>
              <w:t>。</w:t>
            </w:r>
            <w:r>
              <w:rPr>
                <w:rFonts w:hint="eastAsia" w:ascii="宋体" w:hAnsi="宋体" w:eastAsia="宋体" w:cs="宋体"/>
                <w:sz w:val="21"/>
                <w:szCs w:val="21"/>
              </w:rPr>
              <w:t xml:space="preserve">无人机需要包含机身险及三责险（5 </w:t>
            </w:r>
            <w:r>
              <w:rPr>
                <w:rFonts w:hint="eastAsia" w:ascii="宋体" w:hAnsi="宋体" w:eastAsia="宋体" w:cs="宋体"/>
                <w:sz w:val="21"/>
                <w:szCs w:val="21"/>
                <w:lang w:eastAsia="zh-CN"/>
              </w:rPr>
              <w:t>万元</w:t>
            </w:r>
            <w:r>
              <w:rPr>
                <w:rFonts w:hint="eastAsia" w:ascii="宋体" w:hAnsi="宋体" w:eastAsia="宋体" w:cs="宋体"/>
                <w:sz w:val="21"/>
                <w:szCs w:val="21"/>
              </w:rPr>
              <w:t>保额）各 3 年。</w:t>
            </w:r>
          </w:p>
        </w:tc>
        <w:tc>
          <w:tcPr>
            <w:tcW w:w="8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770729">
            <w:pPr>
              <w:widowControl/>
              <w:jc w:val="center"/>
              <w:textAlignment w:val="center"/>
              <w:rPr>
                <w:rFonts w:hint="eastAsia" w:ascii="宋体" w:hAnsi="宋体" w:eastAsia="宋体" w:cs="宋体"/>
                <w:sz w:val="24"/>
                <w:szCs w:val="24"/>
              </w:rPr>
            </w:pPr>
            <w:r>
              <w:rPr>
                <w:rFonts w:hint="eastAsia" w:ascii="宋体" w:hAnsi="宋体" w:eastAsia="宋体" w:cs="宋体"/>
                <w:kern w:val="0"/>
                <w:sz w:val="24"/>
                <w:szCs w:val="24"/>
                <w:lang w:bidi="ar"/>
              </w:rPr>
              <w:t>套</w:t>
            </w:r>
          </w:p>
        </w:tc>
        <w:tc>
          <w:tcPr>
            <w:tcW w:w="84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C950CD">
            <w:pPr>
              <w:widowControl/>
              <w:jc w:val="center"/>
              <w:textAlignment w:val="center"/>
              <w:rPr>
                <w:rFonts w:hint="eastAsia" w:ascii="宋体" w:hAnsi="宋体" w:eastAsia="宋体" w:cs="宋体"/>
                <w:sz w:val="24"/>
                <w:szCs w:val="24"/>
              </w:rPr>
            </w:pPr>
            <w:r>
              <w:rPr>
                <w:rFonts w:hint="eastAsia" w:ascii="宋体" w:hAnsi="宋体" w:eastAsia="宋体" w:cs="宋体"/>
                <w:kern w:val="0"/>
                <w:sz w:val="24"/>
                <w:szCs w:val="24"/>
                <w:lang w:bidi="ar"/>
              </w:rPr>
              <w:t>1</w:t>
            </w:r>
          </w:p>
        </w:tc>
      </w:tr>
      <w:tr w14:paraId="54634A4B">
        <w:tblPrEx>
          <w:tblCellMar>
            <w:top w:w="0" w:type="dxa"/>
            <w:left w:w="108" w:type="dxa"/>
            <w:bottom w:w="0" w:type="dxa"/>
            <w:right w:w="108" w:type="dxa"/>
          </w:tblCellMar>
        </w:tblPrEx>
        <w:trPr>
          <w:trHeight w:val="285" w:hRule="atLeast"/>
          <w:jc w:val="center"/>
        </w:trPr>
        <w:tc>
          <w:tcPr>
            <w:tcW w:w="7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B779A7">
            <w:pPr>
              <w:widowControl/>
              <w:jc w:val="center"/>
              <w:textAlignment w:val="center"/>
              <w:rPr>
                <w:rFonts w:hint="eastAsia" w:ascii="宋体" w:hAnsi="宋体" w:eastAsia="宋体" w:cs="宋体"/>
                <w:kern w:val="0"/>
                <w:sz w:val="24"/>
                <w:szCs w:val="24"/>
                <w:lang w:bidi="ar"/>
              </w:rPr>
            </w:pPr>
            <w:r>
              <w:rPr>
                <w:rFonts w:hint="eastAsia" w:ascii="宋体" w:hAnsi="宋体" w:eastAsia="宋体" w:cs="宋体"/>
                <w:kern w:val="0"/>
                <w:sz w:val="24"/>
                <w:szCs w:val="24"/>
                <w:lang w:bidi="ar"/>
              </w:rPr>
              <w:t>3</w:t>
            </w:r>
          </w:p>
        </w:tc>
        <w:tc>
          <w:tcPr>
            <w:tcW w:w="11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C2E8B0">
            <w:pPr>
              <w:widowControl/>
              <w:jc w:val="left"/>
              <w:textAlignment w:val="center"/>
              <w:rPr>
                <w:rFonts w:hint="eastAsia" w:ascii="宋体" w:hAnsi="宋体" w:eastAsia="宋体" w:cs="宋体"/>
                <w:sz w:val="24"/>
                <w:szCs w:val="24"/>
              </w:rPr>
            </w:pPr>
            <w:r>
              <w:rPr>
                <w:rFonts w:hint="eastAsia" w:ascii="宋体" w:hAnsi="宋体" w:eastAsia="宋体" w:cs="宋体"/>
                <w:sz w:val="24"/>
                <w:szCs w:val="24"/>
              </w:rPr>
              <w:t>小型训练机无人机系统</w:t>
            </w:r>
          </w:p>
        </w:tc>
        <w:tc>
          <w:tcPr>
            <w:tcW w:w="65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7A51E0">
            <w:pPr>
              <w:keepNext w:val="0"/>
              <w:keepLines w:val="0"/>
              <w:pageBreakBefore w:val="0"/>
              <w:kinsoku/>
              <w:wordWrap/>
              <w:overflowPunct/>
              <w:topLinePunct w:val="0"/>
              <w:bidi w:val="0"/>
              <w:adjustRightInd/>
              <w:snapToGrid/>
              <w:spacing w:line="240" w:lineRule="auto"/>
              <w:textAlignment w:val="auto"/>
              <w:rPr>
                <w:rFonts w:hint="eastAsia" w:ascii="宋体" w:hAnsi="宋体" w:eastAsia="宋体" w:cs="宋体"/>
                <w:sz w:val="21"/>
                <w:szCs w:val="21"/>
              </w:rPr>
            </w:pPr>
            <w:r>
              <w:rPr>
                <w:rFonts w:hint="eastAsia" w:ascii="宋体" w:hAnsi="宋体" w:eastAsia="宋体" w:cs="宋体"/>
                <w:sz w:val="21"/>
                <w:szCs w:val="21"/>
              </w:rPr>
              <w:t>一、硬件技术参数：</w:t>
            </w:r>
          </w:p>
          <w:p w14:paraId="28A3ACE9">
            <w:pPr>
              <w:keepNext w:val="0"/>
              <w:keepLines w:val="0"/>
              <w:pageBreakBefore w:val="0"/>
              <w:numPr>
                <w:ilvl w:val="0"/>
                <w:numId w:val="4"/>
              </w:numPr>
              <w:kinsoku/>
              <w:wordWrap/>
              <w:overflowPunct/>
              <w:topLinePunct w:val="0"/>
              <w:bidi w:val="0"/>
              <w:adjustRightInd/>
              <w:snapToGrid/>
              <w:spacing w:line="240" w:lineRule="auto"/>
              <w:textAlignment w:val="auto"/>
              <w:rPr>
                <w:rFonts w:hint="eastAsia" w:ascii="宋体" w:hAnsi="宋体" w:eastAsia="宋体" w:cs="宋体"/>
                <w:sz w:val="21"/>
                <w:szCs w:val="21"/>
              </w:rPr>
            </w:pPr>
            <w:r>
              <w:rPr>
                <w:rFonts w:hint="eastAsia" w:ascii="宋体" w:hAnsi="宋体" w:eastAsia="宋体" w:cs="宋体"/>
                <w:sz w:val="21"/>
                <w:szCs w:val="21"/>
              </w:rPr>
              <w:t>机架：材质</w:t>
            </w:r>
            <w:r>
              <w:rPr>
                <w:rFonts w:hint="eastAsia" w:ascii="宋体" w:hAnsi="宋体" w:eastAsia="宋体" w:cs="宋体"/>
                <w:sz w:val="21"/>
                <w:szCs w:val="21"/>
                <w:lang w:eastAsia="zh-CN"/>
              </w:rPr>
              <w:t>为高强度</w:t>
            </w:r>
            <w:r>
              <w:rPr>
                <w:rFonts w:hint="eastAsia" w:ascii="宋体" w:hAnsi="宋体" w:eastAsia="宋体" w:cs="宋体"/>
                <w:sz w:val="21"/>
                <w:szCs w:val="21"/>
              </w:rPr>
              <w:t>工程塑料、航空铝材质、碳纤维材质。</w:t>
            </w:r>
          </w:p>
          <w:p w14:paraId="2A2D2968">
            <w:pPr>
              <w:keepNext w:val="0"/>
              <w:keepLines w:val="0"/>
              <w:pageBreakBefore w:val="0"/>
              <w:numPr>
                <w:ilvl w:val="0"/>
                <w:numId w:val="4"/>
              </w:numPr>
              <w:kinsoku/>
              <w:wordWrap/>
              <w:overflowPunct/>
              <w:topLinePunct w:val="0"/>
              <w:bidi w:val="0"/>
              <w:adjustRightInd/>
              <w:snapToGrid/>
              <w:spacing w:line="240" w:lineRule="auto"/>
              <w:textAlignment w:val="auto"/>
              <w:rPr>
                <w:rFonts w:hint="eastAsia" w:ascii="宋体" w:hAnsi="宋体" w:eastAsia="宋体" w:cs="宋体"/>
                <w:sz w:val="21"/>
                <w:szCs w:val="21"/>
              </w:rPr>
            </w:pPr>
            <w:r>
              <w:rPr>
                <w:rFonts w:hint="eastAsia" w:ascii="宋体" w:hAnsi="宋体" w:eastAsia="宋体" w:cs="宋体"/>
                <w:sz w:val="21"/>
                <w:szCs w:val="21"/>
              </w:rPr>
              <w:t>空机质量：8.35KG；</w:t>
            </w:r>
          </w:p>
          <w:p w14:paraId="219A4E8E">
            <w:pPr>
              <w:keepNext w:val="0"/>
              <w:keepLines w:val="0"/>
              <w:pageBreakBefore w:val="0"/>
              <w:numPr>
                <w:ilvl w:val="0"/>
                <w:numId w:val="4"/>
              </w:numPr>
              <w:kinsoku/>
              <w:wordWrap/>
              <w:overflowPunct/>
              <w:topLinePunct w:val="0"/>
              <w:bidi w:val="0"/>
              <w:adjustRightInd/>
              <w:snapToGrid/>
              <w:spacing w:line="240" w:lineRule="auto"/>
              <w:textAlignment w:val="auto"/>
              <w:rPr>
                <w:rFonts w:hint="eastAsia" w:ascii="宋体" w:hAnsi="宋体" w:eastAsia="宋体" w:cs="宋体"/>
                <w:sz w:val="21"/>
                <w:szCs w:val="21"/>
              </w:rPr>
            </w:pPr>
            <w:r>
              <w:rPr>
                <w:rFonts w:hint="eastAsia" w:ascii="宋体" w:hAnsi="宋体" w:eastAsia="宋体" w:cs="宋体"/>
                <w:sz w:val="21"/>
                <w:szCs w:val="21"/>
              </w:rPr>
              <w:t>最大起飞质量：12KG。</w:t>
            </w:r>
          </w:p>
          <w:p w14:paraId="37C453E9">
            <w:pPr>
              <w:keepNext w:val="0"/>
              <w:keepLines w:val="0"/>
              <w:pageBreakBefore w:val="0"/>
              <w:numPr>
                <w:ilvl w:val="0"/>
                <w:numId w:val="4"/>
              </w:numPr>
              <w:kinsoku/>
              <w:wordWrap/>
              <w:overflowPunct/>
              <w:topLinePunct w:val="0"/>
              <w:bidi w:val="0"/>
              <w:adjustRightInd/>
              <w:snapToGrid/>
              <w:spacing w:line="240" w:lineRule="auto"/>
              <w:textAlignment w:val="auto"/>
              <w:rPr>
                <w:rFonts w:hint="eastAsia" w:ascii="宋体" w:hAnsi="宋体" w:eastAsia="宋体" w:cs="宋体"/>
                <w:sz w:val="21"/>
                <w:szCs w:val="21"/>
              </w:rPr>
            </w:pPr>
            <w:r>
              <w:rPr>
                <w:rFonts w:hint="eastAsia" w:ascii="宋体" w:hAnsi="宋体" w:eastAsia="宋体" w:cs="宋体"/>
                <w:sz w:val="21"/>
                <w:szCs w:val="21"/>
              </w:rPr>
              <w:t>轴距：1015mm ；</w:t>
            </w:r>
          </w:p>
          <w:p w14:paraId="01D3DF93">
            <w:pPr>
              <w:keepNext w:val="0"/>
              <w:keepLines w:val="0"/>
              <w:pageBreakBefore w:val="0"/>
              <w:numPr>
                <w:ilvl w:val="0"/>
                <w:numId w:val="4"/>
              </w:numPr>
              <w:kinsoku/>
              <w:wordWrap/>
              <w:overflowPunct/>
              <w:topLinePunct w:val="0"/>
              <w:bidi w:val="0"/>
              <w:adjustRightInd/>
              <w:snapToGrid/>
              <w:spacing w:line="240" w:lineRule="auto"/>
              <w:textAlignment w:val="auto"/>
              <w:rPr>
                <w:rFonts w:hint="eastAsia" w:ascii="宋体" w:hAnsi="宋体" w:eastAsia="宋体" w:cs="宋体"/>
                <w:sz w:val="21"/>
                <w:szCs w:val="21"/>
              </w:rPr>
            </w:pPr>
            <w:r>
              <w:rPr>
                <w:rFonts w:hint="eastAsia" w:ascii="宋体" w:hAnsi="宋体" w:eastAsia="宋体" w:cs="宋体"/>
                <w:sz w:val="21"/>
                <w:szCs w:val="21"/>
              </w:rPr>
              <w:t>展开尺寸：不含桨叶1130*1130*550；含桨叶：1495*1495*550；折叠尺寸：542*495*521。</w:t>
            </w:r>
          </w:p>
          <w:p w14:paraId="3834BA48">
            <w:pPr>
              <w:keepNext w:val="0"/>
              <w:keepLines w:val="0"/>
              <w:pageBreakBefore w:val="0"/>
              <w:numPr>
                <w:ilvl w:val="0"/>
                <w:numId w:val="4"/>
              </w:numPr>
              <w:kinsoku/>
              <w:wordWrap/>
              <w:overflowPunct/>
              <w:topLinePunct w:val="0"/>
              <w:bidi w:val="0"/>
              <w:adjustRightInd/>
              <w:snapToGrid/>
              <w:spacing w:line="240" w:lineRule="auto"/>
              <w:textAlignment w:val="auto"/>
              <w:rPr>
                <w:rFonts w:hint="eastAsia" w:ascii="宋体" w:hAnsi="宋体" w:eastAsia="宋体" w:cs="宋体"/>
                <w:sz w:val="21"/>
                <w:szCs w:val="21"/>
              </w:rPr>
            </w:pPr>
            <w:r>
              <w:rPr>
                <w:rFonts w:hint="eastAsia" w:ascii="宋体" w:hAnsi="宋体" w:eastAsia="宋体" w:cs="宋体"/>
                <w:sz w:val="21"/>
                <w:szCs w:val="21"/>
                <w:lang w:eastAsia="zh-CN"/>
              </w:rPr>
              <w:t>续航</w:t>
            </w:r>
            <w:r>
              <w:rPr>
                <w:rFonts w:hint="eastAsia" w:ascii="宋体" w:hAnsi="宋体" w:eastAsia="宋体" w:cs="宋体"/>
                <w:sz w:val="21"/>
                <w:szCs w:val="21"/>
              </w:rPr>
              <w:t>时间：</w:t>
            </w:r>
            <w:r>
              <w:rPr>
                <w:rFonts w:hint="eastAsia" w:ascii="宋体" w:hAnsi="宋体" w:eastAsia="宋体" w:cs="宋体"/>
                <w:sz w:val="21"/>
                <w:szCs w:val="21"/>
                <w:lang w:eastAsia="zh-CN"/>
              </w:rPr>
              <w:t>一块</w:t>
            </w:r>
            <w:r>
              <w:rPr>
                <w:rFonts w:hint="eastAsia" w:ascii="宋体" w:hAnsi="宋体" w:eastAsia="宋体" w:cs="宋体"/>
                <w:sz w:val="21"/>
                <w:szCs w:val="21"/>
              </w:rPr>
              <w:t>电池，作业时间</w:t>
            </w:r>
            <w:r>
              <w:rPr>
                <w:rFonts w:hint="eastAsia" w:ascii="宋体" w:hAnsi="宋体" w:eastAsia="宋体" w:cs="宋体"/>
                <w:sz w:val="21"/>
                <w:szCs w:val="21"/>
                <w:lang w:eastAsia="zh-CN"/>
              </w:rPr>
              <w:t>：36 min</w:t>
            </w:r>
            <w:r>
              <w:rPr>
                <w:rFonts w:hint="eastAsia" w:ascii="宋体" w:hAnsi="宋体" w:eastAsia="宋体" w:cs="宋体"/>
                <w:sz w:val="21"/>
                <w:szCs w:val="21"/>
              </w:rPr>
              <w:t>（30000mAh电池） 空载条件下。</w:t>
            </w:r>
          </w:p>
          <w:p w14:paraId="59DB389E">
            <w:pPr>
              <w:keepNext w:val="0"/>
              <w:keepLines w:val="0"/>
              <w:pageBreakBefore w:val="0"/>
              <w:numPr>
                <w:ilvl w:val="0"/>
                <w:numId w:val="4"/>
              </w:numPr>
              <w:kinsoku/>
              <w:wordWrap/>
              <w:overflowPunct/>
              <w:topLinePunct w:val="0"/>
              <w:bidi w:val="0"/>
              <w:adjustRightInd/>
              <w:snapToGrid/>
              <w:spacing w:line="240" w:lineRule="auto"/>
              <w:ind w:left="425" w:leftChars="0" w:hanging="425" w:firstLineChars="0"/>
              <w:textAlignment w:val="auto"/>
              <w:rPr>
                <w:rFonts w:hint="eastAsia" w:ascii="宋体" w:hAnsi="宋体" w:eastAsia="宋体" w:cs="宋体"/>
                <w:sz w:val="21"/>
                <w:szCs w:val="21"/>
              </w:rPr>
            </w:pPr>
            <w:r>
              <w:rPr>
                <w:rFonts w:hint="eastAsia" w:ascii="宋体" w:hAnsi="宋体" w:eastAsia="宋体" w:cs="宋体"/>
                <w:sz w:val="21"/>
                <w:szCs w:val="21"/>
                <w:lang w:eastAsia="zh-CN"/>
              </w:rPr>
              <w:t>飞行</w:t>
            </w:r>
            <w:r>
              <w:rPr>
                <w:rFonts w:hint="eastAsia" w:ascii="宋体" w:hAnsi="宋体" w:eastAsia="宋体" w:cs="宋体"/>
                <w:sz w:val="21"/>
                <w:szCs w:val="21"/>
              </w:rPr>
              <w:t xml:space="preserve">能力：最大飞行海拔 3000m </w:t>
            </w:r>
          </w:p>
          <w:p w14:paraId="4A17FBC9">
            <w:pPr>
              <w:keepNext w:val="0"/>
              <w:keepLines w:val="0"/>
              <w:pageBreakBefore w:val="0"/>
              <w:numPr>
                <w:ilvl w:val="0"/>
                <w:numId w:val="4"/>
              </w:numPr>
              <w:kinsoku/>
              <w:wordWrap/>
              <w:overflowPunct/>
              <w:topLinePunct w:val="0"/>
              <w:bidi w:val="0"/>
              <w:adjustRightInd/>
              <w:snapToGrid/>
              <w:spacing w:line="240" w:lineRule="auto"/>
              <w:textAlignment w:val="auto"/>
              <w:rPr>
                <w:rFonts w:hint="eastAsia" w:ascii="宋体" w:hAnsi="宋体" w:eastAsia="宋体" w:cs="宋体"/>
                <w:sz w:val="21"/>
                <w:szCs w:val="21"/>
              </w:rPr>
            </w:pPr>
            <w:r>
              <w:rPr>
                <w:rFonts w:hint="eastAsia" w:ascii="宋体" w:hAnsi="宋体" w:eastAsia="宋体" w:cs="宋体"/>
                <w:sz w:val="21"/>
                <w:szCs w:val="21"/>
                <w:lang w:eastAsia="zh-CN"/>
              </w:rPr>
              <w:t>抗风等级：4 级以下</w:t>
            </w:r>
            <w:r>
              <w:rPr>
                <w:rFonts w:hint="eastAsia" w:ascii="宋体" w:hAnsi="宋体" w:eastAsia="宋体" w:cs="宋体"/>
                <w:sz w:val="21"/>
                <w:szCs w:val="21"/>
              </w:rPr>
              <w:t>。</w:t>
            </w:r>
          </w:p>
          <w:p w14:paraId="15232790">
            <w:pPr>
              <w:keepNext w:val="0"/>
              <w:keepLines w:val="0"/>
              <w:pageBreakBefore w:val="0"/>
              <w:numPr>
                <w:ilvl w:val="0"/>
                <w:numId w:val="4"/>
              </w:numPr>
              <w:kinsoku/>
              <w:wordWrap/>
              <w:overflowPunct/>
              <w:topLinePunct w:val="0"/>
              <w:bidi w:val="0"/>
              <w:adjustRightInd/>
              <w:snapToGrid/>
              <w:spacing w:line="240" w:lineRule="auto"/>
              <w:textAlignment w:val="auto"/>
              <w:rPr>
                <w:rFonts w:hint="eastAsia" w:ascii="宋体" w:hAnsi="宋体" w:eastAsia="宋体" w:cs="宋体"/>
                <w:sz w:val="21"/>
                <w:szCs w:val="21"/>
              </w:rPr>
            </w:pPr>
            <w:r>
              <w:rPr>
                <w:rFonts w:hint="eastAsia" w:ascii="宋体" w:hAnsi="宋体" w:eastAsia="宋体" w:cs="宋体"/>
                <w:sz w:val="21"/>
                <w:szCs w:val="21"/>
                <w:lang w:eastAsia="zh-CN"/>
              </w:rPr>
              <w:t>RTK</w:t>
            </w:r>
            <w:r>
              <w:rPr>
                <w:rFonts w:hint="eastAsia" w:ascii="宋体" w:hAnsi="宋体" w:eastAsia="宋体" w:cs="宋体"/>
                <w:sz w:val="21"/>
                <w:szCs w:val="21"/>
              </w:rPr>
              <w:t>数量：不低于</w:t>
            </w:r>
            <w:r>
              <w:rPr>
                <w:rFonts w:hint="eastAsia" w:ascii="宋体" w:hAnsi="宋体" w:eastAsia="宋体" w:cs="宋体"/>
                <w:sz w:val="21"/>
                <w:szCs w:val="21"/>
                <w:lang w:eastAsia="zh-CN"/>
              </w:rPr>
              <w:t>两个。</w:t>
            </w:r>
          </w:p>
          <w:p w14:paraId="00B1751D">
            <w:pPr>
              <w:keepNext w:val="0"/>
              <w:keepLines w:val="0"/>
              <w:pageBreakBefore w:val="0"/>
              <w:numPr>
                <w:ilvl w:val="0"/>
                <w:numId w:val="4"/>
              </w:numPr>
              <w:kinsoku/>
              <w:wordWrap/>
              <w:overflowPunct/>
              <w:topLinePunct w:val="0"/>
              <w:bidi w:val="0"/>
              <w:adjustRightInd/>
              <w:snapToGrid/>
              <w:spacing w:line="240" w:lineRule="auto"/>
              <w:textAlignment w:val="auto"/>
              <w:rPr>
                <w:rFonts w:hint="eastAsia" w:ascii="宋体" w:hAnsi="宋体" w:eastAsia="宋体" w:cs="宋体"/>
                <w:sz w:val="21"/>
                <w:szCs w:val="21"/>
              </w:rPr>
            </w:pPr>
            <w:r>
              <w:rPr>
                <w:rFonts w:hint="eastAsia" w:ascii="宋体" w:hAnsi="宋体" w:eastAsia="宋体" w:cs="宋体"/>
                <w:sz w:val="21"/>
                <w:szCs w:val="21"/>
                <w:lang w:eastAsia="zh-CN"/>
              </w:rPr>
              <w:t>旋翼</w:t>
            </w:r>
            <w:r>
              <w:rPr>
                <w:rFonts w:hint="eastAsia" w:ascii="宋体" w:hAnsi="宋体" w:eastAsia="宋体" w:cs="宋体"/>
                <w:sz w:val="21"/>
                <w:szCs w:val="21"/>
              </w:rPr>
              <w:t>数量：6。</w:t>
            </w:r>
          </w:p>
          <w:p w14:paraId="32E69D0C">
            <w:pPr>
              <w:keepNext w:val="0"/>
              <w:keepLines w:val="0"/>
              <w:pageBreakBefore w:val="0"/>
              <w:numPr>
                <w:ilvl w:val="0"/>
                <w:numId w:val="4"/>
              </w:numPr>
              <w:kinsoku/>
              <w:wordWrap/>
              <w:overflowPunct/>
              <w:topLinePunct w:val="0"/>
              <w:bidi w:val="0"/>
              <w:adjustRightInd/>
              <w:snapToGrid/>
              <w:spacing w:line="240" w:lineRule="auto"/>
              <w:textAlignment w:val="auto"/>
              <w:rPr>
                <w:rFonts w:hint="eastAsia" w:ascii="宋体" w:hAnsi="宋体" w:eastAsia="宋体" w:cs="宋体"/>
                <w:sz w:val="21"/>
                <w:szCs w:val="21"/>
              </w:rPr>
            </w:pPr>
            <w:r>
              <w:rPr>
                <w:rFonts w:hint="eastAsia" w:ascii="宋体" w:hAnsi="宋体" w:eastAsia="宋体" w:cs="宋体"/>
                <w:sz w:val="21"/>
                <w:szCs w:val="21"/>
                <w:lang w:eastAsia="zh-CN"/>
              </w:rPr>
              <w:t>螺旋桨</w:t>
            </w:r>
            <w:r>
              <w:rPr>
                <w:rFonts w:hint="eastAsia" w:ascii="宋体" w:hAnsi="宋体" w:eastAsia="宋体" w:cs="宋体"/>
                <w:sz w:val="21"/>
                <w:szCs w:val="21"/>
              </w:rPr>
              <w:t>尺寸：18寸。</w:t>
            </w:r>
          </w:p>
          <w:p w14:paraId="5423A216">
            <w:pPr>
              <w:keepNext w:val="0"/>
              <w:keepLines w:val="0"/>
              <w:pageBreakBefore w:val="0"/>
              <w:numPr>
                <w:ilvl w:val="0"/>
                <w:numId w:val="4"/>
              </w:numPr>
              <w:kinsoku/>
              <w:wordWrap/>
              <w:overflowPunct/>
              <w:topLinePunct w:val="0"/>
              <w:bidi w:val="0"/>
              <w:adjustRightInd/>
              <w:snapToGrid/>
              <w:spacing w:line="240" w:lineRule="auto"/>
              <w:textAlignment w:val="auto"/>
              <w:rPr>
                <w:rFonts w:hint="eastAsia" w:ascii="宋体" w:hAnsi="宋体" w:eastAsia="宋体" w:cs="宋体"/>
                <w:sz w:val="21"/>
                <w:szCs w:val="21"/>
              </w:rPr>
            </w:pPr>
            <w:r>
              <w:rPr>
                <w:rFonts w:hint="eastAsia" w:ascii="宋体" w:hAnsi="宋体" w:eastAsia="宋体" w:cs="宋体"/>
                <w:sz w:val="21"/>
                <w:szCs w:val="21"/>
                <w:lang w:eastAsia="zh-CN"/>
              </w:rPr>
              <w:t>防尘</w:t>
            </w:r>
            <w:r>
              <w:rPr>
                <w:rFonts w:hint="eastAsia" w:ascii="宋体" w:hAnsi="宋体" w:eastAsia="宋体" w:cs="宋体"/>
                <w:sz w:val="21"/>
                <w:szCs w:val="21"/>
              </w:rPr>
              <w:t>防雨等级：IP35（中雨正常飞行）。</w:t>
            </w:r>
          </w:p>
          <w:p w14:paraId="760E0B54">
            <w:pPr>
              <w:keepNext w:val="0"/>
              <w:keepLines w:val="0"/>
              <w:pageBreakBefore w:val="0"/>
              <w:numPr>
                <w:ilvl w:val="0"/>
                <w:numId w:val="4"/>
              </w:numPr>
              <w:kinsoku/>
              <w:wordWrap/>
              <w:overflowPunct/>
              <w:topLinePunct w:val="0"/>
              <w:bidi w:val="0"/>
              <w:adjustRightInd/>
              <w:snapToGrid/>
              <w:spacing w:line="240" w:lineRule="auto"/>
              <w:textAlignment w:val="auto"/>
              <w:rPr>
                <w:rFonts w:hint="eastAsia" w:ascii="宋体" w:hAnsi="宋体" w:eastAsia="宋体" w:cs="宋体"/>
                <w:sz w:val="21"/>
                <w:szCs w:val="21"/>
              </w:rPr>
            </w:pPr>
            <w:r>
              <w:rPr>
                <w:rFonts w:hint="eastAsia" w:ascii="宋体" w:hAnsi="宋体" w:eastAsia="宋体" w:cs="宋体"/>
                <w:sz w:val="21"/>
                <w:szCs w:val="21"/>
                <w:lang w:eastAsia="zh-CN"/>
              </w:rPr>
              <w:t>最大</w:t>
            </w:r>
            <w:r>
              <w:rPr>
                <w:rFonts w:hint="eastAsia" w:ascii="宋体" w:hAnsi="宋体" w:eastAsia="宋体" w:cs="宋体"/>
                <w:sz w:val="21"/>
                <w:szCs w:val="21"/>
              </w:rPr>
              <w:t>信号距离：</w:t>
            </w:r>
            <w:r>
              <w:rPr>
                <w:rFonts w:hint="eastAsia" w:ascii="宋体" w:hAnsi="宋体" w:eastAsia="宋体" w:cs="宋体"/>
                <w:sz w:val="21"/>
                <w:szCs w:val="21"/>
                <w:lang w:eastAsia="zh-CN"/>
              </w:rPr>
              <w:t>5 km</w:t>
            </w:r>
            <w:r>
              <w:rPr>
                <w:rFonts w:hint="eastAsia" w:ascii="宋体" w:hAnsi="宋体" w:eastAsia="宋体" w:cs="宋体"/>
                <w:sz w:val="21"/>
                <w:szCs w:val="21"/>
              </w:rPr>
              <w:t>（数字图传） 远程操控与数据传输。</w:t>
            </w:r>
          </w:p>
          <w:p w14:paraId="13D59C3D">
            <w:pPr>
              <w:keepNext w:val="0"/>
              <w:keepLines w:val="0"/>
              <w:pageBreakBefore w:val="0"/>
              <w:numPr>
                <w:ilvl w:val="0"/>
                <w:numId w:val="4"/>
              </w:numPr>
              <w:kinsoku/>
              <w:wordWrap/>
              <w:overflowPunct/>
              <w:topLinePunct w:val="0"/>
              <w:bidi w:val="0"/>
              <w:adjustRightInd/>
              <w:snapToGrid/>
              <w:spacing w:line="240" w:lineRule="auto"/>
              <w:textAlignment w:val="auto"/>
              <w:rPr>
                <w:rFonts w:hint="eastAsia" w:ascii="宋体" w:hAnsi="宋体" w:eastAsia="宋体" w:cs="宋体"/>
                <w:sz w:val="21"/>
                <w:szCs w:val="21"/>
              </w:rPr>
            </w:pPr>
            <w:r>
              <w:rPr>
                <w:rFonts w:hint="eastAsia" w:ascii="宋体" w:hAnsi="宋体" w:eastAsia="宋体" w:cs="宋体"/>
                <w:sz w:val="21"/>
                <w:szCs w:val="21"/>
                <w:lang w:eastAsia="zh-CN"/>
              </w:rPr>
              <w:t>工作温度</w:t>
            </w:r>
            <w:r>
              <w:rPr>
                <w:rFonts w:hint="eastAsia" w:ascii="宋体" w:hAnsi="宋体" w:eastAsia="宋体" w:cs="宋体"/>
                <w:sz w:val="21"/>
                <w:szCs w:val="21"/>
              </w:rPr>
              <w:t>范围：-10℃~+50℃ 高低温环境稳定作业。</w:t>
            </w:r>
          </w:p>
          <w:p w14:paraId="04D79A6B">
            <w:pPr>
              <w:keepNext w:val="0"/>
              <w:keepLines w:val="0"/>
              <w:pageBreakBefore w:val="0"/>
              <w:numPr>
                <w:ilvl w:val="0"/>
                <w:numId w:val="4"/>
              </w:numPr>
              <w:kinsoku/>
              <w:wordWrap/>
              <w:overflowPunct/>
              <w:topLinePunct w:val="0"/>
              <w:bidi w:val="0"/>
              <w:adjustRightInd/>
              <w:snapToGrid/>
              <w:spacing w:line="240" w:lineRule="auto"/>
              <w:textAlignment w:val="auto"/>
              <w:rPr>
                <w:rFonts w:hint="eastAsia" w:ascii="宋体" w:hAnsi="宋体" w:eastAsia="宋体" w:cs="宋体"/>
                <w:sz w:val="21"/>
                <w:szCs w:val="21"/>
              </w:rPr>
            </w:pPr>
            <w:r>
              <w:rPr>
                <w:rFonts w:hint="eastAsia" w:ascii="宋体" w:hAnsi="宋体" w:eastAsia="宋体" w:cs="宋体"/>
                <w:sz w:val="21"/>
                <w:szCs w:val="21"/>
                <w:lang w:eastAsia="zh-CN"/>
              </w:rPr>
              <w:t>工作</w:t>
            </w:r>
            <w:r>
              <w:rPr>
                <w:rFonts w:hint="eastAsia" w:ascii="宋体" w:hAnsi="宋体" w:eastAsia="宋体" w:cs="宋体"/>
                <w:sz w:val="21"/>
                <w:szCs w:val="21"/>
              </w:rPr>
              <w:t>湿度范围：0～95%（无冷凝） 潮湿环境适配。</w:t>
            </w:r>
          </w:p>
          <w:p w14:paraId="5E4BAE92">
            <w:pPr>
              <w:keepNext w:val="0"/>
              <w:keepLines w:val="0"/>
              <w:pageBreakBefore w:val="0"/>
              <w:numPr>
                <w:ilvl w:val="0"/>
                <w:numId w:val="4"/>
              </w:numPr>
              <w:kinsoku/>
              <w:wordWrap/>
              <w:overflowPunct/>
              <w:topLinePunct w:val="0"/>
              <w:bidi w:val="0"/>
              <w:adjustRightInd/>
              <w:snapToGrid/>
              <w:spacing w:line="240" w:lineRule="auto"/>
              <w:textAlignment w:val="auto"/>
              <w:rPr>
                <w:rFonts w:hint="eastAsia" w:ascii="宋体" w:hAnsi="宋体" w:eastAsia="宋体" w:cs="宋体"/>
                <w:sz w:val="21"/>
                <w:szCs w:val="21"/>
              </w:rPr>
            </w:pPr>
            <w:r>
              <w:rPr>
                <w:rFonts w:hint="eastAsia" w:ascii="宋体" w:hAnsi="宋体" w:eastAsia="宋体" w:cs="宋体"/>
                <w:sz w:val="21"/>
                <w:szCs w:val="21"/>
                <w:lang w:eastAsia="zh-CN"/>
              </w:rPr>
              <w:t>电子</w:t>
            </w:r>
            <w:r>
              <w:rPr>
                <w:rFonts w:hint="eastAsia" w:ascii="宋体" w:hAnsi="宋体" w:eastAsia="宋体" w:cs="宋体"/>
                <w:sz w:val="21"/>
                <w:szCs w:val="21"/>
              </w:rPr>
              <w:t>围栏：无人机在接近并尝试冲出电子围栏时发出警告并自动悬停</w:t>
            </w:r>
            <w:r>
              <w:rPr>
                <w:rFonts w:hint="eastAsia" w:ascii="宋体" w:hAnsi="宋体" w:eastAsia="宋体" w:cs="宋体"/>
                <w:sz w:val="21"/>
                <w:szCs w:val="21"/>
                <w:lang w:eastAsia="zh-CN"/>
              </w:rPr>
              <w:t>，在禁飞区</w:t>
            </w:r>
            <w:r>
              <w:rPr>
                <w:rFonts w:hint="eastAsia" w:ascii="宋体" w:hAnsi="宋体" w:eastAsia="宋体" w:cs="宋体"/>
                <w:sz w:val="21"/>
                <w:szCs w:val="21"/>
              </w:rPr>
              <w:t>内阻止</w:t>
            </w:r>
            <w:r>
              <w:rPr>
                <w:rFonts w:hint="eastAsia" w:ascii="宋体" w:hAnsi="宋体" w:eastAsia="宋体" w:cs="宋体"/>
                <w:sz w:val="21"/>
                <w:szCs w:val="21"/>
                <w:lang w:eastAsia="zh-CN"/>
              </w:rPr>
              <w:t>起飞。</w:t>
            </w:r>
          </w:p>
          <w:p w14:paraId="1874FD9E">
            <w:pPr>
              <w:keepNext w:val="0"/>
              <w:keepLines w:val="0"/>
              <w:pageBreakBefore w:val="0"/>
              <w:numPr>
                <w:ilvl w:val="0"/>
                <w:numId w:val="4"/>
              </w:numPr>
              <w:kinsoku/>
              <w:wordWrap/>
              <w:overflowPunct/>
              <w:topLinePunct w:val="0"/>
              <w:bidi w:val="0"/>
              <w:adjustRightInd/>
              <w:snapToGrid/>
              <w:spacing w:line="240" w:lineRule="auto"/>
              <w:textAlignment w:val="auto"/>
              <w:rPr>
                <w:rFonts w:hint="eastAsia" w:ascii="宋体" w:hAnsi="宋体" w:eastAsia="宋体" w:cs="宋体"/>
                <w:sz w:val="21"/>
                <w:szCs w:val="21"/>
              </w:rPr>
            </w:pPr>
            <w:r>
              <w:rPr>
                <w:rFonts w:hint="eastAsia" w:ascii="宋体" w:hAnsi="宋体" w:eastAsia="宋体" w:cs="宋体"/>
                <w:sz w:val="21"/>
                <w:szCs w:val="21"/>
                <w:lang w:eastAsia="zh-CN"/>
              </w:rPr>
              <w:t>航线</w:t>
            </w:r>
            <w:r>
              <w:rPr>
                <w:rFonts w:hint="eastAsia" w:ascii="宋体" w:hAnsi="宋体" w:eastAsia="宋体" w:cs="宋体"/>
                <w:sz w:val="21"/>
                <w:szCs w:val="21"/>
              </w:rPr>
              <w:t>规划：支持航线规划功能，支持扩展定制。</w:t>
            </w:r>
          </w:p>
          <w:p w14:paraId="5B32636C">
            <w:pPr>
              <w:keepNext w:val="0"/>
              <w:keepLines w:val="0"/>
              <w:pageBreakBefore w:val="0"/>
              <w:numPr>
                <w:ilvl w:val="0"/>
                <w:numId w:val="4"/>
              </w:numPr>
              <w:kinsoku/>
              <w:wordWrap/>
              <w:overflowPunct/>
              <w:topLinePunct w:val="0"/>
              <w:bidi w:val="0"/>
              <w:adjustRightInd/>
              <w:snapToGrid/>
              <w:spacing w:line="240" w:lineRule="auto"/>
              <w:textAlignment w:val="auto"/>
              <w:rPr>
                <w:rFonts w:hint="eastAsia" w:ascii="宋体" w:hAnsi="宋体" w:eastAsia="宋体" w:cs="宋体"/>
                <w:sz w:val="21"/>
                <w:szCs w:val="21"/>
              </w:rPr>
            </w:pPr>
            <w:r>
              <w:rPr>
                <w:rFonts w:hint="eastAsia" w:ascii="宋体" w:hAnsi="宋体" w:eastAsia="宋体" w:cs="宋体"/>
                <w:sz w:val="21"/>
                <w:szCs w:val="21"/>
              </w:rPr>
              <w:t>在线升级：支持在线升级功能</w:t>
            </w:r>
            <w:r>
              <w:rPr>
                <w:rFonts w:hint="eastAsia" w:ascii="宋体" w:hAnsi="宋体" w:eastAsia="宋体" w:cs="宋体"/>
                <w:sz w:val="21"/>
                <w:szCs w:val="21"/>
                <w:lang w:eastAsia="zh-CN"/>
              </w:rPr>
              <w:t>，</w:t>
            </w:r>
            <w:r>
              <w:rPr>
                <w:rFonts w:hint="eastAsia" w:ascii="宋体" w:hAnsi="宋体" w:eastAsia="宋体" w:cs="宋体"/>
                <w:sz w:val="21"/>
                <w:szCs w:val="21"/>
              </w:rPr>
              <w:t>无需线下拆机，可快速获取固件及地面站软件最新版本，保障设备性能更新。</w:t>
            </w:r>
          </w:p>
          <w:p w14:paraId="371D1BF3">
            <w:pPr>
              <w:keepNext w:val="0"/>
              <w:keepLines w:val="0"/>
              <w:pageBreakBefore w:val="0"/>
              <w:numPr>
                <w:ilvl w:val="0"/>
                <w:numId w:val="4"/>
              </w:numPr>
              <w:kinsoku/>
              <w:wordWrap/>
              <w:overflowPunct/>
              <w:topLinePunct w:val="0"/>
              <w:bidi w:val="0"/>
              <w:adjustRightInd/>
              <w:snapToGrid/>
              <w:spacing w:line="240" w:lineRule="auto"/>
              <w:textAlignment w:val="auto"/>
              <w:rPr>
                <w:rFonts w:hint="eastAsia" w:ascii="宋体" w:hAnsi="宋体" w:eastAsia="宋体" w:cs="宋体"/>
                <w:sz w:val="21"/>
                <w:szCs w:val="21"/>
              </w:rPr>
            </w:pPr>
            <w:r>
              <w:rPr>
                <w:rFonts w:hint="eastAsia" w:ascii="宋体" w:hAnsi="宋体" w:eastAsia="宋体" w:cs="宋体"/>
                <w:sz w:val="21"/>
                <w:szCs w:val="21"/>
              </w:rPr>
              <w:t>远程识别： 具备网络报送及自动广播识别信息功能。</w:t>
            </w:r>
          </w:p>
          <w:p w14:paraId="72C5FA76">
            <w:pPr>
              <w:keepNext w:val="0"/>
              <w:keepLines w:val="0"/>
              <w:pageBreakBefore w:val="0"/>
              <w:numPr>
                <w:ilvl w:val="0"/>
                <w:numId w:val="4"/>
              </w:numPr>
              <w:kinsoku/>
              <w:wordWrap/>
              <w:overflowPunct/>
              <w:topLinePunct w:val="0"/>
              <w:bidi w:val="0"/>
              <w:adjustRightInd/>
              <w:snapToGrid/>
              <w:spacing w:line="240" w:lineRule="auto"/>
              <w:textAlignment w:val="auto"/>
              <w:rPr>
                <w:rFonts w:hint="eastAsia" w:ascii="宋体" w:hAnsi="宋体" w:eastAsia="宋体" w:cs="宋体"/>
                <w:sz w:val="21"/>
                <w:szCs w:val="21"/>
              </w:rPr>
            </w:pPr>
            <w:r>
              <w:rPr>
                <w:rFonts w:hint="eastAsia" w:ascii="宋体" w:hAnsi="宋体" w:eastAsia="宋体" w:cs="宋体"/>
                <w:sz w:val="21"/>
                <w:szCs w:val="21"/>
              </w:rPr>
              <w:t>应急处理：航空器在飞行过程中遇到数据链中断或丢失、电量/油量不足、导航失效等突发状况时，有悬停返航、降落能力。</w:t>
            </w:r>
          </w:p>
          <w:p w14:paraId="3026821F">
            <w:pPr>
              <w:keepNext w:val="0"/>
              <w:keepLines w:val="0"/>
              <w:pageBreakBefore w:val="0"/>
              <w:numPr>
                <w:ilvl w:val="0"/>
                <w:numId w:val="4"/>
              </w:numPr>
              <w:kinsoku/>
              <w:wordWrap/>
              <w:overflowPunct/>
              <w:topLinePunct w:val="0"/>
              <w:bidi w:val="0"/>
              <w:adjustRightInd/>
              <w:snapToGrid/>
              <w:spacing w:line="240" w:lineRule="auto"/>
              <w:textAlignment w:val="auto"/>
              <w:rPr>
                <w:rFonts w:hint="eastAsia" w:ascii="宋体" w:hAnsi="宋体" w:eastAsia="宋体" w:cs="宋体"/>
                <w:sz w:val="21"/>
                <w:szCs w:val="21"/>
              </w:rPr>
            </w:pPr>
            <w:r>
              <w:rPr>
                <w:rFonts w:hint="eastAsia" w:ascii="宋体" w:hAnsi="宋体" w:eastAsia="宋体" w:cs="宋体"/>
                <w:sz w:val="21"/>
                <w:szCs w:val="21"/>
              </w:rPr>
              <w:t>避障雷达：距离障碍物5.4米时识别并触发紧急悬停。</w:t>
            </w:r>
          </w:p>
          <w:p w14:paraId="3FA4D859">
            <w:pPr>
              <w:keepNext w:val="0"/>
              <w:keepLines w:val="0"/>
              <w:pageBreakBefore w:val="0"/>
              <w:numPr>
                <w:ilvl w:val="0"/>
                <w:numId w:val="4"/>
              </w:numPr>
              <w:kinsoku/>
              <w:wordWrap/>
              <w:overflowPunct/>
              <w:topLinePunct w:val="0"/>
              <w:bidi w:val="0"/>
              <w:adjustRightInd/>
              <w:snapToGrid/>
              <w:spacing w:line="240" w:lineRule="auto"/>
              <w:textAlignment w:val="auto"/>
              <w:rPr>
                <w:rFonts w:hint="eastAsia" w:ascii="宋体" w:hAnsi="宋体" w:eastAsia="宋体" w:cs="宋体"/>
                <w:sz w:val="21"/>
                <w:szCs w:val="21"/>
              </w:rPr>
            </w:pPr>
            <w:r>
              <w:rPr>
                <w:rFonts w:hint="eastAsia" w:ascii="宋体" w:hAnsi="宋体" w:eastAsia="宋体" w:cs="宋体"/>
                <w:sz w:val="21"/>
                <w:szCs w:val="21"/>
              </w:rPr>
              <w:t>★训练机套装</w:t>
            </w:r>
            <w:r>
              <w:rPr>
                <w:rFonts w:hint="eastAsia" w:ascii="宋体" w:hAnsi="宋体" w:eastAsia="宋体" w:cs="宋体"/>
                <w:sz w:val="21"/>
                <w:szCs w:val="21"/>
                <w:lang w:eastAsia="zh-CN"/>
              </w:rPr>
              <w:t>须具备</w:t>
            </w:r>
            <w:r>
              <w:rPr>
                <w:rFonts w:hint="eastAsia" w:ascii="宋体" w:hAnsi="宋体" w:eastAsia="宋体" w:cs="宋体"/>
                <w:sz w:val="21"/>
                <w:szCs w:val="21"/>
              </w:rPr>
              <w:t>：训练机需内置无人机云时长记录</w:t>
            </w:r>
            <w:r>
              <w:rPr>
                <w:rFonts w:hint="eastAsia" w:ascii="宋体" w:hAnsi="宋体" w:eastAsia="宋体" w:cs="宋体"/>
                <w:sz w:val="21"/>
                <w:szCs w:val="21"/>
                <w:lang w:eastAsia="zh-CN"/>
              </w:rPr>
              <w:t>功能，</w:t>
            </w:r>
            <w:r>
              <w:rPr>
                <w:rFonts w:hint="eastAsia" w:ascii="宋体" w:hAnsi="宋体" w:eastAsia="宋体" w:cs="宋体"/>
                <w:sz w:val="21"/>
                <w:szCs w:val="21"/>
              </w:rPr>
              <w:t>配有无人机综合管控平台（独立后台），具备独立教员—学员管理</w:t>
            </w:r>
            <w:r>
              <w:rPr>
                <w:rFonts w:hint="eastAsia" w:ascii="宋体" w:hAnsi="宋体" w:eastAsia="宋体" w:cs="宋体"/>
                <w:sz w:val="21"/>
                <w:szCs w:val="21"/>
                <w:lang w:eastAsia="zh-CN"/>
              </w:rPr>
              <w:t>功能，</w:t>
            </w:r>
            <w:r>
              <w:rPr>
                <w:rFonts w:hint="eastAsia" w:ascii="宋体" w:hAnsi="宋体" w:eastAsia="宋体" w:cs="宋体"/>
                <w:sz w:val="21"/>
                <w:szCs w:val="21"/>
              </w:rPr>
              <w:t>可进行飞行学员飞行</w:t>
            </w:r>
            <w:r>
              <w:rPr>
                <w:rFonts w:hint="eastAsia" w:ascii="宋体" w:hAnsi="宋体" w:eastAsia="宋体" w:cs="宋体"/>
                <w:sz w:val="21"/>
                <w:szCs w:val="21"/>
                <w:lang w:eastAsia="zh-CN"/>
              </w:rPr>
              <w:t>轨迹</w:t>
            </w:r>
            <w:r>
              <w:rPr>
                <w:rFonts w:hint="eastAsia" w:ascii="宋体" w:hAnsi="宋体" w:eastAsia="宋体" w:cs="宋体"/>
                <w:sz w:val="21"/>
                <w:szCs w:val="21"/>
              </w:rPr>
              <w:t>分析</w:t>
            </w:r>
            <w:r>
              <w:rPr>
                <w:rFonts w:hint="eastAsia" w:ascii="宋体" w:hAnsi="宋体" w:eastAsia="宋体" w:cs="宋体"/>
                <w:sz w:val="21"/>
                <w:szCs w:val="21"/>
                <w:lang w:eastAsia="zh-CN"/>
              </w:rPr>
              <w:t>，</w:t>
            </w:r>
            <w:r>
              <w:rPr>
                <w:rFonts w:hint="eastAsia" w:ascii="宋体" w:hAnsi="宋体" w:eastAsia="宋体" w:cs="宋体"/>
                <w:sz w:val="21"/>
                <w:szCs w:val="21"/>
              </w:rPr>
              <w:t>可查看无人机实时轨迹</w:t>
            </w:r>
            <w:r>
              <w:rPr>
                <w:rFonts w:hint="eastAsia" w:ascii="宋体" w:hAnsi="宋体" w:eastAsia="宋体" w:cs="宋体"/>
                <w:sz w:val="21"/>
                <w:szCs w:val="21"/>
                <w:lang w:eastAsia="zh-CN"/>
              </w:rPr>
              <w:t>，</w:t>
            </w:r>
            <w:r>
              <w:rPr>
                <w:rFonts w:hint="eastAsia" w:ascii="宋体" w:hAnsi="宋体" w:eastAsia="宋体" w:cs="宋体"/>
                <w:sz w:val="21"/>
                <w:szCs w:val="21"/>
              </w:rPr>
              <w:t>具备</w:t>
            </w:r>
            <w:r>
              <w:rPr>
                <w:rFonts w:hint="eastAsia" w:ascii="宋体" w:hAnsi="宋体" w:eastAsia="宋体" w:cs="宋体"/>
                <w:sz w:val="21"/>
                <w:szCs w:val="21"/>
                <w:lang w:eastAsia="zh-CN"/>
              </w:rPr>
              <w:t>一机</w:t>
            </w:r>
            <w:r>
              <w:rPr>
                <w:rFonts w:hint="eastAsia" w:ascii="宋体" w:hAnsi="宋体" w:eastAsia="宋体" w:cs="宋体"/>
                <w:sz w:val="21"/>
                <w:szCs w:val="21"/>
              </w:rPr>
              <w:t>多机同步电子模拟考试系统预设</w:t>
            </w:r>
            <w:r>
              <w:rPr>
                <w:rFonts w:hint="eastAsia" w:ascii="宋体" w:hAnsi="宋体" w:eastAsia="宋体" w:cs="宋体"/>
                <w:sz w:val="21"/>
                <w:szCs w:val="21"/>
                <w:lang w:eastAsia="zh-CN"/>
              </w:rPr>
              <w:t>，</w:t>
            </w:r>
            <w:r>
              <w:rPr>
                <w:rFonts w:hint="eastAsia" w:ascii="宋体" w:hAnsi="宋体" w:eastAsia="宋体" w:cs="宋体"/>
                <w:sz w:val="21"/>
                <w:szCs w:val="21"/>
              </w:rPr>
              <w:t>飞行记录可按照年月日排查回放</w:t>
            </w:r>
            <w:r>
              <w:rPr>
                <w:rFonts w:hint="eastAsia" w:ascii="宋体" w:hAnsi="宋体" w:eastAsia="宋体" w:cs="宋体"/>
                <w:sz w:val="21"/>
                <w:szCs w:val="21"/>
                <w:lang w:eastAsia="zh-CN"/>
              </w:rPr>
              <w:t>，</w:t>
            </w:r>
            <w:r>
              <w:rPr>
                <w:rFonts w:hint="eastAsia" w:ascii="宋体" w:hAnsi="宋体" w:eastAsia="宋体" w:cs="宋体"/>
                <w:sz w:val="21"/>
                <w:szCs w:val="21"/>
              </w:rPr>
              <w:t xml:space="preserve">符合GB 42590强制性国家标准。（提供软件运行截图或实物照片）     </w:t>
            </w:r>
          </w:p>
          <w:p w14:paraId="320C9DAF">
            <w:pPr>
              <w:keepNext w:val="0"/>
              <w:keepLines w:val="0"/>
              <w:pageBreakBefore w:val="0"/>
              <w:numPr>
                <w:ilvl w:val="0"/>
                <w:numId w:val="4"/>
              </w:numPr>
              <w:kinsoku/>
              <w:wordWrap/>
              <w:overflowPunct/>
              <w:topLinePunct w:val="0"/>
              <w:bidi w:val="0"/>
              <w:adjustRightInd/>
              <w:snapToGrid/>
              <w:spacing w:line="240" w:lineRule="auto"/>
              <w:ind w:left="425" w:leftChars="0" w:hanging="425" w:firstLineChars="0"/>
              <w:textAlignment w:val="auto"/>
              <w:rPr>
                <w:rFonts w:hint="eastAsia" w:ascii="宋体" w:hAnsi="宋体" w:eastAsia="宋体" w:cs="宋体"/>
                <w:b/>
                <w:bCs/>
                <w:sz w:val="21"/>
                <w:szCs w:val="21"/>
              </w:rPr>
            </w:pPr>
            <w:r>
              <w:rPr>
                <w:rFonts w:hint="eastAsia" w:ascii="宋体" w:hAnsi="宋体" w:eastAsia="宋体" w:cs="宋体"/>
                <w:b w:val="0"/>
                <w:bCs w:val="0"/>
                <w:sz w:val="21"/>
                <w:szCs w:val="21"/>
              </w:rPr>
              <w:t>每套</w:t>
            </w:r>
            <w:r>
              <w:rPr>
                <w:rFonts w:hint="eastAsia" w:ascii="宋体" w:hAnsi="宋体" w:eastAsia="宋体" w:cs="宋体"/>
                <w:sz w:val="21"/>
                <w:szCs w:val="21"/>
              </w:rPr>
              <w:t>需要配置主要包含：飞行器*1</w:t>
            </w:r>
            <w:r>
              <w:rPr>
                <w:rFonts w:hint="eastAsia" w:ascii="宋体" w:hAnsi="宋体" w:eastAsia="宋体" w:cs="宋体"/>
                <w:sz w:val="21"/>
                <w:szCs w:val="21"/>
                <w:lang w:eastAsia="zh-CN"/>
              </w:rPr>
              <w:t>，</w:t>
            </w:r>
            <w:r>
              <w:rPr>
                <w:rFonts w:hint="eastAsia" w:ascii="宋体" w:hAnsi="宋体" w:eastAsia="宋体" w:cs="宋体"/>
                <w:sz w:val="21"/>
                <w:szCs w:val="21"/>
              </w:rPr>
              <w:t>电池*10，RID模块*1，充电器*5，遥控器*2</w:t>
            </w:r>
            <w:r>
              <w:rPr>
                <w:rFonts w:hint="eastAsia" w:ascii="宋体" w:hAnsi="宋体" w:eastAsia="宋体" w:cs="宋体"/>
                <w:sz w:val="21"/>
                <w:szCs w:val="21"/>
                <w:lang w:eastAsia="zh-CN"/>
              </w:rPr>
              <w:t>，</w:t>
            </w:r>
            <w:r>
              <w:rPr>
                <w:rFonts w:hint="eastAsia" w:ascii="宋体" w:hAnsi="宋体" w:eastAsia="宋体" w:cs="宋体"/>
                <w:sz w:val="21"/>
                <w:szCs w:val="21"/>
              </w:rPr>
              <w:t>机身险及RTK账号各</w:t>
            </w:r>
            <w:r>
              <w:rPr>
                <w:rFonts w:hint="eastAsia" w:ascii="宋体" w:hAnsi="宋体" w:eastAsia="宋体" w:cs="宋体"/>
                <w:sz w:val="21"/>
                <w:szCs w:val="21"/>
                <w:lang w:eastAsia="zh-CN"/>
              </w:rPr>
              <w:t>包含</w:t>
            </w:r>
            <w:r>
              <w:rPr>
                <w:rFonts w:hint="eastAsia" w:ascii="宋体" w:hAnsi="宋体" w:eastAsia="宋体" w:cs="宋体"/>
                <w:sz w:val="21"/>
                <w:szCs w:val="21"/>
              </w:rPr>
              <w:t>1年。</w:t>
            </w:r>
          </w:p>
          <w:p w14:paraId="290A03C3">
            <w:pPr>
              <w:pStyle w:val="2"/>
              <w:keepNext w:val="0"/>
              <w:keepLines w:val="0"/>
              <w:pageBreakBefore w:val="0"/>
              <w:kinsoku/>
              <w:wordWrap/>
              <w:overflowPunct/>
              <w:topLinePunct w:val="0"/>
              <w:bidi w:val="0"/>
              <w:adjustRightInd/>
              <w:snapToGrid/>
              <w:spacing w:line="240" w:lineRule="auto"/>
              <w:textAlignment w:val="auto"/>
              <w:rPr>
                <w:rFonts w:hint="eastAsia" w:ascii="宋体" w:hAnsi="宋体" w:eastAsia="宋体" w:cs="宋体"/>
                <w:b/>
                <w:bCs/>
                <w:sz w:val="21"/>
                <w:szCs w:val="21"/>
              </w:rPr>
            </w:pPr>
            <w:r>
              <w:rPr>
                <w:rFonts w:hint="eastAsia" w:ascii="宋体" w:hAnsi="宋体" w:eastAsia="宋体" w:cs="宋体"/>
                <w:b/>
                <w:bCs/>
                <w:sz w:val="21"/>
                <w:szCs w:val="21"/>
              </w:rPr>
              <w:t>二、配套仿真软件</w:t>
            </w:r>
          </w:p>
          <w:p w14:paraId="003F2ABB">
            <w:pPr>
              <w:keepNext w:val="0"/>
              <w:keepLines w:val="0"/>
              <w:pageBreakBefore w:val="0"/>
              <w:numPr>
                <w:ilvl w:val="0"/>
                <w:numId w:val="5"/>
              </w:numPr>
              <w:kinsoku/>
              <w:wordWrap/>
              <w:overflowPunct/>
              <w:topLinePunct w:val="0"/>
              <w:bidi w:val="0"/>
              <w:adjustRightInd/>
              <w:snapToGrid/>
              <w:spacing w:line="240" w:lineRule="auto"/>
              <w:jc w:val="left"/>
              <w:textAlignment w:val="auto"/>
              <w:rPr>
                <w:rFonts w:hint="eastAsia" w:ascii="宋体" w:hAnsi="宋体" w:eastAsia="宋体" w:cs="宋体"/>
                <w:sz w:val="21"/>
                <w:szCs w:val="21"/>
              </w:rPr>
            </w:pPr>
            <w:r>
              <w:rPr>
                <w:rFonts w:hint="eastAsia" w:ascii="宋体" w:hAnsi="宋体" w:eastAsia="宋体" w:cs="宋体"/>
                <w:sz w:val="21"/>
                <w:szCs w:val="21"/>
              </w:rPr>
              <w:t>平台基础功能</w:t>
            </w:r>
          </w:p>
          <w:p w14:paraId="12570813">
            <w:pPr>
              <w:keepNext w:val="0"/>
              <w:keepLines w:val="0"/>
              <w:pageBreakBefore w:val="0"/>
              <w:numPr>
                <w:ilvl w:val="0"/>
                <w:numId w:val="6"/>
              </w:numPr>
              <w:kinsoku/>
              <w:wordWrap/>
              <w:overflowPunct/>
              <w:topLinePunct w:val="0"/>
              <w:bidi w:val="0"/>
              <w:adjustRightInd/>
              <w:snapToGrid/>
              <w:spacing w:line="240" w:lineRule="auto"/>
              <w:textAlignment w:val="auto"/>
              <w:rPr>
                <w:rFonts w:hint="eastAsia" w:ascii="宋体" w:hAnsi="宋体" w:eastAsia="宋体" w:cs="宋体"/>
                <w:sz w:val="21"/>
                <w:szCs w:val="21"/>
              </w:rPr>
            </w:pPr>
            <w:r>
              <w:rPr>
                <w:rFonts w:hint="eastAsia" w:ascii="宋体" w:hAnsi="宋体" w:eastAsia="宋体" w:cs="宋体"/>
                <w:sz w:val="21"/>
                <w:szCs w:val="21"/>
              </w:rPr>
              <w:t>系统包含场景元素</w:t>
            </w:r>
            <w:r>
              <w:rPr>
                <w:rFonts w:hint="eastAsia" w:ascii="宋体" w:hAnsi="宋体" w:eastAsia="宋体" w:cs="宋体"/>
                <w:sz w:val="21"/>
                <w:szCs w:val="21"/>
                <w:lang w:eastAsia="zh-CN"/>
              </w:rPr>
              <w:t>，</w:t>
            </w:r>
            <w:r>
              <w:rPr>
                <w:rFonts w:hint="eastAsia" w:ascii="宋体" w:hAnsi="宋体" w:eastAsia="宋体" w:cs="宋体"/>
                <w:sz w:val="21"/>
                <w:szCs w:val="21"/>
              </w:rPr>
              <w:t>包含了森林、河流、湖泊、海滨海岛、城市、山地、平原机场、石油化工厂、风力设施、电力设施、古建筑、雷达站等典型场景或元素。</w:t>
            </w:r>
          </w:p>
          <w:p w14:paraId="2FDD86F7">
            <w:pPr>
              <w:keepNext w:val="0"/>
              <w:keepLines w:val="0"/>
              <w:pageBreakBefore w:val="0"/>
              <w:numPr>
                <w:ilvl w:val="0"/>
                <w:numId w:val="6"/>
              </w:numPr>
              <w:kinsoku/>
              <w:wordWrap/>
              <w:overflowPunct/>
              <w:topLinePunct w:val="0"/>
              <w:bidi w:val="0"/>
              <w:adjustRightInd/>
              <w:snapToGrid/>
              <w:spacing w:line="240" w:lineRule="auto"/>
              <w:textAlignment w:val="auto"/>
              <w:rPr>
                <w:rFonts w:hint="eastAsia" w:ascii="宋体" w:hAnsi="宋体" w:eastAsia="宋体" w:cs="宋体"/>
                <w:sz w:val="21"/>
                <w:szCs w:val="21"/>
              </w:rPr>
            </w:pPr>
            <w:r>
              <w:rPr>
                <w:rFonts w:hint="eastAsia" w:ascii="宋体" w:hAnsi="宋体" w:eastAsia="宋体" w:cs="宋体"/>
                <w:sz w:val="21"/>
                <w:szCs w:val="21"/>
              </w:rPr>
              <w:t>数/图传系统显示</w:t>
            </w:r>
            <w:r>
              <w:rPr>
                <w:rFonts w:hint="eastAsia" w:ascii="宋体" w:hAnsi="宋体" w:eastAsia="宋体" w:cs="宋体"/>
                <w:sz w:val="21"/>
                <w:szCs w:val="21"/>
                <w:lang w:eastAsia="zh-CN"/>
              </w:rPr>
              <w:t>：</w:t>
            </w:r>
            <w:r>
              <w:rPr>
                <w:rFonts w:hint="eastAsia" w:ascii="宋体" w:hAnsi="宋体" w:eastAsia="宋体" w:cs="宋体"/>
                <w:sz w:val="21"/>
                <w:szCs w:val="21"/>
              </w:rPr>
              <w:t>支持无人机图传显示</w:t>
            </w:r>
            <w:r>
              <w:rPr>
                <w:rFonts w:hint="eastAsia" w:ascii="宋体" w:hAnsi="宋体" w:eastAsia="宋体" w:cs="宋体"/>
                <w:sz w:val="21"/>
                <w:szCs w:val="21"/>
                <w:lang w:eastAsia="zh-CN"/>
              </w:rPr>
              <w:t>，</w:t>
            </w:r>
            <w:r>
              <w:rPr>
                <w:rFonts w:hint="eastAsia" w:ascii="宋体" w:hAnsi="宋体" w:eastAsia="宋体" w:cs="宋体"/>
                <w:sz w:val="21"/>
                <w:szCs w:val="21"/>
              </w:rPr>
              <w:t>飞行过程中实时显示无人机信息</w:t>
            </w:r>
            <w:r>
              <w:rPr>
                <w:rFonts w:hint="eastAsia" w:ascii="宋体" w:hAnsi="宋体" w:eastAsia="宋体" w:cs="宋体"/>
                <w:sz w:val="21"/>
                <w:szCs w:val="21"/>
                <w:lang w:eastAsia="zh-CN"/>
              </w:rPr>
              <w:t>，</w:t>
            </w:r>
            <w:r>
              <w:rPr>
                <w:rFonts w:hint="eastAsia" w:ascii="宋体" w:hAnsi="宋体" w:eastAsia="宋体" w:cs="宋体"/>
                <w:sz w:val="21"/>
                <w:szCs w:val="21"/>
              </w:rPr>
              <w:t>包含当前飞行高度、速度</w:t>
            </w:r>
            <w:r>
              <w:rPr>
                <w:rFonts w:hint="eastAsia" w:ascii="宋体" w:hAnsi="宋体" w:eastAsia="宋体" w:cs="宋体"/>
                <w:sz w:val="21"/>
                <w:szCs w:val="21"/>
                <w:lang w:eastAsia="zh-CN"/>
              </w:rPr>
              <w:t>（</w:t>
            </w:r>
            <w:r>
              <w:rPr>
                <w:rFonts w:hint="eastAsia" w:ascii="宋体" w:hAnsi="宋体" w:eastAsia="宋体" w:cs="宋体"/>
                <w:sz w:val="21"/>
                <w:szCs w:val="21"/>
              </w:rPr>
              <w:t>垂直、水平</w:t>
            </w:r>
            <w:r>
              <w:rPr>
                <w:rFonts w:hint="eastAsia" w:ascii="宋体" w:hAnsi="宋体" w:eastAsia="宋体" w:cs="宋体"/>
                <w:sz w:val="21"/>
                <w:szCs w:val="21"/>
                <w:lang w:eastAsia="zh-CN"/>
              </w:rPr>
              <w:t>）</w:t>
            </w:r>
            <w:r>
              <w:rPr>
                <w:rFonts w:hint="eastAsia" w:ascii="宋体" w:hAnsi="宋体" w:eastAsia="宋体" w:cs="宋体"/>
                <w:sz w:val="21"/>
                <w:szCs w:val="21"/>
              </w:rPr>
              <w:t>、RTK/GPS信号数量、飞行模式、操控端信号、飞行器/遥控器电量、实时罗盘方向指示等功能。</w:t>
            </w:r>
          </w:p>
          <w:p w14:paraId="608F6D34">
            <w:pPr>
              <w:keepNext w:val="0"/>
              <w:keepLines w:val="0"/>
              <w:pageBreakBefore w:val="0"/>
              <w:numPr>
                <w:ilvl w:val="0"/>
                <w:numId w:val="6"/>
              </w:numPr>
              <w:kinsoku/>
              <w:wordWrap/>
              <w:overflowPunct/>
              <w:topLinePunct w:val="0"/>
              <w:bidi w:val="0"/>
              <w:adjustRightInd/>
              <w:snapToGrid/>
              <w:spacing w:line="240" w:lineRule="auto"/>
              <w:textAlignment w:val="auto"/>
              <w:rPr>
                <w:rFonts w:hint="eastAsia" w:ascii="宋体" w:hAnsi="宋体" w:eastAsia="宋体" w:cs="宋体"/>
                <w:sz w:val="21"/>
                <w:szCs w:val="21"/>
              </w:rPr>
            </w:pPr>
            <w:r>
              <w:rPr>
                <w:rFonts w:hint="eastAsia" w:ascii="宋体" w:hAnsi="宋体" w:eastAsia="宋体" w:cs="宋体"/>
                <w:sz w:val="21"/>
                <w:szCs w:val="21"/>
              </w:rPr>
              <w:t>避障反馈</w:t>
            </w:r>
            <w:r>
              <w:rPr>
                <w:rFonts w:hint="eastAsia" w:ascii="宋体" w:hAnsi="宋体" w:eastAsia="宋体" w:cs="宋体"/>
                <w:sz w:val="21"/>
                <w:szCs w:val="21"/>
                <w:lang w:eastAsia="zh-CN"/>
              </w:rPr>
              <w:t>、</w:t>
            </w:r>
            <w:r>
              <w:rPr>
                <w:rFonts w:hint="eastAsia" w:ascii="宋体" w:hAnsi="宋体" w:eastAsia="宋体" w:cs="宋体"/>
                <w:sz w:val="21"/>
                <w:szCs w:val="21"/>
              </w:rPr>
              <w:t>提示</w:t>
            </w:r>
            <w:r>
              <w:rPr>
                <w:rFonts w:hint="eastAsia" w:ascii="宋体" w:hAnsi="宋体" w:eastAsia="宋体" w:cs="宋体"/>
                <w:sz w:val="21"/>
                <w:szCs w:val="21"/>
                <w:lang w:eastAsia="zh-CN"/>
              </w:rPr>
              <w:t>：</w:t>
            </w:r>
            <w:r>
              <w:rPr>
                <w:rFonts w:hint="eastAsia" w:ascii="宋体" w:hAnsi="宋体" w:eastAsia="宋体" w:cs="宋体"/>
                <w:sz w:val="21"/>
                <w:szCs w:val="21"/>
              </w:rPr>
              <w:t>支持无人机避障提示，显示无人机障碍方向、距离等信息。</w:t>
            </w:r>
          </w:p>
          <w:p w14:paraId="795D4E23">
            <w:pPr>
              <w:keepNext w:val="0"/>
              <w:keepLines w:val="0"/>
              <w:pageBreakBefore w:val="0"/>
              <w:numPr>
                <w:ilvl w:val="0"/>
                <w:numId w:val="6"/>
              </w:numPr>
              <w:kinsoku/>
              <w:wordWrap/>
              <w:overflowPunct/>
              <w:topLinePunct w:val="0"/>
              <w:bidi w:val="0"/>
              <w:adjustRightInd/>
              <w:snapToGrid/>
              <w:spacing w:line="240" w:lineRule="auto"/>
              <w:textAlignment w:val="auto"/>
              <w:rPr>
                <w:rFonts w:hint="eastAsia" w:ascii="宋体" w:hAnsi="宋体" w:eastAsia="宋体" w:cs="宋体"/>
                <w:sz w:val="21"/>
                <w:szCs w:val="21"/>
              </w:rPr>
            </w:pPr>
            <w:r>
              <w:rPr>
                <w:rFonts w:hint="eastAsia" w:ascii="宋体" w:hAnsi="宋体" w:eastAsia="宋体" w:cs="宋体"/>
                <w:sz w:val="21"/>
                <w:szCs w:val="21"/>
              </w:rPr>
              <w:t>数据模态显示</w:t>
            </w:r>
            <w:r>
              <w:rPr>
                <w:rFonts w:hint="eastAsia" w:ascii="宋体" w:hAnsi="宋体" w:eastAsia="宋体" w:cs="宋体"/>
                <w:sz w:val="21"/>
                <w:szCs w:val="21"/>
                <w:lang w:eastAsia="zh-CN"/>
              </w:rPr>
              <w:t>：</w:t>
            </w:r>
            <w:r>
              <w:rPr>
                <w:rFonts w:hint="eastAsia" w:ascii="宋体" w:hAnsi="宋体" w:eastAsia="宋体" w:cs="宋体"/>
                <w:sz w:val="21"/>
                <w:szCs w:val="21"/>
              </w:rPr>
              <w:t>支持的感知数据仿真类型包括光电</w:t>
            </w:r>
            <w:r>
              <w:rPr>
                <w:rFonts w:hint="eastAsia" w:ascii="宋体" w:hAnsi="宋体" w:eastAsia="宋体" w:cs="宋体"/>
                <w:sz w:val="21"/>
                <w:szCs w:val="21"/>
                <w:lang w:eastAsia="zh-CN"/>
              </w:rPr>
              <w:t>（</w:t>
            </w:r>
            <w:r>
              <w:rPr>
                <w:rFonts w:hint="eastAsia" w:ascii="宋体" w:hAnsi="宋体" w:eastAsia="宋体" w:cs="宋体"/>
                <w:sz w:val="21"/>
                <w:szCs w:val="21"/>
              </w:rPr>
              <w:t>可见光、红外</w:t>
            </w:r>
            <w:r>
              <w:rPr>
                <w:rFonts w:hint="eastAsia" w:ascii="宋体" w:hAnsi="宋体" w:eastAsia="宋体" w:cs="宋体"/>
                <w:sz w:val="21"/>
                <w:szCs w:val="21"/>
                <w:lang w:eastAsia="zh-CN"/>
              </w:rPr>
              <w:t>）。</w:t>
            </w:r>
          </w:p>
          <w:p w14:paraId="0B8B8449">
            <w:pPr>
              <w:keepNext w:val="0"/>
              <w:keepLines w:val="0"/>
              <w:pageBreakBefore w:val="0"/>
              <w:numPr>
                <w:ilvl w:val="0"/>
                <w:numId w:val="6"/>
              </w:numPr>
              <w:kinsoku/>
              <w:wordWrap/>
              <w:overflowPunct/>
              <w:topLinePunct w:val="0"/>
              <w:bidi w:val="0"/>
              <w:adjustRightInd/>
              <w:snapToGrid/>
              <w:spacing w:line="240" w:lineRule="auto"/>
              <w:textAlignment w:val="auto"/>
              <w:rPr>
                <w:rFonts w:hint="eastAsia" w:ascii="宋体" w:hAnsi="宋体" w:eastAsia="宋体" w:cs="宋体"/>
                <w:sz w:val="21"/>
                <w:szCs w:val="21"/>
              </w:rPr>
            </w:pPr>
            <w:r>
              <w:rPr>
                <w:rFonts w:hint="eastAsia" w:ascii="宋体" w:hAnsi="宋体" w:eastAsia="宋体" w:cs="宋体"/>
                <w:sz w:val="21"/>
                <w:szCs w:val="21"/>
              </w:rPr>
              <w:t>云台挂载</w:t>
            </w:r>
            <w:r>
              <w:rPr>
                <w:rFonts w:hint="eastAsia" w:ascii="宋体" w:hAnsi="宋体" w:eastAsia="宋体" w:cs="宋体"/>
                <w:sz w:val="21"/>
                <w:szCs w:val="21"/>
                <w:lang w:eastAsia="zh-CN"/>
              </w:rPr>
              <w:t>：</w:t>
            </w:r>
            <w:r>
              <w:rPr>
                <w:rFonts w:hint="eastAsia" w:ascii="宋体" w:hAnsi="宋体" w:eastAsia="宋体" w:cs="宋体"/>
                <w:sz w:val="21"/>
                <w:szCs w:val="21"/>
              </w:rPr>
              <w:t>支持普通无人机云台变焦、俯仰、左右调节，照片拍摄等操作。</w:t>
            </w:r>
          </w:p>
          <w:p w14:paraId="025EA9D5">
            <w:pPr>
              <w:keepNext w:val="0"/>
              <w:keepLines w:val="0"/>
              <w:pageBreakBefore w:val="0"/>
              <w:numPr>
                <w:ilvl w:val="0"/>
                <w:numId w:val="6"/>
              </w:numPr>
              <w:kinsoku/>
              <w:wordWrap/>
              <w:overflowPunct/>
              <w:topLinePunct w:val="0"/>
              <w:bidi w:val="0"/>
              <w:adjustRightInd/>
              <w:snapToGrid/>
              <w:spacing w:line="240" w:lineRule="auto"/>
              <w:textAlignment w:val="auto"/>
              <w:rPr>
                <w:rFonts w:hint="eastAsia" w:ascii="宋体" w:hAnsi="宋体" w:eastAsia="宋体" w:cs="宋体"/>
                <w:sz w:val="21"/>
                <w:szCs w:val="21"/>
              </w:rPr>
            </w:pPr>
            <w:r>
              <w:rPr>
                <w:rFonts w:hint="eastAsia" w:ascii="宋体" w:hAnsi="宋体" w:eastAsia="宋体" w:cs="宋体"/>
                <w:sz w:val="21"/>
                <w:szCs w:val="21"/>
              </w:rPr>
              <w:t>无人机种类支持不少于 M300RTK、M30T、X500、</w:t>
            </w:r>
            <w:r>
              <w:rPr>
                <w:rFonts w:hint="eastAsia" w:ascii="宋体" w:hAnsi="宋体" w:eastAsia="宋体" w:cs="宋体"/>
                <w:sz w:val="21"/>
                <w:szCs w:val="21"/>
                <w:lang w:eastAsia="zh-CN"/>
              </w:rPr>
              <w:t>Phantom 4</w:t>
            </w:r>
            <w:r>
              <w:rPr>
                <w:rFonts w:hint="eastAsia" w:ascii="宋体" w:hAnsi="宋体" w:eastAsia="宋体" w:cs="宋体"/>
                <w:sz w:val="21"/>
                <w:szCs w:val="21"/>
              </w:rPr>
              <w:t>、M600、S1000、御2、M210、DJIFPV、5寸FPV、8寸FPV等机型；</w:t>
            </w:r>
          </w:p>
          <w:p w14:paraId="04A60488">
            <w:pPr>
              <w:keepNext w:val="0"/>
              <w:keepLines w:val="0"/>
              <w:pageBreakBefore w:val="0"/>
              <w:numPr>
                <w:ilvl w:val="0"/>
                <w:numId w:val="6"/>
              </w:numPr>
              <w:kinsoku/>
              <w:wordWrap/>
              <w:overflowPunct/>
              <w:topLinePunct w:val="0"/>
              <w:bidi w:val="0"/>
              <w:adjustRightInd/>
              <w:snapToGrid/>
              <w:spacing w:line="240" w:lineRule="auto"/>
              <w:textAlignment w:val="auto"/>
              <w:rPr>
                <w:rFonts w:hint="eastAsia" w:ascii="宋体" w:hAnsi="宋体" w:eastAsia="宋体" w:cs="宋体"/>
                <w:sz w:val="21"/>
                <w:szCs w:val="21"/>
              </w:rPr>
            </w:pPr>
            <w:r>
              <w:rPr>
                <w:rFonts w:hint="eastAsia" w:ascii="宋体" w:hAnsi="宋体" w:eastAsia="宋体" w:cs="宋体"/>
                <w:sz w:val="21"/>
                <w:szCs w:val="21"/>
              </w:rPr>
              <w:t>支持无人机挂载种类不少于10种。</w:t>
            </w:r>
          </w:p>
          <w:p w14:paraId="70089911">
            <w:pPr>
              <w:keepNext w:val="0"/>
              <w:keepLines w:val="0"/>
              <w:pageBreakBefore w:val="0"/>
              <w:numPr>
                <w:ilvl w:val="0"/>
                <w:numId w:val="5"/>
              </w:numPr>
              <w:kinsoku/>
              <w:wordWrap/>
              <w:overflowPunct/>
              <w:topLinePunct w:val="0"/>
              <w:bidi w:val="0"/>
              <w:adjustRightInd/>
              <w:snapToGrid/>
              <w:spacing w:line="240" w:lineRule="auto"/>
              <w:jc w:val="left"/>
              <w:textAlignment w:val="auto"/>
              <w:rPr>
                <w:rFonts w:hint="eastAsia" w:ascii="宋体" w:hAnsi="宋体" w:eastAsia="宋体" w:cs="宋体"/>
                <w:sz w:val="21"/>
                <w:szCs w:val="21"/>
              </w:rPr>
            </w:pPr>
            <w:r>
              <w:rPr>
                <w:rFonts w:hint="eastAsia" w:ascii="宋体" w:hAnsi="宋体" w:eastAsia="宋体" w:cs="宋体"/>
                <w:sz w:val="21"/>
                <w:szCs w:val="21"/>
              </w:rPr>
              <w:t>装备仿真库</w:t>
            </w:r>
          </w:p>
          <w:p w14:paraId="14E512D6">
            <w:pPr>
              <w:keepNext w:val="0"/>
              <w:keepLines w:val="0"/>
              <w:pageBreakBefore w:val="0"/>
              <w:numPr>
                <w:ilvl w:val="0"/>
                <w:numId w:val="7"/>
              </w:numPr>
              <w:kinsoku/>
              <w:wordWrap/>
              <w:overflowPunct/>
              <w:topLinePunct w:val="0"/>
              <w:bidi w:val="0"/>
              <w:adjustRightInd/>
              <w:snapToGrid/>
              <w:spacing w:line="240" w:lineRule="auto"/>
              <w:textAlignment w:val="auto"/>
              <w:rPr>
                <w:rFonts w:hint="eastAsia" w:ascii="宋体" w:hAnsi="宋体" w:eastAsia="宋体" w:cs="宋体"/>
                <w:sz w:val="21"/>
                <w:szCs w:val="21"/>
              </w:rPr>
            </w:pPr>
            <w:r>
              <w:rPr>
                <w:rFonts w:hint="eastAsia" w:ascii="宋体" w:hAnsi="宋体" w:eastAsia="宋体" w:cs="宋体"/>
                <w:sz w:val="21"/>
                <w:szCs w:val="21"/>
              </w:rPr>
              <w:t>★系统具有设备装备</w:t>
            </w:r>
            <w:r>
              <w:rPr>
                <w:rFonts w:hint="eastAsia" w:ascii="宋体" w:hAnsi="宋体" w:eastAsia="宋体" w:cs="宋体"/>
                <w:sz w:val="21"/>
                <w:szCs w:val="21"/>
                <w:lang w:eastAsia="zh-CN"/>
              </w:rPr>
              <w:t>功能</w:t>
            </w:r>
            <w:r>
              <w:rPr>
                <w:rFonts w:hint="eastAsia" w:ascii="宋体" w:hAnsi="宋体" w:eastAsia="宋体" w:cs="宋体"/>
                <w:sz w:val="21"/>
                <w:szCs w:val="21"/>
              </w:rPr>
              <w:t>仿真库功能模块</w:t>
            </w:r>
            <w:r>
              <w:rPr>
                <w:rFonts w:hint="eastAsia" w:ascii="宋体" w:hAnsi="宋体" w:eastAsia="宋体" w:cs="宋体"/>
                <w:sz w:val="21"/>
                <w:szCs w:val="21"/>
                <w:lang w:eastAsia="zh-CN"/>
              </w:rPr>
              <w:t>，</w:t>
            </w:r>
            <w:r>
              <w:rPr>
                <w:rFonts w:hint="eastAsia" w:ascii="宋体" w:hAnsi="宋体" w:eastAsia="宋体" w:cs="宋体"/>
                <w:sz w:val="21"/>
                <w:szCs w:val="21"/>
              </w:rPr>
              <w:t>设备库内包含设备三维仿真模型，模型种类至少包含多旋翼无人机、垂起固定翼无人机、无人直升机、电动垂直起降</w:t>
            </w:r>
            <w:r>
              <w:rPr>
                <w:rFonts w:hint="eastAsia" w:ascii="宋体" w:hAnsi="宋体" w:eastAsia="宋体" w:cs="宋体"/>
                <w:sz w:val="21"/>
                <w:szCs w:val="21"/>
                <w:lang w:eastAsia="zh-CN"/>
              </w:rPr>
              <w:t>（</w:t>
            </w:r>
            <w:r>
              <w:rPr>
                <w:rFonts w:hint="eastAsia" w:ascii="宋体" w:hAnsi="宋体" w:eastAsia="宋体" w:cs="宋体"/>
                <w:sz w:val="21"/>
                <w:szCs w:val="21"/>
              </w:rPr>
              <w:t>eVTOL</w:t>
            </w:r>
            <w:r>
              <w:rPr>
                <w:rFonts w:hint="eastAsia" w:ascii="宋体" w:hAnsi="宋体" w:eastAsia="宋体" w:cs="宋体"/>
                <w:sz w:val="21"/>
                <w:szCs w:val="21"/>
                <w:lang w:eastAsia="zh-CN"/>
              </w:rPr>
              <w:t>）</w:t>
            </w:r>
            <w:r>
              <w:rPr>
                <w:rFonts w:hint="eastAsia" w:ascii="宋体" w:hAnsi="宋体" w:eastAsia="宋体" w:cs="宋体"/>
                <w:sz w:val="21"/>
                <w:szCs w:val="21"/>
              </w:rPr>
              <w:t>飞行器等类型</w:t>
            </w:r>
            <w:r>
              <w:rPr>
                <w:rFonts w:hint="eastAsia" w:ascii="宋体" w:hAnsi="宋体" w:eastAsia="宋体" w:cs="宋体"/>
                <w:sz w:val="21"/>
                <w:szCs w:val="21"/>
                <w:lang w:eastAsia="zh-CN"/>
              </w:rPr>
              <w:t>，</w:t>
            </w:r>
            <w:r>
              <w:rPr>
                <w:rFonts w:hint="eastAsia" w:ascii="宋体" w:hAnsi="宋体" w:eastAsia="宋体" w:cs="宋体"/>
                <w:sz w:val="21"/>
                <w:szCs w:val="21"/>
              </w:rPr>
              <w:t>各类挂载三维仿真模型，挂载至少包含可见光/红外挂载、抛投类挂载、探照类、喊话类等，模块内可更换和选择不同无人机种类、无人机挂载种类，可点击查看飞行器的功能介绍、技术指标。（提供软件运行截图或演示视频佐证）</w:t>
            </w:r>
          </w:p>
          <w:p w14:paraId="33105510">
            <w:pPr>
              <w:keepNext w:val="0"/>
              <w:keepLines w:val="0"/>
              <w:pageBreakBefore w:val="0"/>
              <w:numPr>
                <w:ilvl w:val="0"/>
                <w:numId w:val="5"/>
              </w:numPr>
              <w:kinsoku/>
              <w:wordWrap/>
              <w:overflowPunct/>
              <w:topLinePunct w:val="0"/>
              <w:bidi w:val="0"/>
              <w:adjustRightInd/>
              <w:snapToGrid/>
              <w:spacing w:line="240" w:lineRule="auto"/>
              <w:jc w:val="left"/>
              <w:textAlignment w:val="auto"/>
              <w:rPr>
                <w:rFonts w:hint="eastAsia" w:ascii="宋体" w:hAnsi="宋体" w:eastAsia="宋体" w:cs="宋体"/>
                <w:sz w:val="21"/>
                <w:szCs w:val="21"/>
              </w:rPr>
            </w:pPr>
            <w:r>
              <w:rPr>
                <w:rFonts w:hint="eastAsia" w:ascii="宋体" w:hAnsi="宋体" w:eastAsia="宋体" w:cs="宋体"/>
                <w:sz w:val="21"/>
                <w:szCs w:val="21"/>
              </w:rPr>
              <w:t>航拍竞技</w:t>
            </w:r>
          </w:p>
          <w:p w14:paraId="149C1EEE">
            <w:pPr>
              <w:keepNext w:val="0"/>
              <w:keepLines w:val="0"/>
              <w:pageBreakBefore w:val="0"/>
              <w:numPr>
                <w:ilvl w:val="0"/>
                <w:numId w:val="8"/>
              </w:numPr>
              <w:kinsoku/>
              <w:wordWrap/>
              <w:overflowPunct/>
              <w:topLinePunct w:val="0"/>
              <w:bidi w:val="0"/>
              <w:adjustRightInd/>
              <w:snapToGrid/>
              <w:spacing w:line="240" w:lineRule="auto"/>
              <w:textAlignment w:val="auto"/>
              <w:rPr>
                <w:rFonts w:hint="eastAsia" w:ascii="宋体" w:hAnsi="宋体" w:eastAsia="宋体" w:cs="宋体"/>
                <w:sz w:val="21"/>
                <w:szCs w:val="21"/>
              </w:rPr>
            </w:pPr>
            <w:r>
              <w:rPr>
                <w:rFonts w:hint="eastAsia" w:ascii="宋体" w:hAnsi="宋体" w:eastAsia="宋体" w:cs="宋体"/>
                <w:sz w:val="21"/>
                <w:szCs w:val="21"/>
              </w:rPr>
              <w:t>任务场景</w:t>
            </w:r>
            <w:r>
              <w:rPr>
                <w:rFonts w:hint="eastAsia" w:ascii="宋体" w:hAnsi="宋体" w:eastAsia="宋体" w:cs="宋体"/>
                <w:sz w:val="21"/>
                <w:szCs w:val="21"/>
                <w:lang w:eastAsia="zh-CN"/>
              </w:rPr>
              <w:t>：</w:t>
            </w:r>
            <w:r>
              <w:rPr>
                <w:rFonts w:hint="eastAsia" w:ascii="宋体" w:hAnsi="宋体" w:eastAsia="宋体" w:cs="宋体"/>
                <w:sz w:val="21"/>
                <w:szCs w:val="21"/>
              </w:rPr>
              <w:t>提供典型航拍飞行训练场景</w:t>
            </w:r>
            <w:r>
              <w:rPr>
                <w:rFonts w:hint="eastAsia" w:ascii="宋体" w:hAnsi="宋体" w:eastAsia="宋体" w:cs="宋体"/>
                <w:sz w:val="21"/>
                <w:szCs w:val="21"/>
                <w:lang w:eastAsia="zh-CN"/>
              </w:rPr>
              <w:t>（</w:t>
            </w:r>
            <w:r>
              <w:rPr>
                <w:rFonts w:hint="eastAsia" w:ascii="宋体" w:hAnsi="宋体" w:eastAsia="宋体" w:cs="宋体"/>
                <w:sz w:val="21"/>
                <w:szCs w:val="21"/>
              </w:rPr>
              <w:t>海滨、森林、平原、山地、海岸、隧道、城市</w:t>
            </w:r>
            <w:r>
              <w:rPr>
                <w:rFonts w:hint="eastAsia" w:ascii="宋体" w:hAnsi="宋体" w:eastAsia="宋体" w:cs="宋体"/>
                <w:sz w:val="21"/>
                <w:szCs w:val="21"/>
                <w:lang w:eastAsia="zh-CN"/>
              </w:rPr>
              <w:t>）</w:t>
            </w:r>
            <w:r>
              <w:rPr>
                <w:rFonts w:hint="eastAsia" w:ascii="宋体" w:hAnsi="宋体" w:eastAsia="宋体" w:cs="宋体"/>
                <w:sz w:val="21"/>
                <w:szCs w:val="21"/>
              </w:rPr>
              <w:t>等场景元素。</w:t>
            </w:r>
          </w:p>
          <w:p w14:paraId="445B5B50">
            <w:pPr>
              <w:keepNext w:val="0"/>
              <w:keepLines w:val="0"/>
              <w:pageBreakBefore w:val="0"/>
              <w:numPr>
                <w:ilvl w:val="0"/>
                <w:numId w:val="8"/>
              </w:numPr>
              <w:kinsoku/>
              <w:wordWrap/>
              <w:overflowPunct/>
              <w:topLinePunct w:val="0"/>
              <w:bidi w:val="0"/>
              <w:adjustRightInd/>
              <w:snapToGrid/>
              <w:spacing w:line="240" w:lineRule="auto"/>
              <w:textAlignment w:val="auto"/>
              <w:rPr>
                <w:rFonts w:hint="eastAsia" w:ascii="宋体" w:hAnsi="宋体" w:eastAsia="宋体" w:cs="宋体"/>
                <w:sz w:val="21"/>
                <w:szCs w:val="21"/>
              </w:rPr>
            </w:pPr>
            <w:r>
              <w:rPr>
                <w:rFonts w:hint="eastAsia" w:ascii="宋体" w:hAnsi="宋体" w:eastAsia="宋体" w:cs="宋体"/>
                <w:sz w:val="21"/>
                <w:szCs w:val="21"/>
              </w:rPr>
              <w:t>自由飞行</w:t>
            </w:r>
            <w:r>
              <w:rPr>
                <w:rFonts w:hint="eastAsia" w:ascii="宋体" w:hAnsi="宋体" w:eastAsia="宋体" w:cs="宋体"/>
                <w:sz w:val="21"/>
                <w:szCs w:val="21"/>
                <w:lang w:eastAsia="zh-CN"/>
              </w:rPr>
              <w:t>：</w:t>
            </w:r>
            <w:r>
              <w:rPr>
                <w:rFonts w:hint="eastAsia" w:ascii="宋体" w:hAnsi="宋体" w:eastAsia="宋体" w:cs="宋体"/>
                <w:sz w:val="21"/>
                <w:szCs w:val="21"/>
              </w:rPr>
              <w:t>支持多旋翼无人机、垂起固定翼无人机、无人直升机、电动垂直起降</w:t>
            </w:r>
            <w:r>
              <w:rPr>
                <w:rFonts w:hint="eastAsia" w:ascii="宋体" w:hAnsi="宋体" w:eastAsia="宋体" w:cs="宋体"/>
                <w:sz w:val="21"/>
                <w:szCs w:val="21"/>
                <w:lang w:eastAsia="zh-CN"/>
              </w:rPr>
              <w:t>（</w:t>
            </w:r>
            <w:r>
              <w:rPr>
                <w:rFonts w:hint="eastAsia" w:ascii="宋体" w:hAnsi="宋体" w:eastAsia="宋体" w:cs="宋体"/>
                <w:sz w:val="21"/>
                <w:szCs w:val="21"/>
              </w:rPr>
              <w:t>eVTOL</w:t>
            </w:r>
            <w:r>
              <w:rPr>
                <w:rFonts w:hint="eastAsia" w:ascii="宋体" w:hAnsi="宋体" w:eastAsia="宋体" w:cs="宋体"/>
                <w:sz w:val="21"/>
                <w:szCs w:val="21"/>
                <w:lang w:eastAsia="zh-CN"/>
              </w:rPr>
              <w:t>）</w:t>
            </w:r>
            <w:r>
              <w:rPr>
                <w:rFonts w:hint="eastAsia" w:ascii="宋体" w:hAnsi="宋体" w:eastAsia="宋体" w:cs="宋体"/>
                <w:sz w:val="21"/>
                <w:szCs w:val="21"/>
              </w:rPr>
              <w:t>飞行器等多类型无人机在场景内进行自由飞行训练和航拍拍摄练习。</w:t>
            </w:r>
          </w:p>
          <w:p w14:paraId="7FCAF782">
            <w:pPr>
              <w:keepNext w:val="0"/>
              <w:keepLines w:val="0"/>
              <w:pageBreakBefore w:val="0"/>
              <w:numPr>
                <w:ilvl w:val="0"/>
                <w:numId w:val="8"/>
              </w:numPr>
              <w:kinsoku/>
              <w:wordWrap/>
              <w:overflowPunct/>
              <w:topLinePunct w:val="0"/>
              <w:bidi w:val="0"/>
              <w:adjustRightInd/>
              <w:snapToGrid/>
              <w:spacing w:line="240" w:lineRule="auto"/>
              <w:textAlignment w:val="auto"/>
              <w:rPr>
                <w:rFonts w:hint="eastAsia" w:ascii="宋体" w:hAnsi="宋体" w:eastAsia="宋体" w:cs="宋体"/>
                <w:sz w:val="21"/>
                <w:szCs w:val="21"/>
              </w:rPr>
            </w:pPr>
            <w:r>
              <w:rPr>
                <w:rFonts w:hint="eastAsia" w:ascii="宋体" w:hAnsi="宋体" w:eastAsia="宋体" w:cs="宋体"/>
                <w:sz w:val="21"/>
                <w:szCs w:val="21"/>
              </w:rPr>
              <w:t>模块内具备事故模拟功能，虚拟故障模拟种类</w:t>
            </w:r>
            <w:r>
              <w:rPr>
                <w:rFonts w:hint="eastAsia" w:ascii="宋体" w:hAnsi="宋体" w:eastAsia="宋体" w:cs="宋体"/>
                <w:sz w:val="21"/>
                <w:szCs w:val="21"/>
                <w:lang w:eastAsia="zh-CN"/>
              </w:rPr>
              <w:t>＞</w:t>
            </w:r>
            <w:r>
              <w:rPr>
                <w:rFonts w:hint="eastAsia" w:ascii="宋体" w:hAnsi="宋体" w:eastAsia="宋体" w:cs="宋体"/>
                <w:sz w:val="21"/>
                <w:szCs w:val="21"/>
              </w:rPr>
              <w:t>10</w:t>
            </w:r>
            <w:r>
              <w:rPr>
                <w:rFonts w:hint="eastAsia" w:ascii="宋体" w:hAnsi="宋体" w:eastAsia="宋体" w:cs="宋体"/>
                <w:sz w:val="21"/>
                <w:szCs w:val="21"/>
                <w:lang w:eastAsia="zh-CN"/>
              </w:rPr>
              <w:t>种，</w:t>
            </w:r>
            <w:r>
              <w:rPr>
                <w:rFonts w:hint="eastAsia" w:ascii="宋体" w:hAnsi="宋体" w:eastAsia="宋体" w:cs="宋体"/>
                <w:sz w:val="21"/>
                <w:szCs w:val="21"/>
              </w:rPr>
              <w:t>包含信号干扰类、无人机</w:t>
            </w:r>
            <w:r>
              <w:rPr>
                <w:rFonts w:hint="eastAsia" w:ascii="宋体" w:hAnsi="宋体" w:eastAsia="宋体" w:cs="宋体"/>
                <w:sz w:val="21"/>
                <w:szCs w:val="21"/>
                <w:lang w:eastAsia="zh-CN"/>
              </w:rPr>
              <w:t>自身</w:t>
            </w:r>
            <w:r>
              <w:rPr>
                <w:rFonts w:hint="eastAsia" w:ascii="宋体" w:hAnsi="宋体" w:eastAsia="宋体" w:cs="宋体"/>
                <w:sz w:val="21"/>
                <w:szCs w:val="21"/>
              </w:rPr>
              <w:t>故障类等。</w:t>
            </w:r>
          </w:p>
          <w:p w14:paraId="28862233">
            <w:pPr>
              <w:keepNext w:val="0"/>
              <w:keepLines w:val="0"/>
              <w:pageBreakBefore w:val="0"/>
              <w:numPr>
                <w:ilvl w:val="0"/>
                <w:numId w:val="8"/>
              </w:numPr>
              <w:kinsoku/>
              <w:wordWrap/>
              <w:overflowPunct/>
              <w:topLinePunct w:val="0"/>
              <w:bidi w:val="0"/>
              <w:adjustRightInd/>
              <w:snapToGrid/>
              <w:spacing w:line="240" w:lineRule="auto"/>
              <w:textAlignment w:val="auto"/>
              <w:rPr>
                <w:rFonts w:hint="eastAsia" w:ascii="宋体" w:hAnsi="宋体" w:eastAsia="宋体" w:cs="宋体"/>
                <w:sz w:val="21"/>
                <w:szCs w:val="21"/>
              </w:rPr>
            </w:pPr>
            <w:r>
              <w:rPr>
                <w:rFonts w:hint="eastAsia" w:ascii="宋体" w:hAnsi="宋体" w:eastAsia="宋体" w:cs="宋体"/>
                <w:sz w:val="21"/>
                <w:szCs w:val="21"/>
              </w:rPr>
              <w:t>航拍摄影</w:t>
            </w:r>
            <w:r>
              <w:rPr>
                <w:rFonts w:hint="eastAsia" w:ascii="宋体" w:hAnsi="宋体" w:eastAsia="宋体" w:cs="宋体"/>
                <w:sz w:val="21"/>
                <w:szCs w:val="21"/>
                <w:lang w:eastAsia="zh-CN"/>
              </w:rPr>
              <w:t>：</w:t>
            </w:r>
            <w:r>
              <w:rPr>
                <w:rFonts w:hint="eastAsia" w:ascii="宋体" w:hAnsi="宋体" w:eastAsia="宋体" w:cs="宋体"/>
                <w:sz w:val="21"/>
                <w:szCs w:val="21"/>
              </w:rPr>
              <w:t>内置的航拍运镜和无人机摇杆操作提示，辅助操作人员学习和反复训练无人机摇杆操作方法及拍摄技巧。</w:t>
            </w:r>
          </w:p>
          <w:p w14:paraId="3CDACEA0">
            <w:pPr>
              <w:keepNext w:val="0"/>
              <w:keepLines w:val="0"/>
              <w:pageBreakBefore w:val="0"/>
              <w:numPr>
                <w:ilvl w:val="0"/>
                <w:numId w:val="8"/>
              </w:numPr>
              <w:kinsoku/>
              <w:wordWrap/>
              <w:overflowPunct/>
              <w:topLinePunct w:val="0"/>
              <w:bidi w:val="0"/>
              <w:adjustRightInd/>
              <w:snapToGrid/>
              <w:spacing w:line="240" w:lineRule="auto"/>
              <w:textAlignment w:val="auto"/>
              <w:rPr>
                <w:rFonts w:hint="eastAsia" w:ascii="宋体" w:hAnsi="宋体" w:eastAsia="宋体" w:cs="宋体"/>
                <w:sz w:val="21"/>
                <w:szCs w:val="21"/>
              </w:rPr>
            </w:pPr>
            <w:r>
              <w:rPr>
                <w:rFonts w:hint="eastAsia" w:ascii="宋体" w:hAnsi="宋体" w:eastAsia="宋体" w:cs="宋体"/>
                <w:sz w:val="21"/>
                <w:szCs w:val="21"/>
              </w:rPr>
              <w:t>竞技飞行</w:t>
            </w:r>
            <w:r>
              <w:rPr>
                <w:rFonts w:hint="eastAsia" w:ascii="宋体" w:hAnsi="宋体" w:eastAsia="宋体" w:cs="宋体"/>
                <w:sz w:val="21"/>
                <w:szCs w:val="21"/>
                <w:lang w:eastAsia="zh-CN"/>
              </w:rPr>
              <w:t>：</w:t>
            </w:r>
            <w:r>
              <w:rPr>
                <w:rFonts w:hint="eastAsia" w:ascii="宋体" w:hAnsi="宋体" w:eastAsia="宋体" w:cs="宋体"/>
                <w:sz w:val="21"/>
                <w:szCs w:val="21"/>
              </w:rPr>
              <w:t>支持各类无人机在场景内进行隧道穿越、泡泡收集、竞速飞行等飞行训练。</w:t>
            </w:r>
          </w:p>
          <w:p w14:paraId="3135B0A2">
            <w:pPr>
              <w:keepNext w:val="0"/>
              <w:keepLines w:val="0"/>
              <w:pageBreakBefore w:val="0"/>
              <w:numPr>
                <w:ilvl w:val="0"/>
                <w:numId w:val="8"/>
              </w:numPr>
              <w:kinsoku/>
              <w:wordWrap/>
              <w:overflowPunct/>
              <w:topLinePunct w:val="0"/>
              <w:bidi w:val="0"/>
              <w:adjustRightInd/>
              <w:snapToGrid/>
              <w:spacing w:line="240" w:lineRule="auto"/>
              <w:textAlignment w:val="auto"/>
              <w:rPr>
                <w:rFonts w:hint="eastAsia" w:ascii="宋体" w:hAnsi="宋体" w:eastAsia="宋体" w:cs="宋体"/>
                <w:sz w:val="21"/>
                <w:szCs w:val="21"/>
              </w:rPr>
            </w:pPr>
            <w:r>
              <w:rPr>
                <w:rFonts w:hint="eastAsia" w:ascii="宋体" w:hAnsi="宋体" w:eastAsia="宋体" w:cs="宋体"/>
                <w:sz w:val="21"/>
                <w:szCs w:val="21"/>
              </w:rPr>
              <w:t>场景内可进行自定义天气设置</w:t>
            </w:r>
            <w:r>
              <w:rPr>
                <w:rFonts w:hint="eastAsia" w:ascii="宋体" w:hAnsi="宋体" w:eastAsia="宋体" w:cs="宋体"/>
                <w:sz w:val="21"/>
                <w:szCs w:val="21"/>
                <w:lang w:eastAsia="zh-CN"/>
              </w:rPr>
              <w:t>，至少</w:t>
            </w:r>
            <w:r>
              <w:rPr>
                <w:rFonts w:hint="eastAsia" w:ascii="宋体" w:hAnsi="宋体" w:eastAsia="宋体" w:cs="宋体"/>
                <w:sz w:val="21"/>
                <w:szCs w:val="21"/>
              </w:rPr>
              <w:t>包含</w:t>
            </w:r>
            <w:r>
              <w:rPr>
                <w:rFonts w:hint="eastAsia" w:ascii="宋体" w:hAnsi="宋体" w:eastAsia="宋体" w:cs="宋体"/>
                <w:sz w:val="21"/>
                <w:szCs w:val="21"/>
                <w:lang w:eastAsia="zh-CN"/>
              </w:rPr>
              <w:t>雨、雪、</w:t>
            </w:r>
            <w:r>
              <w:rPr>
                <w:rFonts w:hint="eastAsia" w:ascii="宋体" w:hAnsi="宋体" w:eastAsia="宋体" w:cs="宋体"/>
                <w:sz w:val="21"/>
                <w:szCs w:val="21"/>
              </w:rPr>
              <w:t>雾等12种典型天气条件</w:t>
            </w:r>
            <w:r>
              <w:rPr>
                <w:rFonts w:hint="eastAsia" w:ascii="宋体" w:hAnsi="宋体" w:eastAsia="宋体" w:cs="宋体"/>
                <w:sz w:val="21"/>
                <w:szCs w:val="21"/>
                <w:lang w:eastAsia="zh-CN"/>
              </w:rPr>
              <w:t>，以及</w:t>
            </w:r>
            <w:r>
              <w:rPr>
                <w:rFonts w:hint="eastAsia" w:ascii="宋体" w:hAnsi="宋体" w:eastAsia="宋体" w:cs="宋体"/>
                <w:sz w:val="21"/>
                <w:szCs w:val="21"/>
              </w:rPr>
              <w:t>风力、风向设置和24小时光照条件设置。</w:t>
            </w:r>
          </w:p>
          <w:p w14:paraId="73C60EE4">
            <w:pPr>
              <w:keepNext w:val="0"/>
              <w:keepLines w:val="0"/>
              <w:pageBreakBefore w:val="0"/>
              <w:numPr>
                <w:ilvl w:val="0"/>
                <w:numId w:val="5"/>
              </w:numPr>
              <w:kinsoku/>
              <w:wordWrap/>
              <w:overflowPunct/>
              <w:topLinePunct w:val="0"/>
              <w:bidi w:val="0"/>
              <w:adjustRightInd/>
              <w:snapToGrid/>
              <w:spacing w:line="240" w:lineRule="auto"/>
              <w:jc w:val="left"/>
              <w:textAlignment w:val="auto"/>
              <w:rPr>
                <w:rFonts w:hint="eastAsia" w:ascii="宋体" w:hAnsi="宋体" w:eastAsia="宋体" w:cs="宋体"/>
                <w:sz w:val="21"/>
                <w:szCs w:val="21"/>
              </w:rPr>
            </w:pPr>
            <w:r>
              <w:rPr>
                <w:rFonts w:hint="eastAsia" w:ascii="宋体" w:hAnsi="宋体" w:eastAsia="宋体" w:cs="宋体"/>
                <w:sz w:val="21"/>
                <w:szCs w:val="21"/>
              </w:rPr>
              <w:t>技能训练</w:t>
            </w:r>
          </w:p>
          <w:p w14:paraId="10362B14">
            <w:pPr>
              <w:keepNext w:val="0"/>
              <w:keepLines w:val="0"/>
              <w:pageBreakBefore w:val="0"/>
              <w:numPr>
                <w:ilvl w:val="0"/>
                <w:numId w:val="9"/>
              </w:numPr>
              <w:kinsoku/>
              <w:wordWrap/>
              <w:overflowPunct/>
              <w:topLinePunct w:val="0"/>
              <w:bidi w:val="0"/>
              <w:adjustRightInd/>
              <w:snapToGrid/>
              <w:spacing w:line="240" w:lineRule="auto"/>
              <w:textAlignment w:val="auto"/>
              <w:rPr>
                <w:rFonts w:hint="eastAsia" w:ascii="宋体" w:hAnsi="宋体" w:eastAsia="宋体" w:cs="宋体"/>
                <w:sz w:val="21"/>
                <w:szCs w:val="21"/>
              </w:rPr>
            </w:pPr>
            <w:r>
              <w:rPr>
                <w:rFonts w:hint="eastAsia" w:ascii="宋体" w:hAnsi="宋体" w:eastAsia="宋体" w:cs="宋体"/>
                <w:sz w:val="21"/>
                <w:szCs w:val="21"/>
              </w:rPr>
              <w:t>多旋翼无人机技能训练系统需根据CAAC无人驾驶航空器操控员执照实操考试标准并结合行业实际教学规律进行无人机基础训练。</w:t>
            </w:r>
          </w:p>
          <w:p w14:paraId="091F67A0">
            <w:pPr>
              <w:keepNext w:val="0"/>
              <w:keepLines w:val="0"/>
              <w:pageBreakBefore w:val="0"/>
              <w:numPr>
                <w:ilvl w:val="0"/>
                <w:numId w:val="9"/>
              </w:numPr>
              <w:kinsoku/>
              <w:wordWrap/>
              <w:overflowPunct/>
              <w:topLinePunct w:val="0"/>
              <w:bidi w:val="0"/>
              <w:adjustRightInd/>
              <w:snapToGrid/>
              <w:spacing w:line="240" w:lineRule="auto"/>
              <w:textAlignment w:val="auto"/>
              <w:rPr>
                <w:rFonts w:hint="eastAsia" w:ascii="宋体" w:hAnsi="宋体" w:eastAsia="宋体" w:cs="宋体"/>
                <w:sz w:val="21"/>
                <w:szCs w:val="21"/>
              </w:rPr>
            </w:pPr>
            <w:r>
              <w:rPr>
                <w:rFonts w:hint="eastAsia" w:ascii="宋体" w:hAnsi="宋体" w:eastAsia="宋体" w:cs="宋体"/>
                <w:sz w:val="21"/>
                <w:szCs w:val="21"/>
              </w:rPr>
              <w:t>支持圆形航线、矩形航线、8字航线等基础航线模拟全通道进行飞行训练，支持视距内驾驶员、超视距驾驶员、教员等</w:t>
            </w:r>
            <w:r>
              <w:rPr>
                <w:rFonts w:hint="eastAsia" w:ascii="宋体" w:hAnsi="宋体" w:eastAsia="宋体" w:cs="宋体"/>
                <w:sz w:val="21"/>
                <w:szCs w:val="21"/>
                <w:lang w:eastAsia="zh-CN"/>
              </w:rPr>
              <w:t>进行水平</w:t>
            </w:r>
            <w:r>
              <w:rPr>
                <w:rFonts w:hint="eastAsia" w:ascii="宋体" w:hAnsi="宋体" w:eastAsia="宋体" w:cs="宋体"/>
                <w:sz w:val="21"/>
                <w:szCs w:val="21"/>
              </w:rPr>
              <w:t>360°和水平8字技能训练与考核模拟。</w:t>
            </w:r>
          </w:p>
          <w:p w14:paraId="14D711EF">
            <w:pPr>
              <w:keepNext w:val="0"/>
              <w:keepLines w:val="0"/>
              <w:pageBreakBefore w:val="0"/>
              <w:numPr>
                <w:ilvl w:val="0"/>
                <w:numId w:val="9"/>
              </w:numPr>
              <w:kinsoku/>
              <w:wordWrap/>
              <w:overflowPunct/>
              <w:topLinePunct w:val="0"/>
              <w:bidi w:val="0"/>
              <w:adjustRightInd/>
              <w:snapToGrid/>
              <w:spacing w:line="240" w:lineRule="auto"/>
              <w:textAlignment w:val="auto"/>
              <w:rPr>
                <w:rFonts w:hint="eastAsia" w:ascii="宋体" w:hAnsi="宋体" w:eastAsia="宋体" w:cs="宋体"/>
                <w:sz w:val="21"/>
                <w:szCs w:val="21"/>
              </w:rPr>
            </w:pPr>
            <w:r>
              <w:rPr>
                <w:rFonts w:hint="eastAsia" w:ascii="宋体" w:hAnsi="宋体" w:eastAsia="宋体" w:cs="宋体"/>
                <w:sz w:val="21"/>
                <w:szCs w:val="21"/>
              </w:rPr>
              <w:t>操作提示与飞行航迹显示功能：训练过程中依据CAAC考试标准实时提示高度误差、水平误差、角度误</w:t>
            </w:r>
            <w:r>
              <w:rPr>
                <w:rFonts w:hint="eastAsia" w:ascii="宋体" w:hAnsi="宋体" w:eastAsia="宋体" w:cs="宋体"/>
                <w:sz w:val="21"/>
                <w:szCs w:val="21"/>
                <w:lang w:eastAsia="zh-CN"/>
              </w:rPr>
              <w:t>差和</w:t>
            </w:r>
            <w:r>
              <w:rPr>
                <w:rFonts w:hint="eastAsia" w:ascii="宋体" w:hAnsi="宋体" w:eastAsia="宋体" w:cs="宋体"/>
                <w:sz w:val="21"/>
                <w:szCs w:val="21"/>
              </w:rPr>
              <w:t>水平速度误差，同时实时显示飞行轨迹。</w:t>
            </w:r>
          </w:p>
          <w:p w14:paraId="19D7C921">
            <w:pPr>
              <w:keepNext w:val="0"/>
              <w:keepLines w:val="0"/>
              <w:pageBreakBefore w:val="0"/>
              <w:numPr>
                <w:ilvl w:val="0"/>
                <w:numId w:val="9"/>
              </w:numPr>
              <w:kinsoku/>
              <w:wordWrap/>
              <w:overflowPunct/>
              <w:topLinePunct w:val="0"/>
              <w:bidi w:val="0"/>
              <w:adjustRightInd/>
              <w:snapToGrid/>
              <w:spacing w:line="240" w:lineRule="auto"/>
              <w:textAlignment w:val="auto"/>
              <w:rPr>
                <w:rFonts w:hint="eastAsia" w:ascii="宋体" w:hAnsi="宋体" w:eastAsia="宋体" w:cs="宋体"/>
                <w:sz w:val="21"/>
                <w:szCs w:val="21"/>
              </w:rPr>
            </w:pPr>
            <w:r>
              <w:rPr>
                <w:rFonts w:hint="eastAsia" w:ascii="宋体" w:hAnsi="宋体" w:eastAsia="宋体" w:cs="宋体"/>
                <w:sz w:val="21"/>
                <w:szCs w:val="21"/>
              </w:rPr>
              <w:t>成绩结算：包含匀速水平360°、匀速水平8字科目</w:t>
            </w:r>
            <w:r>
              <w:rPr>
                <w:rFonts w:hint="eastAsia" w:ascii="宋体" w:hAnsi="宋体" w:eastAsia="宋体" w:cs="宋体"/>
                <w:sz w:val="21"/>
                <w:szCs w:val="21"/>
                <w:lang w:eastAsia="zh-CN"/>
              </w:rPr>
              <w:t>等</w:t>
            </w:r>
            <w:r>
              <w:rPr>
                <w:rFonts w:hint="eastAsia" w:ascii="宋体" w:hAnsi="宋体" w:eastAsia="宋体" w:cs="宋体"/>
                <w:sz w:val="21"/>
                <w:szCs w:val="21"/>
              </w:rPr>
              <w:t>。评分包含考核结果与技术总评分显示、本次考核/训练航迹显示。其中评分细则包含最大/平均高度误差评分</w:t>
            </w:r>
            <w:r>
              <w:rPr>
                <w:rFonts w:hint="eastAsia" w:ascii="宋体" w:hAnsi="宋体" w:eastAsia="宋体" w:cs="宋体"/>
                <w:sz w:val="21"/>
                <w:szCs w:val="21"/>
                <w:lang w:eastAsia="zh-CN"/>
              </w:rPr>
              <w:t>、</w:t>
            </w:r>
            <w:r>
              <w:rPr>
                <w:rFonts w:hint="eastAsia" w:ascii="宋体" w:hAnsi="宋体" w:eastAsia="宋体" w:cs="宋体"/>
                <w:sz w:val="21"/>
                <w:szCs w:val="21"/>
              </w:rPr>
              <w:t>最大水平/平均水平技术评分</w:t>
            </w:r>
            <w:r>
              <w:rPr>
                <w:rFonts w:hint="eastAsia" w:ascii="宋体" w:hAnsi="宋体" w:eastAsia="宋体" w:cs="宋体"/>
                <w:sz w:val="21"/>
                <w:szCs w:val="21"/>
                <w:lang w:eastAsia="zh-CN"/>
              </w:rPr>
              <w:t>、</w:t>
            </w:r>
            <w:r>
              <w:rPr>
                <w:rFonts w:hint="eastAsia" w:ascii="宋体" w:hAnsi="宋体" w:eastAsia="宋体" w:cs="宋体"/>
                <w:sz w:val="21"/>
                <w:szCs w:val="21"/>
              </w:rPr>
              <w:t>最大航向/平均航向误差技术评分</w:t>
            </w:r>
            <w:r>
              <w:rPr>
                <w:rFonts w:hint="eastAsia" w:ascii="宋体" w:hAnsi="宋体" w:eastAsia="宋体" w:cs="宋体"/>
                <w:sz w:val="21"/>
                <w:szCs w:val="21"/>
                <w:lang w:eastAsia="zh-CN"/>
              </w:rPr>
              <w:t>、</w:t>
            </w:r>
            <w:r>
              <w:rPr>
                <w:rFonts w:hint="eastAsia" w:ascii="宋体" w:hAnsi="宋体" w:eastAsia="宋体" w:cs="宋体"/>
                <w:sz w:val="21"/>
                <w:szCs w:val="21"/>
              </w:rPr>
              <w:t>最大速度/平均速度误差技术评分等各项误差及得分。</w:t>
            </w:r>
          </w:p>
          <w:p w14:paraId="064BBF86">
            <w:pPr>
              <w:keepNext w:val="0"/>
              <w:keepLines w:val="0"/>
              <w:pageBreakBefore w:val="0"/>
              <w:numPr>
                <w:ilvl w:val="0"/>
                <w:numId w:val="9"/>
              </w:numPr>
              <w:kinsoku/>
              <w:wordWrap/>
              <w:overflowPunct/>
              <w:topLinePunct w:val="0"/>
              <w:bidi w:val="0"/>
              <w:adjustRightInd/>
              <w:snapToGrid/>
              <w:spacing w:line="240" w:lineRule="auto"/>
              <w:textAlignment w:val="auto"/>
              <w:rPr>
                <w:rFonts w:hint="eastAsia" w:ascii="宋体" w:hAnsi="宋体" w:eastAsia="宋体" w:cs="宋体"/>
                <w:sz w:val="21"/>
                <w:szCs w:val="21"/>
              </w:rPr>
            </w:pPr>
            <w:r>
              <w:rPr>
                <w:rFonts w:hint="eastAsia" w:ascii="宋体" w:hAnsi="宋体" w:eastAsia="宋体" w:cs="宋体"/>
                <w:sz w:val="21"/>
                <w:szCs w:val="21"/>
              </w:rPr>
              <w:t>场景内支持无人直升机进行航线模拟飞行训练与考核。</w:t>
            </w:r>
          </w:p>
          <w:p w14:paraId="22FF2490">
            <w:pPr>
              <w:keepNext w:val="0"/>
              <w:keepLines w:val="0"/>
              <w:pageBreakBefore w:val="0"/>
              <w:numPr>
                <w:ilvl w:val="0"/>
                <w:numId w:val="9"/>
              </w:numPr>
              <w:kinsoku/>
              <w:wordWrap/>
              <w:overflowPunct/>
              <w:topLinePunct w:val="0"/>
              <w:bidi w:val="0"/>
              <w:adjustRightInd/>
              <w:snapToGrid/>
              <w:spacing w:line="240" w:lineRule="auto"/>
              <w:textAlignment w:val="auto"/>
              <w:rPr>
                <w:rFonts w:hint="eastAsia" w:ascii="宋体" w:hAnsi="宋体" w:eastAsia="宋体" w:cs="宋体"/>
                <w:sz w:val="21"/>
                <w:szCs w:val="21"/>
              </w:rPr>
            </w:pPr>
            <w:r>
              <w:rPr>
                <w:rFonts w:hint="eastAsia" w:ascii="宋体" w:hAnsi="宋体" w:eastAsia="宋体" w:cs="宋体"/>
                <w:sz w:val="21"/>
                <w:szCs w:val="21"/>
              </w:rPr>
              <w:t>支持垂直起降固定翼无人机在场景内进行航线规划、航线设置等模拟飞行训练。</w:t>
            </w:r>
          </w:p>
          <w:p w14:paraId="312A7A96">
            <w:pPr>
              <w:keepNext w:val="0"/>
              <w:keepLines w:val="0"/>
              <w:pageBreakBefore w:val="0"/>
              <w:numPr>
                <w:ilvl w:val="0"/>
                <w:numId w:val="9"/>
              </w:numPr>
              <w:kinsoku/>
              <w:wordWrap/>
              <w:overflowPunct/>
              <w:topLinePunct w:val="0"/>
              <w:bidi w:val="0"/>
              <w:adjustRightInd/>
              <w:snapToGrid/>
              <w:spacing w:line="240" w:lineRule="auto"/>
              <w:textAlignment w:val="auto"/>
              <w:rPr>
                <w:rFonts w:hint="eastAsia" w:ascii="宋体" w:hAnsi="宋体" w:eastAsia="宋体" w:cs="宋体"/>
                <w:sz w:val="21"/>
                <w:szCs w:val="21"/>
              </w:rPr>
            </w:pPr>
            <w:r>
              <w:rPr>
                <w:rFonts w:hint="eastAsia" w:ascii="宋体" w:hAnsi="宋体" w:eastAsia="宋体" w:cs="宋体"/>
                <w:sz w:val="21"/>
                <w:szCs w:val="21"/>
              </w:rPr>
              <w:t>无人拆装模拟：支持无人机在虚拟实训室内360°漫游并进行模拟拆装训练，至少支持无人机脚架安装与紧固、机臂、螺旋桨、电池、挂载装置等零部件的安装与拆卸功能。</w:t>
            </w:r>
          </w:p>
          <w:p w14:paraId="45AD90E7">
            <w:pPr>
              <w:keepNext w:val="0"/>
              <w:keepLines w:val="0"/>
              <w:pageBreakBefore w:val="0"/>
              <w:numPr>
                <w:ilvl w:val="0"/>
                <w:numId w:val="5"/>
              </w:numPr>
              <w:kinsoku/>
              <w:wordWrap/>
              <w:overflowPunct/>
              <w:topLinePunct w:val="0"/>
              <w:bidi w:val="0"/>
              <w:adjustRightInd/>
              <w:snapToGrid/>
              <w:spacing w:line="240" w:lineRule="auto"/>
              <w:jc w:val="left"/>
              <w:textAlignment w:val="auto"/>
              <w:rPr>
                <w:rFonts w:hint="eastAsia" w:ascii="宋体" w:hAnsi="宋体" w:eastAsia="宋体" w:cs="宋体"/>
                <w:sz w:val="21"/>
                <w:szCs w:val="21"/>
              </w:rPr>
            </w:pPr>
            <w:r>
              <w:rPr>
                <w:rFonts w:hint="eastAsia" w:ascii="宋体" w:hAnsi="宋体" w:eastAsia="宋体" w:cs="宋体"/>
                <w:sz w:val="21"/>
                <w:szCs w:val="21"/>
              </w:rPr>
              <w:t>地理测绘</w:t>
            </w:r>
          </w:p>
          <w:p w14:paraId="2E9CC18A">
            <w:pPr>
              <w:keepNext w:val="0"/>
              <w:keepLines w:val="0"/>
              <w:pageBreakBefore w:val="0"/>
              <w:numPr>
                <w:ilvl w:val="0"/>
                <w:numId w:val="10"/>
              </w:numPr>
              <w:kinsoku/>
              <w:wordWrap/>
              <w:overflowPunct/>
              <w:topLinePunct w:val="0"/>
              <w:bidi w:val="0"/>
              <w:adjustRightInd/>
              <w:snapToGrid/>
              <w:spacing w:line="240" w:lineRule="auto"/>
              <w:textAlignment w:val="auto"/>
              <w:rPr>
                <w:rFonts w:hint="eastAsia" w:ascii="宋体" w:hAnsi="宋体" w:eastAsia="宋体" w:cs="宋体"/>
                <w:sz w:val="21"/>
                <w:szCs w:val="21"/>
              </w:rPr>
            </w:pPr>
            <w:r>
              <w:rPr>
                <w:rFonts w:hint="eastAsia" w:ascii="宋体" w:hAnsi="宋体" w:eastAsia="宋体" w:cs="宋体"/>
                <w:sz w:val="21"/>
                <w:szCs w:val="21"/>
              </w:rPr>
              <w:t>虚拟测区包含了城区、道路、山地、平原仿真场景，设置基础测绘、园林测绘、古建筑三维测绘、建筑工地测绘等二维/三维测绘应用场景。支持虚拟人在测区内灵活走动与勘测，让测前踏勘工作灵活呈现。系统内虚拟测区包含了城区、道路、山地、平原等庞大仿真场景，所有特征场景相连</w:t>
            </w:r>
            <w:r>
              <w:rPr>
                <w:rFonts w:hint="eastAsia" w:ascii="宋体" w:hAnsi="宋体" w:eastAsia="宋体" w:cs="宋体"/>
                <w:sz w:val="21"/>
                <w:szCs w:val="21"/>
                <w:lang w:eastAsia="zh-CN"/>
              </w:rPr>
              <w:t>组成</w:t>
            </w:r>
            <w:r>
              <w:rPr>
                <w:rFonts w:hint="eastAsia" w:ascii="宋体" w:hAnsi="宋体" w:eastAsia="宋体" w:cs="宋体"/>
                <w:sz w:val="21"/>
                <w:szCs w:val="21"/>
              </w:rPr>
              <w:t>超大型沙盒内容，场景具备高自由度。</w:t>
            </w:r>
          </w:p>
          <w:p w14:paraId="4EB999E2">
            <w:pPr>
              <w:keepNext w:val="0"/>
              <w:keepLines w:val="0"/>
              <w:pageBreakBefore w:val="0"/>
              <w:numPr>
                <w:ilvl w:val="0"/>
                <w:numId w:val="10"/>
              </w:numPr>
              <w:kinsoku/>
              <w:wordWrap/>
              <w:overflowPunct/>
              <w:topLinePunct w:val="0"/>
              <w:bidi w:val="0"/>
              <w:adjustRightInd/>
              <w:snapToGrid/>
              <w:spacing w:line="240" w:lineRule="auto"/>
              <w:textAlignment w:val="auto"/>
              <w:rPr>
                <w:rFonts w:hint="eastAsia" w:ascii="宋体" w:hAnsi="宋体" w:eastAsia="宋体" w:cs="宋体"/>
                <w:sz w:val="21"/>
                <w:szCs w:val="21"/>
              </w:rPr>
            </w:pPr>
            <w:r>
              <w:rPr>
                <w:rFonts w:hint="eastAsia" w:ascii="宋体" w:hAnsi="宋体" w:eastAsia="宋体" w:cs="宋体"/>
                <w:sz w:val="21"/>
                <w:szCs w:val="21"/>
              </w:rPr>
              <w:t>提供测绘设备的认知、操作、架设功能</w:t>
            </w:r>
            <w:r>
              <w:rPr>
                <w:rFonts w:hint="eastAsia" w:ascii="宋体" w:hAnsi="宋体" w:eastAsia="宋体" w:cs="宋体"/>
                <w:sz w:val="21"/>
                <w:szCs w:val="21"/>
                <w:lang w:eastAsia="zh-CN"/>
              </w:rPr>
              <w:t>，进行</w:t>
            </w:r>
            <w:r>
              <w:rPr>
                <w:rFonts w:hint="eastAsia" w:ascii="宋体" w:hAnsi="宋体" w:eastAsia="宋体" w:cs="宋体"/>
                <w:sz w:val="21"/>
                <w:szCs w:val="21"/>
              </w:rPr>
              <w:t>航线规划讲解与教学，对无人机航线规划基础要求、控制点布设原则与方式、航线规划方案及相关规范标准进行教学展示。</w:t>
            </w:r>
          </w:p>
          <w:p w14:paraId="41514945">
            <w:pPr>
              <w:keepNext w:val="0"/>
              <w:keepLines w:val="0"/>
              <w:pageBreakBefore w:val="0"/>
              <w:numPr>
                <w:ilvl w:val="0"/>
                <w:numId w:val="10"/>
              </w:numPr>
              <w:kinsoku/>
              <w:wordWrap/>
              <w:overflowPunct/>
              <w:topLinePunct w:val="0"/>
              <w:bidi w:val="0"/>
              <w:adjustRightInd/>
              <w:snapToGrid/>
              <w:spacing w:line="240" w:lineRule="auto"/>
              <w:textAlignment w:val="auto"/>
              <w:rPr>
                <w:rFonts w:hint="eastAsia" w:ascii="宋体" w:hAnsi="宋体" w:eastAsia="宋体" w:cs="宋体"/>
                <w:sz w:val="21"/>
                <w:szCs w:val="21"/>
              </w:rPr>
            </w:pPr>
            <w:r>
              <w:rPr>
                <w:rFonts w:hint="eastAsia" w:ascii="宋体" w:hAnsi="宋体" w:eastAsia="宋体" w:cs="宋体"/>
                <w:sz w:val="21"/>
                <w:szCs w:val="21"/>
              </w:rPr>
              <w:t>支持设置像控点的地标位置、基站的设置与连接、像控点导出、像控点图片拍摄、照片存档</w:t>
            </w:r>
            <w:r>
              <w:rPr>
                <w:rFonts w:hint="eastAsia" w:ascii="宋体" w:hAnsi="宋体" w:eastAsia="宋体" w:cs="宋体"/>
                <w:sz w:val="21"/>
                <w:szCs w:val="21"/>
                <w:lang w:eastAsia="zh-CN"/>
              </w:rPr>
              <w:t>等功能。</w:t>
            </w:r>
            <w:r>
              <w:rPr>
                <w:rFonts w:hint="eastAsia" w:ascii="宋体" w:hAnsi="宋体" w:eastAsia="宋体" w:cs="宋体"/>
                <w:sz w:val="21"/>
                <w:szCs w:val="21"/>
              </w:rPr>
              <w:t>系统支持预先设置像控点位置</w:t>
            </w:r>
            <w:r>
              <w:rPr>
                <w:rFonts w:hint="eastAsia" w:ascii="宋体" w:hAnsi="宋体" w:eastAsia="宋体" w:cs="宋体"/>
                <w:sz w:val="21"/>
                <w:szCs w:val="21"/>
                <w:lang w:eastAsia="zh-CN"/>
              </w:rPr>
              <w:t>、</w:t>
            </w:r>
            <w:r>
              <w:rPr>
                <w:rFonts w:hint="eastAsia" w:ascii="宋体" w:hAnsi="宋体" w:eastAsia="宋体" w:cs="宋体"/>
                <w:sz w:val="21"/>
                <w:szCs w:val="21"/>
              </w:rPr>
              <w:t>查看实景像控点、删除像控点</w:t>
            </w:r>
            <w:r>
              <w:rPr>
                <w:rFonts w:hint="eastAsia" w:ascii="宋体" w:hAnsi="宋体" w:eastAsia="宋体" w:cs="宋体"/>
                <w:sz w:val="21"/>
                <w:szCs w:val="21"/>
                <w:lang w:eastAsia="zh-CN"/>
              </w:rPr>
              <w:t>。</w:t>
            </w:r>
            <w:r>
              <w:rPr>
                <w:rFonts w:hint="eastAsia" w:ascii="宋体" w:hAnsi="宋体" w:eastAsia="宋体" w:cs="宋体"/>
                <w:sz w:val="21"/>
                <w:szCs w:val="21"/>
              </w:rPr>
              <w:t>场景内预设基准点（不少于5个）</w:t>
            </w:r>
            <w:r>
              <w:rPr>
                <w:rFonts w:hint="eastAsia" w:ascii="宋体" w:hAnsi="宋体" w:eastAsia="宋体" w:cs="宋体"/>
                <w:sz w:val="21"/>
                <w:szCs w:val="21"/>
                <w:lang w:eastAsia="zh-CN"/>
              </w:rPr>
              <w:t>，基准点</w:t>
            </w:r>
            <w:r>
              <w:rPr>
                <w:rFonts w:hint="eastAsia" w:ascii="宋体" w:hAnsi="宋体" w:eastAsia="宋体" w:cs="宋体"/>
                <w:sz w:val="21"/>
                <w:szCs w:val="21"/>
              </w:rPr>
              <w:t>位含地钉</w:t>
            </w:r>
            <w:r>
              <w:rPr>
                <w:rFonts w:hint="eastAsia" w:ascii="宋体" w:hAnsi="宋体" w:eastAsia="宋体" w:cs="宋体"/>
                <w:sz w:val="21"/>
                <w:szCs w:val="21"/>
                <w:lang w:eastAsia="zh-CN"/>
              </w:rPr>
              <w:t>，可</w:t>
            </w:r>
            <w:r>
              <w:rPr>
                <w:rFonts w:hint="eastAsia" w:ascii="宋体" w:hAnsi="宋体" w:eastAsia="宋体" w:cs="宋体"/>
                <w:sz w:val="21"/>
                <w:szCs w:val="21"/>
              </w:rPr>
              <w:t>辅助RTK基站定位</w:t>
            </w:r>
            <w:r>
              <w:rPr>
                <w:rFonts w:hint="eastAsia" w:ascii="宋体" w:hAnsi="宋体" w:eastAsia="宋体" w:cs="宋体"/>
                <w:sz w:val="21"/>
                <w:szCs w:val="21"/>
                <w:lang w:eastAsia="zh-CN"/>
              </w:rPr>
              <w:t>。</w:t>
            </w:r>
            <w:r>
              <w:rPr>
                <w:rFonts w:hint="eastAsia" w:ascii="宋体" w:hAnsi="宋体" w:eastAsia="宋体" w:cs="宋体"/>
                <w:sz w:val="21"/>
                <w:szCs w:val="21"/>
              </w:rPr>
              <w:t>同时点击基准点可进行虚拟人传送。</w:t>
            </w:r>
          </w:p>
          <w:p w14:paraId="6674B18F">
            <w:pPr>
              <w:keepNext w:val="0"/>
              <w:keepLines w:val="0"/>
              <w:pageBreakBefore w:val="0"/>
              <w:numPr>
                <w:ilvl w:val="0"/>
                <w:numId w:val="10"/>
              </w:numPr>
              <w:kinsoku/>
              <w:wordWrap/>
              <w:overflowPunct/>
              <w:topLinePunct w:val="0"/>
              <w:bidi w:val="0"/>
              <w:adjustRightInd/>
              <w:snapToGrid/>
              <w:spacing w:line="240" w:lineRule="auto"/>
              <w:textAlignment w:val="auto"/>
              <w:rPr>
                <w:rFonts w:hint="eastAsia" w:ascii="宋体" w:hAnsi="宋体" w:eastAsia="宋体" w:cs="宋体"/>
                <w:sz w:val="21"/>
                <w:szCs w:val="21"/>
              </w:rPr>
            </w:pPr>
            <w:r>
              <w:rPr>
                <w:rFonts w:hint="eastAsia" w:ascii="宋体" w:hAnsi="宋体" w:eastAsia="宋体" w:cs="宋体"/>
                <w:sz w:val="21"/>
                <w:szCs w:val="21"/>
              </w:rPr>
              <w:t>支持移动基站和手簿开机、连接与设置</w:t>
            </w:r>
            <w:r>
              <w:rPr>
                <w:rFonts w:hint="eastAsia" w:ascii="宋体" w:hAnsi="宋体" w:eastAsia="宋体" w:cs="宋体"/>
                <w:sz w:val="21"/>
                <w:szCs w:val="21"/>
                <w:lang w:eastAsia="zh-CN"/>
              </w:rPr>
              <w:t>，</w:t>
            </w:r>
            <w:r>
              <w:rPr>
                <w:rFonts w:hint="eastAsia" w:ascii="宋体" w:hAnsi="宋体" w:eastAsia="宋体" w:cs="宋体"/>
                <w:sz w:val="21"/>
                <w:szCs w:val="21"/>
              </w:rPr>
              <w:t>具备连接仪器操作、坐标库管理和导入已知点、成果数据导出、点测量</w:t>
            </w:r>
            <w:r>
              <w:rPr>
                <w:rFonts w:hint="eastAsia" w:ascii="宋体" w:hAnsi="宋体" w:eastAsia="宋体" w:cs="宋体"/>
                <w:sz w:val="21"/>
                <w:szCs w:val="21"/>
                <w:lang w:eastAsia="zh-CN"/>
              </w:rPr>
              <w:t>（点名与杆高设置）</w:t>
            </w:r>
            <w:r>
              <w:rPr>
                <w:rFonts w:hint="eastAsia" w:ascii="宋体" w:hAnsi="宋体" w:eastAsia="宋体" w:cs="宋体"/>
                <w:sz w:val="21"/>
                <w:szCs w:val="21"/>
              </w:rPr>
              <w:t>、</w:t>
            </w:r>
            <w:r>
              <w:rPr>
                <w:rFonts w:hint="eastAsia" w:ascii="宋体" w:hAnsi="宋体" w:eastAsia="宋体" w:cs="宋体"/>
                <w:sz w:val="21"/>
                <w:szCs w:val="21"/>
                <w:lang w:eastAsia="zh-CN"/>
              </w:rPr>
              <w:t>像</w:t>
            </w:r>
            <w:r>
              <w:rPr>
                <w:rFonts w:hint="eastAsia" w:ascii="宋体" w:hAnsi="宋体" w:eastAsia="宋体" w:cs="宋体"/>
                <w:sz w:val="21"/>
                <w:szCs w:val="21"/>
              </w:rPr>
              <w:t>控点测量、点校正、移动基站设置</w:t>
            </w:r>
            <w:r>
              <w:rPr>
                <w:rFonts w:hint="eastAsia" w:ascii="宋体" w:hAnsi="宋体" w:eastAsia="宋体" w:cs="宋体"/>
                <w:sz w:val="21"/>
                <w:szCs w:val="21"/>
                <w:lang w:eastAsia="zh-CN"/>
              </w:rPr>
              <w:t>（数据链选择与设置）</w:t>
            </w:r>
            <w:r>
              <w:rPr>
                <w:rFonts w:hint="eastAsia" w:ascii="宋体" w:hAnsi="宋体" w:eastAsia="宋体" w:cs="宋体"/>
                <w:sz w:val="21"/>
                <w:szCs w:val="21"/>
              </w:rPr>
              <w:t>等功能。</w:t>
            </w:r>
          </w:p>
          <w:p w14:paraId="25CC9E75">
            <w:pPr>
              <w:keepNext w:val="0"/>
              <w:keepLines w:val="0"/>
              <w:pageBreakBefore w:val="0"/>
              <w:numPr>
                <w:ilvl w:val="0"/>
                <w:numId w:val="10"/>
              </w:numPr>
              <w:kinsoku/>
              <w:wordWrap/>
              <w:overflowPunct/>
              <w:topLinePunct w:val="0"/>
              <w:bidi w:val="0"/>
              <w:adjustRightInd/>
              <w:snapToGrid/>
              <w:spacing w:line="240" w:lineRule="auto"/>
              <w:textAlignment w:val="auto"/>
              <w:rPr>
                <w:rFonts w:hint="eastAsia" w:ascii="宋体" w:hAnsi="宋体" w:eastAsia="宋体" w:cs="宋体"/>
                <w:sz w:val="21"/>
                <w:szCs w:val="21"/>
              </w:rPr>
            </w:pPr>
            <w:r>
              <w:rPr>
                <w:rFonts w:hint="eastAsia" w:ascii="宋体" w:hAnsi="宋体" w:eastAsia="宋体" w:cs="宋体"/>
                <w:sz w:val="21"/>
                <w:szCs w:val="21"/>
              </w:rPr>
              <w:t>场景内支持遥控器开机与使用、无人机放置、展开、无人机开机等操作。</w:t>
            </w:r>
          </w:p>
          <w:p w14:paraId="35E7AA5F">
            <w:pPr>
              <w:keepNext w:val="0"/>
              <w:keepLines w:val="0"/>
              <w:pageBreakBefore w:val="0"/>
              <w:numPr>
                <w:ilvl w:val="0"/>
                <w:numId w:val="10"/>
              </w:numPr>
              <w:kinsoku/>
              <w:wordWrap/>
              <w:overflowPunct/>
              <w:topLinePunct w:val="0"/>
              <w:bidi w:val="0"/>
              <w:adjustRightInd/>
              <w:snapToGrid/>
              <w:spacing w:line="240" w:lineRule="auto"/>
              <w:textAlignment w:val="auto"/>
              <w:rPr>
                <w:rFonts w:hint="eastAsia" w:ascii="宋体" w:hAnsi="宋体" w:eastAsia="宋体" w:cs="宋体"/>
                <w:sz w:val="21"/>
                <w:szCs w:val="21"/>
              </w:rPr>
            </w:pPr>
            <w:r>
              <w:rPr>
                <w:rFonts w:hint="eastAsia" w:ascii="宋体" w:hAnsi="宋体" w:eastAsia="宋体" w:cs="宋体"/>
                <w:sz w:val="21"/>
                <w:szCs w:val="21"/>
              </w:rPr>
              <w:t>还原无人机遥控器操作界面，支持摄影测量2D、井字摄影测量3D、五向摄影测量3D等航线规划方式</w:t>
            </w:r>
            <w:r>
              <w:rPr>
                <w:rFonts w:hint="eastAsia" w:ascii="宋体" w:hAnsi="宋体" w:eastAsia="宋体" w:cs="宋体"/>
                <w:sz w:val="21"/>
                <w:szCs w:val="21"/>
                <w:lang w:eastAsia="zh-CN"/>
              </w:rPr>
              <w:t>的选择。</w:t>
            </w:r>
          </w:p>
          <w:p w14:paraId="137FDD60">
            <w:pPr>
              <w:keepNext w:val="0"/>
              <w:keepLines w:val="0"/>
              <w:pageBreakBefore w:val="0"/>
              <w:numPr>
                <w:ilvl w:val="0"/>
                <w:numId w:val="10"/>
              </w:numPr>
              <w:kinsoku/>
              <w:wordWrap/>
              <w:overflowPunct/>
              <w:topLinePunct w:val="0"/>
              <w:bidi w:val="0"/>
              <w:adjustRightInd/>
              <w:snapToGrid/>
              <w:spacing w:line="240" w:lineRule="auto"/>
              <w:textAlignment w:val="auto"/>
              <w:rPr>
                <w:rFonts w:hint="eastAsia" w:ascii="宋体" w:hAnsi="宋体" w:eastAsia="宋体" w:cs="宋体"/>
                <w:sz w:val="21"/>
                <w:szCs w:val="21"/>
              </w:rPr>
            </w:pPr>
            <w:r>
              <w:rPr>
                <w:rFonts w:hint="eastAsia" w:ascii="宋体" w:hAnsi="宋体" w:eastAsia="宋体" w:cs="宋体"/>
                <w:sz w:val="21"/>
                <w:szCs w:val="21"/>
              </w:rPr>
              <w:t>展示历史航线规划信息数据。支持测区航线自动生成、保存航线任务、执行航线、航线参数设置、航线任务信息展示等功能。</w:t>
            </w:r>
          </w:p>
          <w:p w14:paraId="2B5C5DB4">
            <w:pPr>
              <w:keepNext w:val="0"/>
              <w:keepLines w:val="0"/>
              <w:pageBreakBefore w:val="0"/>
              <w:numPr>
                <w:ilvl w:val="0"/>
                <w:numId w:val="10"/>
              </w:numPr>
              <w:kinsoku/>
              <w:wordWrap/>
              <w:overflowPunct/>
              <w:topLinePunct w:val="0"/>
              <w:bidi w:val="0"/>
              <w:adjustRightInd/>
              <w:snapToGrid/>
              <w:spacing w:line="240" w:lineRule="auto"/>
              <w:textAlignment w:val="auto"/>
              <w:rPr>
                <w:rFonts w:hint="eastAsia" w:ascii="宋体" w:hAnsi="宋体" w:eastAsia="宋体" w:cs="宋体"/>
                <w:sz w:val="21"/>
                <w:szCs w:val="21"/>
              </w:rPr>
            </w:pPr>
            <w:r>
              <w:rPr>
                <w:rFonts w:hint="eastAsia" w:ascii="宋体" w:hAnsi="宋体" w:eastAsia="宋体" w:cs="宋体"/>
                <w:sz w:val="21"/>
                <w:szCs w:val="21"/>
              </w:rPr>
              <w:t>支持相机选择、拍照模式选择、飞行高度设置、起飞速度设置、航线速度设置、完成动作设置、旁向重复率</w:t>
            </w:r>
            <w:r>
              <w:rPr>
                <w:rFonts w:hint="eastAsia" w:ascii="宋体" w:hAnsi="宋体" w:eastAsia="宋体" w:cs="宋体"/>
                <w:sz w:val="21"/>
                <w:szCs w:val="21"/>
                <w:lang w:eastAsia="zh-CN"/>
              </w:rPr>
              <w:t>设置、</w:t>
            </w:r>
            <w:r>
              <w:rPr>
                <w:rFonts w:hint="eastAsia" w:ascii="宋体" w:hAnsi="宋体" w:eastAsia="宋体" w:cs="宋体"/>
                <w:sz w:val="21"/>
                <w:szCs w:val="21"/>
              </w:rPr>
              <w:t>航向重复率</w:t>
            </w:r>
            <w:r>
              <w:rPr>
                <w:rFonts w:hint="eastAsia" w:ascii="宋体" w:hAnsi="宋体" w:eastAsia="宋体" w:cs="宋体"/>
                <w:sz w:val="21"/>
                <w:szCs w:val="21"/>
                <w:lang w:eastAsia="zh-CN"/>
              </w:rPr>
              <w:t>设置等</w:t>
            </w:r>
            <w:r>
              <w:rPr>
                <w:rFonts w:hint="eastAsia" w:ascii="宋体" w:hAnsi="宋体" w:eastAsia="宋体" w:cs="宋体"/>
                <w:sz w:val="21"/>
                <w:szCs w:val="21"/>
              </w:rPr>
              <w:t>参数设置</w:t>
            </w:r>
            <w:r>
              <w:rPr>
                <w:rFonts w:hint="eastAsia" w:ascii="宋体" w:hAnsi="宋体" w:eastAsia="宋体" w:cs="宋体"/>
                <w:sz w:val="21"/>
                <w:szCs w:val="21"/>
                <w:lang w:eastAsia="zh-CN"/>
              </w:rPr>
              <w:t>。</w:t>
            </w:r>
            <w:r>
              <w:rPr>
                <w:rFonts w:hint="eastAsia" w:ascii="宋体" w:hAnsi="宋体" w:eastAsia="宋体" w:cs="宋体"/>
                <w:sz w:val="21"/>
                <w:szCs w:val="21"/>
              </w:rPr>
              <w:t>航线任务信息展示</w:t>
            </w:r>
            <w:r>
              <w:rPr>
                <w:rFonts w:hint="eastAsia" w:ascii="宋体" w:hAnsi="宋体" w:eastAsia="宋体" w:cs="宋体"/>
                <w:sz w:val="21"/>
                <w:szCs w:val="21"/>
                <w:lang w:eastAsia="zh-CN"/>
              </w:rPr>
              <w:t>：</w:t>
            </w:r>
            <w:r>
              <w:rPr>
                <w:rFonts w:hint="eastAsia" w:ascii="宋体" w:hAnsi="宋体" w:eastAsia="宋体" w:cs="宋体"/>
                <w:sz w:val="21"/>
                <w:szCs w:val="21"/>
              </w:rPr>
              <w:t>主要展示航线任务预计时间、航点、照片、测区面积信息。</w:t>
            </w:r>
          </w:p>
          <w:p w14:paraId="11839437">
            <w:pPr>
              <w:keepNext w:val="0"/>
              <w:keepLines w:val="0"/>
              <w:pageBreakBefore w:val="0"/>
              <w:numPr>
                <w:ilvl w:val="0"/>
                <w:numId w:val="10"/>
              </w:numPr>
              <w:kinsoku/>
              <w:wordWrap/>
              <w:overflowPunct/>
              <w:topLinePunct w:val="0"/>
              <w:bidi w:val="0"/>
              <w:adjustRightInd/>
              <w:snapToGrid/>
              <w:spacing w:line="240" w:lineRule="auto"/>
              <w:textAlignment w:val="auto"/>
              <w:rPr>
                <w:rFonts w:hint="eastAsia" w:ascii="宋体" w:hAnsi="宋体" w:eastAsia="宋体" w:cs="宋体"/>
                <w:sz w:val="21"/>
                <w:szCs w:val="21"/>
              </w:rPr>
            </w:pPr>
            <w:r>
              <w:rPr>
                <w:rFonts w:hint="eastAsia" w:ascii="宋体" w:hAnsi="宋体" w:eastAsia="宋体" w:cs="宋体"/>
                <w:sz w:val="21"/>
                <w:szCs w:val="21"/>
              </w:rPr>
              <w:t>无人机航线规划</w:t>
            </w:r>
            <w:r>
              <w:rPr>
                <w:rFonts w:hint="eastAsia" w:ascii="宋体" w:hAnsi="宋体" w:eastAsia="宋体" w:cs="宋体"/>
                <w:sz w:val="21"/>
                <w:szCs w:val="21"/>
                <w:lang w:eastAsia="zh-CN"/>
              </w:rPr>
              <w:t>，通过选择航线的规划方式</w:t>
            </w:r>
            <w:r>
              <w:rPr>
                <w:rFonts w:hint="eastAsia" w:ascii="宋体" w:hAnsi="宋体" w:eastAsia="宋体" w:cs="宋体"/>
                <w:sz w:val="21"/>
                <w:szCs w:val="21"/>
              </w:rPr>
              <w:t>、</w:t>
            </w:r>
            <w:r>
              <w:rPr>
                <w:rFonts w:hint="eastAsia" w:ascii="宋体" w:hAnsi="宋体" w:eastAsia="宋体" w:cs="宋体"/>
                <w:sz w:val="21"/>
                <w:szCs w:val="21"/>
                <w:lang w:eastAsia="zh-CN"/>
              </w:rPr>
              <w:t>编辑航线</w:t>
            </w:r>
            <w:r>
              <w:rPr>
                <w:rFonts w:hint="eastAsia" w:ascii="宋体" w:hAnsi="宋体" w:eastAsia="宋体" w:cs="宋体"/>
                <w:sz w:val="21"/>
                <w:szCs w:val="21"/>
              </w:rPr>
              <w:t>、</w:t>
            </w:r>
            <w:r>
              <w:rPr>
                <w:rFonts w:hint="eastAsia" w:ascii="宋体" w:hAnsi="宋体" w:eastAsia="宋体" w:cs="宋体"/>
                <w:sz w:val="21"/>
                <w:szCs w:val="21"/>
                <w:lang w:eastAsia="zh-CN"/>
              </w:rPr>
              <w:t>设置航飞高度、飞行重叠度等参数</w:t>
            </w:r>
            <w:r>
              <w:rPr>
                <w:rFonts w:hint="eastAsia" w:ascii="宋体" w:hAnsi="宋体" w:eastAsia="宋体" w:cs="宋体"/>
                <w:sz w:val="21"/>
                <w:szCs w:val="21"/>
              </w:rPr>
              <w:t>进行航线飞行。</w:t>
            </w:r>
          </w:p>
          <w:p w14:paraId="7FD9C2F1">
            <w:pPr>
              <w:keepNext w:val="0"/>
              <w:keepLines w:val="0"/>
              <w:pageBreakBefore w:val="0"/>
              <w:numPr>
                <w:ilvl w:val="0"/>
                <w:numId w:val="10"/>
              </w:numPr>
              <w:kinsoku/>
              <w:wordWrap/>
              <w:overflowPunct/>
              <w:topLinePunct w:val="0"/>
              <w:bidi w:val="0"/>
              <w:adjustRightInd/>
              <w:snapToGrid/>
              <w:spacing w:line="240" w:lineRule="auto"/>
              <w:textAlignment w:val="auto"/>
              <w:rPr>
                <w:rFonts w:hint="eastAsia" w:ascii="宋体" w:hAnsi="宋体" w:eastAsia="宋体" w:cs="宋体"/>
                <w:sz w:val="21"/>
                <w:szCs w:val="21"/>
              </w:rPr>
            </w:pPr>
            <w:r>
              <w:rPr>
                <w:rFonts w:hint="eastAsia" w:ascii="宋体" w:hAnsi="宋体" w:eastAsia="宋体" w:cs="宋体"/>
                <w:sz w:val="21"/>
                <w:szCs w:val="21"/>
              </w:rPr>
              <w:t>数据影像具有经纬度及高程信息，支持</w:t>
            </w:r>
            <w:r>
              <w:rPr>
                <w:rFonts w:hint="eastAsia" w:ascii="宋体" w:hAnsi="宋体" w:eastAsia="宋体" w:cs="宋体"/>
                <w:sz w:val="21"/>
                <w:szCs w:val="21"/>
                <w:lang w:eastAsia="zh-CN"/>
              </w:rPr>
              <w:t>将照片</w:t>
            </w:r>
            <w:r>
              <w:rPr>
                <w:rFonts w:hint="eastAsia" w:ascii="宋体" w:hAnsi="宋体" w:eastAsia="宋体" w:cs="宋体"/>
                <w:sz w:val="21"/>
                <w:szCs w:val="21"/>
              </w:rPr>
              <w:t>导入ContextCapture、PIX4D mapper、PhotoScan等建模软件，进行二维影像、三维影像建模呈现。</w:t>
            </w:r>
          </w:p>
          <w:p w14:paraId="601883E5">
            <w:pPr>
              <w:keepNext w:val="0"/>
              <w:keepLines w:val="0"/>
              <w:pageBreakBefore w:val="0"/>
              <w:numPr>
                <w:ilvl w:val="0"/>
                <w:numId w:val="10"/>
              </w:numPr>
              <w:kinsoku/>
              <w:wordWrap/>
              <w:overflowPunct/>
              <w:topLinePunct w:val="0"/>
              <w:bidi w:val="0"/>
              <w:adjustRightInd/>
              <w:snapToGrid/>
              <w:spacing w:line="240" w:lineRule="auto"/>
              <w:textAlignment w:val="auto"/>
              <w:rPr>
                <w:rFonts w:hint="eastAsia" w:ascii="宋体" w:hAnsi="宋体" w:eastAsia="宋体" w:cs="宋体"/>
                <w:sz w:val="21"/>
                <w:szCs w:val="21"/>
              </w:rPr>
            </w:pPr>
            <w:r>
              <w:rPr>
                <w:rFonts w:hint="eastAsia" w:ascii="宋体" w:hAnsi="宋体" w:eastAsia="宋体" w:cs="宋体"/>
                <w:sz w:val="21"/>
                <w:szCs w:val="21"/>
              </w:rPr>
              <w:t>地面辅助扫描设备与操控</w:t>
            </w:r>
            <w:r>
              <w:rPr>
                <w:rFonts w:hint="eastAsia" w:ascii="宋体" w:hAnsi="宋体" w:eastAsia="宋体" w:cs="宋体"/>
                <w:sz w:val="21"/>
                <w:szCs w:val="21"/>
                <w:lang w:eastAsia="zh-CN"/>
              </w:rPr>
              <w:t>：</w:t>
            </w:r>
            <w:r>
              <w:rPr>
                <w:rFonts w:hint="eastAsia" w:ascii="宋体" w:hAnsi="宋体" w:eastAsia="宋体" w:cs="宋体"/>
                <w:sz w:val="21"/>
                <w:szCs w:val="21"/>
              </w:rPr>
              <w:t>还原地面端手持终端与操作软件，受训人员可使用虚拟平板与地面终端进行模拟三维测绘作业，</w:t>
            </w:r>
            <w:r>
              <w:rPr>
                <w:rFonts w:hint="eastAsia" w:ascii="宋体" w:hAnsi="宋体" w:eastAsia="宋体" w:cs="宋体"/>
                <w:sz w:val="21"/>
                <w:szCs w:val="21"/>
                <w:lang w:eastAsia="zh-CN"/>
              </w:rPr>
              <w:t>包含</w:t>
            </w:r>
            <w:r>
              <w:rPr>
                <w:rFonts w:hint="eastAsia" w:ascii="宋体" w:hAnsi="宋体" w:eastAsia="宋体" w:cs="宋体"/>
                <w:sz w:val="21"/>
                <w:szCs w:val="21"/>
              </w:rPr>
              <w:t>设备组装与连接、平板与终端连接及设置、控制点添加、控制点列表管理、点云类型设置、RTK设置、激光点云实时生成、照片生成、控制点生成</w:t>
            </w:r>
            <w:r>
              <w:rPr>
                <w:rFonts w:hint="eastAsia" w:ascii="宋体" w:hAnsi="宋体" w:eastAsia="宋体" w:cs="宋体"/>
                <w:sz w:val="21"/>
                <w:szCs w:val="21"/>
                <w:lang w:eastAsia="zh-CN"/>
              </w:rPr>
              <w:t>、工程</w:t>
            </w:r>
            <w:r>
              <w:rPr>
                <w:rFonts w:hint="eastAsia" w:ascii="宋体" w:hAnsi="宋体" w:eastAsia="宋体" w:cs="宋体"/>
                <w:sz w:val="21"/>
                <w:szCs w:val="21"/>
              </w:rPr>
              <w:t>数据保存、日志管理等功能</w:t>
            </w:r>
            <w:r>
              <w:rPr>
                <w:rFonts w:hint="eastAsia" w:ascii="宋体" w:hAnsi="宋体" w:eastAsia="宋体" w:cs="宋体"/>
                <w:sz w:val="21"/>
                <w:szCs w:val="21"/>
                <w:lang w:eastAsia="zh-CN"/>
              </w:rPr>
              <w:t>，具备</w:t>
            </w:r>
            <w:r>
              <w:rPr>
                <w:rFonts w:hint="eastAsia" w:ascii="宋体" w:hAnsi="宋体" w:eastAsia="宋体" w:cs="宋体"/>
                <w:sz w:val="21"/>
                <w:szCs w:val="21"/>
              </w:rPr>
              <w:t>手持终端设备的电池安装</w:t>
            </w:r>
            <w:r>
              <w:rPr>
                <w:rFonts w:hint="eastAsia" w:ascii="宋体" w:hAnsi="宋体" w:eastAsia="宋体" w:cs="宋体"/>
                <w:sz w:val="21"/>
                <w:szCs w:val="21"/>
                <w:lang w:eastAsia="zh-CN"/>
              </w:rPr>
              <w:t>、电池</w:t>
            </w:r>
            <w:r>
              <w:rPr>
                <w:rFonts w:hint="eastAsia" w:ascii="宋体" w:hAnsi="宋体" w:eastAsia="宋体" w:cs="宋体"/>
                <w:sz w:val="21"/>
                <w:szCs w:val="21"/>
              </w:rPr>
              <w:t>热插拔、行进过程中</w:t>
            </w:r>
            <w:r>
              <w:rPr>
                <w:rFonts w:hint="eastAsia" w:ascii="宋体" w:hAnsi="宋体" w:eastAsia="宋体" w:cs="宋体"/>
                <w:sz w:val="21"/>
                <w:szCs w:val="21"/>
                <w:lang w:eastAsia="zh-CN"/>
              </w:rPr>
              <w:t>实时</w:t>
            </w:r>
            <w:r>
              <w:rPr>
                <w:rFonts w:hint="eastAsia" w:ascii="宋体" w:hAnsi="宋体" w:eastAsia="宋体" w:cs="宋体"/>
                <w:sz w:val="21"/>
                <w:szCs w:val="21"/>
              </w:rPr>
              <w:t>数据采集、撤收等工作流程</w:t>
            </w:r>
            <w:r>
              <w:rPr>
                <w:rFonts w:hint="eastAsia" w:ascii="宋体" w:hAnsi="宋体" w:eastAsia="宋体" w:cs="宋体"/>
                <w:sz w:val="21"/>
                <w:szCs w:val="21"/>
                <w:lang w:eastAsia="zh-CN"/>
              </w:rPr>
              <w:t>的仿真</w:t>
            </w:r>
            <w:r>
              <w:rPr>
                <w:rFonts w:hint="eastAsia" w:ascii="宋体" w:hAnsi="宋体" w:eastAsia="宋体" w:cs="宋体"/>
                <w:sz w:val="21"/>
                <w:szCs w:val="21"/>
              </w:rPr>
              <w:t>功能。</w:t>
            </w:r>
            <w:r>
              <w:rPr>
                <w:rFonts w:hint="eastAsia" w:ascii="宋体" w:hAnsi="宋体" w:eastAsia="宋体" w:cs="宋体"/>
                <w:sz w:val="21"/>
                <w:szCs w:val="21"/>
                <w:lang w:eastAsia="zh-CN"/>
              </w:rPr>
              <w:t>（需提供软件运行截图或演示视频佐证）</w:t>
            </w:r>
          </w:p>
          <w:p w14:paraId="2788DB35">
            <w:pPr>
              <w:keepNext w:val="0"/>
              <w:keepLines w:val="0"/>
              <w:pageBreakBefore w:val="0"/>
              <w:numPr>
                <w:ilvl w:val="0"/>
                <w:numId w:val="10"/>
              </w:numPr>
              <w:kinsoku/>
              <w:wordWrap/>
              <w:overflowPunct/>
              <w:topLinePunct w:val="0"/>
              <w:bidi w:val="0"/>
              <w:adjustRightInd/>
              <w:snapToGrid/>
              <w:spacing w:line="240" w:lineRule="auto"/>
              <w:textAlignment w:val="auto"/>
              <w:rPr>
                <w:rFonts w:hint="eastAsia" w:ascii="宋体" w:hAnsi="宋体" w:eastAsia="宋体" w:cs="宋体"/>
                <w:sz w:val="21"/>
                <w:szCs w:val="21"/>
              </w:rPr>
            </w:pPr>
            <w:r>
              <w:rPr>
                <w:rFonts w:hint="eastAsia" w:ascii="宋体" w:hAnsi="宋体" w:eastAsia="宋体" w:cs="宋体"/>
                <w:sz w:val="21"/>
                <w:szCs w:val="21"/>
              </w:rPr>
              <w:t>场景内数字人手持虚拟平板和测绘终端可在场景内自由移动</w:t>
            </w:r>
            <w:r>
              <w:rPr>
                <w:rFonts w:hint="eastAsia" w:ascii="宋体" w:hAnsi="宋体" w:eastAsia="宋体" w:cs="宋体"/>
                <w:sz w:val="21"/>
                <w:szCs w:val="21"/>
                <w:lang w:eastAsia="zh-CN"/>
              </w:rPr>
              <w:t>，</w:t>
            </w:r>
            <w:r>
              <w:rPr>
                <w:rFonts w:hint="eastAsia" w:ascii="宋体" w:hAnsi="宋体" w:eastAsia="宋体" w:cs="宋体"/>
                <w:sz w:val="21"/>
                <w:szCs w:val="21"/>
              </w:rPr>
              <w:t>模拟实时数据采集</w:t>
            </w:r>
            <w:r>
              <w:rPr>
                <w:rFonts w:hint="eastAsia" w:ascii="宋体" w:hAnsi="宋体" w:eastAsia="宋体" w:cs="宋体"/>
                <w:sz w:val="21"/>
                <w:szCs w:val="21"/>
                <w:lang w:eastAsia="zh-CN"/>
              </w:rPr>
              <w:t>，在</w:t>
            </w:r>
            <w:r>
              <w:rPr>
                <w:rFonts w:hint="eastAsia" w:ascii="宋体" w:hAnsi="宋体" w:eastAsia="宋体" w:cs="宋体"/>
                <w:sz w:val="21"/>
                <w:szCs w:val="21"/>
              </w:rPr>
              <w:t>虚拟平板内实时展现激光点和可见光照片</w:t>
            </w:r>
            <w:r>
              <w:rPr>
                <w:rFonts w:hint="eastAsia" w:ascii="宋体" w:hAnsi="宋体" w:eastAsia="宋体" w:cs="宋体"/>
                <w:sz w:val="21"/>
                <w:szCs w:val="21"/>
                <w:lang w:eastAsia="zh-CN"/>
              </w:rPr>
              <w:t>的采集</w:t>
            </w:r>
            <w:r>
              <w:rPr>
                <w:rFonts w:hint="eastAsia" w:ascii="宋体" w:hAnsi="宋体" w:eastAsia="宋体" w:cs="宋体"/>
                <w:sz w:val="21"/>
                <w:szCs w:val="21"/>
              </w:rPr>
              <w:t>情况。</w:t>
            </w:r>
          </w:p>
          <w:p w14:paraId="484E5320">
            <w:pPr>
              <w:keepNext w:val="0"/>
              <w:keepLines w:val="0"/>
              <w:pageBreakBefore w:val="0"/>
              <w:numPr>
                <w:ilvl w:val="0"/>
                <w:numId w:val="10"/>
              </w:numPr>
              <w:kinsoku/>
              <w:wordWrap/>
              <w:overflowPunct/>
              <w:topLinePunct w:val="0"/>
              <w:bidi w:val="0"/>
              <w:adjustRightInd/>
              <w:snapToGrid/>
              <w:spacing w:line="240" w:lineRule="auto"/>
              <w:textAlignment w:val="auto"/>
              <w:rPr>
                <w:rFonts w:hint="eastAsia" w:ascii="宋体" w:hAnsi="宋体" w:eastAsia="宋体" w:cs="宋体"/>
                <w:sz w:val="21"/>
                <w:szCs w:val="21"/>
              </w:rPr>
            </w:pPr>
            <w:r>
              <w:rPr>
                <w:rFonts w:hint="eastAsia" w:ascii="宋体" w:hAnsi="宋体" w:eastAsia="宋体" w:cs="宋体"/>
                <w:sz w:val="21"/>
                <w:szCs w:val="21"/>
              </w:rPr>
              <w:t>支持添加</w:t>
            </w:r>
            <w:r>
              <w:rPr>
                <w:rFonts w:hint="eastAsia" w:ascii="宋体" w:hAnsi="宋体" w:eastAsia="宋体" w:cs="宋体"/>
                <w:sz w:val="21"/>
                <w:szCs w:val="21"/>
                <w:lang w:eastAsia="zh-CN"/>
              </w:rPr>
              <w:t>控制点</w:t>
            </w:r>
            <w:r>
              <w:rPr>
                <w:rFonts w:hint="eastAsia" w:ascii="宋体" w:hAnsi="宋体" w:eastAsia="宋体" w:cs="宋体"/>
                <w:sz w:val="21"/>
                <w:szCs w:val="21"/>
              </w:rPr>
              <w:t>、</w:t>
            </w:r>
            <w:r>
              <w:rPr>
                <w:rFonts w:hint="eastAsia" w:ascii="宋体" w:hAnsi="宋体" w:eastAsia="宋体" w:cs="宋体"/>
                <w:sz w:val="21"/>
                <w:szCs w:val="21"/>
                <w:lang w:eastAsia="zh-CN"/>
              </w:rPr>
              <w:t>设置RTK</w:t>
            </w:r>
            <w:r>
              <w:rPr>
                <w:rFonts w:hint="eastAsia" w:ascii="宋体" w:hAnsi="宋体" w:eastAsia="宋体" w:cs="宋体"/>
                <w:sz w:val="21"/>
                <w:szCs w:val="21"/>
              </w:rPr>
              <w:t>类型</w:t>
            </w:r>
            <w:r>
              <w:rPr>
                <w:rFonts w:hint="eastAsia" w:ascii="宋体" w:hAnsi="宋体" w:eastAsia="宋体" w:cs="宋体"/>
                <w:sz w:val="21"/>
                <w:szCs w:val="21"/>
                <w:lang w:eastAsia="zh-CN"/>
              </w:rPr>
              <w:t>、设置</w:t>
            </w:r>
            <w:r>
              <w:rPr>
                <w:rFonts w:hint="eastAsia" w:ascii="宋体" w:hAnsi="宋体" w:eastAsia="宋体" w:cs="宋体"/>
                <w:sz w:val="21"/>
                <w:szCs w:val="21"/>
              </w:rPr>
              <w:t>点云</w:t>
            </w:r>
            <w:r>
              <w:rPr>
                <w:rFonts w:hint="eastAsia" w:ascii="宋体" w:hAnsi="宋体" w:eastAsia="宋体" w:cs="宋体"/>
                <w:sz w:val="21"/>
                <w:szCs w:val="21"/>
                <w:lang w:eastAsia="zh-CN"/>
              </w:rPr>
              <w:t>类型</w:t>
            </w:r>
            <w:r>
              <w:rPr>
                <w:rFonts w:hint="eastAsia" w:ascii="宋体" w:hAnsi="宋体" w:eastAsia="宋体" w:cs="宋体"/>
                <w:sz w:val="21"/>
                <w:szCs w:val="21"/>
              </w:rPr>
              <w:t>、</w:t>
            </w:r>
            <w:r>
              <w:rPr>
                <w:rFonts w:hint="eastAsia" w:ascii="宋体" w:hAnsi="宋体" w:eastAsia="宋体" w:cs="宋体"/>
                <w:sz w:val="21"/>
                <w:szCs w:val="21"/>
                <w:lang w:eastAsia="zh-CN"/>
              </w:rPr>
              <w:t>查看控制点列表</w:t>
            </w:r>
            <w:r>
              <w:rPr>
                <w:rFonts w:hint="eastAsia" w:ascii="宋体" w:hAnsi="宋体" w:eastAsia="宋体" w:cs="宋体"/>
                <w:sz w:val="21"/>
                <w:szCs w:val="21"/>
              </w:rPr>
              <w:t>。</w:t>
            </w:r>
          </w:p>
          <w:p w14:paraId="7FD7C86A">
            <w:pPr>
              <w:keepNext w:val="0"/>
              <w:keepLines w:val="0"/>
              <w:pageBreakBefore w:val="0"/>
              <w:numPr>
                <w:ilvl w:val="0"/>
                <w:numId w:val="10"/>
              </w:numPr>
              <w:kinsoku/>
              <w:wordWrap/>
              <w:overflowPunct/>
              <w:topLinePunct w:val="0"/>
              <w:bidi w:val="0"/>
              <w:adjustRightInd/>
              <w:snapToGrid/>
              <w:spacing w:line="240" w:lineRule="auto"/>
              <w:textAlignment w:val="auto"/>
              <w:rPr>
                <w:rFonts w:hint="eastAsia" w:ascii="宋体" w:hAnsi="宋体" w:eastAsia="宋体" w:cs="宋体"/>
                <w:sz w:val="21"/>
                <w:szCs w:val="21"/>
              </w:rPr>
            </w:pPr>
            <w:r>
              <w:rPr>
                <w:rFonts w:hint="eastAsia" w:ascii="宋体" w:hAnsi="宋体" w:eastAsia="宋体" w:cs="宋体"/>
                <w:sz w:val="21"/>
                <w:szCs w:val="21"/>
              </w:rPr>
              <w:t>连接状态显示：至少包含激光器、惯导、相机、采集时长、固件信息等基础状态信息。</w:t>
            </w:r>
          </w:p>
          <w:p w14:paraId="143089E4">
            <w:pPr>
              <w:keepNext w:val="0"/>
              <w:keepLines w:val="0"/>
              <w:pageBreakBefore w:val="0"/>
              <w:numPr>
                <w:ilvl w:val="0"/>
                <w:numId w:val="5"/>
              </w:numPr>
              <w:kinsoku/>
              <w:wordWrap/>
              <w:overflowPunct/>
              <w:topLinePunct w:val="0"/>
              <w:bidi w:val="0"/>
              <w:adjustRightInd/>
              <w:snapToGrid/>
              <w:spacing w:line="240" w:lineRule="auto"/>
              <w:jc w:val="left"/>
              <w:textAlignment w:val="auto"/>
              <w:rPr>
                <w:rFonts w:hint="eastAsia" w:ascii="宋体" w:hAnsi="宋体" w:eastAsia="宋体" w:cs="宋体"/>
                <w:sz w:val="21"/>
                <w:szCs w:val="21"/>
              </w:rPr>
            </w:pPr>
            <w:r>
              <w:rPr>
                <w:rFonts w:hint="eastAsia" w:ascii="宋体" w:hAnsi="宋体" w:eastAsia="宋体" w:cs="宋体"/>
                <w:sz w:val="21"/>
                <w:szCs w:val="21"/>
              </w:rPr>
              <w:t>公共安全</w:t>
            </w:r>
          </w:p>
          <w:p w14:paraId="25269B37">
            <w:pPr>
              <w:keepNext w:val="0"/>
              <w:keepLines w:val="0"/>
              <w:pageBreakBefore w:val="0"/>
              <w:numPr>
                <w:ilvl w:val="0"/>
                <w:numId w:val="11"/>
              </w:numPr>
              <w:kinsoku/>
              <w:wordWrap/>
              <w:overflowPunct/>
              <w:topLinePunct w:val="0"/>
              <w:bidi w:val="0"/>
              <w:adjustRightInd/>
              <w:snapToGrid/>
              <w:spacing w:line="240" w:lineRule="auto"/>
              <w:textAlignment w:val="auto"/>
              <w:rPr>
                <w:rFonts w:hint="eastAsia" w:ascii="宋体" w:hAnsi="宋体" w:eastAsia="宋体" w:cs="宋体"/>
                <w:sz w:val="21"/>
                <w:szCs w:val="21"/>
              </w:rPr>
            </w:pPr>
            <w:r>
              <w:rPr>
                <w:rFonts w:hint="eastAsia" w:ascii="宋体" w:hAnsi="宋体" w:eastAsia="宋体" w:cs="宋体"/>
                <w:sz w:val="21"/>
                <w:szCs w:val="21"/>
              </w:rPr>
              <w:t>搜寻搜救</w:t>
            </w:r>
            <w:r>
              <w:rPr>
                <w:rFonts w:hint="eastAsia" w:ascii="宋体" w:hAnsi="宋体" w:eastAsia="宋体" w:cs="宋体"/>
                <w:sz w:val="21"/>
                <w:szCs w:val="21"/>
                <w:lang w:eastAsia="zh-CN"/>
              </w:rPr>
              <w:t>：</w:t>
            </w:r>
            <w:r>
              <w:rPr>
                <w:rFonts w:hint="eastAsia" w:ascii="宋体" w:hAnsi="宋体" w:eastAsia="宋体" w:cs="宋体"/>
                <w:sz w:val="21"/>
                <w:szCs w:val="21"/>
              </w:rPr>
              <w:t>模拟人员在野外走失，救援队伍使用无人机配合地面队伍开展空中搜救，辅助地面人员展开救援，支持</w:t>
            </w:r>
            <w:r>
              <w:rPr>
                <w:rFonts w:hint="eastAsia" w:ascii="宋体" w:hAnsi="宋体" w:eastAsia="宋体" w:cs="宋体"/>
                <w:sz w:val="21"/>
                <w:szCs w:val="21"/>
                <w:lang w:eastAsia="zh-CN"/>
              </w:rPr>
              <w:t>在可见光</w:t>
            </w:r>
            <w:r>
              <w:rPr>
                <w:rFonts w:hint="eastAsia" w:ascii="宋体" w:hAnsi="宋体" w:eastAsia="宋体" w:cs="宋体"/>
                <w:sz w:val="21"/>
                <w:szCs w:val="21"/>
              </w:rPr>
              <w:t>/红外场景进行飞行操控</w:t>
            </w:r>
            <w:r>
              <w:rPr>
                <w:rFonts w:hint="eastAsia" w:ascii="宋体" w:hAnsi="宋体" w:eastAsia="宋体" w:cs="宋体"/>
                <w:sz w:val="21"/>
                <w:szCs w:val="21"/>
                <w:lang w:eastAsia="zh-CN"/>
              </w:rPr>
              <w:t>、人员</w:t>
            </w:r>
            <w:r>
              <w:rPr>
                <w:rFonts w:hint="eastAsia" w:ascii="宋体" w:hAnsi="宋体" w:eastAsia="宋体" w:cs="宋体"/>
                <w:sz w:val="21"/>
                <w:szCs w:val="21"/>
              </w:rPr>
              <w:t>锁定、识别。</w:t>
            </w:r>
          </w:p>
          <w:p w14:paraId="551D46F9">
            <w:pPr>
              <w:keepNext w:val="0"/>
              <w:keepLines w:val="0"/>
              <w:pageBreakBefore w:val="0"/>
              <w:numPr>
                <w:ilvl w:val="0"/>
                <w:numId w:val="11"/>
              </w:numPr>
              <w:kinsoku/>
              <w:wordWrap/>
              <w:overflowPunct/>
              <w:topLinePunct w:val="0"/>
              <w:bidi w:val="0"/>
              <w:adjustRightInd/>
              <w:snapToGrid/>
              <w:spacing w:line="240" w:lineRule="auto"/>
              <w:textAlignment w:val="auto"/>
              <w:rPr>
                <w:rFonts w:hint="eastAsia" w:ascii="宋体" w:hAnsi="宋体" w:eastAsia="宋体" w:cs="宋体"/>
                <w:sz w:val="21"/>
                <w:szCs w:val="21"/>
              </w:rPr>
            </w:pPr>
            <w:r>
              <w:rPr>
                <w:rFonts w:hint="eastAsia" w:ascii="宋体" w:hAnsi="宋体" w:eastAsia="宋体" w:cs="宋体"/>
                <w:sz w:val="21"/>
                <w:szCs w:val="21"/>
              </w:rPr>
              <w:t>精准抛投</w:t>
            </w:r>
            <w:r>
              <w:rPr>
                <w:rFonts w:hint="eastAsia" w:ascii="宋体" w:hAnsi="宋体" w:eastAsia="宋体" w:cs="宋体"/>
                <w:sz w:val="21"/>
                <w:szCs w:val="21"/>
                <w:lang w:eastAsia="zh-CN"/>
              </w:rPr>
              <w:t>：</w:t>
            </w:r>
            <w:r>
              <w:rPr>
                <w:rFonts w:hint="eastAsia" w:ascii="宋体" w:hAnsi="宋体" w:eastAsia="宋体" w:cs="宋体"/>
                <w:sz w:val="21"/>
                <w:szCs w:val="21"/>
              </w:rPr>
              <w:t>模拟无人机精准抛投应用，支持无人机物品交互式挂取，训练无人机操作</w:t>
            </w:r>
            <w:r>
              <w:rPr>
                <w:rFonts w:hint="eastAsia" w:ascii="宋体" w:hAnsi="宋体" w:eastAsia="宋体" w:cs="宋体"/>
                <w:sz w:val="21"/>
                <w:szCs w:val="21"/>
                <w:lang w:eastAsia="zh-CN"/>
              </w:rPr>
              <w:t>人员进行抛投</w:t>
            </w:r>
            <w:r>
              <w:rPr>
                <w:rFonts w:hint="eastAsia" w:ascii="宋体" w:hAnsi="宋体" w:eastAsia="宋体" w:cs="宋体"/>
                <w:sz w:val="21"/>
                <w:szCs w:val="21"/>
              </w:rPr>
              <w:t>物品挂载、抛投操作，通过无人机挂载水瓶</w:t>
            </w:r>
            <w:r>
              <w:rPr>
                <w:rFonts w:hint="eastAsia" w:ascii="宋体" w:hAnsi="宋体" w:eastAsia="宋体" w:cs="宋体"/>
                <w:sz w:val="21"/>
                <w:szCs w:val="21"/>
                <w:lang w:eastAsia="zh-CN"/>
              </w:rPr>
              <w:t>、抛投</w:t>
            </w:r>
            <w:r>
              <w:rPr>
                <w:rFonts w:hint="eastAsia" w:ascii="宋体" w:hAnsi="宋体" w:eastAsia="宋体" w:cs="宋体"/>
                <w:sz w:val="21"/>
                <w:szCs w:val="21"/>
              </w:rPr>
              <w:t>游泳圈等进行精准抛投操作训练。</w:t>
            </w:r>
          </w:p>
          <w:p w14:paraId="5F38AEEC">
            <w:pPr>
              <w:keepNext w:val="0"/>
              <w:keepLines w:val="0"/>
              <w:pageBreakBefore w:val="0"/>
              <w:numPr>
                <w:ilvl w:val="0"/>
                <w:numId w:val="11"/>
              </w:numPr>
              <w:kinsoku/>
              <w:wordWrap/>
              <w:overflowPunct/>
              <w:topLinePunct w:val="0"/>
              <w:bidi w:val="0"/>
              <w:adjustRightInd/>
              <w:snapToGrid/>
              <w:spacing w:line="240" w:lineRule="auto"/>
              <w:textAlignment w:val="auto"/>
              <w:rPr>
                <w:rFonts w:hint="eastAsia" w:ascii="宋体" w:hAnsi="宋体" w:eastAsia="宋体" w:cs="宋体"/>
                <w:sz w:val="21"/>
                <w:szCs w:val="21"/>
              </w:rPr>
            </w:pPr>
            <w:r>
              <w:rPr>
                <w:rFonts w:hint="eastAsia" w:ascii="宋体" w:hAnsi="宋体" w:eastAsia="宋体" w:cs="宋体"/>
                <w:sz w:val="21"/>
                <w:szCs w:val="21"/>
              </w:rPr>
              <w:t>交通道路巡查</w:t>
            </w:r>
            <w:r>
              <w:rPr>
                <w:rFonts w:hint="eastAsia" w:ascii="宋体" w:hAnsi="宋体" w:eastAsia="宋体" w:cs="宋体"/>
                <w:sz w:val="21"/>
                <w:szCs w:val="21"/>
                <w:lang w:eastAsia="zh-CN"/>
              </w:rPr>
              <w:t>：</w:t>
            </w:r>
            <w:r>
              <w:rPr>
                <w:rFonts w:hint="eastAsia" w:ascii="宋体" w:hAnsi="宋体" w:eastAsia="宋体" w:cs="宋体"/>
                <w:sz w:val="21"/>
                <w:szCs w:val="21"/>
              </w:rPr>
              <w:t>模拟公路巡查</w:t>
            </w:r>
            <w:r>
              <w:rPr>
                <w:rFonts w:hint="eastAsia" w:ascii="宋体" w:hAnsi="宋体" w:eastAsia="宋体" w:cs="宋体"/>
                <w:sz w:val="21"/>
                <w:szCs w:val="21"/>
                <w:lang w:eastAsia="zh-CN"/>
              </w:rPr>
              <w:t>，支持</w:t>
            </w:r>
            <w:r>
              <w:rPr>
                <w:rFonts w:hint="eastAsia" w:ascii="宋体" w:hAnsi="宋体" w:eastAsia="宋体" w:cs="宋体"/>
                <w:sz w:val="21"/>
                <w:szCs w:val="21"/>
              </w:rPr>
              <w:t>设定压线违章、车辆穿行应急车道等多种道路交通违规场景，供无人机操作人员通过无人机拍照功能记录违法违规行为</w:t>
            </w:r>
            <w:r>
              <w:rPr>
                <w:rFonts w:hint="eastAsia" w:ascii="宋体" w:hAnsi="宋体" w:eastAsia="宋体" w:cs="宋体"/>
                <w:sz w:val="21"/>
                <w:szCs w:val="21"/>
                <w:lang w:eastAsia="zh-CN"/>
              </w:rPr>
              <w:t>。</w:t>
            </w:r>
          </w:p>
          <w:p w14:paraId="1C9B863A">
            <w:pPr>
              <w:keepNext w:val="0"/>
              <w:keepLines w:val="0"/>
              <w:pageBreakBefore w:val="0"/>
              <w:numPr>
                <w:ilvl w:val="0"/>
                <w:numId w:val="11"/>
              </w:numPr>
              <w:kinsoku/>
              <w:wordWrap/>
              <w:overflowPunct/>
              <w:topLinePunct w:val="0"/>
              <w:bidi w:val="0"/>
              <w:adjustRightInd/>
              <w:snapToGrid/>
              <w:spacing w:line="240" w:lineRule="auto"/>
              <w:textAlignment w:val="auto"/>
              <w:rPr>
                <w:rFonts w:hint="eastAsia" w:ascii="宋体" w:hAnsi="宋体" w:eastAsia="宋体" w:cs="宋体"/>
                <w:sz w:val="21"/>
                <w:szCs w:val="21"/>
              </w:rPr>
            </w:pPr>
            <w:r>
              <w:rPr>
                <w:rFonts w:hint="eastAsia" w:ascii="宋体" w:hAnsi="宋体" w:eastAsia="宋体" w:cs="宋体"/>
                <w:sz w:val="21"/>
                <w:szCs w:val="21"/>
              </w:rPr>
              <w:t>地质灾害救援：可模拟地震灾区场景</w:t>
            </w:r>
            <w:r>
              <w:rPr>
                <w:rFonts w:hint="eastAsia" w:ascii="宋体" w:hAnsi="宋体" w:eastAsia="宋体" w:cs="宋体"/>
                <w:sz w:val="21"/>
                <w:szCs w:val="21"/>
                <w:lang w:eastAsia="zh-CN"/>
              </w:rPr>
              <w:t>，采用</w:t>
            </w:r>
            <w:r>
              <w:rPr>
                <w:rFonts w:hint="eastAsia" w:ascii="宋体" w:hAnsi="宋体" w:eastAsia="宋体" w:cs="宋体"/>
                <w:sz w:val="21"/>
                <w:szCs w:val="21"/>
              </w:rPr>
              <w:t>无人机进行人员目标位置识别、喊话、物资抛投等应急应用</w:t>
            </w:r>
            <w:r>
              <w:rPr>
                <w:rFonts w:hint="eastAsia" w:ascii="宋体" w:hAnsi="宋体" w:eastAsia="宋体" w:cs="宋体"/>
                <w:sz w:val="21"/>
                <w:szCs w:val="21"/>
                <w:lang w:eastAsia="zh-CN"/>
              </w:rPr>
              <w:t>；</w:t>
            </w:r>
            <w:r>
              <w:rPr>
                <w:rFonts w:hint="eastAsia" w:ascii="宋体" w:hAnsi="宋体" w:eastAsia="宋体" w:cs="宋体"/>
                <w:sz w:val="21"/>
                <w:szCs w:val="21"/>
              </w:rPr>
              <w:t>场景内支持无人机随机部署、无人机航前检查（桨叶、机臂、电机等检查）。</w:t>
            </w:r>
          </w:p>
          <w:p w14:paraId="15792787">
            <w:pPr>
              <w:keepNext w:val="0"/>
              <w:keepLines w:val="0"/>
              <w:pageBreakBefore w:val="0"/>
              <w:numPr>
                <w:ilvl w:val="0"/>
                <w:numId w:val="11"/>
              </w:numPr>
              <w:kinsoku/>
              <w:wordWrap/>
              <w:overflowPunct/>
              <w:topLinePunct w:val="0"/>
              <w:bidi w:val="0"/>
              <w:adjustRightInd/>
              <w:snapToGrid/>
              <w:spacing w:line="240" w:lineRule="auto"/>
              <w:textAlignment w:val="auto"/>
              <w:rPr>
                <w:rFonts w:hint="eastAsia" w:ascii="宋体" w:hAnsi="宋体" w:eastAsia="宋体" w:cs="宋体"/>
                <w:sz w:val="21"/>
                <w:szCs w:val="21"/>
              </w:rPr>
            </w:pPr>
            <w:r>
              <w:rPr>
                <w:rFonts w:hint="eastAsia" w:ascii="宋体" w:hAnsi="宋体" w:eastAsia="宋体" w:cs="宋体"/>
                <w:sz w:val="21"/>
                <w:szCs w:val="21"/>
              </w:rPr>
              <w:t>火灾救援：支持高层建筑火灾应急场景</w:t>
            </w:r>
            <w:r>
              <w:rPr>
                <w:rFonts w:hint="eastAsia" w:ascii="宋体" w:hAnsi="宋体" w:eastAsia="宋体" w:cs="宋体"/>
                <w:sz w:val="21"/>
                <w:szCs w:val="21"/>
                <w:lang w:eastAsia="zh-CN"/>
              </w:rPr>
              <w:t>。</w:t>
            </w:r>
            <w:r>
              <w:rPr>
                <w:rFonts w:hint="eastAsia" w:ascii="宋体" w:hAnsi="宋体" w:eastAsia="宋体" w:cs="宋体"/>
                <w:sz w:val="21"/>
                <w:szCs w:val="21"/>
              </w:rPr>
              <w:t>模拟无人机进行数据采集和抛投灭火弹等应用</w:t>
            </w:r>
            <w:r>
              <w:rPr>
                <w:rFonts w:hint="eastAsia" w:ascii="宋体" w:hAnsi="宋体" w:eastAsia="宋体" w:cs="宋体"/>
                <w:sz w:val="21"/>
                <w:szCs w:val="21"/>
                <w:lang w:eastAsia="zh-CN"/>
              </w:rPr>
              <w:t>；</w:t>
            </w:r>
            <w:r>
              <w:rPr>
                <w:rFonts w:hint="eastAsia" w:ascii="宋体" w:hAnsi="宋体" w:eastAsia="宋体" w:cs="宋体"/>
                <w:sz w:val="21"/>
                <w:szCs w:val="21"/>
              </w:rPr>
              <w:t>场景内支持无人机随机部署、无人机航前检查（桨叶、机臂、电机等检查）。</w:t>
            </w:r>
          </w:p>
          <w:p w14:paraId="63EE3251">
            <w:pPr>
              <w:keepNext w:val="0"/>
              <w:keepLines w:val="0"/>
              <w:pageBreakBefore w:val="0"/>
              <w:numPr>
                <w:ilvl w:val="0"/>
                <w:numId w:val="11"/>
              </w:numPr>
              <w:kinsoku/>
              <w:wordWrap/>
              <w:overflowPunct/>
              <w:topLinePunct w:val="0"/>
              <w:bidi w:val="0"/>
              <w:adjustRightInd/>
              <w:snapToGrid/>
              <w:spacing w:line="240" w:lineRule="auto"/>
              <w:textAlignment w:val="auto"/>
              <w:rPr>
                <w:rFonts w:hint="eastAsia" w:ascii="宋体" w:hAnsi="宋体" w:eastAsia="宋体" w:cs="宋体"/>
                <w:sz w:val="21"/>
                <w:szCs w:val="21"/>
              </w:rPr>
            </w:pPr>
            <w:r>
              <w:rPr>
                <w:rFonts w:hint="eastAsia" w:ascii="宋体" w:hAnsi="宋体" w:eastAsia="宋体" w:cs="宋体"/>
                <w:sz w:val="21"/>
                <w:szCs w:val="21"/>
              </w:rPr>
              <w:t>空中抓捕：模拟复杂</w:t>
            </w:r>
            <w:r>
              <w:rPr>
                <w:rFonts w:hint="eastAsia" w:ascii="宋体" w:hAnsi="宋体" w:eastAsia="宋体" w:cs="宋体"/>
                <w:sz w:val="21"/>
                <w:szCs w:val="21"/>
                <w:lang w:eastAsia="zh-CN"/>
              </w:rPr>
              <w:t>居民区</w:t>
            </w:r>
            <w:r>
              <w:rPr>
                <w:rFonts w:hint="eastAsia" w:ascii="宋体" w:hAnsi="宋体" w:eastAsia="宋体" w:cs="宋体"/>
                <w:sz w:val="21"/>
                <w:szCs w:val="21"/>
              </w:rPr>
              <w:t>特殊人员</w:t>
            </w:r>
            <w:r>
              <w:rPr>
                <w:rFonts w:hint="eastAsia" w:ascii="宋体" w:hAnsi="宋体" w:eastAsia="宋体" w:cs="宋体"/>
                <w:sz w:val="21"/>
                <w:szCs w:val="21"/>
                <w:lang w:eastAsia="zh-CN"/>
              </w:rPr>
              <w:t>场景，采用</w:t>
            </w:r>
            <w:r>
              <w:rPr>
                <w:rFonts w:hint="eastAsia" w:ascii="宋体" w:hAnsi="宋体" w:eastAsia="宋体" w:cs="宋体"/>
                <w:sz w:val="21"/>
                <w:szCs w:val="21"/>
              </w:rPr>
              <w:t>无人机进行空中侦察锁定</w:t>
            </w:r>
            <w:r>
              <w:rPr>
                <w:rFonts w:hint="eastAsia" w:ascii="宋体" w:hAnsi="宋体" w:eastAsia="宋体" w:cs="宋体"/>
                <w:sz w:val="21"/>
                <w:szCs w:val="21"/>
                <w:lang w:eastAsia="zh-CN"/>
              </w:rPr>
              <w:t>，并</w:t>
            </w:r>
            <w:r>
              <w:rPr>
                <w:rFonts w:hint="eastAsia" w:ascii="宋体" w:hAnsi="宋体" w:eastAsia="宋体" w:cs="宋体"/>
                <w:sz w:val="21"/>
                <w:szCs w:val="21"/>
              </w:rPr>
              <w:t>采用抛投网进行人员控制</w:t>
            </w:r>
            <w:r>
              <w:rPr>
                <w:rFonts w:hint="eastAsia" w:ascii="宋体" w:hAnsi="宋体" w:eastAsia="宋体" w:cs="宋体"/>
                <w:sz w:val="21"/>
                <w:szCs w:val="21"/>
                <w:lang w:eastAsia="zh-CN"/>
              </w:rPr>
              <w:t>；</w:t>
            </w:r>
            <w:r>
              <w:rPr>
                <w:rFonts w:hint="eastAsia" w:ascii="宋体" w:hAnsi="宋体" w:eastAsia="宋体" w:cs="宋体"/>
                <w:sz w:val="21"/>
                <w:szCs w:val="21"/>
              </w:rPr>
              <w:t>场景内支持无人机随机部署、无人机航前检查（桨叶、机臂、电机等检查</w:t>
            </w:r>
            <w:r>
              <w:rPr>
                <w:rFonts w:hint="eastAsia" w:ascii="宋体" w:hAnsi="宋体" w:eastAsia="宋体" w:cs="宋体"/>
                <w:sz w:val="21"/>
                <w:szCs w:val="21"/>
                <w:lang w:eastAsia="zh-CN"/>
              </w:rPr>
              <w:t>）。</w:t>
            </w:r>
          </w:p>
          <w:p w14:paraId="440D4A2E">
            <w:pPr>
              <w:keepNext w:val="0"/>
              <w:keepLines w:val="0"/>
              <w:pageBreakBefore w:val="0"/>
              <w:numPr>
                <w:ilvl w:val="0"/>
                <w:numId w:val="5"/>
              </w:numPr>
              <w:kinsoku/>
              <w:wordWrap/>
              <w:overflowPunct/>
              <w:topLinePunct w:val="0"/>
              <w:bidi w:val="0"/>
              <w:adjustRightInd/>
              <w:snapToGrid/>
              <w:spacing w:line="240" w:lineRule="auto"/>
              <w:jc w:val="left"/>
              <w:textAlignment w:val="auto"/>
              <w:rPr>
                <w:rFonts w:hint="eastAsia" w:ascii="宋体" w:hAnsi="宋体" w:eastAsia="宋体" w:cs="宋体"/>
                <w:sz w:val="21"/>
                <w:szCs w:val="21"/>
              </w:rPr>
            </w:pPr>
            <w:r>
              <w:rPr>
                <w:rFonts w:hint="eastAsia" w:ascii="宋体" w:hAnsi="宋体" w:eastAsia="宋体" w:cs="宋体"/>
                <w:sz w:val="21"/>
                <w:szCs w:val="21"/>
              </w:rPr>
              <w:t>物流运输</w:t>
            </w:r>
          </w:p>
          <w:p w14:paraId="4CE3B11C">
            <w:pPr>
              <w:keepNext w:val="0"/>
              <w:keepLines w:val="0"/>
              <w:pageBreakBefore w:val="0"/>
              <w:numPr>
                <w:ilvl w:val="0"/>
                <w:numId w:val="12"/>
              </w:numPr>
              <w:kinsoku/>
              <w:wordWrap/>
              <w:overflowPunct/>
              <w:topLinePunct w:val="0"/>
              <w:bidi w:val="0"/>
              <w:adjustRightInd/>
              <w:snapToGrid/>
              <w:spacing w:line="240" w:lineRule="auto"/>
              <w:textAlignment w:val="auto"/>
              <w:rPr>
                <w:rFonts w:hint="eastAsia" w:ascii="宋体" w:hAnsi="宋体" w:eastAsia="宋体" w:cs="宋体"/>
                <w:sz w:val="21"/>
                <w:szCs w:val="21"/>
              </w:rPr>
            </w:pPr>
            <w:r>
              <w:rPr>
                <w:rFonts w:hint="eastAsia" w:ascii="宋体" w:hAnsi="宋体" w:eastAsia="宋体" w:cs="宋体"/>
                <w:sz w:val="21"/>
                <w:szCs w:val="21"/>
              </w:rPr>
              <w:t>★系统具备山区、城市、海岛等场景</w:t>
            </w:r>
            <w:r>
              <w:rPr>
                <w:rFonts w:hint="eastAsia" w:ascii="宋体" w:hAnsi="宋体" w:eastAsia="宋体" w:cs="宋体"/>
                <w:sz w:val="21"/>
                <w:szCs w:val="21"/>
                <w:lang w:eastAsia="zh-CN"/>
              </w:rPr>
              <w:t>的无人机</w:t>
            </w:r>
            <w:r>
              <w:rPr>
                <w:rFonts w:hint="eastAsia" w:ascii="宋体" w:hAnsi="宋体" w:eastAsia="宋体" w:cs="宋体"/>
                <w:sz w:val="21"/>
                <w:szCs w:val="21"/>
              </w:rPr>
              <w:t>物流运输模拟，场景内支持无人机随机部署，无人机航前检查（至少包含电池、电机、螺旋桨、云台等状态检查）、挂载类型的选择与设置。（提供软件运行截图或演示视频佐证）</w:t>
            </w:r>
          </w:p>
          <w:p w14:paraId="560E5650">
            <w:pPr>
              <w:keepNext w:val="0"/>
              <w:keepLines w:val="0"/>
              <w:pageBreakBefore w:val="0"/>
              <w:numPr>
                <w:ilvl w:val="0"/>
                <w:numId w:val="12"/>
              </w:numPr>
              <w:kinsoku/>
              <w:wordWrap/>
              <w:overflowPunct/>
              <w:topLinePunct w:val="0"/>
              <w:bidi w:val="0"/>
              <w:adjustRightInd/>
              <w:snapToGrid/>
              <w:spacing w:line="240" w:lineRule="auto"/>
              <w:textAlignment w:val="auto"/>
              <w:rPr>
                <w:rFonts w:hint="eastAsia" w:ascii="宋体" w:hAnsi="宋体" w:eastAsia="宋体" w:cs="宋体"/>
                <w:sz w:val="21"/>
                <w:szCs w:val="21"/>
              </w:rPr>
            </w:pPr>
            <w:r>
              <w:rPr>
                <w:rFonts w:hint="eastAsia" w:ascii="宋体" w:hAnsi="宋体" w:eastAsia="宋体" w:cs="宋体"/>
                <w:sz w:val="21"/>
                <w:szCs w:val="21"/>
              </w:rPr>
              <w:t>山区配送：支持运输类</w:t>
            </w:r>
            <w:r>
              <w:rPr>
                <w:rFonts w:hint="eastAsia" w:ascii="宋体" w:hAnsi="宋体" w:eastAsia="宋体" w:cs="宋体"/>
                <w:sz w:val="21"/>
                <w:szCs w:val="21"/>
                <w:lang w:eastAsia="zh-CN"/>
              </w:rPr>
              <w:t>无人机</w:t>
            </w:r>
            <w:r>
              <w:rPr>
                <w:rFonts w:hint="eastAsia" w:ascii="宋体" w:hAnsi="宋体" w:eastAsia="宋体" w:cs="宋体"/>
                <w:sz w:val="21"/>
                <w:szCs w:val="21"/>
              </w:rPr>
              <w:t>挂取物资</w:t>
            </w:r>
            <w:r>
              <w:rPr>
                <w:rFonts w:hint="eastAsia" w:ascii="宋体" w:hAnsi="宋体" w:eastAsia="宋体" w:cs="宋体"/>
                <w:sz w:val="21"/>
                <w:szCs w:val="21"/>
                <w:lang w:eastAsia="zh-CN"/>
              </w:rPr>
              <w:t>，通过</w:t>
            </w:r>
            <w:r>
              <w:rPr>
                <w:rFonts w:hint="eastAsia" w:ascii="宋体" w:hAnsi="宋体" w:eastAsia="宋体" w:cs="宋体"/>
                <w:sz w:val="21"/>
                <w:szCs w:val="21"/>
              </w:rPr>
              <w:t>任务提示进行点对点物资投送。</w:t>
            </w:r>
          </w:p>
          <w:p w14:paraId="7F121E6A">
            <w:pPr>
              <w:keepNext w:val="0"/>
              <w:keepLines w:val="0"/>
              <w:pageBreakBefore w:val="0"/>
              <w:numPr>
                <w:ilvl w:val="0"/>
                <w:numId w:val="12"/>
              </w:numPr>
              <w:kinsoku/>
              <w:wordWrap/>
              <w:overflowPunct/>
              <w:topLinePunct w:val="0"/>
              <w:bidi w:val="0"/>
              <w:adjustRightInd/>
              <w:snapToGrid/>
              <w:spacing w:line="240" w:lineRule="auto"/>
              <w:textAlignment w:val="auto"/>
              <w:rPr>
                <w:rFonts w:hint="eastAsia" w:ascii="宋体" w:hAnsi="宋体" w:eastAsia="宋体" w:cs="宋体"/>
                <w:sz w:val="21"/>
                <w:szCs w:val="21"/>
              </w:rPr>
            </w:pPr>
            <w:r>
              <w:rPr>
                <w:rFonts w:hint="eastAsia" w:ascii="宋体" w:hAnsi="宋体" w:eastAsia="宋体" w:cs="宋体"/>
                <w:sz w:val="21"/>
                <w:szCs w:val="21"/>
              </w:rPr>
              <w:t>海岛配送：支持模拟采用运输无人机</w:t>
            </w:r>
            <w:r>
              <w:rPr>
                <w:rFonts w:hint="eastAsia" w:ascii="宋体" w:hAnsi="宋体" w:eastAsia="宋体" w:cs="宋体"/>
                <w:sz w:val="21"/>
                <w:szCs w:val="21"/>
                <w:lang w:eastAsia="zh-CN"/>
              </w:rPr>
              <w:t>，在</w:t>
            </w:r>
            <w:r>
              <w:rPr>
                <w:rFonts w:hint="eastAsia" w:ascii="宋体" w:hAnsi="宋体" w:eastAsia="宋体" w:cs="宋体"/>
                <w:sz w:val="21"/>
                <w:szCs w:val="21"/>
              </w:rPr>
              <w:t>海岛场景通过任务提示点对点进行物资投送。</w:t>
            </w:r>
          </w:p>
          <w:p w14:paraId="7525C32A">
            <w:pPr>
              <w:keepNext w:val="0"/>
              <w:keepLines w:val="0"/>
              <w:pageBreakBefore w:val="0"/>
              <w:numPr>
                <w:ilvl w:val="0"/>
                <w:numId w:val="12"/>
              </w:numPr>
              <w:kinsoku/>
              <w:wordWrap/>
              <w:overflowPunct/>
              <w:topLinePunct w:val="0"/>
              <w:bidi w:val="0"/>
              <w:adjustRightInd/>
              <w:snapToGrid/>
              <w:spacing w:line="240" w:lineRule="auto"/>
              <w:textAlignment w:val="auto"/>
              <w:rPr>
                <w:rFonts w:hint="eastAsia" w:ascii="宋体" w:hAnsi="宋体" w:eastAsia="宋体" w:cs="宋体"/>
                <w:sz w:val="21"/>
                <w:szCs w:val="21"/>
              </w:rPr>
            </w:pPr>
            <w:r>
              <w:rPr>
                <w:rFonts w:hint="eastAsia" w:ascii="宋体" w:hAnsi="宋体" w:eastAsia="宋体" w:cs="宋体"/>
                <w:sz w:val="21"/>
                <w:szCs w:val="21"/>
              </w:rPr>
              <w:t>城市投送：支持</w:t>
            </w:r>
            <w:r>
              <w:rPr>
                <w:rFonts w:hint="eastAsia" w:ascii="宋体" w:hAnsi="宋体" w:eastAsia="宋体" w:cs="宋体"/>
                <w:sz w:val="21"/>
                <w:szCs w:val="21"/>
                <w:lang w:eastAsia="zh-CN"/>
              </w:rPr>
              <w:t>在城市</w:t>
            </w:r>
            <w:r>
              <w:rPr>
                <w:rFonts w:hint="eastAsia" w:ascii="宋体" w:hAnsi="宋体" w:eastAsia="宋体" w:cs="宋体"/>
                <w:sz w:val="21"/>
                <w:szCs w:val="21"/>
              </w:rPr>
              <w:t>场景采用运输无人机</w:t>
            </w:r>
            <w:r>
              <w:rPr>
                <w:rFonts w:hint="eastAsia" w:ascii="宋体" w:hAnsi="宋体" w:eastAsia="宋体" w:cs="宋体"/>
                <w:sz w:val="21"/>
                <w:szCs w:val="21"/>
                <w:lang w:eastAsia="zh-CN"/>
              </w:rPr>
              <w:t>，</w:t>
            </w:r>
            <w:r>
              <w:rPr>
                <w:rFonts w:hint="eastAsia" w:ascii="宋体" w:hAnsi="宋体" w:eastAsia="宋体" w:cs="宋体"/>
                <w:sz w:val="21"/>
                <w:szCs w:val="21"/>
              </w:rPr>
              <w:t>通过任务提示点对点进行物资投送。</w:t>
            </w:r>
          </w:p>
          <w:p w14:paraId="44BD096F">
            <w:pPr>
              <w:keepNext w:val="0"/>
              <w:keepLines w:val="0"/>
              <w:pageBreakBefore w:val="0"/>
              <w:numPr>
                <w:ilvl w:val="0"/>
                <w:numId w:val="5"/>
              </w:numPr>
              <w:kinsoku/>
              <w:wordWrap/>
              <w:overflowPunct/>
              <w:topLinePunct w:val="0"/>
              <w:bidi w:val="0"/>
              <w:adjustRightInd/>
              <w:snapToGrid/>
              <w:spacing w:line="240" w:lineRule="auto"/>
              <w:jc w:val="left"/>
              <w:textAlignment w:val="auto"/>
              <w:rPr>
                <w:rFonts w:hint="eastAsia" w:ascii="宋体" w:hAnsi="宋体" w:eastAsia="宋体" w:cs="宋体"/>
                <w:sz w:val="21"/>
                <w:szCs w:val="21"/>
              </w:rPr>
            </w:pPr>
            <w:r>
              <w:rPr>
                <w:rFonts w:hint="eastAsia" w:ascii="宋体" w:hAnsi="宋体" w:eastAsia="宋体" w:cs="宋体"/>
                <w:sz w:val="21"/>
                <w:szCs w:val="21"/>
              </w:rPr>
              <w:t>农林应用</w:t>
            </w:r>
          </w:p>
          <w:p w14:paraId="231FC5D0">
            <w:pPr>
              <w:keepNext w:val="0"/>
              <w:keepLines w:val="0"/>
              <w:pageBreakBefore w:val="0"/>
              <w:numPr>
                <w:ilvl w:val="0"/>
                <w:numId w:val="13"/>
              </w:numPr>
              <w:kinsoku/>
              <w:wordWrap/>
              <w:overflowPunct/>
              <w:topLinePunct w:val="0"/>
              <w:bidi w:val="0"/>
              <w:adjustRightInd/>
              <w:snapToGrid/>
              <w:spacing w:line="240" w:lineRule="auto"/>
              <w:textAlignment w:val="auto"/>
              <w:rPr>
                <w:rFonts w:hint="eastAsia" w:ascii="宋体" w:hAnsi="宋体" w:eastAsia="宋体" w:cs="宋体"/>
                <w:sz w:val="21"/>
                <w:szCs w:val="21"/>
              </w:rPr>
            </w:pPr>
            <w:r>
              <w:rPr>
                <w:rFonts w:hint="eastAsia" w:ascii="宋体" w:hAnsi="宋体" w:eastAsia="宋体" w:cs="宋体"/>
                <w:sz w:val="21"/>
                <w:szCs w:val="21"/>
              </w:rPr>
              <w:t>模拟玉米、水稻、果树、棉田等农作物植保作业场景</w:t>
            </w:r>
            <w:r>
              <w:rPr>
                <w:rFonts w:hint="eastAsia" w:ascii="宋体" w:hAnsi="宋体" w:eastAsia="宋体" w:cs="宋体"/>
                <w:sz w:val="21"/>
                <w:szCs w:val="21"/>
                <w:lang w:eastAsia="zh-CN"/>
              </w:rPr>
              <w:t>，还原</w:t>
            </w:r>
            <w:r>
              <w:rPr>
                <w:rFonts w:hint="eastAsia" w:ascii="宋体" w:hAnsi="宋体" w:eastAsia="宋体" w:cs="宋体"/>
                <w:sz w:val="21"/>
                <w:szCs w:val="21"/>
              </w:rPr>
              <w:t>作业环境评估、药剂调配、任务航线规划、作业实施等植保作业流程。</w:t>
            </w:r>
          </w:p>
          <w:p w14:paraId="14F471EA">
            <w:pPr>
              <w:keepNext w:val="0"/>
              <w:keepLines w:val="0"/>
              <w:pageBreakBefore w:val="0"/>
              <w:numPr>
                <w:ilvl w:val="0"/>
                <w:numId w:val="13"/>
              </w:numPr>
              <w:kinsoku/>
              <w:wordWrap/>
              <w:overflowPunct/>
              <w:topLinePunct w:val="0"/>
              <w:bidi w:val="0"/>
              <w:adjustRightInd/>
              <w:snapToGrid/>
              <w:spacing w:line="240" w:lineRule="auto"/>
              <w:textAlignment w:val="auto"/>
              <w:rPr>
                <w:rFonts w:hint="eastAsia" w:ascii="宋体" w:hAnsi="宋体" w:eastAsia="宋体" w:cs="宋体"/>
                <w:sz w:val="21"/>
                <w:szCs w:val="21"/>
              </w:rPr>
            </w:pPr>
            <w:r>
              <w:rPr>
                <w:rFonts w:hint="eastAsia" w:ascii="宋体" w:hAnsi="宋体" w:eastAsia="宋体" w:cs="宋体"/>
                <w:sz w:val="21"/>
                <w:szCs w:val="21"/>
              </w:rPr>
              <w:t>场景内支持数字人在作业区域内灵活走动与环境勘测，同时支持在二维地图上进行信息标记</w:t>
            </w:r>
            <w:r>
              <w:rPr>
                <w:rFonts w:hint="eastAsia" w:ascii="宋体" w:hAnsi="宋体" w:eastAsia="宋体" w:cs="宋体"/>
                <w:sz w:val="21"/>
                <w:szCs w:val="21"/>
                <w:lang w:eastAsia="zh-CN"/>
              </w:rPr>
              <w:t>，包括</w:t>
            </w:r>
            <w:r>
              <w:rPr>
                <w:rFonts w:hint="eastAsia" w:ascii="宋体" w:hAnsi="宋体" w:eastAsia="宋体" w:cs="宋体"/>
                <w:sz w:val="21"/>
                <w:szCs w:val="21"/>
              </w:rPr>
              <w:t>公共设施、水源地、其他障碍、农药生物。</w:t>
            </w:r>
          </w:p>
          <w:p w14:paraId="00C2DE13">
            <w:pPr>
              <w:keepNext w:val="0"/>
              <w:keepLines w:val="0"/>
              <w:pageBreakBefore w:val="0"/>
              <w:numPr>
                <w:ilvl w:val="0"/>
                <w:numId w:val="13"/>
              </w:numPr>
              <w:kinsoku/>
              <w:wordWrap/>
              <w:overflowPunct/>
              <w:topLinePunct w:val="0"/>
              <w:bidi w:val="0"/>
              <w:adjustRightInd/>
              <w:snapToGrid/>
              <w:spacing w:line="240" w:lineRule="auto"/>
              <w:textAlignment w:val="auto"/>
              <w:rPr>
                <w:rFonts w:hint="eastAsia" w:ascii="宋体" w:hAnsi="宋体" w:eastAsia="宋体" w:cs="宋体"/>
                <w:sz w:val="21"/>
                <w:szCs w:val="21"/>
              </w:rPr>
            </w:pPr>
            <w:r>
              <w:rPr>
                <w:rFonts w:hint="eastAsia" w:ascii="宋体" w:hAnsi="宋体" w:eastAsia="宋体" w:cs="宋体"/>
                <w:sz w:val="21"/>
                <w:szCs w:val="21"/>
              </w:rPr>
              <w:t>航前检查</w:t>
            </w:r>
            <w:r>
              <w:rPr>
                <w:rFonts w:hint="eastAsia" w:ascii="宋体" w:hAnsi="宋体" w:eastAsia="宋体" w:cs="宋体"/>
                <w:sz w:val="21"/>
                <w:szCs w:val="21"/>
                <w:lang w:eastAsia="zh-CN"/>
              </w:rPr>
              <w:t>：</w:t>
            </w:r>
            <w:r>
              <w:rPr>
                <w:rFonts w:hint="eastAsia" w:ascii="宋体" w:hAnsi="宋体" w:eastAsia="宋体" w:cs="宋体"/>
                <w:sz w:val="21"/>
                <w:szCs w:val="21"/>
              </w:rPr>
              <w:t>支持桨叶和电机检查、机臂检查、遥控器开机、电池</w:t>
            </w:r>
            <w:r>
              <w:rPr>
                <w:rFonts w:hint="eastAsia" w:ascii="宋体" w:hAnsi="宋体" w:eastAsia="宋体" w:cs="宋体"/>
                <w:sz w:val="21"/>
                <w:szCs w:val="21"/>
                <w:lang w:eastAsia="zh-CN"/>
              </w:rPr>
              <w:t>检查、</w:t>
            </w:r>
            <w:r>
              <w:rPr>
                <w:rFonts w:hint="eastAsia" w:ascii="宋体" w:hAnsi="宋体" w:eastAsia="宋体" w:cs="宋体"/>
                <w:sz w:val="21"/>
                <w:szCs w:val="21"/>
              </w:rPr>
              <w:t>无人机开机等基础操作</w:t>
            </w:r>
            <w:r>
              <w:rPr>
                <w:rFonts w:hint="eastAsia" w:ascii="宋体" w:hAnsi="宋体" w:eastAsia="宋体" w:cs="宋体"/>
                <w:sz w:val="21"/>
                <w:szCs w:val="21"/>
                <w:lang w:eastAsia="zh-CN"/>
              </w:rPr>
              <w:t>。</w:t>
            </w:r>
          </w:p>
          <w:p w14:paraId="4ECE3DFE">
            <w:pPr>
              <w:keepNext w:val="0"/>
              <w:keepLines w:val="0"/>
              <w:pageBreakBefore w:val="0"/>
              <w:numPr>
                <w:ilvl w:val="0"/>
                <w:numId w:val="13"/>
              </w:numPr>
              <w:kinsoku/>
              <w:wordWrap/>
              <w:overflowPunct/>
              <w:topLinePunct w:val="0"/>
              <w:bidi w:val="0"/>
              <w:adjustRightInd/>
              <w:snapToGrid/>
              <w:spacing w:line="240" w:lineRule="auto"/>
              <w:textAlignment w:val="auto"/>
              <w:rPr>
                <w:rFonts w:hint="eastAsia" w:ascii="宋体" w:hAnsi="宋体" w:eastAsia="宋体" w:cs="宋体"/>
                <w:sz w:val="21"/>
                <w:szCs w:val="21"/>
              </w:rPr>
            </w:pPr>
            <w:r>
              <w:rPr>
                <w:rFonts w:hint="eastAsia" w:ascii="宋体" w:hAnsi="宋体" w:eastAsia="宋体" w:cs="宋体"/>
                <w:sz w:val="21"/>
                <w:szCs w:val="21"/>
              </w:rPr>
              <w:t>药物配比</w:t>
            </w:r>
            <w:r>
              <w:rPr>
                <w:rFonts w:hint="eastAsia" w:ascii="宋体" w:hAnsi="宋体" w:eastAsia="宋体" w:cs="宋体"/>
                <w:sz w:val="21"/>
                <w:szCs w:val="21"/>
                <w:lang w:eastAsia="zh-CN"/>
              </w:rPr>
              <w:t>：</w:t>
            </w:r>
            <w:r>
              <w:rPr>
                <w:rFonts w:hint="eastAsia" w:ascii="宋体" w:hAnsi="宋体" w:eastAsia="宋体" w:cs="宋体"/>
                <w:sz w:val="21"/>
                <w:szCs w:val="21"/>
              </w:rPr>
              <w:t>可根据作业面积采用二次稀释法进行药量计算，</w:t>
            </w:r>
            <w:r>
              <w:rPr>
                <w:rFonts w:hint="eastAsia" w:ascii="宋体" w:hAnsi="宋体" w:eastAsia="宋体" w:cs="宋体"/>
                <w:sz w:val="21"/>
                <w:szCs w:val="21"/>
                <w:lang w:eastAsia="zh-CN"/>
              </w:rPr>
              <w:t>包括</w:t>
            </w:r>
            <w:r>
              <w:rPr>
                <w:rFonts w:hint="eastAsia" w:ascii="宋体" w:hAnsi="宋体" w:eastAsia="宋体" w:cs="宋体"/>
                <w:sz w:val="21"/>
                <w:szCs w:val="21"/>
              </w:rPr>
              <w:t>母液量、清水量、药剂量</w:t>
            </w:r>
            <w:r>
              <w:rPr>
                <w:rFonts w:hint="eastAsia" w:ascii="宋体" w:hAnsi="宋体" w:eastAsia="宋体" w:cs="宋体"/>
                <w:sz w:val="21"/>
                <w:szCs w:val="21"/>
                <w:lang w:eastAsia="zh-CN"/>
              </w:rPr>
              <w:t>，并</w:t>
            </w:r>
            <w:r>
              <w:rPr>
                <w:rFonts w:hint="eastAsia" w:ascii="宋体" w:hAnsi="宋体" w:eastAsia="宋体" w:cs="宋体"/>
                <w:sz w:val="21"/>
                <w:szCs w:val="21"/>
              </w:rPr>
              <w:t>可在系统内操作进行模拟配比操作。</w:t>
            </w:r>
          </w:p>
          <w:p w14:paraId="592D10DD">
            <w:pPr>
              <w:keepNext w:val="0"/>
              <w:keepLines w:val="0"/>
              <w:pageBreakBefore w:val="0"/>
              <w:numPr>
                <w:ilvl w:val="0"/>
                <w:numId w:val="13"/>
              </w:numPr>
              <w:kinsoku/>
              <w:wordWrap/>
              <w:overflowPunct/>
              <w:topLinePunct w:val="0"/>
              <w:bidi w:val="0"/>
              <w:adjustRightInd/>
              <w:snapToGrid/>
              <w:spacing w:line="240" w:lineRule="auto"/>
              <w:textAlignment w:val="auto"/>
              <w:rPr>
                <w:rFonts w:hint="eastAsia" w:ascii="宋体" w:hAnsi="宋体" w:eastAsia="宋体" w:cs="宋体"/>
                <w:sz w:val="21"/>
                <w:szCs w:val="21"/>
              </w:rPr>
            </w:pPr>
            <w:r>
              <w:rPr>
                <w:rFonts w:hint="eastAsia" w:ascii="宋体" w:hAnsi="宋体" w:eastAsia="宋体" w:cs="宋体"/>
                <w:sz w:val="21"/>
                <w:szCs w:val="21"/>
              </w:rPr>
              <w:t>场景内三维</w:t>
            </w:r>
            <w:r>
              <w:rPr>
                <w:rFonts w:hint="eastAsia" w:ascii="宋体" w:hAnsi="宋体" w:eastAsia="宋体" w:cs="宋体"/>
                <w:sz w:val="21"/>
                <w:szCs w:val="21"/>
                <w:lang w:eastAsia="zh-CN"/>
              </w:rPr>
              <w:t>数字</w:t>
            </w:r>
            <w:r>
              <w:rPr>
                <w:rFonts w:hint="eastAsia" w:ascii="宋体" w:hAnsi="宋体" w:eastAsia="宋体" w:cs="宋体"/>
                <w:sz w:val="21"/>
                <w:szCs w:val="21"/>
              </w:rPr>
              <w:t>人可根据安全作业要求一键换装防护服。</w:t>
            </w:r>
          </w:p>
          <w:p w14:paraId="30ECE08D">
            <w:pPr>
              <w:keepNext w:val="0"/>
              <w:keepLines w:val="0"/>
              <w:pageBreakBefore w:val="0"/>
              <w:numPr>
                <w:ilvl w:val="0"/>
                <w:numId w:val="13"/>
              </w:numPr>
              <w:kinsoku/>
              <w:wordWrap/>
              <w:overflowPunct/>
              <w:topLinePunct w:val="0"/>
              <w:bidi w:val="0"/>
              <w:adjustRightInd/>
              <w:snapToGrid/>
              <w:spacing w:line="240" w:lineRule="auto"/>
              <w:textAlignment w:val="auto"/>
              <w:rPr>
                <w:rFonts w:hint="eastAsia" w:ascii="宋体" w:hAnsi="宋体" w:eastAsia="宋体" w:cs="宋体"/>
                <w:sz w:val="21"/>
                <w:szCs w:val="21"/>
              </w:rPr>
            </w:pPr>
            <w:r>
              <w:rPr>
                <w:rFonts w:hint="eastAsia" w:ascii="宋体" w:hAnsi="宋体" w:eastAsia="宋体" w:cs="宋体"/>
                <w:sz w:val="21"/>
                <w:szCs w:val="21"/>
              </w:rPr>
              <w:t>边界点添加</w:t>
            </w:r>
            <w:r>
              <w:rPr>
                <w:rFonts w:hint="eastAsia" w:ascii="宋体" w:hAnsi="宋体" w:eastAsia="宋体" w:cs="宋体"/>
                <w:sz w:val="21"/>
                <w:szCs w:val="21"/>
                <w:lang w:eastAsia="zh-CN"/>
              </w:rPr>
              <w:t>：</w:t>
            </w:r>
            <w:r>
              <w:rPr>
                <w:rFonts w:hint="eastAsia" w:ascii="宋体" w:hAnsi="宋体" w:eastAsia="宋体" w:cs="宋体"/>
                <w:sz w:val="21"/>
                <w:szCs w:val="21"/>
              </w:rPr>
              <w:t>支持采用遥控器打点方式添加作业边界点，并可以在该模式下控制数字人在三维场景内和二维地图上到达指定位置添加作业点。</w:t>
            </w:r>
          </w:p>
          <w:p w14:paraId="0A6F5B24">
            <w:pPr>
              <w:keepNext w:val="0"/>
              <w:keepLines w:val="0"/>
              <w:pageBreakBefore w:val="0"/>
              <w:numPr>
                <w:ilvl w:val="0"/>
                <w:numId w:val="5"/>
              </w:numPr>
              <w:kinsoku/>
              <w:wordWrap/>
              <w:overflowPunct/>
              <w:topLinePunct w:val="0"/>
              <w:bidi w:val="0"/>
              <w:adjustRightInd/>
              <w:snapToGrid/>
              <w:spacing w:line="240" w:lineRule="auto"/>
              <w:jc w:val="left"/>
              <w:textAlignment w:val="auto"/>
              <w:rPr>
                <w:rFonts w:hint="eastAsia" w:ascii="宋体" w:hAnsi="宋体" w:eastAsia="宋体" w:cs="宋体"/>
                <w:sz w:val="21"/>
                <w:szCs w:val="21"/>
              </w:rPr>
            </w:pPr>
            <w:r>
              <w:rPr>
                <w:rFonts w:hint="eastAsia" w:ascii="宋体" w:hAnsi="宋体" w:eastAsia="宋体" w:cs="宋体"/>
                <w:sz w:val="21"/>
                <w:szCs w:val="21"/>
              </w:rPr>
              <w:t>能源电力</w:t>
            </w:r>
          </w:p>
          <w:p w14:paraId="6D08265A">
            <w:pPr>
              <w:keepNext w:val="0"/>
              <w:keepLines w:val="0"/>
              <w:pageBreakBefore w:val="0"/>
              <w:numPr>
                <w:ilvl w:val="0"/>
                <w:numId w:val="14"/>
              </w:numPr>
              <w:kinsoku/>
              <w:wordWrap/>
              <w:overflowPunct/>
              <w:topLinePunct w:val="0"/>
              <w:bidi w:val="0"/>
              <w:adjustRightInd/>
              <w:snapToGrid/>
              <w:spacing w:line="240" w:lineRule="auto"/>
              <w:textAlignment w:val="auto"/>
              <w:rPr>
                <w:rFonts w:hint="eastAsia" w:ascii="宋体" w:hAnsi="宋体" w:eastAsia="宋体" w:cs="宋体"/>
                <w:sz w:val="21"/>
                <w:szCs w:val="21"/>
              </w:rPr>
            </w:pPr>
            <w:r>
              <w:rPr>
                <w:rFonts w:hint="eastAsia" w:ascii="宋体" w:hAnsi="宋体" w:eastAsia="宋体" w:cs="宋体"/>
                <w:sz w:val="21"/>
                <w:szCs w:val="21"/>
              </w:rPr>
              <w:t>★系统具备能源电力巡检应用功能板块，板块内支持根据任务提示进行光伏巡检、管道巡检、油气站巡检、输电线路巡检等巡检训练并提供评分。（提供软件运行截图或演示视频佐证）</w:t>
            </w:r>
          </w:p>
          <w:p w14:paraId="6CB44653">
            <w:pPr>
              <w:keepNext w:val="0"/>
              <w:keepLines w:val="0"/>
              <w:pageBreakBefore w:val="0"/>
              <w:numPr>
                <w:ilvl w:val="0"/>
                <w:numId w:val="14"/>
              </w:numPr>
              <w:kinsoku/>
              <w:wordWrap/>
              <w:overflowPunct/>
              <w:topLinePunct w:val="0"/>
              <w:bidi w:val="0"/>
              <w:adjustRightInd/>
              <w:snapToGrid/>
              <w:spacing w:line="240" w:lineRule="auto"/>
              <w:textAlignment w:val="auto"/>
              <w:rPr>
                <w:rFonts w:hint="eastAsia" w:ascii="宋体" w:hAnsi="宋体" w:eastAsia="宋体" w:cs="宋体"/>
                <w:sz w:val="21"/>
                <w:szCs w:val="21"/>
              </w:rPr>
            </w:pPr>
            <w:r>
              <w:rPr>
                <w:rFonts w:hint="eastAsia" w:ascii="宋体" w:hAnsi="宋体" w:eastAsia="宋体" w:cs="宋体"/>
                <w:sz w:val="21"/>
                <w:szCs w:val="21"/>
              </w:rPr>
              <w:t>输电线路巡检：支持输电线路</w:t>
            </w:r>
            <w:r>
              <w:rPr>
                <w:rFonts w:hint="eastAsia" w:ascii="宋体" w:hAnsi="宋体" w:eastAsia="宋体" w:cs="宋体"/>
                <w:sz w:val="21"/>
                <w:szCs w:val="21"/>
                <w:lang w:eastAsia="zh-CN"/>
              </w:rPr>
              <w:t>（</w:t>
            </w:r>
            <w:r>
              <w:rPr>
                <w:rFonts w:hint="eastAsia" w:ascii="宋体" w:hAnsi="宋体" w:eastAsia="宋体" w:cs="宋体"/>
                <w:sz w:val="21"/>
                <w:szCs w:val="21"/>
              </w:rPr>
              <w:t>直线塔、耐张塔</w:t>
            </w:r>
            <w:r>
              <w:rPr>
                <w:rFonts w:hint="eastAsia" w:ascii="宋体" w:hAnsi="宋体" w:eastAsia="宋体" w:cs="宋体"/>
                <w:sz w:val="21"/>
                <w:szCs w:val="21"/>
                <w:lang w:eastAsia="zh-CN"/>
              </w:rPr>
              <w:t>）</w:t>
            </w:r>
            <w:r>
              <w:rPr>
                <w:rFonts w:hint="eastAsia" w:ascii="宋体" w:hAnsi="宋体" w:eastAsia="宋体" w:cs="宋体"/>
                <w:sz w:val="21"/>
                <w:szCs w:val="21"/>
              </w:rPr>
              <w:t>精细化巡检模拟。支持通过巡检任务提示采用无人机进行可见光精细化数据采集。</w:t>
            </w:r>
            <w:r>
              <w:rPr>
                <w:rFonts w:hint="eastAsia" w:ascii="宋体" w:hAnsi="宋体" w:eastAsia="宋体" w:cs="宋体"/>
                <w:sz w:val="21"/>
                <w:szCs w:val="21"/>
                <w:lang w:eastAsia="zh-CN"/>
              </w:rPr>
              <w:t>对巡检</w:t>
            </w:r>
            <w:r>
              <w:rPr>
                <w:rFonts w:hint="eastAsia" w:ascii="宋体" w:hAnsi="宋体" w:eastAsia="宋体" w:cs="宋体"/>
                <w:sz w:val="21"/>
                <w:szCs w:val="21"/>
              </w:rPr>
              <w:t>流程</w:t>
            </w:r>
            <w:r>
              <w:rPr>
                <w:rFonts w:hint="eastAsia" w:ascii="宋体" w:hAnsi="宋体" w:eastAsia="宋体" w:cs="宋体"/>
                <w:sz w:val="21"/>
                <w:szCs w:val="21"/>
                <w:lang w:eastAsia="zh-CN"/>
              </w:rPr>
              <w:t>进行逐步</w:t>
            </w:r>
            <w:r>
              <w:rPr>
                <w:rFonts w:hint="eastAsia" w:ascii="宋体" w:hAnsi="宋体" w:eastAsia="宋体" w:cs="宋体"/>
                <w:sz w:val="21"/>
                <w:szCs w:val="21"/>
              </w:rPr>
              <w:t>引导，</w:t>
            </w:r>
            <w:r>
              <w:rPr>
                <w:rFonts w:hint="eastAsia" w:ascii="宋体" w:hAnsi="宋体" w:eastAsia="宋体" w:cs="宋体"/>
                <w:sz w:val="21"/>
                <w:szCs w:val="21"/>
                <w:lang w:eastAsia="zh-CN"/>
              </w:rPr>
              <w:t>对被</w:t>
            </w:r>
            <w:r>
              <w:rPr>
                <w:rFonts w:hint="eastAsia" w:ascii="宋体" w:hAnsi="宋体" w:eastAsia="宋体" w:cs="宋体"/>
                <w:sz w:val="21"/>
                <w:szCs w:val="21"/>
              </w:rPr>
              <w:t>拍摄目标呈高亮提示。</w:t>
            </w:r>
          </w:p>
          <w:p w14:paraId="5AFAD344">
            <w:pPr>
              <w:keepNext w:val="0"/>
              <w:keepLines w:val="0"/>
              <w:pageBreakBefore w:val="0"/>
              <w:numPr>
                <w:ilvl w:val="0"/>
                <w:numId w:val="14"/>
              </w:numPr>
              <w:kinsoku/>
              <w:wordWrap/>
              <w:overflowPunct/>
              <w:topLinePunct w:val="0"/>
              <w:bidi w:val="0"/>
              <w:adjustRightInd/>
              <w:snapToGrid/>
              <w:spacing w:line="240" w:lineRule="auto"/>
              <w:textAlignment w:val="auto"/>
              <w:rPr>
                <w:rFonts w:hint="eastAsia" w:ascii="宋体" w:hAnsi="宋体" w:eastAsia="宋体" w:cs="宋体"/>
                <w:sz w:val="21"/>
                <w:szCs w:val="21"/>
              </w:rPr>
            </w:pPr>
            <w:r>
              <w:rPr>
                <w:rFonts w:hint="eastAsia" w:ascii="宋体" w:hAnsi="宋体" w:eastAsia="宋体" w:cs="宋体"/>
                <w:sz w:val="21"/>
                <w:szCs w:val="21"/>
              </w:rPr>
              <w:t>输电线路巡检支持拍照成像距离、焦距、角度检测，计算拍摄照片质量是否</w:t>
            </w:r>
            <w:r>
              <w:rPr>
                <w:rFonts w:hint="eastAsia" w:ascii="宋体" w:hAnsi="宋体" w:eastAsia="宋体" w:cs="宋体"/>
                <w:sz w:val="21"/>
                <w:szCs w:val="21"/>
                <w:lang w:eastAsia="zh-CN"/>
              </w:rPr>
              <w:t>合格。</w:t>
            </w:r>
          </w:p>
          <w:p w14:paraId="6387ADF2">
            <w:pPr>
              <w:keepNext w:val="0"/>
              <w:keepLines w:val="0"/>
              <w:pageBreakBefore w:val="0"/>
              <w:numPr>
                <w:ilvl w:val="0"/>
                <w:numId w:val="14"/>
              </w:numPr>
              <w:kinsoku/>
              <w:wordWrap/>
              <w:overflowPunct/>
              <w:topLinePunct w:val="0"/>
              <w:bidi w:val="0"/>
              <w:adjustRightInd/>
              <w:snapToGrid/>
              <w:spacing w:line="240" w:lineRule="auto"/>
              <w:textAlignment w:val="auto"/>
              <w:rPr>
                <w:rFonts w:hint="eastAsia" w:ascii="宋体" w:hAnsi="宋体" w:eastAsia="宋体" w:cs="宋体"/>
                <w:sz w:val="21"/>
                <w:szCs w:val="21"/>
              </w:rPr>
            </w:pPr>
            <w:r>
              <w:rPr>
                <w:rFonts w:hint="eastAsia" w:ascii="宋体" w:hAnsi="宋体" w:eastAsia="宋体" w:cs="宋体"/>
                <w:sz w:val="21"/>
                <w:szCs w:val="21"/>
              </w:rPr>
              <w:t>巡检支持训练任务结算，根据巡检任务步骤进行评分。</w:t>
            </w:r>
          </w:p>
          <w:p w14:paraId="6728F960">
            <w:pPr>
              <w:keepNext w:val="0"/>
              <w:keepLines w:val="0"/>
              <w:pageBreakBefore w:val="0"/>
              <w:numPr>
                <w:ilvl w:val="0"/>
                <w:numId w:val="14"/>
              </w:numPr>
              <w:kinsoku/>
              <w:wordWrap/>
              <w:overflowPunct/>
              <w:topLinePunct w:val="0"/>
              <w:bidi w:val="0"/>
              <w:adjustRightInd/>
              <w:snapToGrid/>
              <w:spacing w:line="240" w:lineRule="auto"/>
              <w:textAlignment w:val="auto"/>
              <w:rPr>
                <w:rFonts w:hint="eastAsia" w:ascii="宋体" w:hAnsi="宋体" w:eastAsia="宋体" w:cs="宋体"/>
                <w:sz w:val="21"/>
                <w:szCs w:val="21"/>
              </w:rPr>
            </w:pPr>
            <w:r>
              <w:rPr>
                <w:rFonts w:hint="eastAsia" w:ascii="宋体" w:hAnsi="宋体" w:eastAsia="宋体" w:cs="宋体"/>
                <w:sz w:val="21"/>
                <w:szCs w:val="21"/>
              </w:rPr>
              <w:t>光伏巡检：支持自定义天气情况对光伏组件进行巡检训练，巡检缺陷类型至少包含面板</w:t>
            </w:r>
            <w:r>
              <w:rPr>
                <w:rFonts w:hint="eastAsia" w:ascii="宋体" w:hAnsi="宋体" w:eastAsia="宋体" w:cs="宋体"/>
                <w:sz w:val="21"/>
                <w:szCs w:val="21"/>
                <w:lang w:eastAsia="zh-CN"/>
              </w:rPr>
              <w:t>损坏</w:t>
            </w:r>
            <w:r>
              <w:rPr>
                <w:rFonts w:hint="eastAsia" w:ascii="宋体" w:hAnsi="宋体" w:eastAsia="宋体" w:cs="宋体"/>
                <w:sz w:val="21"/>
                <w:szCs w:val="21"/>
              </w:rPr>
              <w:t>、光伏</w:t>
            </w:r>
            <w:r>
              <w:rPr>
                <w:rFonts w:hint="eastAsia" w:ascii="宋体" w:hAnsi="宋体" w:eastAsia="宋体" w:cs="宋体"/>
                <w:sz w:val="21"/>
                <w:szCs w:val="21"/>
                <w:lang w:eastAsia="zh-CN"/>
              </w:rPr>
              <w:t>灰尘</w:t>
            </w:r>
            <w:r>
              <w:rPr>
                <w:rFonts w:hint="eastAsia" w:ascii="宋体" w:hAnsi="宋体" w:eastAsia="宋体" w:cs="宋体"/>
                <w:sz w:val="21"/>
                <w:szCs w:val="21"/>
              </w:rPr>
              <w:t>等</w:t>
            </w:r>
            <w:r>
              <w:rPr>
                <w:rFonts w:hint="eastAsia" w:ascii="宋体" w:hAnsi="宋体" w:eastAsia="宋体" w:cs="宋体"/>
                <w:sz w:val="21"/>
                <w:szCs w:val="21"/>
                <w:lang w:eastAsia="zh-CN"/>
              </w:rPr>
              <w:t>。</w:t>
            </w:r>
          </w:p>
          <w:p w14:paraId="29F3B743">
            <w:pPr>
              <w:keepNext w:val="0"/>
              <w:keepLines w:val="0"/>
              <w:pageBreakBefore w:val="0"/>
              <w:numPr>
                <w:ilvl w:val="0"/>
                <w:numId w:val="14"/>
              </w:numPr>
              <w:kinsoku/>
              <w:wordWrap/>
              <w:overflowPunct/>
              <w:topLinePunct w:val="0"/>
              <w:bidi w:val="0"/>
              <w:adjustRightInd/>
              <w:snapToGrid/>
              <w:spacing w:line="240" w:lineRule="auto"/>
              <w:textAlignment w:val="auto"/>
              <w:rPr>
                <w:rFonts w:hint="eastAsia" w:ascii="宋体" w:hAnsi="宋体" w:eastAsia="宋体" w:cs="宋体"/>
                <w:sz w:val="21"/>
                <w:szCs w:val="21"/>
              </w:rPr>
            </w:pPr>
            <w:r>
              <w:rPr>
                <w:rFonts w:hint="eastAsia" w:ascii="宋体" w:hAnsi="宋体" w:eastAsia="宋体" w:cs="宋体"/>
                <w:sz w:val="21"/>
                <w:szCs w:val="21"/>
              </w:rPr>
              <w:t>油气巡检：支持油气管道和油气场站巡检训练，巡检内容至少包含：场站内设备巡检，输油管道巡检</w:t>
            </w:r>
            <w:r>
              <w:rPr>
                <w:rFonts w:hint="eastAsia" w:ascii="宋体" w:hAnsi="宋体" w:eastAsia="宋体" w:cs="宋体"/>
                <w:sz w:val="21"/>
                <w:szCs w:val="21"/>
                <w:lang w:eastAsia="zh-CN"/>
              </w:rPr>
              <w:t>，包括</w:t>
            </w:r>
            <w:r>
              <w:rPr>
                <w:rFonts w:hint="eastAsia" w:ascii="宋体" w:hAnsi="宋体" w:eastAsia="宋体" w:cs="宋体"/>
                <w:sz w:val="21"/>
                <w:szCs w:val="21"/>
              </w:rPr>
              <w:t>原油泄漏、车辆占压、可疑人员等。</w:t>
            </w:r>
          </w:p>
          <w:p w14:paraId="05CA4196">
            <w:pPr>
              <w:keepNext w:val="0"/>
              <w:keepLines w:val="0"/>
              <w:pageBreakBefore w:val="0"/>
              <w:numPr>
                <w:ilvl w:val="0"/>
                <w:numId w:val="5"/>
              </w:numPr>
              <w:kinsoku/>
              <w:wordWrap/>
              <w:overflowPunct/>
              <w:topLinePunct w:val="0"/>
              <w:bidi w:val="0"/>
              <w:adjustRightInd/>
              <w:snapToGrid/>
              <w:spacing w:line="240" w:lineRule="auto"/>
              <w:jc w:val="left"/>
              <w:textAlignment w:val="auto"/>
              <w:rPr>
                <w:rFonts w:hint="eastAsia" w:ascii="宋体" w:hAnsi="宋体" w:eastAsia="宋体" w:cs="宋体"/>
                <w:sz w:val="21"/>
                <w:szCs w:val="21"/>
              </w:rPr>
            </w:pPr>
            <w:r>
              <w:rPr>
                <w:rFonts w:hint="eastAsia" w:ascii="宋体" w:hAnsi="宋体" w:eastAsia="宋体" w:cs="宋体"/>
                <w:sz w:val="21"/>
                <w:szCs w:val="21"/>
              </w:rPr>
              <w:t>后台管理</w:t>
            </w:r>
          </w:p>
          <w:p w14:paraId="3B42CC78">
            <w:pPr>
              <w:keepNext w:val="0"/>
              <w:keepLines w:val="0"/>
              <w:pageBreakBefore w:val="0"/>
              <w:numPr>
                <w:ilvl w:val="0"/>
                <w:numId w:val="14"/>
              </w:numPr>
              <w:kinsoku/>
              <w:wordWrap/>
              <w:overflowPunct/>
              <w:topLinePunct w:val="0"/>
              <w:bidi w:val="0"/>
              <w:adjustRightInd/>
              <w:snapToGrid/>
              <w:spacing w:line="240" w:lineRule="auto"/>
              <w:textAlignment w:val="auto"/>
              <w:rPr>
                <w:rFonts w:hint="eastAsia" w:ascii="宋体" w:hAnsi="宋体" w:eastAsia="宋体" w:cs="宋体"/>
                <w:sz w:val="21"/>
                <w:szCs w:val="21"/>
              </w:rPr>
            </w:pPr>
            <w:r>
              <w:rPr>
                <w:rFonts w:hint="eastAsia" w:ascii="宋体" w:hAnsi="宋体" w:eastAsia="宋体" w:cs="宋体"/>
                <w:sz w:val="21"/>
                <w:szCs w:val="21"/>
              </w:rPr>
              <w:t>★系统支持同步配发无人机教学管理云平台权限账号进行云端成绩管理和WEB 3D线上仿真飞行训练；线上理论题库学习和答题训练应用探索（运行兼容主流浏览器）。平台分为学员端、教练端，学员端可在云平台中进行基础无人机的模拟训练，无需安装客户端可以一键登录联机使用。教练端可对客户端和云端训练数据进行管理并提供理论知识题库学习和题库管理功能。（提供软件运行截图或演示视频佐证）</w:t>
            </w:r>
          </w:p>
          <w:p w14:paraId="0CAADB2F">
            <w:pPr>
              <w:keepNext w:val="0"/>
              <w:keepLines w:val="0"/>
              <w:pageBreakBefore w:val="0"/>
              <w:numPr>
                <w:ilvl w:val="0"/>
                <w:numId w:val="14"/>
              </w:numPr>
              <w:kinsoku/>
              <w:wordWrap/>
              <w:overflowPunct/>
              <w:topLinePunct w:val="0"/>
              <w:bidi w:val="0"/>
              <w:adjustRightInd/>
              <w:snapToGrid/>
              <w:spacing w:line="240" w:lineRule="auto"/>
              <w:textAlignment w:val="auto"/>
              <w:rPr>
                <w:rFonts w:hint="eastAsia" w:ascii="宋体" w:hAnsi="宋体" w:eastAsia="宋体" w:cs="宋体"/>
                <w:sz w:val="21"/>
                <w:szCs w:val="21"/>
              </w:rPr>
            </w:pPr>
            <w:r>
              <w:rPr>
                <w:rFonts w:hint="eastAsia" w:ascii="宋体" w:hAnsi="宋体" w:eastAsia="宋体" w:cs="宋体"/>
                <w:sz w:val="21"/>
                <w:szCs w:val="21"/>
              </w:rPr>
              <w:t>云端地图场景元素：包含赛道、训练场地、森林树木、天气环境等仿真元素。</w:t>
            </w:r>
          </w:p>
          <w:p w14:paraId="11A74769">
            <w:pPr>
              <w:keepNext w:val="0"/>
              <w:keepLines w:val="0"/>
              <w:pageBreakBefore w:val="0"/>
              <w:numPr>
                <w:ilvl w:val="0"/>
                <w:numId w:val="14"/>
              </w:numPr>
              <w:kinsoku/>
              <w:wordWrap/>
              <w:overflowPunct/>
              <w:topLinePunct w:val="0"/>
              <w:bidi w:val="0"/>
              <w:adjustRightInd/>
              <w:snapToGrid/>
              <w:spacing w:line="240" w:lineRule="auto"/>
              <w:textAlignment w:val="auto"/>
              <w:rPr>
                <w:rFonts w:hint="eastAsia" w:ascii="宋体" w:hAnsi="宋体" w:eastAsia="宋体" w:cs="宋体"/>
                <w:sz w:val="21"/>
                <w:szCs w:val="21"/>
              </w:rPr>
            </w:pPr>
            <w:r>
              <w:rPr>
                <w:rFonts w:hint="eastAsia" w:ascii="宋体" w:hAnsi="宋体" w:eastAsia="宋体" w:cs="宋体"/>
                <w:sz w:val="21"/>
                <w:szCs w:val="21"/>
              </w:rPr>
              <w:t>云端CAAC执照训练与考核</w:t>
            </w:r>
            <w:r>
              <w:rPr>
                <w:rFonts w:hint="eastAsia" w:ascii="宋体" w:hAnsi="宋体" w:eastAsia="宋体" w:cs="宋体"/>
                <w:sz w:val="21"/>
                <w:szCs w:val="21"/>
                <w:lang w:eastAsia="zh-CN"/>
              </w:rPr>
              <w:t>：</w:t>
            </w:r>
            <w:r>
              <w:rPr>
                <w:rFonts w:hint="eastAsia" w:ascii="宋体" w:hAnsi="宋体" w:eastAsia="宋体" w:cs="宋体"/>
                <w:sz w:val="21"/>
                <w:szCs w:val="21"/>
              </w:rPr>
              <w:t>设置适用于小型多旋翼视距内驾驶员和超视距驾驶员训练考核流程</w:t>
            </w:r>
            <w:r>
              <w:rPr>
                <w:rFonts w:hint="eastAsia" w:ascii="宋体" w:hAnsi="宋体" w:eastAsia="宋体" w:cs="宋体"/>
                <w:sz w:val="21"/>
                <w:szCs w:val="21"/>
                <w:lang w:eastAsia="zh-CN"/>
              </w:rPr>
              <w:t>，包含</w:t>
            </w:r>
            <w:r>
              <w:rPr>
                <w:rFonts w:hint="eastAsia" w:ascii="宋体" w:hAnsi="宋体" w:eastAsia="宋体" w:cs="宋体"/>
                <w:sz w:val="21"/>
                <w:szCs w:val="21"/>
              </w:rPr>
              <w:t>起飞、匀速水平360°、</w:t>
            </w:r>
            <w:r>
              <w:rPr>
                <w:rFonts w:hint="eastAsia" w:ascii="宋体" w:hAnsi="宋体" w:eastAsia="宋体" w:cs="宋体"/>
                <w:sz w:val="21"/>
                <w:szCs w:val="21"/>
                <w:lang w:eastAsia="zh-CN"/>
              </w:rPr>
              <w:t>匀速水平8字</w:t>
            </w:r>
            <w:r>
              <w:rPr>
                <w:rFonts w:hint="eastAsia" w:ascii="宋体" w:hAnsi="宋体" w:eastAsia="宋体" w:cs="宋体"/>
                <w:sz w:val="21"/>
                <w:szCs w:val="21"/>
              </w:rPr>
              <w:t>、降落等考核环节。</w:t>
            </w:r>
          </w:p>
          <w:p w14:paraId="596B367F">
            <w:pPr>
              <w:keepNext w:val="0"/>
              <w:keepLines w:val="0"/>
              <w:pageBreakBefore w:val="0"/>
              <w:numPr>
                <w:ilvl w:val="0"/>
                <w:numId w:val="14"/>
              </w:numPr>
              <w:kinsoku/>
              <w:wordWrap/>
              <w:overflowPunct/>
              <w:topLinePunct w:val="0"/>
              <w:bidi w:val="0"/>
              <w:adjustRightInd/>
              <w:snapToGrid/>
              <w:spacing w:line="240" w:lineRule="auto"/>
              <w:textAlignment w:val="auto"/>
              <w:rPr>
                <w:rFonts w:hint="eastAsia" w:ascii="宋体" w:hAnsi="宋体" w:eastAsia="宋体" w:cs="宋体"/>
                <w:sz w:val="21"/>
                <w:szCs w:val="21"/>
              </w:rPr>
            </w:pPr>
            <w:r>
              <w:rPr>
                <w:rFonts w:hint="eastAsia" w:ascii="宋体" w:hAnsi="宋体" w:eastAsia="宋体" w:cs="宋体"/>
                <w:sz w:val="21"/>
                <w:szCs w:val="21"/>
              </w:rPr>
              <w:t>系统兼容性：系统至少支持主流操作系统（Windows、macOS、iOS、Android）和浏览器（Chrome、Firefox、Safari）。</w:t>
            </w:r>
          </w:p>
          <w:p w14:paraId="19922D5F">
            <w:pPr>
              <w:keepNext w:val="0"/>
              <w:keepLines w:val="0"/>
              <w:pageBreakBefore w:val="0"/>
              <w:kinsoku/>
              <w:wordWrap/>
              <w:overflowPunct/>
              <w:topLinePunct w:val="0"/>
              <w:bidi w:val="0"/>
              <w:adjustRightInd/>
              <w:snapToGrid/>
              <w:spacing w:line="240" w:lineRule="auto"/>
              <w:textAlignment w:val="auto"/>
              <w:rPr>
                <w:rFonts w:hint="eastAsia" w:ascii="宋体" w:hAnsi="宋体" w:eastAsia="宋体" w:cs="宋体"/>
                <w:sz w:val="21"/>
                <w:szCs w:val="21"/>
              </w:rPr>
            </w:pPr>
            <w:r>
              <w:rPr>
                <w:rFonts w:hint="eastAsia" w:ascii="宋体" w:hAnsi="宋体" w:eastAsia="宋体" w:cs="宋体"/>
                <w:sz w:val="21"/>
                <w:szCs w:val="21"/>
                <w:lang w:eastAsia="zh-CN"/>
              </w:rPr>
              <w:t>后台</w:t>
            </w:r>
            <w:r>
              <w:rPr>
                <w:rFonts w:hint="eastAsia" w:ascii="宋体" w:hAnsi="宋体" w:eastAsia="宋体" w:cs="宋体"/>
                <w:sz w:val="21"/>
                <w:szCs w:val="21"/>
              </w:rPr>
              <w:t>管理端具备用户管理功能，包含学员、教师、</w:t>
            </w:r>
            <w:r>
              <w:rPr>
                <w:rFonts w:hint="eastAsia" w:ascii="宋体" w:hAnsi="宋体" w:eastAsia="宋体" w:cs="宋体"/>
                <w:sz w:val="21"/>
                <w:szCs w:val="21"/>
                <w:lang w:eastAsia="zh-CN"/>
              </w:rPr>
              <w:t>班级管理等功能</w:t>
            </w:r>
            <w:r>
              <w:rPr>
                <w:rFonts w:hint="eastAsia" w:ascii="宋体" w:hAnsi="宋体" w:eastAsia="宋体" w:cs="宋体"/>
                <w:sz w:val="21"/>
                <w:szCs w:val="21"/>
              </w:rPr>
              <w:t>。根据不同账户登录权限，系统可展示不同的内容。后台包含了一体化展示界面，可展示训练人数、训练次数等图表化内容，协助管理员快速查看训练进度。成绩管理模块展示学员姓名、训练模块、训练时间、得分情况，以及对信息的编辑与删除功能。</w:t>
            </w:r>
          </w:p>
          <w:p w14:paraId="33658CCB">
            <w:pPr>
              <w:keepNext w:val="0"/>
              <w:keepLines w:val="0"/>
              <w:pageBreakBefore w:val="0"/>
              <w:kinsoku/>
              <w:wordWrap/>
              <w:overflowPunct/>
              <w:topLinePunct w:val="0"/>
              <w:bidi w:val="0"/>
              <w:adjustRightInd/>
              <w:snapToGrid/>
              <w:spacing w:line="240" w:lineRule="auto"/>
              <w:textAlignment w:val="auto"/>
              <w:rPr>
                <w:rFonts w:hint="eastAsia" w:ascii="宋体" w:hAnsi="宋体" w:eastAsia="宋体" w:cs="宋体"/>
                <w:sz w:val="21"/>
                <w:szCs w:val="21"/>
              </w:rPr>
            </w:pPr>
            <w:r>
              <w:rPr>
                <w:rFonts w:hint="eastAsia" w:ascii="宋体" w:hAnsi="宋体" w:eastAsia="宋体" w:cs="宋体"/>
                <w:sz w:val="21"/>
                <w:szCs w:val="21"/>
              </w:rPr>
              <w:t>11. 供应商中标后</w:t>
            </w:r>
            <w:r>
              <w:rPr>
                <w:rFonts w:hint="eastAsia" w:ascii="宋体" w:hAnsi="宋体" w:eastAsia="宋体" w:cs="宋体"/>
                <w:sz w:val="21"/>
                <w:szCs w:val="21"/>
                <w:lang w:eastAsia="zh-CN"/>
              </w:rPr>
              <w:t>签订</w:t>
            </w:r>
            <w:r>
              <w:rPr>
                <w:rFonts w:hint="eastAsia" w:ascii="宋体" w:hAnsi="宋体" w:eastAsia="宋体" w:cs="宋体"/>
                <w:sz w:val="21"/>
                <w:szCs w:val="21"/>
              </w:rPr>
              <w:t>合同前</w:t>
            </w:r>
            <w:r>
              <w:rPr>
                <w:rFonts w:hint="eastAsia" w:ascii="宋体" w:hAnsi="宋体" w:eastAsia="宋体" w:cs="宋体"/>
                <w:sz w:val="21"/>
                <w:szCs w:val="21"/>
                <w:lang w:eastAsia="zh-CN"/>
              </w:rPr>
              <w:t>需</w:t>
            </w:r>
            <w:r>
              <w:rPr>
                <w:rFonts w:hint="eastAsia" w:ascii="宋体" w:hAnsi="宋体" w:eastAsia="宋体" w:cs="宋体"/>
                <w:sz w:val="21"/>
                <w:szCs w:val="21"/>
              </w:rPr>
              <w:t>进行现场演示，不满足功能要求自行承担后果</w:t>
            </w:r>
          </w:p>
        </w:tc>
        <w:tc>
          <w:tcPr>
            <w:tcW w:w="8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D70DF4">
            <w:pPr>
              <w:widowControl/>
              <w:jc w:val="center"/>
              <w:textAlignment w:val="center"/>
              <w:rPr>
                <w:rFonts w:hint="eastAsia" w:ascii="宋体" w:hAnsi="宋体" w:eastAsia="宋体" w:cs="宋体"/>
                <w:kern w:val="0"/>
                <w:sz w:val="24"/>
                <w:szCs w:val="24"/>
                <w:lang w:bidi="ar"/>
              </w:rPr>
            </w:pPr>
            <w:r>
              <w:rPr>
                <w:rFonts w:hint="eastAsia" w:ascii="宋体" w:hAnsi="宋体" w:eastAsia="宋体" w:cs="宋体"/>
                <w:kern w:val="0"/>
                <w:sz w:val="24"/>
                <w:szCs w:val="24"/>
                <w:lang w:bidi="ar"/>
              </w:rPr>
              <w:t>套</w:t>
            </w:r>
          </w:p>
        </w:tc>
        <w:tc>
          <w:tcPr>
            <w:tcW w:w="84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3F2B0D">
            <w:pPr>
              <w:widowControl/>
              <w:jc w:val="center"/>
              <w:textAlignment w:val="center"/>
              <w:rPr>
                <w:rFonts w:hint="eastAsia" w:ascii="宋体" w:hAnsi="宋体" w:eastAsia="宋体" w:cs="宋体"/>
                <w:kern w:val="0"/>
                <w:sz w:val="24"/>
                <w:szCs w:val="24"/>
                <w:lang w:bidi="ar"/>
              </w:rPr>
            </w:pPr>
            <w:r>
              <w:rPr>
                <w:rFonts w:hint="eastAsia" w:ascii="宋体" w:hAnsi="宋体" w:eastAsia="宋体" w:cs="宋体"/>
                <w:kern w:val="0"/>
                <w:sz w:val="24"/>
                <w:szCs w:val="24"/>
                <w:lang w:bidi="ar"/>
              </w:rPr>
              <w:t>3</w:t>
            </w:r>
          </w:p>
        </w:tc>
      </w:tr>
      <w:tr w14:paraId="32088132">
        <w:tblPrEx>
          <w:tblCellMar>
            <w:top w:w="0" w:type="dxa"/>
            <w:left w:w="108" w:type="dxa"/>
            <w:bottom w:w="0" w:type="dxa"/>
            <w:right w:w="108" w:type="dxa"/>
          </w:tblCellMar>
        </w:tblPrEx>
        <w:trPr>
          <w:trHeight w:val="285" w:hRule="atLeast"/>
          <w:jc w:val="center"/>
        </w:trPr>
        <w:tc>
          <w:tcPr>
            <w:tcW w:w="7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839E40">
            <w:pPr>
              <w:widowControl/>
              <w:jc w:val="center"/>
              <w:textAlignment w:val="center"/>
              <w:rPr>
                <w:rFonts w:hint="eastAsia" w:ascii="宋体" w:hAnsi="宋体" w:eastAsia="宋体" w:cs="宋体"/>
                <w:kern w:val="0"/>
                <w:sz w:val="24"/>
                <w:szCs w:val="24"/>
                <w:lang w:bidi="ar"/>
              </w:rPr>
            </w:pPr>
            <w:r>
              <w:rPr>
                <w:rFonts w:hint="eastAsia" w:ascii="宋体" w:hAnsi="宋体" w:eastAsia="宋体" w:cs="宋体"/>
                <w:kern w:val="0"/>
                <w:sz w:val="24"/>
                <w:szCs w:val="24"/>
                <w:lang w:bidi="ar"/>
              </w:rPr>
              <w:t>4</w:t>
            </w:r>
          </w:p>
        </w:tc>
        <w:tc>
          <w:tcPr>
            <w:tcW w:w="11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5B04B8">
            <w:pPr>
              <w:widowControl/>
              <w:jc w:val="left"/>
              <w:textAlignment w:val="center"/>
              <w:rPr>
                <w:rFonts w:hint="eastAsia" w:ascii="宋体" w:hAnsi="宋体" w:eastAsia="宋体" w:cs="宋体"/>
                <w:sz w:val="24"/>
                <w:szCs w:val="24"/>
              </w:rPr>
            </w:pPr>
            <w:r>
              <w:rPr>
                <w:rFonts w:hint="eastAsia" w:ascii="宋体" w:hAnsi="宋体" w:eastAsia="宋体" w:cs="宋体"/>
                <w:sz w:val="24"/>
                <w:szCs w:val="24"/>
              </w:rPr>
              <w:t>电池防爆柜</w:t>
            </w:r>
          </w:p>
        </w:tc>
        <w:tc>
          <w:tcPr>
            <w:tcW w:w="65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B4AFA6">
            <w:pPr>
              <w:keepNext w:val="0"/>
              <w:keepLines w:val="0"/>
              <w:pageBreakBefore w:val="0"/>
              <w:kinsoku/>
              <w:wordWrap/>
              <w:overflowPunct/>
              <w:topLinePunct w:val="0"/>
              <w:bidi w:val="0"/>
              <w:adjustRightInd/>
              <w:snapToGrid/>
              <w:spacing w:line="240" w:lineRule="auto"/>
              <w:textAlignment w:val="auto"/>
              <w:rPr>
                <w:rFonts w:hint="eastAsia" w:ascii="宋体" w:hAnsi="宋体" w:eastAsia="宋体" w:cs="宋体"/>
                <w:sz w:val="21"/>
                <w:szCs w:val="21"/>
              </w:rPr>
            </w:pPr>
            <w:r>
              <w:rPr>
                <w:rFonts w:hint="eastAsia" w:ascii="宋体" w:hAnsi="宋体" w:eastAsia="宋体" w:cs="宋体"/>
                <w:sz w:val="21"/>
                <w:szCs w:val="21"/>
                <w:lang w:eastAsia="zh-CN"/>
              </w:rPr>
              <w:t>1. 45</w:t>
            </w:r>
            <w:r>
              <w:rPr>
                <w:rFonts w:hint="eastAsia" w:ascii="宋体" w:hAnsi="宋体" w:eastAsia="宋体" w:cs="宋体"/>
                <w:sz w:val="21"/>
                <w:szCs w:val="21"/>
              </w:rPr>
              <w:t>加仑 170L 报警排风灭火烟感报警器*1个</w:t>
            </w:r>
          </w:p>
          <w:p w14:paraId="35C332B2">
            <w:pPr>
              <w:keepNext w:val="0"/>
              <w:keepLines w:val="0"/>
              <w:pageBreakBefore w:val="0"/>
              <w:kinsoku/>
              <w:wordWrap/>
              <w:overflowPunct/>
              <w:topLinePunct w:val="0"/>
              <w:bidi w:val="0"/>
              <w:adjustRightInd/>
              <w:snapToGrid/>
              <w:spacing w:line="240" w:lineRule="auto"/>
              <w:textAlignment w:val="auto"/>
              <w:rPr>
                <w:rFonts w:hint="eastAsia" w:ascii="宋体" w:hAnsi="宋体" w:eastAsia="宋体" w:cs="宋体"/>
                <w:sz w:val="21"/>
                <w:szCs w:val="21"/>
              </w:rPr>
            </w:pPr>
            <w:r>
              <w:rPr>
                <w:rFonts w:hint="eastAsia" w:ascii="宋体" w:hAnsi="宋体" w:eastAsia="宋体" w:cs="宋体"/>
                <w:sz w:val="21"/>
                <w:szCs w:val="21"/>
                <w:lang w:eastAsia="zh-CN"/>
              </w:rPr>
              <w:t>2. 自动</w:t>
            </w:r>
            <w:r>
              <w:rPr>
                <w:rFonts w:hint="eastAsia" w:ascii="宋体" w:hAnsi="宋体" w:eastAsia="宋体" w:cs="宋体"/>
                <w:sz w:val="21"/>
                <w:szCs w:val="21"/>
              </w:rPr>
              <w:t>灭火器*3套</w:t>
            </w:r>
          </w:p>
          <w:p w14:paraId="1C7CB227">
            <w:pPr>
              <w:keepNext w:val="0"/>
              <w:keepLines w:val="0"/>
              <w:pageBreakBefore w:val="0"/>
              <w:kinsoku/>
              <w:wordWrap/>
              <w:overflowPunct/>
              <w:topLinePunct w:val="0"/>
              <w:bidi w:val="0"/>
              <w:adjustRightInd/>
              <w:snapToGrid/>
              <w:spacing w:line="240" w:lineRule="auto"/>
              <w:textAlignment w:val="auto"/>
              <w:rPr>
                <w:rFonts w:hint="eastAsia" w:ascii="宋体" w:hAnsi="宋体" w:eastAsia="宋体" w:cs="宋体"/>
                <w:sz w:val="21"/>
                <w:szCs w:val="21"/>
              </w:rPr>
            </w:pPr>
            <w:r>
              <w:rPr>
                <w:rFonts w:hint="eastAsia" w:ascii="宋体" w:hAnsi="宋体" w:eastAsia="宋体" w:cs="宋体"/>
                <w:sz w:val="21"/>
                <w:szCs w:val="21"/>
                <w:lang w:eastAsia="zh-CN"/>
              </w:rPr>
              <w:t>3. 可</w:t>
            </w:r>
            <w:r>
              <w:rPr>
                <w:rFonts w:hint="eastAsia" w:ascii="宋体" w:hAnsi="宋体" w:eastAsia="宋体" w:cs="宋体"/>
                <w:sz w:val="21"/>
                <w:szCs w:val="21"/>
              </w:rPr>
              <w:t>调节层板*2块</w:t>
            </w:r>
          </w:p>
          <w:p w14:paraId="76CB53B0">
            <w:pPr>
              <w:keepNext w:val="0"/>
              <w:keepLines w:val="0"/>
              <w:pageBreakBefore w:val="0"/>
              <w:kinsoku/>
              <w:wordWrap/>
              <w:overflowPunct/>
              <w:topLinePunct w:val="0"/>
              <w:bidi w:val="0"/>
              <w:adjustRightInd/>
              <w:snapToGrid/>
              <w:spacing w:line="240" w:lineRule="auto"/>
              <w:textAlignment w:val="auto"/>
              <w:rPr>
                <w:rFonts w:hint="eastAsia" w:ascii="宋体" w:hAnsi="宋体" w:eastAsia="宋体" w:cs="宋体"/>
                <w:sz w:val="21"/>
                <w:szCs w:val="21"/>
              </w:rPr>
            </w:pPr>
            <w:r>
              <w:rPr>
                <w:rFonts w:hint="eastAsia" w:ascii="宋体" w:hAnsi="宋体" w:eastAsia="宋体" w:cs="宋体"/>
                <w:sz w:val="21"/>
                <w:szCs w:val="21"/>
                <w:lang w:eastAsia="zh-CN"/>
              </w:rPr>
              <w:t>4. 温度</w:t>
            </w:r>
            <w:r>
              <w:rPr>
                <w:rFonts w:hint="eastAsia" w:ascii="宋体" w:hAnsi="宋体" w:eastAsia="宋体" w:cs="宋体"/>
                <w:sz w:val="21"/>
                <w:szCs w:val="21"/>
              </w:rPr>
              <w:t>预警排风系统</w:t>
            </w:r>
          </w:p>
          <w:p w14:paraId="715678C0">
            <w:pPr>
              <w:keepNext w:val="0"/>
              <w:keepLines w:val="0"/>
              <w:pageBreakBefore w:val="0"/>
              <w:kinsoku/>
              <w:wordWrap/>
              <w:overflowPunct/>
              <w:topLinePunct w:val="0"/>
              <w:bidi w:val="0"/>
              <w:adjustRightInd/>
              <w:snapToGrid/>
              <w:spacing w:line="240" w:lineRule="auto"/>
              <w:textAlignment w:val="auto"/>
              <w:rPr>
                <w:rFonts w:hint="eastAsia" w:ascii="宋体" w:hAnsi="宋体" w:eastAsia="宋体" w:cs="宋体"/>
                <w:sz w:val="21"/>
                <w:szCs w:val="21"/>
              </w:rPr>
            </w:pPr>
            <w:r>
              <w:rPr>
                <w:rFonts w:hint="eastAsia" w:ascii="宋体" w:hAnsi="宋体" w:eastAsia="宋体" w:cs="宋体"/>
                <w:sz w:val="21"/>
                <w:szCs w:val="21"/>
                <w:lang w:eastAsia="zh-CN"/>
              </w:rPr>
              <w:t>5. 散热</w:t>
            </w:r>
            <w:r>
              <w:rPr>
                <w:rFonts w:hint="eastAsia" w:ascii="宋体" w:hAnsi="宋体" w:eastAsia="宋体" w:cs="宋体"/>
                <w:sz w:val="21"/>
                <w:szCs w:val="21"/>
              </w:rPr>
              <w:t>风扇*3个</w:t>
            </w:r>
          </w:p>
          <w:p w14:paraId="1D635AA8">
            <w:pPr>
              <w:keepNext w:val="0"/>
              <w:keepLines w:val="0"/>
              <w:pageBreakBefore w:val="0"/>
              <w:kinsoku/>
              <w:wordWrap/>
              <w:overflowPunct/>
              <w:topLinePunct w:val="0"/>
              <w:bidi w:val="0"/>
              <w:adjustRightInd/>
              <w:snapToGrid/>
              <w:spacing w:line="240" w:lineRule="auto"/>
              <w:textAlignment w:val="auto"/>
              <w:rPr>
                <w:rFonts w:hint="eastAsia" w:ascii="宋体" w:hAnsi="宋体" w:eastAsia="宋体" w:cs="宋体"/>
                <w:sz w:val="21"/>
                <w:szCs w:val="21"/>
              </w:rPr>
            </w:pPr>
            <w:r>
              <w:rPr>
                <w:rFonts w:hint="eastAsia" w:ascii="宋体" w:hAnsi="宋体" w:eastAsia="宋体" w:cs="宋体"/>
                <w:sz w:val="21"/>
                <w:szCs w:val="21"/>
                <w:lang w:eastAsia="zh-CN"/>
              </w:rPr>
              <w:t>6. 漏电</w:t>
            </w:r>
            <w:r>
              <w:rPr>
                <w:rFonts w:hint="eastAsia" w:ascii="宋体" w:hAnsi="宋体" w:eastAsia="宋体" w:cs="宋体"/>
                <w:sz w:val="21"/>
                <w:szCs w:val="21"/>
              </w:rPr>
              <w:t>保护插座*9个</w:t>
            </w:r>
          </w:p>
          <w:p w14:paraId="0799B115">
            <w:pPr>
              <w:keepNext w:val="0"/>
              <w:keepLines w:val="0"/>
              <w:pageBreakBefore w:val="0"/>
              <w:kinsoku/>
              <w:wordWrap/>
              <w:overflowPunct/>
              <w:topLinePunct w:val="0"/>
              <w:bidi w:val="0"/>
              <w:adjustRightInd/>
              <w:snapToGrid/>
              <w:spacing w:line="240" w:lineRule="auto"/>
              <w:textAlignment w:val="auto"/>
              <w:rPr>
                <w:rFonts w:hint="eastAsia" w:ascii="宋体" w:hAnsi="宋体" w:eastAsia="宋体" w:cs="宋体"/>
                <w:sz w:val="21"/>
                <w:szCs w:val="21"/>
              </w:rPr>
            </w:pPr>
            <w:r>
              <w:rPr>
                <w:rFonts w:hint="eastAsia" w:ascii="宋体" w:hAnsi="宋体" w:eastAsia="宋体" w:cs="宋体"/>
                <w:sz w:val="21"/>
                <w:szCs w:val="21"/>
                <w:lang w:eastAsia="zh-CN"/>
              </w:rPr>
              <w:t>7. 静音</w:t>
            </w:r>
            <w:r>
              <w:rPr>
                <w:rFonts w:hint="eastAsia" w:ascii="宋体" w:hAnsi="宋体" w:eastAsia="宋体" w:cs="宋体"/>
                <w:sz w:val="21"/>
                <w:szCs w:val="21"/>
              </w:rPr>
              <w:t>滑轮*4个</w:t>
            </w:r>
          </w:p>
          <w:p w14:paraId="1ED0F045">
            <w:pPr>
              <w:keepNext w:val="0"/>
              <w:keepLines w:val="0"/>
              <w:pageBreakBefore w:val="0"/>
              <w:kinsoku/>
              <w:wordWrap/>
              <w:overflowPunct/>
              <w:topLinePunct w:val="0"/>
              <w:bidi w:val="0"/>
              <w:adjustRightInd/>
              <w:snapToGrid/>
              <w:spacing w:line="240" w:lineRule="auto"/>
              <w:textAlignment w:val="auto"/>
              <w:rPr>
                <w:rFonts w:hint="eastAsia" w:ascii="宋体" w:hAnsi="宋体" w:eastAsia="宋体" w:cs="宋体"/>
                <w:sz w:val="21"/>
                <w:szCs w:val="21"/>
              </w:rPr>
            </w:pPr>
            <w:r>
              <w:rPr>
                <w:rFonts w:hint="eastAsia" w:ascii="宋体" w:hAnsi="宋体" w:eastAsia="宋体" w:cs="宋体"/>
                <w:sz w:val="21"/>
                <w:szCs w:val="21"/>
                <w:lang w:eastAsia="zh-CN"/>
              </w:rPr>
              <w:t>8. 双门</w:t>
            </w:r>
            <w:r>
              <w:rPr>
                <w:rFonts w:hint="eastAsia" w:ascii="宋体" w:hAnsi="宋体" w:eastAsia="宋体" w:cs="宋体"/>
                <w:sz w:val="21"/>
                <w:szCs w:val="21"/>
              </w:rPr>
              <w:t>双锁</w:t>
            </w:r>
          </w:p>
        </w:tc>
        <w:tc>
          <w:tcPr>
            <w:tcW w:w="8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9E5058">
            <w:pPr>
              <w:widowControl/>
              <w:jc w:val="center"/>
              <w:textAlignment w:val="center"/>
              <w:rPr>
                <w:rFonts w:hint="eastAsia" w:ascii="宋体" w:hAnsi="宋体" w:eastAsia="宋体" w:cs="宋体"/>
                <w:kern w:val="0"/>
                <w:sz w:val="24"/>
                <w:szCs w:val="24"/>
                <w:lang w:bidi="ar"/>
              </w:rPr>
            </w:pPr>
            <w:r>
              <w:rPr>
                <w:rFonts w:hint="eastAsia" w:ascii="宋体" w:hAnsi="宋体" w:eastAsia="宋体" w:cs="宋体"/>
                <w:kern w:val="0"/>
                <w:sz w:val="24"/>
                <w:szCs w:val="24"/>
                <w:lang w:bidi="ar"/>
              </w:rPr>
              <w:t>套</w:t>
            </w:r>
          </w:p>
        </w:tc>
        <w:tc>
          <w:tcPr>
            <w:tcW w:w="84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7D3288">
            <w:pPr>
              <w:widowControl/>
              <w:jc w:val="center"/>
              <w:textAlignment w:val="center"/>
              <w:rPr>
                <w:rFonts w:hint="eastAsia" w:ascii="宋体" w:hAnsi="宋体" w:eastAsia="宋体" w:cs="宋体"/>
                <w:kern w:val="0"/>
                <w:sz w:val="24"/>
                <w:szCs w:val="24"/>
                <w:lang w:bidi="ar"/>
              </w:rPr>
            </w:pPr>
            <w:r>
              <w:rPr>
                <w:rFonts w:hint="eastAsia" w:ascii="宋体" w:hAnsi="宋体" w:eastAsia="宋体" w:cs="宋体"/>
                <w:kern w:val="0"/>
                <w:sz w:val="24"/>
                <w:szCs w:val="24"/>
                <w:lang w:bidi="ar"/>
              </w:rPr>
              <w:t>1</w:t>
            </w:r>
          </w:p>
        </w:tc>
      </w:tr>
      <w:tr w14:paraId="2283EDCD">
        <w:tblPrEx>
          <w:tblCellMar>
            <w:top w:w="0" w:type="dxa"/>
            <w:left w:w="108" w:type="dxa"/>
            <w:bottom w:w="0" w:type="dxa"/>
            <w:right w:w="108" w:type="dxa"/>
          </w:tblCellMar>
        </w:tblPrEx>
        <w:trPr>
          <w:trHeight w:val="285" w:hRule="atLeast"/>
          <w:jc w:val="center"/>
        </w:trPr>
        <w:tc>
          <w:tcPr>
            <w:tcW w:w="7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DF1504">
            <w:pPr>
              <w:widowControl/>
              <w:jc w:val="center"/>
              <w:textAlignment w:val="center"/>
              <w:rPr>
                <w:rFonts w:hint="eastAsia" w:ascii="宋体" w:hAnsi="宋体" w:eastAsia="宋体" w:cs="宋体"/>
                <w:kern w:val="0"/>
                <w:sz w:val="24"/>
                <w:szCs w:val="24"/>
                <w:lang w:bidi="ar"/>
              </w:rPr>
            </w:pPr>
            <w:r>
              <w:rPr>
                <w:rFonts w:hint="eastAsia" w:ascii="宋体" w:hAnsi="宋体" w:eastAsia="宋体" w:cs="宋体"/>
                <w:kern w:val="0"/>
                <w:sz w:val="24"/>
                <w:szCs w:val="24"/>
                <w:lang w:bidi="ar"/>
              </w:rPr>
              <w:t>5</w:t>
            </w:r>
          </w:p>
        </w:tc>
        <w:tc>
          <w:tcPr>
            <w:tcW w:w="11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35E0E5">
            <w:pPr>
              <w:widowControl/>
              <w:jc w:val="left"/>
              <w:textAlignment w:val="center"/>
              <w:rPr>
                <w:rFonts w:hint="eastAsia" w:ascii="宋体" w:hAnsi="宋体" w:eastAsia="宋体" w:cs="宋体"/>
                <w:sz w:val="24"/>
                <w:szCs w:val="24"/>
              </w:rPr>
            </w:pPr>
            <w:r>
              <w:rPr>
                <w:rFonts w:hint="eastAsia" w:ascii="宋体" w:hAnsi="宋体" w:eastAsia="宋体" w:cs="宋体"/>
                <w:sz w:val="24"/>
                <w:szCs w:val="24"/>
              </w:rPr>
              <w:t>锥桶</w:t>
            </w:r>
          </w:p>
        </w:tc>
        <w:tc>
          <w:tcPr>
            <w:tcW w:w="65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016BA3">
            <w:pPr>
              <w:keepNext w:val="0"/>
              <w:keepLines w:val="0"/>
              <w:pageBreakBefore w:val="0"/>
              <w:kinsoku/>
              <w:wordWrap/>
              <w:overflowPunct/>
              <w:topLinePunct w:val="0"/>
              <w:bidi w:val="0"/>
              <w:adjustRightInd/>
              <w:snapToGrid/>
              <w:spacing w:line="240" w:lineRule="auto"/>
              <w:textAlignment w:val="auto"/>
              <w:rPr>
                <w:rFonts w:hint="eastAsia" w:ascii="宋体" w:hAnsi="宋体" w:eastAsia="宋体" w:cs="宋体"/>
                <w:sz w:val="21"/>
                <w:szCs w:val="21"/>
              </w:rPr>
            </w:pPr>
            <w:r>
              <w:rPr>
                <w:rFonts w:hint="eastAsia" w:ascii="宋体" w:hAnsi="宋体" w:eastAsia="宋体" w:cs="宋体"/>
                <w:sz w:val="21"/>
                <w:szCs w:val="21"/>
                <w:lang w:eastAsia="zh-CN"/>
              </w:rPr>
              <w:t>1. 60CM</w:t>
            </w:r>
            <w:r>
              <w:rPr>
                <w:rFonts w:hint="eastAsia" w:ascii="宋体" w:hAnsi="宋体" w:eastAsia="宋体" w:cs="宋体"/>
                <w:sz w:val="21"/>
                <w:szCs w:val="21"/>
              </w:rPr>
              <w:t xml:space="preserve"> 2.5KG左右橡胶路锥</w:t>
            </w:r>
          </w:p>
        </w:tc>
        <w:tc>
          <w:tcPr>
            <w:tcW w:w="8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8B19C4">
            <w:pPr>
              <w:widowControl/>
              <w:jc w:val="center"/>
              <w:textAlignment w:val="center"/>
              <w:rPr>
                <w:rFonts w:hint="eastAsia" w:ascii="宋体" w:hAnsi="宋体" w:eastAsia="宋体" w:cs="宋体"/>
                <w:kern w:val="0"/>
                <w:sz w:val="24"/>
                <w:szCs w:val="24"/>
                <w:lang w:bidi="ar"/>
              </w:rPr>
            </w:pPr>
            <w:r>
              <w:rPr>
                <w:rFonts w:hint="eastAsia" w:ascii="宋体" w:hAnsi="宋体" w:eastAsia="宋体" w:cs="宋体"/>
                <w:kern w:val="0"/>
                <w:sz w:val="24"/>
                <w:szCs w:val="24"/>
                <w:lang w:bidi="ar"/>
              </w:rPr>
              <w:t>个</w:t>
            </w:r>
          </w:p>
        </w:tc>
        <w:tc>
          <w:tcPr>
            <w:tcW w:w="84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684DF8">
            <w:pPr>
              <w:widowControl/>
              <w:jc w:val="center"/>
              <w:textAlignment w:val="center"/>
              <w:rPr>
                <w:rFonts w:hint="eastAsia" w:ascii="宋体" w:hAnsi="宋体" w:eastAsia="宋体" w:cs="宋体"/>
                <w:kern w:val="0"/>
                <w:sz w:val="24"/>
                <w:szCs w:val="24"/>
                <w:lang w:bidi="ar"/>
              </w:rPr>
            </w:pPr>
            <w:r>
              <w:rPr>
                <w:rFonts w:hint="eastAsia" w:ascii="宋体" w:hAnsi="宋体" w:eastAsia="宋体" w:cs="宋体"/>
                <w:kern w:val="0"/>
                <w:sz w:val="24"/>
                <w:szCs w:val="24"/>
                <w:lang w:bidi="ar"/>
              </w:rPr>
              <w:t>30</w:t>
            </w:r>
          </w:p>
        </w:tc>
      </w:tr>
      <w:tr w14:paraId="46FB1307">
        <w:tblPrEx>
          <w:tblCellMar>
            <w:top w:w="0" w:type="dxa"/>
            <w:left w:w="108" w:type="dxa"/>
            <w:bottom w:w="0" w:type="dxa"/>
            <w:right w:w="108" w:type="dxa"/>
          </w:tblCellMar>
        </w:tblPrEx>
        <w:trPr>
          <w:trHeight w:val="5987" w:hRule="atLeast"/>
          <w:jc w:val="center"/>
        </w:trPr>
        <w:tc>
          <w:tcPr>
            <w:tcW w:w="7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28E54F">
            <w:pPr>
              <w:widowControl/>
              <w:jc w:val="center"/>
              <w:textAlignment w:val="center"/>
              <w:rPr>
                <w:rFonts w:hint="eastAsia" w:ascii="宋体" w:hAnsi="宋体" w:eastAsia="宋体" w:cs="宋体"/>
                <w:kern w:val="0"/>
                <w:sz w:val="24"/>
                <w:szCs w:val="24"/>
                <w:lang w:bidi="ar"/>
              </w:rPr>
            </w:pPr>
            <w:r>
              <w:rPr>
                <w:rFonts w:hint="eastAsia" w:ascii="宋体" w:hAnsi="宋体" w:eastAsia="宋体" w:cs="宋体"/>
                <w:kern w:val="0"/>
                <w:sz w:val="24"/>
                <w:szCs w:val="24"/>
                <w:lang w:bidi="ar"/>
              </w:rPr>
              <w:t>6</w:t>
            </w:r>
          </w:p>
        </w:tc>
        <w:tc>
          <w:tcPr>
            <w:tcW w:w="11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F1E5BC">
            <w:pPr>
              <w:widowControl/>
              <w:jc w:val="left"/>
              <w:textAlignment w:val="center"/>
              <w:rPr>
                <w:rFonts w:hint="eastAsia" w:ascii="宋体" w:hAnsi="宋体" w:eastAsia="宋体" w:cs="宋体"/>
                <w:sz w:val="24"/>
                <w:szCs w:val="24"/>
              </w:rPr>
            </w:pPr>
            <w:r>
              <w:rPr>
                <w:rFonts w:hint="eastAsia" w:ascii="宋体" w:hAnsi="宋体" w:eastAsia="宋体" w:cs="宋体"/>
                <w:sz w:val="24"/>
                <w:szCs w:val="24"/>
              </w:rPr>
              <w:t>遥控器</w:t>
            </w:r>
          </w:p>
        </w:tc>
        <w:tc>
          <w:tcPr>
            <w:tcW w:w="65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1ABD4C">
            <w:pPr>
              <w:keepNext w:val="0"/>
              <w:keepLines w:val="0"/>
              <w:pageBreakBefore w:val="0"/>
              <w:kinsoku/>
              <w:wordWrap/>
              <w:overflowPunct/>
              <w:topLinePunct w:val="0"/>
              <w:bidi w:val="0"/>
              <w:adjustRightInd/>
              <w:snapToGrid/>
              <w:spacing w:line="240" w:lineRule="auto"/>
              <w:textAlignment w:val="auto"/>
              <w:rPr>
                <w:rFonts w:hint="eastAsia" w:ascii="宋体" w:hAnsi="宋体" w:eastAsia="宋体" w:cs="宋体"/>
                <w:sz w:val="21"/>
                <w:szCs w:val="21"/>
              </w:rPr>
            </w:pPr>
            <w:r>
              <w:rPr>
                <w:rFonts w:hint="eastAsia" w:ascii="宋体" w:hAnsi="宋体" w:eastAsia="宋体" w:cs="宋体"/>
                <w:sz w:val="21"/>
                <w:szCs w:val="21"/>
                <w:lang w:eastAsia="zh-CN"/>
              </w:rPr>
              <w:t>1. 外观</w:t>
            </w:r>
            <w:r>
              <w:rPr>
                <w:rFonts w:hint="eastAsia" w:ascii="宋体" w:hAnsi="宋体" w:eastAsia="宋体" w:cs="宋体"/>
                <w:sz w:val="21"/>
                <w:szCs w:val="21"/>
              </w:rPr>
              <w:t>尺寸： 164x123x65mm</w:t>
            </w:r>
          </w:p>
          <w:p w14:paraId="23ED3717">
            <w:pPr>
              <w:keepNext w:val="0"/>
              <w:keepLines w:val="0"/>
              <w:pageBreakBefore w:val="0"/>
              <w:kinsoku/>
              <w:wordWrap/>
              <w:overflowPunct/>
              <w:topLinePunct w:val="0"/>
              <w:bidi w:val="0"/>
              <w:adjustRightInd/>
              <w:snapToGrid/>
              <w:spacing w:line="240" w:lineRule="auto"/>
              <w:textAlignment w:val="auto"/>
              <w:rPr>
                <w:rFonts w:hint="eastAsia" w:ascii="宋体" w:hAnsi="宋体" w:eastAsia="宋体" w:cs="宋体"/>
                <w:sz w:val="21"/>
                <w:szCs w:val="21"/>
              </w:rPr>
            </w:pPr>
            <w:r>
              <w:rPr>
                <w:rFonts w:hint="eastAsia" w:ascii="宋体" w:hAnsi="宋体" w:eastAsia="宋体" w:cs="宋体"/>
                <w:sz w:val="21"/>
                <w:szCs w:val="21"/>
                <w:lang w:eastAsia="zh-CN"/>
              </w:rPr>
              <w:t>2. 适配</w:t>
            </w:r>
            <w:r>
              <w:rPr>
                <w:rFonts w:hint="eastAsia" w:ascii="宋体" w:hAnsi="宋体" w:eastAsia="宋体" w:cs="宋体"/>
                <w:sz w:val="21"/>
                <w:szCs w:val="21"/>
              </w:rPr>
              <w:t>机型：穿越机</w:t>
            </w:r>
          </w:p>
          <w:p w14:paraId="7510A962">
            <w:pPr>
              <w:keepNext w:val="0"/>
              <w:keepLines w:val="0"/>
              <w:pageBreakBefore w:val="0"/>
              <w:kinsoku/>
              <w:wordWrap/>
              <w:overflowPunct/>
              <w:topLinePunct w:val="0"/>
              <w:bidi w:val="0"/>
              <w:adjustRightInd/>
              <w:snapToGrid/>
              <w:spacing w:line="240" w:lineRule="auto"/>
              <w:textAlignment w:val="auto"/>
              <w:rPr>
                <w:rFonts w:hint="eastAsia" w:ascii="宋体" w:hAnsi="宋体" w:eastAsia="宋体" w:cs="宋体"/>
                <w:sz w:val="21"/>
                <w:szCs w:val="21"/>
              </w:rPr>
            </w:pPr>
            <w:r>
              <w:rPr>
                <w:rFonts w:hint="eastAsia" w:ascii="宋体" w:hAnsi="宋体" w:eastAsia="宋体" w:cs="宋体"/>
                <w:sz w:val="21"/>
                <w:szCs w:val="21"/>
                <w:lang w:eastAsia="zh-CN"/>
              </w:rPr>
              <w:t>3. 通道</w:t>
            </w:r>
            <w:r>
              <w:rPr>
                <w:rFonts w:hint="eastAsia" w:ascii="宋体" w:hAnsi="宋体" w:eastAsia="宋体" w:cs="宋体"/>
                <w:sz w:val="21"/>
                <w:szCs w:val="21"/>
              </w:rPr>
              <w:t>个数：8</w:t>
            </w:r>
          </w:p>
          <w:p w14:paraId="58FADAAA">
            <w:pPr>
              <w:keepNext w:val="0"/>
              <w:keepLines w:val="0"/>
              <w:pageBreakBefore w:val="0"/>
              <w:kinsoku/>
              <w:wordWrap/>
              <w:overflowPunct/>
              <w:topLinePunct w:val="0"/>
              <w:bidi w:val="0"/>
              <w:adjustRightInd/>
              <w:snapToGrid/>
              <w:spacing w:line="240" w:lineRule="auto"/>
              <w:textAlignment w:val="auto"/>
              <w:rPr>
                <w:rFonts w:hint="eastAsia" w:ascii="宋体" w:hAnsi="宋体" w:eastAsia="宋体" w:cs="宋体"/>
                <w:sz w:val="21"/>
                <w:szCs w:val="21"/>
              </w:rPr>
            </w:pPr>
            <w:r>
              <w:rPr>
                <w:rFonts w:hint="eastAsia" w:ascii="宋体" w:hAnsi="宋体" w:eastAsia="宋体" w:cs="宋体"/>
                <w:sz w:val="21"/>
                <w:szCs w:val="21"/>
                <w:lang w:eastAsia="zh-CN"/>
              </w:rPr>
              <w:t>4. 输出</w:t>
            </w:r>
            <w:r>
              <w:rPr>
                <w:rFonts w:hint="eastAsia" w:ascii="宋体" w:hAnsi="宋体" w:eastAsia="宋体" w:cs="宋体"/>
                <w:sz w:val="21"/>
                <w:szCs w:val="21"/>
              </w:rPr>
              <w:t>接口：Type-C USB</w:t>
            </w:r>
          </w:p>
          <w:p w14:paraId="3B6BE43F">
            <w:pPr>
              <w:keepNext w:val="0"/>
              <w:keepLines w:val="0"/>
              <w:pageBreakBefore w:val="0"/>
              <w:kinsoku/>
              <w:wordWrap/>
              <w:overflowPunct/>
              <w:topLinePunct w:val="0"/>
              <w:bidi w:val="0"/>
              <w:adjustRightInd/>
              <w:snapToGrid/>
              <w:spacing w:line="240" w:lineRule="auto"/>
              <w:textAlignment w:val="auto"/>
              <w:rPr>
                <w:rFonts w:hint="eastAsia" w:ascii="宋体" w:hAnsi="宋体" w:eastAsia="宋体" w:cs="宋体"/>
                <w:sz w:val="21"/>
                <w:szCs w:val="21"/>
              </w:rPr>
            </w:pPr>
            <w:r>
              <w:rPr>
                <w:rFonts w:hint="eastAsia" w:ascii="宋体" w:hAnsi="宋体" w:eastAsia="宋体" w:cs="宋体"/>
                <w:sz w:val="21"/>
                <w:szCs w:val="21"/>
                <w:lang w:eastAsia="zh-CN"/>
              </w:rPr>
              <w:t>5. 摇杆</w:t>
            </w:r>
            <w:r>
              <w:rPr>
                <w:rFonts w:hint="eastAsia" w:ascii="宋体" w:hAnsi="宋体" w:eastAsia="宋体" w:cs="宋体"/>
                <w:sz w:val="21"/>
                <w:szCs w:val="21"/>
              </w:rPr>
              <w:t>校准：支持</w:t>
            </w:r>
          </w:p>
          <w:p w14:paraId="78A2B318">
            <w:pPr>
              <w:keepNext w:val="0"/>
              <w:keepLines w:val="0"/>
              <w:pageBreakBefore w:val="0"/>
              <w:kinsoku/>
              <w:wordWrap/>
              <w:overflowPunct/>
              <w:topLinePunct w:val="0"/>
              <w:bidi w:val="0"/>
              <w:adjustRightInd/>
              <w:snapToGrid/>
              <w:spacing w:line="240" w:lineRule="auto"/>
              <w:textAlignment w:val="auto"/>
              <w:rPr>
                <w:rFonts w:hint="eastAsia" w:ascii="宋体" w:hAnsi="宋体" w:eastAsia="宋体" w:cs="宋体"/>
                <w:sz w:val="21"/>
                <w:szCs w:val="21"/>
              </w:rPr>
            </w:pPr>
            <w:r>
              <w:rPr>
                <w:rFonts w:hint="eastAsia" w:ascii="宋体" w:hAnsi="宋体" w:eastAsia="宋体" w:cs="宋体"/>
                <w:sz w:val="21"/>
                <w:szCs w:val="21"/>
                <w:lang w:eastAsia="zh-CN"/>
              </w:rPr>
              <w:t>6. 工作</w:t>
            </w:r>
            <w:r>
              <w:rPr>
                <w:rFonts w:hint="eastAsia" w:ascii="宋体" w:hAnsi="宋体" w:eastAsia="宋体" w:cs="宋体"/>
                <w:sz w:val="21"/>
                <w:szCs w:val="21"/>
              </w:rPr>
              <w:t>电流：20mA/5V</w:t>
            </w:r>
          </w:p>
          <w:p w14:paraId="3D4C90FF">
            <w:pPr>
              <w:keepNext w:val="0"/>
              <w:keepLines w:val="0"/>
              <w:pageBreakBefore w:val="0"/>
              <w:kinsoku/>
              <w:wordWrap/>
              <w:overflowPunct/>
              <w:topLinePunct w:val="0"/>
              <w:bidi w:val="0"/>
              <w:adjustRightInd/>
              <w:snapToGrid/>
              <w:spacing w:line="240" w:lineRule="auto"/>
              <w:textAlignment w:val="auto"/>
              <w:rPr>
                <w:rFonts w:hint="eastAsia" w:ascii="宋体" w:hAnsi="宋体" w:eastAsia="宋体" w:cs="宋体"/>
                <w:sz w:val="21"/>
                <w:szCs w:val="21"/>
              </w:rPr>
            </w:pPr>
            <w:r>
              <w:rPr>
                <w:rFonts w:hint="eastAsia" w:ascii="宋体" w:hAnsi="宋体" w:eastAsia="宋体" w:cs="宋体"/>
                <w:sz w:val="21"/>
                <w:szCs w:val="21"/>
                <w:lang w:eastAsia="zh-CN"/>
              </w:rPr>
              <w:t>7. 供电</w:t>
            </w:r>
            <w:r>
              <w:rPr>
                <w:rFonts w:hint="eastAsia" w:ascii="宋体" w:hAnsi="宋体" w:eastAsia="宋体" w:cs="宋体"/>
                <w:sz w:val="21"/>
                <w:szCs w:val="21"/>
              </w:rPr>
              <w:t>类型：USB</w:t>
            </w:r>
          </w:p>
          <w:p w14:paraId="19073591">
            <w:pPr>
              <w:keepNext w:val="0"/>
              <w:keepLines w:val="0"/>
              <w:pageBreakBefore w:val="0"/>
              <w:kinsoku/>
              <w:wordWrap/>
              <w:overflowPunct/>
              <w:topLinePunct w:val="0"/>
              <w:bidi w:val="0"/>
              <w:adjustRightInd/>
              <w:snapToGrid/>
              <w:spacing w:line="240" w:lineRule="auto"/>
              <w:textAlignment w:val="auto"/>
              <w:rPr>
                <w:rFonts w:hint="eastAsia" w:ascii="宋体" w:hAnsi="宋体" w:eastAsia="宋体" w:cs="宋体"/>
                <w:sz w:val="21"/>
                <w:szCs w:val="21"/>
              </w:rPr>
            </w:pPr>
            <w:r>
              <w:rPr>
                <w:rFonts w:hint="eastAsia" w:ascii="宋体" w:hAnsi="宋体" w:eastAsia="宋体" w:cs="宋体"/>
                <w:sz w:val="21"/>
                <w:szCs w:val="21"/>
                <w:lang w:eastAsia="zh-CN"/>
              </w:rPr>
              <w:t>8. 机身</w:t>
            </w:r>
            <w:r>
              <w:rPr>
                <w:rFonts w:hint="eastAsia" w:ascii="宋体" w:hAnsi="宋体" w:eastAsia="宋体" w:cs="宋体"/>
                <w:sz w:val="21"/>
                <w:szCs w:val="21"/>
              </w:rPr>
              <w:t>重量：约140g</w:t>
            </w:r>
          </w:p>
        </w:tc>
        <w:tc>
          <w:tcPr>
            <w:tcW w:w="8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9EAE1A">
            <w:pPr>
              <w:widowControl/>
              <w:jc w:val="center"/>
              <w:textAlignment w:val="center"/>
              <w:rPr>
                <w:rFonts w:hint="eastAsia" w:ascii="宋体" w:hAnsi="宋体" w:eastAsia="宋体" w:cs="宋体"/>
                <w:kern w:val="0"/>
                <w:sz w:val="24"/>
                <w:szCs w:val="24"/>
                <w:lang w:bidi="ar"/>
              </w:rPr>
            </w:pPr>
            <w:r>
              <w:rPr>
                <w:rFonts w:hint="eastAsia" w:ascii="宋体" w:hAnsi="宋体" w:eastAsia="宋体" w:cs="宋体"/>
                <w:kern w:val="0"/>
                <w:sz w:val="24"/>
                <w:szCs w:val="24"/>
                <w:lang w:bidi="ar"/>
              </w:rPr>
              <w:t>个</w:t>
            </w:r>
          </w:p>
        </w:tc>
        <w:tc>
          <w:tcPr>
            <w:tcW w:w="84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89FEA7">
            <w:pPr>
              <w:widowControl/>
              <w:jc w:val="center"/>
              <w:textAlignment w:val="center"/>
              <w:rPr>
                <w:rFonts w:hint="eastAsia" w:ascii="宋体" w:hAnsi="宋体" w:eastAsia="宋体" w:cs="宋体"/>
                <w:kern w:val="0"/>
                <w:sz w:val="24"/>
                <w:szCs w:val="24"/>
                <w:lang w:bidi="ar"/>
              </w:rPr>
            </w:pPr>
            <w:r>
              <w:rPr>
                <w:rFonts w:hint="eastAsia" w:ascii="宋体" w:hAnsi="宋体" w:eastAsia="宋体" w:cs="宋体"/>
                <w:kern w:val="0"/>
                <w:sz w:val="24"/>
                <w:szCs w:val="24"/>
                <w:lang w:bidi="ar"/>
              </w:rPr>
              <w:t>32</w:t>
            </w:r>
          </w:p>
        </w:tc>
      </w:tr>
      <w:tr w14:paraId="5A5ED73D">
        <w:tblPrEx>
          <w:tblCellMar>
            <w:top w:w="0" w:type="dxa"/>
            <w:left w:w="108" w:type="dxa"/>
            <w:bottom w:w="0" w:type="dxa"/>
            <w:right w:w="108" w:type="dxa"/>
          </w:tblCellMar>
        </w:tblPrEx>
        <w:trPr>
          <w:trHeight w:val="285" w:hRule="atLeast"/>
          <w:jc w:val="center"/>
        </w:trPr>
        <w:tc>
          <w:tcPr>
            <w:tcW w:w="7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E255C6">
            <w:pPr>
              <w:widowControl/>
              <w:textAlignment w:val="center"/>
              <w:rPr>
                <w:rFonts w:hint="eastAsia" w:ascii="宋体" w:hAnsi="宋体" w:eastAsia="宋体" w:cs="宋体"/>
                <w:kern w:val="0"/>
                <w:sz w:val="24"/>
                <w:szCs w:val="24"/>
                <w:lang w:bidi="ar"/>
              </w:rPr>
            </w:pPr>
            <w:r>
              <w:rPr>
                <w:rFonts w:hint="eastAsia" w:ascii="宋体" w:hAnsi="宋体" w:eastAsia="宋体" w:cs="宋体"/>
                <w:kern w:val="0"/>
                <w:sz w:val="24"/>
                <w:szCs w:val="24"/>
                <w:lang w:bidi="ar"/>
              </w:rPr>
              <w:t>7</w:t>
            </w:r>
          </w:p>
        </w:tc>
        <w:tc>
          <w:tcPr>
            <w:tcW w:w="11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017EAC">
            <w:pPr>
              <w:widowControl/>
              <w:textAlignment w:val="center"/>
              <w:rPr>
                <w:rFonts w:hint="eastAsia" w:ascii="宋体" w:hAnsi="宋体" w:eastAsia="宋体" w:cs="宋体"/>
                <w:sz w:val="24"/>
                <w:szCs w:val="24"/>
              </w:rPr>
            </w:pPr>
            <w:r>
              <w:rPr>
                <w:rFonts w:hint="eastAsia" w:ascii="宋体" w:hAnsi="宋体" w:eastAsia="宋体" w:cs="宋体"/>
                <w:sz w:val="24"/>
                <w:szCs w:val="24"/>
              </w:rPr>
              <w:t>组装机及工具</w:t>
            </w:r>
          </w:p>
        </w:tc>
        <w:tc>
          <w:tcPr>
            <w:tcW w:w="6528" w:type="dxa"/>
            <w:tcBorders>
              <w:top w:val="single" w:color="000000" w:sz="4" w:space="0"/>
              <w:left w:val="single" w:color="000000" w:sz="4" w:space="0"/>
              <w:bottom w:val="single" w:color="000000" w:sz="4" w:space="0"/>
              <w:right w:val="single" w:color="000000" w:sz="4" w:space="0"/>
            </w:tcBorders>
            <w:shd w:val="clear" w:color="auto" w:fill="auto"/>
            <w:noWrap/>
          </w:tcPr>
          <w:tbl>
            <w:tblPr>
              <w:tblStyle w:val="8"/>
              <w:tblW w:w="6521" w:type="dxa"/>
              <w:jc w:val="center"/>
              <w:tblLayout w:type="fixed"/>
              <w:tblCellMar>
                <w:top w:w="0" w:type="dxa"/>
                <w:left w:w="108" w:type="dxa"/>
                <w:bottom w:w="0" w:type="dxa"/>
                <w:right w:w="108" w:type="dxa"/>
              </w:tblCellMar>
            </w:tblPr>
            <w:tblGrid>
              <w:gridCol w:w="537"/>
              <w:gridCol w:w="1066"/>
              <w:gridCol w:w="3551"/>
              <w:gridCol w:w="567"/>
              <w:gridCol w:w="800"/>
            </w:tblGrid>
            <w:tr w14:paraId="12C09730">
              <w:trPr>
                <w:trHeight w:val="278" w:hRule="atLeast"/>
                <w:jc w:val="center"/>
              </w:trPr>
              <w:tc>
                <w:tcPr>
                  <w:tcW w:w="53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85E002">
                  <w:pPr>
                    <w:keepNext w:val="0"/>
                    <w:keepLines w:val="0"/>
                    <w:pageBreakBefore w:val="0"/>
                    <w:widowControl/>
                    <w:kinsoku/>
                    <w:wordWrap/>
                    <w:overflowPunct/>
                    <w:topLinePunct w:val="0"/>
                    <w:bidi w:val="0"/>
                    <w:adjustRightInd/>
                    <w:snapToGrid/>
                    <w:spacing w:line="240" w:lineRule="auto"/>
                    <w:jc w:val="center"/>
                    <w:textAlignment w:val="auto"/>
                    <w:rPr>
                      <w:rFonts w:hint="eastAsia" w:ascii="宋体" w:hAnsi="宋体" w:eastAsia="宋体" w:cs="宋体"/>
                      <w:kern w:val="0"/>
                      <w:sz w:val="21"/>
                      <w:szCs w:val="21"/>
                      <w:lang w:bidi="ar"/>
                    </w:rPr>
                  </w:pPr>
                  <w:r>
                    <w:rPr>
                      <w:rFonts w:hint="eastAsia" w:ascii="宋体" w:hAnsi="宋体" w:eastAsia="宋体" w:cs="宋体"/>
                      <w:kern w:val="0"/>
                      <w:sz w:val="21"/>
                      <w:szCs w:val="21"/>
                      <w:lang w:bidi="ar"/>
                    </w:rPr>
                    <w:t>序号</w:t>
                  </w:r>
                </w:p>
              </w:tc>
              <w:tc>
                <w:tcPr>
                  <w:tcW w:w="10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EFAA16">
                  <w:pPr>
                    <w:keepNext w:val="0"/>
                    <w:keepLines w:val="0"/>
                    <w:pageBreakBefore w:val="0"/>
                    <w:widowControl/>
                    <w:kinsoku/>
                    <w:wordWrap/>
                    <w:overflowPunct/>
                    <w:topLinePunct w:val="0"/>
                    <w:bidi w:val="0"/>
                    <w:adjustRightInd/>
                    <w:snapToGrid/>
                    <w:spacing w:line="240" w:lineRule="auto"/>
                    <w:jc w:val="center"/>
                    <w:textAlignment w:val="auto"/>
                    <w:rPr>
                      <w:rFonts w:hint="eastAsia" w:ascii="宋体" w:hAnsi="宋体" w:eastAsia="宋体" w:cs="宋体"/>
                      <w:kern w:val="0"/>
                      <w:sz w:val="21"/>
                      <w:szCs w:val="21"/>
                      <w:lang w:bidi="ar"/>
                    </w:rPr>
                  </w:pPr>
                  <w:r>
                    <w:rPr>
                      <w:rFonts w:hint="eastAsia" w:ascii="宋体" w:hAnsi="宋体" w:eastAsia="宋体" w:cs="宋体"/>
                      <w:kern w:val="0"/>
                      <w:sz w:val="21"/>
                      <w:szCs w:val="21"/>
                      <w:lang w:bidi="ar"/>
                    </w:rPr>
                    <w:t>设备名称</w:t>
                  </w:r>
                </w:p>
              </w:tc>
              <w:tc>
                <w:tcPr>
                  <w:tcW w:w="35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5CBD1F">
                  <w:pPr>
                    <w:keepNext w:val="0"/>
                    <w:keepLines w:val="0"/>
                    <w:pageBreakBefore w:val="0"/>
                    <w:widowControl/>
                    <w:kinsoku/>
                    <w:wordWrap/>
                    <w:overflowPunct/>
                    <w:topLinePunct w:val="0"/>
                    <w:bidi w:val="0"/>
                    <w:adjustRightInd/>
                    <w:snapToGrid/>
                    <w:spacing w:line="240" w:lineRule="auto"/>
                    <w:jc w:val="center"/>
                    <w:textAlignment w:val="auto"/>
                    <w:rPr>
                      <w:rFonts w:hint="eastAsia" w:ascii="宋体" w:hAnsi="宋体" w:eastAsia="宋体" w:cs="宋体"/>
                      <w:kern w:val="0"/>
                      <w:sz w:val="21"/>
                      <w:szCs w:val="21"/>
                      <w:lang w:bidi="ar"/>
                    </w:rPr>
                  </w:pPr>
                  <w:r>
                    <w:rPr>
                      <w:rFonts w:hint="eastAsia" w:ascii="宋体" w:hAnsi="宋体" w:eastAsia="宋体" w:cs="宋体"/>
                      <w:kern w:val="0"/>
                      <w:sz w:val="21"/>
                      <w:szCs w:val="21"/>
                      <w:lang w:bidi="ar"/>
                    </w:rPr>
                    <w:t>技术参数</w:t>
                  </w:r>
                </w:p>
              </w:tc>
              <w:tc>
                <w:tcPr>
                  <w:tcW w:w="5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D031C5">
                  <w:pPr>
                    <w:keepNext w:val="0"/>
                    <w:keepLines w:val="0"/>
                    <w:pageBreakBefore w:val="0"/>
                    <w:widowControl/>
                    <w:kinsoku/>
                    <w:wordWrap/>
                    <w:overflowPunct/>
                    <w:topLinePunct w:val="0"/>
                    <w:bidi w:val="0"/>
                    <w:adjustRightInd/>
                    <w:snapToGrid/>
                    <w:spacing w:line="240" w:lineRule="auto"/>
                    <w:jc w:val="center"/>
                    <w:textAlignment w:val="auto"/>
                    <w:rPr>
                      <w:rFonts w:hint="eastAsia" w:ascii="宋体" w:hAnsi="宋体" w:eastAsia="宋体" w:cs="宋体"/>
                      <w:kern w:val="0"/>
                      <w:sz w:val="21"/>
                      <w:szCs w:val="21"/>
                      <w:lang w:bidi="ar"/>
                    </w:rPr>
                  </w:pPr>
                  <w:r>
                    <w:rPr>
                      <w:rFonts w:hint="eastAsia" w:ascii="宋体" w:hAnsi="宋体" w:eastAsia="宋体" w:cs="宋体"/>
                      <w:kern w:val="0"/>
                      <w:sz w:val="21"/>
                      <w:szCs w:val="21"/>
                      <w:lang w:bidi="ar"/>
                    </w:rPr>
                    <w:t>单位</w:t>
                  </w:r>
                </w:p>
              </w:tc>
              <w:tc>
                <w:tcPr>
                  <w:tcW w:w="8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120E70">
                  <w:pPr>
                    <w:keepNext w:val="0"/>
                    <w:keepLines w:val="0"/>
                    <w:pageBreakBefore w:val="0"/>
                    <w:widowControl/>
                    <w:kinsoku/>
                    <w:wordWrap/>
                    <w:overflowPunct/>
                    <w:topLinePunct w:val="0"/>
                    <w:bidi w:val="0"/>
                    <w:adjustRightInd/>
                    <w:snapToGrid/>
                    <w:spacing w:line="240" w:lineRule="auto"/>
                    <w:jc w:val="center"/>
                    <w:textAlignment w:val="auto"/>
                    <w:rPr>
                      <w:rFonts w:hint="eastAsia" w:ascii="宋体" w:hAnsi="宋体" w:eastAsia="宋体" w:cs="宋体"/>
                      <w:kern w:val="0"/>
                      <w:sz w:val="21"/>
                      <w:szCs w:val="21"/>
                      <w:lang w:bidi="ar"/>
                    </w:rPr>
                  </w:pPr>
                  <w:r>
                    <w:rPr>
                      <w:rFonts w:hint="eastAsia" w:ascii="宋体" w:hAnsi="宋体" w:eastAsia="宋体" w:cs="宋体"/>
                      <w:kern w:val="0"/>
                      <w:sz w:val="21"/>
                      <w:szCs w:val="21"/>
                      <w:lang w:bidi="ar"/>
                    </w:rPr>
                    <w:t>数量</w:t>
                  </w:r>
                </w:p>
              </w:tc>
            </w:tr>
            <w:tr w14:paraId="76B40886">
              <w:tblPrEx>
                <w:tblCellMar>
                  <w:top w:w="0" w:type="dxa"/>
                  <w:left w:w="108" w:type="dxa"/>
                  <w:bottom w:w="0" w:type="dxa"/>
                  <w:right w:w="108" w:type="dxa"/>
                </w:tblCellMar>
              </w:tblPrEx>
              <w:trPr>
                <w:trHeight w:val="278" w:hRule="atLeast"/>
                <w:jc w:val="center"/>
              </w:trPr>
              <w:tc>
                <w:tcPr>
                  <w:tcW w:w="6521" w:type="dxa"/>
                  <w:gridSpan w:val="5"/>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74BE45">
                  <w:pPr>
                    <w:keepNext w:val="0"/>
                    <w:keepLines w:val="0"/>
                    <w:pageBreakBefore w:val="0"/>
                    <w:widowControl/>
                    <w:kinsoku/>
                    <w:wordWrap/>
                    <w:overflowPunct/>
                    <w:topLinePunct w:val="0"/>
                    <w:bidi w:val="0"/>
                    <w:adjustRightInd/>
                    <w:snapToGrid/>
                    <w:spacing w:line="240" w:lineRule="auto"/>
                    <w:jc w:val="center"/>
                    <w:textAlignment w:val="auto"/>
                    <w:rPr>
                      <w:rFonts w:hint="eastAsia" w:ascii="宋体" w:hAnsi="宋体" w:eastAsia="宋体" w:cs="宋体"/>
                      <w:b/>
                      <w:kern w:val="0"/>
                      <w:sz w:val="21"/>
                      <w:szCs w:val="21"/>
                      <w:lang w:bidi="ar"/>
                    </w:rPr>
                  </w:pPr>
                  <w:r>
                    <w:rPr>
                      <w:rFonts w:hint="eastAsia" w:ascii="宋体" w:hAnsi="宋体" w:eastAsia="宋体" w:cs="宋体"/>
                      <w:b/>
                      <w:kern w:val="0"/>
                      <w:sz w:val="21"/>
                      <w:szCs w:val="21"/>
                      <w:lang w:bidi="ar"/>
                    </w:rPr>
                    <w:t>组装机类</w:t>
                  </w:r>
                </w:p>
              </w:tc>
            </w:tr>
            <w:tr w14:paraId="210DF189">
              <w:tblPrEx>
                <w:tblCellMar>
                  <w:top w:w="0" w:type="dxa"/>
                  <w:left w:w="108" w:type="dxa"/>
                  <w:bottom w:w="0" w:type="dxa"/>
                  <w:right w:w="108" w:type="dxa"/>
                </w:tblCellMar>
              </w:tblPrEx>
              <w:trPr>
                <w:trHeight w:val="2416" w:hRule="atLeast"/>
                <w:jc w:val="center"/>
              </w:trPr>
              <w:tc>
                <w:tcPr>
                  <w:tcW w:w="53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B7E401">
                  <w:pPr>
                    <w:keepNext w:val="0"/>
                    <w:keepLines w:val="0"/>
                    <w:pageBreakBefore w:val="0"/>
                    <w:widowControl/>
                    <w:kinsoku/>
                    <w:wordWrap/>
                    <w:overflowPunct/>
                    <w:topLinePunct w:val="0"/>
                    <w:bidi w:val="0"/>
                    <w:adjustRightInd/>
                    <w:snapToGrid/>
                    <w:spacing w:line="240" w:lineRule="auto"/>
                    <w:jc w:val="center"/>
                    <w:textAlignment w:val="auto"/>
                    <w:rPr>
                      <w:rFonts w:hint="eastAsia" w:ascii="宋体" w:hAnsi="宋体" w:eastAsia="宋体" w:cs="宋体"/>
                      <w:sz w:val="21"/>
                      <w:szCs w:val="21"/>
                    </w:rPr>
                  </w:pPr>
                  <w:r>
                    <w:rPr>
                      <w:rFonts w:hint="eastAsia" w:ascii="宋体" w:hAnsi="宋体" w:eastAsia="宋体" w:cs="宋体"/>
                      <w:kern w:val="0"/>
                      <w:sz w:val="21"/>
                      <w:szCs w:val="21"/>
                      <w:lang w:bidi="ar"/>
                    </w:rPr>
                    <w:t>1</w:t>
                  </w:r>
                </w:p>
              </w:tc>
              <w:tc>
                <w:tcPr>
                  <w:tcW w:w="10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B2F252">
                  <w:pPr>
                    <w:keepNext w:val="0"/>
                    <w:keepLines w:val="0"/>
                    <w:pageBreakBefore w:val="0"/>
                    <w:widowControl/>
                    <w:kinsoku/>
                    <w:wordWrap/>
                    <w:overflowPunct/>
                    <w:topLinePunct w:val="0"/>
                    <w:bidi w:val="0"/>
                    <w:adjustRightInd/>
                    <w:snapToGrid/>
                    <w:spacing w:line="240" w:lineRule="auto"/>
                    <w:jc w:val="left"/>
                    <w:textAlignment w:val="auto"/>
                    <w:rPr>
                      <w:rFonts w:hint="eastAsia" w:ascii="宋体" w:hAnsi="宋体" w:eastAsia="宋体" w:cs="宋体"/>
                      <w:sz w:val="21"/>
                      <w:szCs w:val="21"/>
                    </w:rPr>
                  </w:pPr>
                  <w:r>
                    <w:rPr>
                      <w:rFonts w:hint="eastAsia" w:ascii="宋体" w:hAnsi="宋体" w:eastAsia="宋体" w:cs="宋体"/>
                      <w:sz w:val="21"/>
                      <w:szCs w:val="21"/>
                    </w:rPr>
                    <w:t>电池</w:t>
                  </w:r>
                </w:p>
              </w:tc>
              <w:tc>
                <w:tcPr>
                  <w:tcW w:w="35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072CA7">
                  <w:pPr>
                    <w:pStyle w:val="7"/>
                    <w:keepNext w:val="0"/>
                    <w:keepLines w:val="0"/>
                    <w:pageBreakBefore w:val="0"/>
                    <w:kinsoku/>
                    <w:wordWrap/>
                    <w:overflowPunct/>
                    <w:topLinePunct w:val="0"/>
                    <w:bidi w:val="0"/>
                    <w:adjustRightInd/>
                    <w:snapToGrid/>
                    <w:spacing w:line="240" w:lineRule="auto"/>
                    <w:ind w:left="0" w:leftChars="0" w:firstLine="0" w:firstLineChars="0"/>
                    <w:textAlignment w:val="auto"/>
                    <w:rPr>
                      <w:rFonts w:hint="eastAsia" w:ascii="宋体" w:hAnsi="宋体" w:eastAsia="宋体" w:cs="宋体"/>
                      <w:sz w:val="21"/>
                      <w:szCs w:val="21"/>
                    </w:rPr>
                  </w:pPr>
                  <w:r>
                    <w:rPr>
                      <w:rFonts w:hint="eastAsia" w:ascii="宋体" w:hAnsi="宋体" w:eastAsia="宋体" w:cs="宋体"/>
                      <w:sz w:val="21"/>
                      <w:szCs w:val="21"/>
                      <w:lang w:eastAsia="zh-CN"/>
                    </w:rPr>
                    <w:t>1.</w:t>
                  </w:r>
                  <w:r>
                    <w:rPr>
                      <w:rFonts w:hint="eastAsia" w:ascii="宋体" w:hAnsi="宋体" w:eastAsia="宋体" w:cs="宋体"/>
                      <w:sz w:val="21"/>
                      <w:szCs w:val="21"/>
                    </w:rPr>
                    <w:t>容量</w:t>
                  </w:r>
                  <w:r>
                    <w:rPr>
                      <w:rFonts w:hint="eastAsia" w:ascii="宋体" w:hAnsi="宋体" w:eastAsia="宋体" w:cs="宋体"/>
                      <w:sz w:val="21"/>
                      <w:szCs w:val="21"/>
                      <w:lang w:eastAsia="zh-CN"/>
                    </w:rPr>
                    <w:t>：</w:t>
                  </w:r>
                  <w:r>
                    <w:rPr>
                      <w:rFonts w:hint="eastAsia" w:ascii="宋体" w:hAnsi="宋体" w:eastAsia="宋体" w:cs="宋体"/>
                      <w:sz w:val="21"/>
                      <w:szCs w:val="21"/>
                    </w:rPr>
                    <w:t>≥4200mAh</w:t>
                  </w:r>
                </w:p>
                <w:p w14:paraId="5A48B5B1">
                  <w:pPr>
                    <w:pStyle w:val="5"/>
                    <w:keepNext w:val="0"/>
                    <w:keepLines w:val="0"/>
                    <w:pageBreakBefore w:val="0"/>
                    <w:kinsoku/>
                    <w:wordWrap/>
                    <w:overflowPunct/>
                    <w:topLinePunct w:val="0"/>
                    <w:bidi w:val="0"/>
                    <w:adjustRightInd/>
                    <w:snapToGrid/>
                    <w:spacing w:line="240" w:lineRule="auto"/>
                    <w:textAlignment w:val="auto"/>
                    <w:rPr>
                      <w:rFonts w:hint="eastAsia" w:ascii="宋体" w:hAnsi="宋体" w:eastAsia="宋体" w:cs="宋体"/>
                      <w:sz w:val="21"/>
                      <w:szCs w:val="21"/>
                    </w:rPr>
                  </w:pPr>
                  <w:r>
                    <w:rPr>
                      <w:rFonts w:hint="eastAsia" w:ascii="宋体" w:hAnsi="宋体" w:eastAsia="宋体" w:cs="宋体"/>
                      <w:sz w:val="21"/>
                      <w:szCs w:val="21"/>
                      <w:lang w:eastAsia="zh-CN"/>
                    </w:rPr>
                    <w:t>2.</w:t>
                  </w:r>
                  <w:r>
                    <w:rPr>
                      <w:rFonts w:hint="eastAsia" w:ascii="宋体" w:hAnsi="宋体" w:eastAsia="宋体" w:cs="宋体"/>
                      <w:sz w:val="21"/>
                      <w:szCs w:val="21"/>
                    </w:rPr>
                    <w:t>最大放电电流</w:t>
                  </w:r>
                  <w:r>
                    <w:rPr>
                      <w:rFonts w:hint="eastAsia" w:ascii="宋体" w:hAnsi="宋体" w:eastAsia="宋体" w:cs="宋体"/>
                      <w:sz w:val="21"/>
                      <w:szCs w:val="21"/>
                      <w:lang w:eastAsia="zh-CN"/>
                    </w:rPr>
                    <w:t>：</w:t>
                  </w:r>
                  <w:r>
                    <w:rPr>
                      <w:rFonts w:hint="eastAsia" w:ascii="宋体" w:hAnsi="宋体" w:eastAsia="宋体" w:cs="宋体"/>
                      <w:sz w:val="21"/>
                      <w:szCs w:val="21"/>
                    </w:rPr>
                    <w:t>35C(210A)</w:t>
                  </w:r>
                </w:p>
                <w:p w14:paraId="326F3BE4">
                  <w:pPr>
                    <w:pStyle w:val="5"/>
                    <w:keepNext w:val="0"/>
                    <w:keepLines w:val="0"/>
                    <w:pageBreakBefore w:val="0"/>
                    <w:kinsoku/>
                    <w:wordWrap/>
                    <w:overflowPunct/>
                    <w:topLinePunct w:val="0"/>
                    <w:bidi w:val="0"/>
                    <w:adjustRightInd/>
                    <w:snapToGrid/>
                    <w:spacing w:line="240" w:lineRule="auto"/>
                    <w:textAlignment w:val="auto"/>
                    <w:rPr>
                      <w:rFonts w:hint="eastAsia" w:ascii="宋体" w:hAnsi="宋体" w:eastAsia="宋体" w:cs="宋体"/>
                      <w:sz w:val="21"/>
                      <w:szCs w:val="21"/>
                    </w:rPr>
                  </w:pPr>
                  <w:r>
                    <w:rPr>
                      <w:rFonts w:hint="eastAsia" w:ascii="宋体" w:hAnsi="宋体" w:eastAsia="宋体" w:cs="宋体"/>
                      <w:sz w:val="21"/>
                      <w:szCs w:val="21"/>
                      <w:lang w:eastAsia="zh-CN"/>
                    </w:rPr>
                    <w:t>3.</w:t>
                  </w:r>
                  <w:r>
                    <w:rPr>
                      <w:rFonts w:hint="eastAsia" w:ascii="宋体" w:hAnsi="宋体" w:eastAsia="宋体" w:cs="宋体"/>
                      <w:sz w:val="21"/>
                      <w:szCs w:val="21"/>
                    </w:rPr>
                    <w:t>放电倍率</w:t>
                  </w:r>
                  <w:r>
                    <w:rPr>
                      <w:rFonts w:hint="eastAsia" w:ascii="宋体" w:hAnsi="宋体" w:eastAsia="宋体" w:cs="宋体"/>
                      <w:sz w:val="21"/>
                      <w:szCs w:val="21"/>
                      <w:lang w:eastAsia="zh-CN"/>
                    </w:rPr>
                    <w:t>：</w:t>
                  </w:r>
                  <w:r>
                    <w:rPr>
                      <w:rFonts w:hint="eastAsia" w:ascii="宋体" w:hAnsi="宋体" w:eastAsia="宋体" w:cs="宋体"/>
                      <w:sz w:val="21"/>
                      <w:szCs w:val="21"/>
                    </w:rPr>
                    <w:t>35C</w:t>
                  </w:r>
                </w:p>
                <w:p w14:paraId="70596594">
                  <w:pPr>
                    <w:pStyle w:val="5"/>
                    <w:keepNext w:val="0"/>
                    <w:keepLines w:val="0"/>
                    <w:pageBreakBefore w:val="0"/>
                    <w:kinsoku/>
                    <w:wordWrap/>
                    <w:overflowPunct/>
                    <w:topLinePunct w:val="0"/>
                    <w:bidi w:val="0"/>
                    <w:adjustRightInd/>
                    <w:snapToGrid/>
                    <w:spacing w:line="240" w:lineRule="auto"/>
                    <w:textAlignment w:val="auto"/>
                    <w:rPr>
                      <w:rFonts w:hint="eastAsia" w:ascii="宋体" w:hAnsi="宋体" w:eastAsia="宋体" w:cs="宋体"/>
                      <w:sz w:val="21"/>
                      <w:szCs w:val="21"/>
                    </w:rPr>
                  </w:pPr>
                  <w:r>
                    <w:rPr>
                      <w:rFonts w:hint="eastAsia" w:ascii="宋体" w:hAnsi="宋体" w:eastAsia="宋体" w:cs="宋体"/>
                      <w:sz w:val="21"/>
                      <w:szCs w:val="21"/>
                      <w:lang w:eastAsia="zh-CN"/>
                    </w:rPr>
                    <w:t>4.</w:t>
                  </w:r>
                  <w:r>
                    <w:rPr>
                      <w:rFonts w:hint="eastAsia" w:ascii="宋体" w:hAnsi="宋体" w:eastAsia="宋体" w:cs="宋体"/>
                      <w:sz w:val="21"/>
                      <w:szCs w:val="21"/>
                    </w:rPr>
                    <w:t>放电插头及出线</w:t>
                  </w:r>
                  <w:r>
                    <w:rPr>
                      <w:rFonts w:hint="eastAsia" w:ascii="宋体" w:hAnsi="宋体" w:eastAsia="宋体" w:cs="宋体"/>
                      <w:sz w:val="21"/>
                      <w:szCs w:val="21"/>
                      <w:lang w:eastAsia="zh-CN"/>
                    </w:rPr>
                    <w:t>：</w:t>
                  </w:r>
                  <w:r>
                    <w:rPr>
                      <w:rFonts w:hint="eastAsia" w:ascii="宋体" w:hAnsi="宋体" w:eastAsia="宋体" w:cs="宋体"/>
                      <w:sz w:val="21"/>
                      <w:szCs w:val="21"/>
                    </w:rPr>
                    <w:t>XT60/T插10#硅胶线</w:t>
                  </w:r>
                </w:p>
                <w:p w14:paraId="309AD11C">
                  <w:pPr>
                    <w:pStyle w:val="5"/>
                    <w:keepNext w:val="0"/>
                    <w:keepLines w:val="0"/>
                    <w:pageBreakBefore w:val="0"/>
                    <w:kinsoku/>
                    <w:wordWrap/>
                    <w:overflowPunct/>
                    <w:topLinePunct w:val="0"/>
                    <w:bidi w:val="0"/>
                    <w:adjustRightInd/>
                    <w:snapToGrid/>
                    <w:spacing w:line="240" w:lineRule="auto"/>
                    <w:textAlignment w:val="auto"/>
                    <w:rPr>
                      <w:rFonts w:hint="eastAsia" w:ascii="宋体" w:hAnsi="宋体" w:eastAsia="宋体" w:cs="宋体"/>
                      <w:sz w:val="21"/>
                      <w:szCs w:val="21"/>
                    </w:rPr>
                  </w:pPr>
                  <w:r>
                    <w:rPr>
                      <w:rFonts w:hint="eastAsia" w:ascii="宋体" w:hAnsi="宋体" w:eastAsia="宋体" w:cs="宋体"/>
                      <w:sz w:val="21"/>
                      <w:szCs w:val="21"/>
                      <w:lang w:eastAsia="zh-CN"/>
                    </w:rPr>
                    <w:t>5.</w:t>
                  </w:r>
                  <w:r>
                    <w:rPr>
                      <w:rFonts w:hint="eastAsia" w:ascii="宋体" w:hAnsi="宋体" w:eastAsia="宋体" w:cs="宋体"/>
                      <w:sz w:val="21"/>
                      <w:szCs w:val="21"/>
                    </w:rPr>
                    <w:t>电芯组合</w:t>
                  </w:r>
                  <w:r>
                    <w:rPr>
                      <w:rFonts w:hint="eastAsia" w:ascii="宋体" w:hAnsi="宋体" w:eastAsia="宋体" w:cs="宋体"/>
                      <w:sz w:val="21"/>
                      <w:szCs w:val="21"/>
                      <w:lang w:eastAsia="zh-CN"/>
                    </w:rPr>
                    <w:t>：</w:t>
                  </w:r>
                  <w:r>
                    <w:rPr>
                      <w:rFonts w:hint="eastAsia" w:ascii="宋体" w:hAnsi="宋体" w:eastAsia="宋体" w:cs="宋体"/>
                      <w:sz w:val="21"/>
                      <w:szCs w:val="21"/>
                    </w:rPr>
                    <w:t>≥3S</w:t>
                  </w:r>
                </w:p>
                <w:p w14:paraId="3E54D9D7">
                  <w:pPr>
                    <w:pStyle w:val="5"/>
                    <w:keepNext w:val="0"/>
                    <w:keepLines w:val="0"/>
                    <w:pageBreakBefore w:val="0"/>
                    <w:kinsoku/>
                    <w:wordWrap/>
                    <w:overflowPunct/>
                    <w:topLinePunct w:val="0"/>
                    <w:bidi w:val="0"/>
                    <w:adjustRightInd/>
                    <w:snapToGrid/>
                    <w:spacing w:line="240" w:lineRule="auto"/>
                    <w:textAlignment w:val="auto"/>
                    <w:rPr>
                      <w:rFonts w:hint="eastAsia" w:ascii="宋体" w:hAnsi="宋体" w:eastAsia="宋体" w:cs="宋体"/>
                      <w:sz w:val="21"/>
                      <w:szCs w:val="21"/>
                    </w:rPr>
                  </w:pPr>
                  <w:r>
                    <w:rPr>
                      <w:rFonts w:hint="eastAsia" w:ascii="宋体" w:hAnsi="宋体" w:eastAsia="宋体" w:cs="宋体"/>
                      <w:sz w:val="21"/>
                      <w:szCs w:val="21"/>
                      <w:lang w:eastAsia="zh-CN"/>
                    </w:rPr>
                    <w:t>6.</w:t>
                  </w:r>
                  <w:r>
                    <w:rPr>
                      <w:rFonts w:hint="eastAsia" w:ascii="宋体" w:hAnsi="宋体" w:eastAsia="宋体" w:cs="宋体"/>
                      <w:sz w:val="21"/>
                      <w:szCs w:val="21"/>
                    </w:rPr>
                    <w:t>充电插头及出线</w:t>
                  </w:r>
                  <w:r>
                    <w:rPr>
                      <w:rFonts w:hint="eastAsia" w:ascii="宋体" w:hAnsi="宋体" w:eastAsia="宋体" w:cs="宋体"/>
                      <w:sz w:val="21"/>
                      <w:szCs w:val="21"/>
                      <w:lang w:eastAsia="zh-CN"/>
                    </w:rPr>
                    <w:t>：</w:t>
                  </w:r>
                  <w:r>
                    <w:rPr>
                      <w:rFonts w:hint="eastAsia" w:ascii="宋体" w:hAnsi="宋体" w:eastAsia="宋体" w:cs="宋体"/>
                      <w:sz w:val="21"/>
                      <w:szCs w:val="21"/>
                    </w:rPr>
                    <w:t>22#硅胶线50mm</w:t>
                  </w:r>
                </w:p>
                <w:p w14:paraId="5835EF8F">
                  <w:pPr>
                    <w:pStyle w:val="5"/>
                    <w:keepNext w:val="0"/>
                    <w:keepLines w:val="0"/>
                    <w:pageBreakBefore w:val="0"/>
                    <w:kinsoku/>
                    <w:wordWrap/>
                    <w:overflowPunct/>
                    <w:topLinePunct w:val="0"/>
                    <w:bidi w:val="0"/>
                    <w:adjustRightInd/>
                    <w:snapToGrid/>
                    <w:spacing w:line="240" w:lineRule="auto"/>
                    <w:textAlignment w:val="auto"/>
                    <w:rPr>
                      <w:rFonts w:hint="eastAsia" w:ascii="宋体" w:hAnsi="宋体" w:eastAsia="宋体" w:cs="宋体"/>
                      <w:sz w:val="21"/>
                      <w:szCs w:val="21"/>
                    </w:rPr>
                  </w:pPr>
                  <w:r>
                    <w:rPr>
                      <w:rFonts w:hint="eastAsia" w:ascii="宋体" w:hAnsi="宋体" w:eastAsia="宋体" w:cs="宋体"/>
                      <w:sz w:val="21"/>
                      <w:szCs w:val="21"/>
                      <w:lang w:eastAsia="zh-CN"/>
                    </w:rPr>
                    <w:t>7.</w:t>
                  </w:r>
                  <w:r>
                    <w:rPr>
                      <w:rFonts w:hint="eastAsia" w:ascii="宋体" w:hAnsi="宋体" w:eastAsia="宋体" w:cs="宋体"/>
                      <w:sz w:val="21"/>
                      <w:szCs w:val="21"/>
                    </w:rPr>
                    <w:t>额定电压</w:t>
                  </w:r>
                  <w:r>
                    <w:rPr>
                      <w:rFonts w:hint="eastAsia" w:ascii="宋体" w:hAnsi="宋体" w:eastAsia="宋体" w:cs="宋体"/>
                      <w:sz w:val="21"/>
                      <w:szCs w:val="21"/>
                      <w:lang w:eastAsia="zh-CN"/>
                    </w:rPr>
                    <w:t>：</w:t>
                  </w:r>
                  <w:r>
                    <w:rPr>
                      <w:rFonts w:hint="eastAsia" w:ascii="宋体" w:hAnsi="宋体" w:eastAsia="宋体" w:cs="宋体"/>
                      <w:sz w:val="21"/>
                      <w:szCs w:val="21"/>
                    </w:rPr>
                    <w:t>11.1V</w:t>
                  </w:r>
                </w:p>
                <w:p w14:paraId="283434B7">
                  <w:pPr>
                    <w:pStyle w:val="5"/>
                    <w:keepNext w:val="0"/>
                    <w:keepLines w:val="0"/>
                    <w:pageBreakBefore w:val="0"/>
                    <w:kinsoku/>
                    <w:wordWrap/>
                    <w:overflowPunct/>
                    <w:topLinePunct w:val="0"/>
                    <w:bidi w:val="0"/>
                    <w:adjustRightInd/>
                    <w:snapToGrid/>
                    <w:spacing w:line="240" w:lineRule="auto"/>
                    <w:textAlignment w:val="auto"/>
                    <w:rPr>
                      <w:rFonts w:hint="eastAsia" w:ascii="宋体" w:hAnsi="宋体" w:eastAsia="宋体" w:cs="宋体"/>
                      <w:sz w:val="21"/>
                      <w:szCs w:val="21"/>
                    </w:rPr>
                  </w:pPr>
                  <w:r>
                    <w:rPr>
                      <w:rFonts w:hint="eastAsia" w:ascii="宋体" w:hAnsi="宋体" w:eastAsia="宋体" w:cs="宋体"/>
                      <w:sz w:val="21"/>
                      <w:szCs w:val="21"/>
                      <w:lang w:eastAsia="zh-CN"/>
                    </w:rPr>
                    <w:t>8.</w:t>
                  </w:r>
                  <w:r>
                    <w:rPr>
                      <w:rFonts w:hint="eastAsia" w:ascii="宋体" w:hAnsi="宋体" w:eastAsia="宋体" w:cs="宋体"/>
                      <w:sz w:val="21"/>
                      <w:szCs w:val="21"/>
                    </w:rPr>
                    <w:t>尺寸</w:t>
                  </w:r>
                  <w:r>
                    <w:rPr>
                      <w:rFonts w:hint="eastAsia" w:ascii="宋体" w:hAnsi="宋体" w:eastAsia="宋体" w:cs="宋体"/>
                      <w:sz w:val="21"/>
                      <w:szCs w:val="21"/>
                      <w:lang w:eastAsia="zh-CN"/>
                    </w:rPr>
                    <w:t>：</w:t>
                  </w:r>
                  <w:r>
                    <w:rPr>
                      <w:rFonts w:hint="eastAsia" w:ascii="宋体" w:hAnsi="宋体" w:eastAsia="宋体" w:cs="宋体"/>
                      <w:sz w:val="21"/>
                      <w:szCs w:val="21"/>
                    </w:rPr>
                    <w:t>L137*W44*H26mm</w:t>
                  </w:r>
                </w:p>
                <w:p w14:paraId="75D71C4E">
                  <w:pPr>
                    <w:pStyle w:val="5"/>
                    <w:keepNext w:val="0"/>
                    <w:keepLines w:val="0"/>
                    <w:pageBreakBefore w:val="0"/>
                    <w:kinsoku/>
                    <w:wordWrap/>
                    <w:overflowPunct/>
                    <w:topLinePunct w:val="0"/>
                    <w:bidi w:val="0"/>
                    <w:adjustRightInd/>
                    <w:snapToGrid/>
                    <w:spacing w:line="240" w:lineRule="auto"/>
                    <w:textAlignment w:val="auto"/>
                    <w:rPr>
                      <w:rFonts w:hint="eastAsia" w:ascii="宋体" w:hAnsi="宋体" w:eastAsia="宋体" w:cs="宋体"/>
                      <w:sz w:val="21"/>
                      <w:szCs w:val="21"/>
                    </w:rPr>
                  </w:pPr>
                  <w:r>
                    <w:rPr>
                      <w:rFonts w:hint="eastAsia" w:ascii="宋体" w:hAnsi="宋体" w:eastAsia="宋体" w:cs="宋体"/>
                      <w:sz w:val="21"/>
                      <w:szCs w:val="21"/>
                      <w:lang w:eastAsia="zh-CN"/>
                    </w:rPr>
                    <w:t>9.</w:t>
                  </w:r>
                  <w:r>
                    <w:rPr>
                      <w:rFonts w:hint="eastAsia" w:ascii="宋体" w:hAnsi="宋体" w:eastAsia="宋体" w:cs="宋体"/>
                      <w:sz w:val="21"/>
                      <w:szCs w:val="21"/>
                    </w:rPr>
                    <w:t>最大充电倍率</w:t>
                  </w:r>
                  <w:r>
                    <w:rPr>
                      <w:rFonts w:hint="eastAsia" w:ascii="宋体" w:hAnsi="宋体" w:eastAsia="宋体" w:cs="宋体"/>
                      <w:sz w:val="21"/>
                      <w:szCs w:val="21"/>
                      <w:lang w:eastAsia="zh-CN"/>
                    </w:rPr>
                    <w:t>：</w:t>
                  </w:r>
                  <w:r>
                    <w:rPr>
                      <w:rFonts w:hint="eastAsia" w:ascii="宋体" w:hAnsi="宋体" w:eastAsia="宋体" w:cs="宋体"/>
                      <w:sz w:val="21"/>
                      <w:szCs w:val="21"/>
                    </w:rPr>
                    <w:t>5C</w:t>
                  </w:r>
                </w:p>
                <w:p w14:paraId="5865D5A5">
                  <w:pPr>
                    <w:pStyle w:val="5"/>
                    <w:keepNext w:val="0"/>
                    <w:keepLines w:val="0"/>
                    <w:pageBreakBefore w:val="0"/>
                    <w:kinsoku/>
                    <w:wordWrap/>
                    <w:overflowPunct/>
                    <w:topLinePunct w:val="0"/>
                    <w:bidi w:val="0"/>
                    <w:adjustRightInd/>
                    <w:snapToGrid/>
                    <w:spacing w:line="240" w:lineRule="auto"/>
                    <w:textAlignment w:val="auto"/>
                    <w:rPr>
                      <w:rFonts w:hint="eastAsia" w:ascii="宋体" w:hAnsi="宋体" w:eastAsia="宋体" w:cs="宋体"/>
                      <w:sz w:val="21"/>
                      <w:szCs w:val="21"/>
                    </w:rPr>
                  </w:pPr>
                  <w:r>
                    <w:rPr>
                      <w:rFonts w:hint="eastAsia" w:ascii="宋体" w:hAnsi="宋体" w:eastAsia="宋体" w:cs="宋体"/>
                      <w:sz w:val="21"/>
                      <w:szCs w:val="21"/>
                    </w:rPr>
                    <w:t>10</w:t>
                  </w:r>
                  <w:r>
                    <w:rPr>
                      <w:rFonts w:hint="eastAsia" w:ascii="宋体" w:hAnsi="宋体" w:eastAsia="宋体" w:cs="宋体"/>
                      <w:sz w:val="21"/>
                      <w:szCs w:val="21"/>
                      <w:lang w:eastAsia="zh-CN"/>
                    </w:rPr>
                    <w:t xml:space="preserve">. </w:t>
                  </w:r>
                  <w:r>
                    <w:rPr>
                      <w:rFonts w:hint="eastAsia" w:ascii="宋体" w:hAnsi="宋体" w:eastAsia="宋体" w:cs="宋体"/>
                      <w:sz w:val="21"/>
                      <w:szCs w:val="21"/>
                    </w:rPr>
                    <w:t>重量</w:t>
                  </w:r>
                  <w:r>
                    <w:rPr>
                      <w:rFonts w:hint="eastAsia" w:ascii="宋体" w:hAnsi="宋体" w:eastAsia="宋体" w:cs="宋体"/>
                      <w:sz w:val="21"/>
                      <w:szCs w:val="21"/>
                      <w:lang w:eastAsia="zh-CN"/>
                    </w:rPr>
                    <w:t>：</w:t>
                  </w:r>
                  <w:r>
                    <w:rPr>
                      <w:rFonts w:hint="eastAsia" w:ascii="宋体" w:hAnsi="宋体" w:eastAsia="宋体" w:cs="宋体"/>
                      <w:sz w:val="21"/>
                      <w:szCs w:val="21"/>
                    </w:rPr>
                    <w:t>320.8g</w:t>
                  </w:r>
                </w:p>
              </w:tc>
              <w:tc>
                <w:tcPr>
                  <w:tcW w:w="5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C1F7C7">
                  <w:pPr>
                    <w:keepNext w:val="0"/>
                    <w:keepLines w:val="0"/>
                    <w:pageBreakBefore w:val="0"/>
                    <w:widowControl/>
                    <w:kinsoku/>
                    <w:wordWrap/>
                    <w:overflowPunct/>
                    <w:topLinePunct w:val="0"/>
                    <w:bidi w:val="0"/>
                    <w:adjustRightInd/>
                    <w:snapToGrid/>
                    <w:spacing w:line="240" w:lineRule="auto"/>
                    <w:jc w:val="center"/>
                    <w:textAlignment w:val="auto"/>
                    <w:rPr>
                      <w:rFonts w:hint="eastAsia" w:ascii="宋体" w:hAnsi="宋体" w:eastAsia="宋体" w:cs="宋体"/>
                      <w:sz w:val="21"/>
                      <w:szCs w:val="21"/>
                    </w:rPr>
                  </w:pPr>
                  <w:r>
                    <w:rPr>
                      <w:rFonts w:hint="eastAsia" w:ascii="宋体" w:hAnsi="宋体" w:eastAsia="宋体" w:cs="宋体"/>
                      <w:kern w:val="0"/>
                      <w:sz w:val="21"/>
                      <w:szCs w:val="21"/>
                      <w:lang w:bidi="ar"/>
                    </w:rPr>
                    <w:t>块</w:t>
                  </w:r>
                </w:p>
              </w:tc>
              <w:tc>
                <w:tcPr>
                  <w:tcW w:w="8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4B6929">
                  <w:pPr>
                    <w:keepNext w:val="0"/>
                    <w:keepLines w:val="0"/>
                    <w:pageBreakBefore w:val="0"/>
                    <w:widowControl/>
                    <w:kinsoku/>
                    <w:wordWrap/>
                    <w:overflowPunct/>
                    <w:topLinePunct w:val="0"/>
                    <w:bidi w:val="0"/>
                    <w:adjustRightInd/>
                    <w:snapToGrid/>
                    <w:spacing w:line="240" w:lineRule="auto"/>
                    <w:jc w:val="center"/>
                    <w:textAlignment w:val="auto"/>
                    <w:rPr>
                      <w:rFonts w:hint="eastAsia" w:ascii="宋体" w:hAnsi="宋体" w:eastAsia="宋体" w:cs="宋体"/>
                      <w:sz w:val="21"/>
                      <w:szCs w:val="21"/>
                    </w:rPr>
                  </w:pPr>
                  <w:r>
                    <w:rPr>
                      <w:rFonts w:hint="eastAsia" w:ascii="宋体" w:hAnsi="宋体" w:eastAsia="宋体" w:cs="宋体"/>
                      <w:kern w:val="0"/>
                      <w:sz w:val="21"/>
                      <w:szCs w:val="21"/>
                      <w:lang w:bidi="ar"/>
                    </w:rPr>
                    <w:t>4</w:t>
                  </w:r>
                </w:p>
              </w:tc>
            </w:tr>
            <w:tr w14:paraId="5EFC0DB2">
              <w:tblPrEx>
                <w:tblCellMar>
                  <w:top w:w="0" w:type="dxa"/>
                  <w:left w:w="108" w:type="dxa"/>
                  <w:bottom w:w="0" w:type="dxa"/>
                  <w:right w:w="108" w:type="dxa"/>
                </w:tblCellMar>
              </w:tblPrEx>
              <w:trPr>
                <w:trHeight w:val="278" w:hRule="atLeast"/>
                <w:jc w:val="center"/>
              </w:trPr>
              <w:tc>
                <w:tcPr>
                  <w:tcW w:w="53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F7CB9E">
                  <w:pPr>
                    <w:keepNext w:val="0"/>
                    <w:keepLines w:val="0"/>
                    <w:pageBreakBefore w:val="0"/>
                    <w:widowControl/>
                    <w:kinsoku/>
                    <w:wordWrap/>
                    <w:overflowPunct/>
                    <w:topLinePunct w:val="0"/>
                    <w:bidi w:val="0"/>
                    <w:adjustRightInd/>
                    <w:snapToGrid/>
                    <w:spacing w:line="240" w:lineRule="auto"/>
                    <w:jc w:val="center"/>
                    <w:textAlignment w:val="auto"/>
                    <w:rPr>
                      <w:rFonts w:hint="eastAsia" w:ascii="宋体" w:hAnsi="宋体" w:eastAsia="宋体" w:cs="宋体"/>
                      <w:sz w:val="21"/>
                      <w:szCs w:val="21"/>
                    </w:rPr>
                  </w:pPr>
                  <w:r>
                    <w:rPr>
                      <w:rFonts w:hint="eastAsia" w:ascii="宋体" w:hAnsi="宋体" w:eastAsia="宋体" w:cs="宋体"/>
                      <w:sz w:val="21"/>
                      <w:szCs w:val="21"/>
                    </w:rPr>
                    <w:t>2</w:t>
                  </w:r>
                </w:p>
              </w:tc>
              <w:tc>
                <w:tcPr>
                  <w:tcW w:w="10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4B44BC">
                  <w:pPr>
                    <w:keepNext w:val="0"/>
                    <w:keepLines w:val="0"/>
                    <w:pageBreakBefore w:val="0"/>
                    <w:widowControl/>
                    <w:kinsoku/>
                    <w:wordWrap/>
                    <w:overflowPunct/>
                    <w:topLinePunct w:val="0"/>
                    <w:bidi w:val="0"/>
                    <w:adjustRightInd/>
                    <w:snapToGrid/>
                    <w:spacing w:line="240" w:lineRule="auto"/>
                    <w:jc w:val="left"/>
                    <w:textAlignment w:val="auto"/>
                    <w:rPr>
                      <w:rFonts w:hint="eastAsia" w:ascii="宋体" w:hAnsi="宋体" w:eastAsia="宋体" w:cs="宋体"/>
                      <w:sz w:val="21"/>
                      <w:szCs w:val="21"/>
                    </w:rPr>
                  </w:pPr>
                  <w:r>
                    <w:rPr>
                      <w:rFonts w:hint="eastAsia" w:ascii="宋体" w:hAnsi="宋体" w:eastAsia="宋体" w:cs="宋体"/>
                      <w:sz w:val="21"/>
                      <w:szCs w:val="21"/>
                    </w:rPr>
                    <w:t>电机</w:t>
                  </w:r>
                </w:p>
                <w:p w14:paraId="2998E66C">
                  <w:pPr>
                    <w:keepNext w:val="0"/>
                    <w:keepLines w:val="0"/>
                    <w:pageBreakBefore w:val="0"/>
                    <w:widowControl/>
                    <w:kinsoku/>
                    <w:wordWrap/>
                    <w:overflowPunct/>
                    <w:topLinePunct w:val="0"/>
                    <w:bidi w:val="0"/>
                    <w:adjustRightInd/>
                    <w:snapToGrid/>
                    <w:spacing w:line="240" w:lineRule="auto"/>
                    <w:jc w:val="left"/>
                    <w:textAlignment w:val="auto"/>
                    <w:rPr>
                      <w:rFonts w:hint="eastAsia" w:ascii="宋体" w:hAnsi="宋体" w:eastAsia="宋体" w:cs="宋体"/>
                      <w:sz w:val="21"/>
                      <w:szCs w:val="21"/>
                    </w:rPr>
                  </w:pPr>
                </w:p>
              </w:tc>
              <w:tc>
                <w:tcPr>
                  <w:tcW w:w="35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CC761A">
                  <w:pPr>
                    <w:pStyle w:val="11"/>
                    <w:keepNext w:val="0"/>
                    <w:keepLines w:val="0"/>
                    <w:pageBreakBefore w:val="0"/>
                    <w:numPr>
                      <w:ilvl w:val="0"/>
                      <w:numId w:val="15"/>
                    </w:numPr>
                    <w:kinsoku/>
                    <w:wordWrap/>
                    <w:overflowPunct/>
                    <w:topLinePunct w:val="0"/>
                    <w:bidi w:val="0"/>
                    <w:adjustRightInd/>
                    <w:snapToGrid/>
                    <w:spacing w:line="240" w:lineRule="auto"/>
                    <w:textAlignment w:val="auto"/>
                    <w:rPr>
                      <w:rFonts w:hint="eastAsia" w:ascii="宋体" w:hAnsi="宋体" w:eastAsia="宋体" w:cs="宋体"/>
                      <w:kern w:val="0"/>
                      <w:sz w:val="21"/>
                      <w:szCs w:val="21"/>
                      <w:lang w:bidi="ar"/>
                    </w:rPr>
                  </w:pPr>
                  <w:r>
                    <w:rPr>
                      <w:rFonts w:hint="eastAsia" w:ascii="宋体" w:hAnsi="宋体" w:eastAsia="宋体" w:cs="宋体"/>
                      <w:kern w:val="0"/>
                      <w:sz w:val="21"/>
                      <w:szCs w:val="21"/>
                      <w:lang w:bidi="ar"/>
                    </w:rPr>
                    <w:t xml:space="preserve">转向：CCW </w:t>
                  </w:r>
                </w:p>
                <w:p w14:paraId="63DBBE7A">
                  <w:pPr>
                    <w:pStyle w:val="11"/>
                    <w:keepNext w:val="0"/>
                    <w:keepLines w:val="0"/>
                    <w:pageBreakBefore w:val="0"/>
                    <w:numPr>
                      <w:ilvl w:val="0"/>
                      <w:numId w:val="15"/>
                    </w:numPr>
                    <w:kinsoku/>
                    <w:wordWrap/>
                    <w:overflowPunct/>
                    <w:topLinePunct w:val="0"/>
                    <w:bidi w:val="0"/>
                    <w:adjustRightInd/>
                    <w:snapToGrid/>
                    <w:spacing w:line="240" w:lineRule="auto"/>
                    <w:textAlignment w:val="auto"/>
                    <w:rPr>
                      <w:rFonts w:hint="eastAsia" w:ascii="宋体" w:hAnsi="宋体" w:eastAsia="宋体" w:cs="宋体"/>
                      <w:kern w:val="0"/>
                      <w:sz w:val="21"/>
                      <w:szCs w:val="21"/>
                      <w:lang w:bidi="ar"/>
                    </w:rPr>
                  </w:pPr>
                  <w:r>
                    <w:rPr>
                      <w:rFonts w:hint="eastAsia" w:ascii="宋体" w:hAnsi="宋体" w:eastAsia="宋体" w:cs="宋体"/>
                      <w:kern w:val="0"/>
                      <w:sz w:val="21"/>
                      <w:szCs w:val="21"/>
                      <w:lang w:bidi="ar"/>
                    </w:rPr>
                    <w:t>电机KV：980KV</w:t>
                  </w:r>
                </w:p>
                <w:p w14:paraId="002731E7">
                  <w:pPr>
                    <w:pStyle w:val="11"/>
                    <w:keepNext w:val="0"/>
                    <w:keepLines w:val="0"/>
                    <w:pageBreakBefore w:val="0"/>
                    <w:numPr>
                      <w:ilvl w:val="0"/>
                      <w:numId w:val="15"/>
                    </w:numPr>
                    <w:kinsoku/>
                    <w:wordWrap/>
                    <w:overflowPunct/>
                    <w:topLinePunct w:val="0"/>
                    <w:bidi w:val="0"/>
                    <w:adjustRightInd/>
                    <w:snapToGrid/>
                    <w:spacing w:line="240" w:lineRule="auto"/>
                    <w:textAlignment w:val="auto"/>
                    <w:rPr>
                      <w:rFonts w:hint="eastAsia" w:ascii="宋体" w:hAnsi="宋体" w:eastAsia="宋体" w:cs="宋体"/>
                      <w:kern w:val="0"/>
                      <w:sz w:val="21"/>
                      <w:szCs w:val="21"/>
                      <w:lang w:bidi="ar"/>
                    </w:rPr>
                  </w:pPr>
                  <w:r>
                    <w:rPr>
                      <w:rFonts w:hint="eastAsia" w:ascii="宋体" w:hAnsi="宋体" w:eastAsia="宋体" w:cs="宋体"/>
                      <w:kern w:val="0"/>
                      <w:sz w:val="21"/>
                      <w:szCs w:val="21"/>
                      <w:lang w:bidi="ar"/>
                    </w:rPr>
                    <w:t>电机电阻：123mΩ</w:t>
                  </w:r>
                </w:p>
                <w:p w14:paraId="7AB22DC0">
                  <w:pPr>
                    <w:pStyle w:val="11"/>
                    <w:keepNext w:val="0"/>
                    <w:keepLines w:val="0"/>
                    <w:pageBreakBefore w:val="0"/>
                    <w:numPr>
                      <w:ilvl w:val="0"/>
                      <w:numId w:val="15"/>
                    </w:numPr>
                    <w:kinsoku/>
                    <w:wordWrap/>
                    <w:overflowPunct/>
                    <w:topLinePunct w:val="0"/>
                    <w:bidi w:val="0"/>
                    <w:adjustRightInd/>
                    <w:snapToGrid/>
                    <w:spacing w:line="240" w:lineRule="auto"/>
                    <w:textAlignment w:val="auto"/>
                    <w:rPr>
                      <w:rFonts w:hint="eastAsia" w:ascii="宋体" w:hAnsi="宋体" w:eastAsia="宋体" w:cs="宋体"/>
                      <w:kern w:val="0"/>
                      <w:sz w:val="21"/>
                      <w:szCs w:val="21"/>
                      <w:lang w:bidi="ar"/>
                    </w:rPr>
                  </w:pPr>
                  <w:r>
                    <w:rPr>
                      <w:rFonts w:hint="eastAsia" w:ascii="宋体" w:hAnsi="宋体" w:eastAsia="宋体" w:cs="宋体"/>
                      <w:kern w:val="0"/>
                      <w:sz w:val="21"/>
                      <w:szCs w:val="21"/>
                      <w:lang w:bidi="ar"/>
                    </w:rPr>
                    <w:t>自带3.5香蕉头</w:t>
                  </w:r>
                </w:p>
                <w:p w14:paraId="20921FDB">
                  <w:pPr>
                    <w:keepNext w:val="0"/>
                    <w:keepLines w:val="0"/>
                    <w:pageBreakBefore w:val="0"/>
                    <w:kinsoku/>
                    <w:wordWrap/>
                    <w:overflowPunct/>
                    <w:topLinePunct w:val="0"/>
                    <w:bidi w:val="0"/>
                    <w:adjustRightInd/>
                    <w:snapToGrid/>
                    <w:spacing w:line="240" w:lineRule="auto"/>
                    <w:textAlignment w:val="auto"/>
                    <w:rPr>
                      <w:rFonts w:hint="eastAsia" w:ascii="宋体" w:hAnsi="宋体" w:eastAsia="宋体" w:cs="宋体"/>
                      <w:kern w:val="0"/>
                      <w:sz w:val="21"/>
                      <w:szCs w:val="21"/>
                      <w:lang w:bidi="ar"/>
                    </w:rPr>
                  </w:pPr>
                </w:p>
              </w:tc>
              <w:tc>
                <w:tcPr>
                  <w:tcW w:w="5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DCD539">
                  <w:pPr>
                    <w:keepNext w:val="0"/>
                    <w:keepLines w:val="0"/>
                    <w:pageBreakBefore w:val="0"/>
                    <w:widowControl/>
                    <w:kinsoku/>
                    <w:wordWrap/>
                    <w:overflowPunct/>
                    <w:topLinePunct w:val="0"/>
                    <w:bidi w:val="0"/>
                    <w:adjustRightInd/>
                    <w:snapToGrid/>
                    <w:spacing w:line="240" w:lineRule="auto"/>
                    <w:jc w:val="center"/>
                    <w:textAlignment w:val="auto"/>
                    <w:rPr>
                      <w:rFonts w:hint="eastAsia" w:ascii="宋体" w:hAnsi="宋体" w:eastAsia="宋体" w:cs="宋体"/>
                      <w:sz w:val="21"/>
                      <w:szCs w:val="21"/>
                    </w:rPr>
                  </w:pPr>
                  <w:r>
                    <w:rPr>
                      <w:rFonts w:hint="eastAsia" w:ascii="宋体" w:hAnsi="宋体" w:eastAsia="宋体" w:cs="宋体"/>
                      <w:sz w:val="21"/>
                      <w:szCs w:val="21"/>
                    </w:rPr>
                    <w:t>个</w:t>
                  </w:r>
                </w:p>
              </w:tc>
              <w:tc>
                <w:tcPr>
                  <w:tcW w:w="8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ECBC2E">
                  <w:pPr>
                    <w:keepNext w:val="0"/>
                    <w:keepLines w:val="0"/>
                    <w:pageBreakBefore w:val="0"/>
                    <w:widowControl/>
                    <w:kinsoku/>
                    <w:wordWrap/>
                    <w:overflowPunct/>
                    <w:topLinePunct w:val="0"/>
                    <w:bidi w:val="0"/>
                    <w:adjustRightInd/>
                    <w:snapToGrid/>
                    <w:spacing w:line="240" w:lineRule="auto"/>
                    <w:jc w:val="center"/>
                    <w:textAlignment w:val="auto"/>
                    <w:rPr>
                      <w:rFonts w:hint="eastAsia" w:ascii="宋体" w:hAnsi="宋体" w:eastAsia="宋体" w:cs="宋体"/>
                      <w:sz w:val="21"/>
                      <w:szCs w:val="21"/>
                    </w:rPr>
                  </w:pPr>
                  <w:r>
                    <w:rPr>
                      <w:rFonts w:hint="eastAsia" w:ascii="宋体" w:hAnsi="宋体" w:eastAsia="宋体" w:cs="宋体"/>
                      <w:sz w:val="21"/>
                      <w:szCs w:val="21"/>
                    </w:rPr>
                    <w:t>4</w:t>
                  </w:r>
                </w:p>
              </w:tc>
            </w:tr>
            <w:tr w14:paraId="31E6F21F">
              <w:tblPrEx>
                <w:tblCellMar>
                  <w:top w:w="0" w:type="dxa"/>
                  <w:left w:w="108" w:type="dxa"/>
                  <w:bottom w:w="0" w:type="dxa"/>
                  <w:right w:w="108" w:type="dxa"/>
                </w:tblCellMar>
              </w:tblPrEx>
              <w:trPr>
                <w:trHeight w:val="278" w:hRule="atLeast"/>
                <w:jc w:val="center"/>
              </w:trPr>
              <w:tc>
                <w:tcPr>
                  <w:tcW w:w="53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A64F77">
                  <w:pPr>
                    <w:keepNext w:val="0"/>
                    <w:keepLines w:val="0"/>
                    <w:pageBreakBefore w:val="0"/>
                    <w:widowControl/>
                    <w:kinsoku/>
                    <w:wordWrap/>
                    <w:overflowPunct/>
                    <w:topLinePunct w:val="0"/>
                    <w:bidi w:val="0"/>
                    <w:adjustRightInd/>
                    <w:snapToGrid/>
                    <w:spacing w:line="240" w:lineRule="auto"/>
                    <w:jc w:val="center"/>
                    <w:textAlignment w:val="auto"/>
                    <w:rPr>
                      <w:rFonts w:hint="eastAsia" w:ascii="宋体" w:hAnsi="宋体" w:eastAsia="宋体" w:cs="宋体"/>
                      <w:sz w:val="21"/>
                      <w:szCs w:val="21"/>
                    </w:rPr>
                  </w:pPr>
                  <w:r>
                    <w:rPr>
                      <w:rFonts w:hint="eastAsia" w:ascii="宋体" w:hAnsi="宋体" w:eastAsia="宋体" w:cs="宋体"/>
                      <w:sz w:val="21"/>
                      <w:szCs w:val="21"/>
                    </w:rPr>
                    <w:t>3</w:t>
                  </w:r>
                </w:p>
              </w:tc>
              <w:tc>
                <w:tcPr>
                  <w:tcW w:w="10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434DFD">
                  <w:pPr>
                    <w:keepNext w:val="0"/>
                    <w:keepLines w:val="0"/>
                    <w:pageBreakBefore w:val="0"/>
                    <w:widowControl/>
                    <w:kinsoku/>
                    <w:wordWrap/>
                    <w:overflowPunct/>
                    <w:topLinePunct w:val="0"/>
                    <w:bidi w:val="0"/>
                    <w:adjustRightInd/>
                    <w:snapToGrid/>
                    <w:spacing w:line="240" w:lineRule="auto"/>
                    <w:jc w:val="left"/>
                    <w:textAlignment w:val="auto"/>
                    <w:rPr>
                      <w:rFonts w:hint="eastAsia" w:ascii="宋体" w:hAnsi="宋体" w:eastAsia="宋体" w:cs="宋体"/>
                      <w:sz w:val="21"/>
                      <w:szCs w:val="21"/>
                    </w:rPr>
                  </w:pPr>
                  <w:r>
                    <w:rPr>
                      <w:rFonts w:hint="eastAsia" w:ascii="宋体" w:hAnsi="宋体" w:eastAsia="宋体" w:cs="宋体"/>
                      <w:sz w:val="21"/>
                      <w:szCs w:val="21"/>
                    </w:rPr>
                    <w:t>电机</w:t>
                  </w:r>
                </w:p>
                <w:p w14:paraId="7213C0DE">
                  <w:pPr>
                    <w:keepNext w:val="0"/>
                    <w:keepLines w:val="0"/>
                    <w:pageBreakBefore w:val="0"/>
                    <w:widowControl/>
                    <w:kinsoku/>
                    <w:wordWrap/>
                    <w:overflowPunct/>
                    <w:topLinePunct w:val="0"/>
                    <w:bidi w:val="0"/>
                    <w:adjustRightInd/>
                    <w:snapToGrid/>
                    <w:spacing w:line="240" w:lineRule="auto"/>
                    <w:jc w:val="left"/>
                    <w:textAlignment w:val="auto"/>
                    <w:rPr>
                      <w:rFonts w:hint="eastAsia" w:ascii="宋体" w:hAnsi="宋体" w:eastAsia="宋体" w:cs="宋体"/>
                      <w:sz w:val="21"/>
                      <w:szCs w:val="21"/>
                    </w:rPr>
                  </w:pPr>
                </w:p>
              </w:tc>
              <w:tc>
                <w:tcPr>
                  <w:tcW w:w="35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DAFC4E">
                  <w:pPr>
                    <w:pStyle w:val="11"/>
                    <w:keepNext w:val="0"/>
                    <w:keepLines w:val="0"/>
                    <w:pageBreakBefore w:val="0"/>
                    <w:numPr>
                      <w:ilvl w:val="0"/>
                      <w:numId w:val="0"/>
                    </w:numPr>
                    <w:kinsoku/>
                    <w:wordWrap/>
                    <w:overflowPunct/>
                    <w:topLinePunct w:val="0"/>
                    <w:bidi w:val="0"/>
                    <w:adjustRightInd/>
                    <w:snapToGrid/>
                    <w:spacing w:line="240" w:lineRule="auto"/>
                    <w:jc w:val="left"/>
                    <w:textAlignment w:val="auto"/>
                    <w:rPr>
                      <w:rFonts w:hint="eastAsia" w:ascii="宋体" w:hAnsi="宋体" w:eastAsia="宋体" w:cs="宋体"/>
                      <w:kern w:val="0"/>
                      <w:sz w:val="21"/>
                      <w:szCs w:val="21"/>
                      <w:lang w:bidi="ar"/>
                    </w:rPr>
                  </w:pPr>
                  <w:r>
                    <w:rPr>
                      <w:rFonts w:hint="eastAsia" w:ascii="宋体" w:hAnsi="宋体" w:eastAsia="宋体" w:cs="宋体"/>
                      <w:kern w:val="0"/>
                      <w:sz w:val="21"/>
                      <w:szCs w:val="21"/>
                      <w:lang w:val="en-US" w:eastAsia="zh-CN" w:bidi="ar"/>
                    </w:rPr>
                    <w:t>1.</w:t>
                  </w:r>
                  <w:r>
                    <w:rPr>
                      <w:rFonts w:hint="eastAsia" w:ascii="宋体" w:hAnsi="宋体" w:eastAsia="宋体" w:cs="宋体"/>
                      <w:kern w:val="0"/>
                      <w:sz w:val="21"/>
                      <w:szCs w:val="21"/>
                      <w:lang w:bidi="ar"/>
                    </w:rPr>
                    <w:t xml:space="preserve">转向：CW </w:t>
                  </w:r>
                </w:p>
                <w:p w14:paraId="3E0E3FB0">
                  <w:pPr>
                    <w:pStyle w:val="11"/>
                    <w:keepNext w:val="0"/>
                    <w:keepLines w:val="0"/>
                    <w:pageBreakBefore w:val="0"/>
                    <w:numPr>
                      <w:ilvl w:val="0"/>
                      <w:numId w:val="0"/>
                    </w:numPr>
                    <w:kinsoku/>
                    <w:wordWrap/>
                    <w:overflowPunct/>
                    <w:topLinePunct w:val="0"/>
                    <w:bidi w:val="0"/>
                    <w:adjustRightInd/>
                    <w:snapToGrid/>
                    <w:spacing w:line="240" w:lineRule="auto"/>
                    <w:jc w:val="left"/>
                    <w:textAlignment w:val="auto"/>
                    <w:rPr>
                      <w:rFonts w:hint="eastAsia" w:ascii="宋体" w:hAnsi="宋体" w:eastAsia="宋体" w:cs="宋体"/>
                      <w:kern w:val="0"/>
                      <w:sz w:val="21"/>
                      <w:szCs w:val="21"/>
                      <w:lang w:bidi="ar"/>
                    </w:rPr>
                  </w:pPr>
                  <w:r>
                    <w:rPr>
                      <w:rFonts w:hint="eastAsia" w:ascii="宋体" w:hAnsi="宋体" w:eastAsia="宋体" w:cs="宋体"/>
                      <w:kern w:val="0"/>
                      <w:sz w:val="21"/>
                      <w:szCs w:val="21"/>
                      <w:lang w:val="en-US" w:eastAsia="zh-CN" w:bidi="ar"/>
                    </w:rPr>
                    <w:t>2.</w:t>
                  </w:r>
                  <w:r>
                    <w:rPr>
                      <w:rFonts w:hint="eastAsia" w:ascii="宋体" w:hAnsi="宋体" w:eastAsia="宋体" w:cs="宋体"/>
                      <w:kern w:val="0"/>
                      <w:sz w:val="21"/>
                      <w:szCs w:val="21"/>
                      <w:lang w:bidi="ar"/>
                    </w:rPr>
                    <w:t>电机KV：980KV</w:t>
                  </w:r>
                </w:p>
                <w:p w14:paraId="43AE0673">
                  <w:pPr>
                    <w:pStyle w:val="11"/>
                    <w:keepNext w:val="0"/>
                    <w:keepLines w:val="0"/>
                    <w:pageBreakBefore w:val="0"/>
                    <w:numPr>
                      <w:ilvl w:val="0"/>
                      <w:numId w:val="0"/>
                    </w:numPr>
                    <w:kinsoku/>
                    <w:wordWrap/>
                    <w:overflowPunct/>
                    <w:topLinePunct w:val="0"/>
                    <w:bidi w:val="0"/>
                    <w:adjustRightInd/>
                    <w:snapToGrid/>
                    <w:spacing w:line="240" w:lineRule="auto"/>
                    <w:jc w:val="left"/>
                    <w:textAlignment w:val="auto"/>
                    <w:rPr>
                      <w:rFonts w:hint="eastAsia" w:ascii="宋体" w:hAnsi="宋体" w:eastAsia="宋体" w:cs="宋体"/>
                      <w:kern w:val="0"/>
                      <w:sz w:val="21"/>
                      <w:szCs w:val="21"/>
                      <w:lang w:bidi="ar"/>
                    </w:rPr>
                  </w:pPr>
                  <w:r>
                    <w:rPr>
                      <w:rFonts w:hint="eastAsia" w:ascii="宋体" w:hAnsi="宋体" w:eastAsia="宋体" w:cs="宋体"/>
                      <w:kern w:val="0"/>
                      <w:sz w:val="21"/>
                      <w:szCs w:val="21"/>
                      <w:lang w:val="en-US" w:eastAsia="zh-CN" w:bidi="ar"/>
                    </w:rPr>
                    <w:t>3.</w:t>
                  </w:r>
                  <w:r>
                    <w:rPr>
                      <w:rFonts w:hint="eastAsia" w:ascii="宋体" w:hAnsi="宋体" w:eastAsia="宋体" w:cs="宋体"/>
                      <w:kern w:val="0"/>
                      <w:sz w:val="21"/>
                      <w:szCs w:val="21"/>
                      <w:lang w:bidi="ar"/>
                    </w:rPr>
                    <w:t>电机电阻：123mΩ</w:t>
                  </w:r>
                </w:p>
                <w:p w14:paraId="063A3682">
                  <w:pPr>
                    <w:pStyle w:val="11"/>
                    <w:keepNext w:val="0"/>
                    <w:keepLines w:val="0"/>
                    <w:pageBreakBefore w:val="0"/>
                    <w:numPr>
                      <w:ilvl w:val="0"/>
                      <w:numId w:val="0"/>
                    </w:numPr>
                    <w:kinsoku/>
                    <w:wordWrap/>
                    <w:overflowPunct/>
                    <w:topLinePunct w:val="0"/>
                    <w:bidi w:val="0"/>
                    <w:adjustRightInd/>
                    <w:snapToGrid/>
                    <w:spacing w:line="240" w:lineRule="auto"/>
                    <w:jc w:val="left"/>
                    <w:textAlignment w:val="auto"/>
                    <w:rPr>
                      <w:rFonts w:hint="eastAsia" w:ascii="宋体" w:hAnsi="宋体" w:eastAsia="宋体" w:cs="宋体"/>
                      <w:kern w:val="0"/>
                      <w:sz w:val="21"/>
                      <w:szCs w:val="21"/>
                      <w:lang w:bidi="ar"/>
                    </w:rPr>
                  </w:pPr>
                  <w:r>
                    <w:rPr>
                      <w:rFonts w:hint="eastAsia" w:ascii="宋体" w:hAnsi="宋体" w:eastAsia="宋体" w:cs="宋体"/>
                      <w:kern w:val="0"/>
                      <w:sz w:val="21"/>
                      <w:szCs w:val="21"/>
                      <w:lang w:val="en-US" w:eastAsia="zh-CN" w:bidi="ar"/>
                    </w:rPr>
                    <w:t>4.</w:t>
                  </w:r>
                  <w:r>
                    <w:rPr>
                      <w:rFonts w:hint="eastAsia" w:ascii="宋体" w:hAnsi="宋体" w:eastAsia="宋体" w:cs="宋体"/>
                      <w:kern w:val="0"/>
                      <w:sz w:val="21"/>
                      <w:szCs w:val="21"/>
                      <w:lang w:bidi="ar"/>
                    </w:rPr>
                    <w:t>自带3.5香蕉头</w:t>
                  </w:r>
                </w:p>
                <w:p w14:paraId="0249CCB5">
                  <w:pPr>
                    <w:keepNext w:val="0"/>
                    <w:keepLines w:val="0"/>
                    <w:pageBreakBefore w:val="0"/>
                    <w:kinsoku/>
                    <w:wordWrap/>
                    <w:overflowPunct/>
                    <w:topLinePunct w:val="0"/>
                    <w:bidi w:val="0"/>
                    <w:adjustRightInd/>
                    <w:snapToGrid/>
                    <w:spacing w:line="240" w:lineRule="auto"/>
                    <w:textAlignment w:val="auto"/>
                    <w:rPr>
                      <w:rFonts w:hint="eastAsia" w:ascii="宋体" w:hAnsi="宋体" w:eastAsia="宋体" w:cs="宋体"/>
                      <w:kern w:val="0"/>
                      <w:sz w:val="21"/>
                      <w:szCs w:val="21"/>
                      <w:lang w:bidi="ar"/>
                    </w:rPr>
                  </w:pPr>
                </w:p>
              </w:tc>
              <w:tc>
                <w:tcPr>
                  <w:tcW w:w="5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3EE710">
                  <w:pPr>
                    <w:keepNext w:val="0"/>
                    <w:keepLines w:val="0"/>
                    <w:pageBreakBefore w:val="0"/>
                    <w:widowControl/>
                    <w:kinsoku/>
                    <w:wordWrap/>
                    <w:overflowPunct/>
                    <w:topLinePunct w:val="0"/>
                    <w:bidi w:val="0"/>
                    <w:adjustRightInd/>
                    <w:snapToGrid/>
                    <w:spacing w:line="240" w:lineRule="auto"/>
                    <w:jc w:val="center"/>
                    <w:textAlignment w:val="auto"/>
                    <w:rPr>
                      <w:rFonts w:hint="eastAsia" w:ascii="宋体" w:hAnsi="宋体" w:eastAsia="宋体" w:cs="宋体"/>
                      <w:sz w:val="21"/>
                      <w:szCs w:val="21"/>
                    </w:rPr>
                  </w:pPr>
                  <w:r>
                    <w:rPr>
                      <w:rFonts w:hint="eastAsia" w:ascii="宋体" w:hAnsi="宋体" w:eastAsia="宋体" w:cs="宋体"/>
                      <w:sz w:val="21"/>
                      <w:szCs w:val="21"/>
                    </w:rPr>
                    <w:t>个</w:t>
                  </w:r>
                </w:p>
              </w:tc>
              <w:tc>
                <w:tcPr>
                  <w:tcW w:w="8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332A34">
                  <w:pPr>
                    <w:keepNext w:val="0"/>
                    <w:keepLines w:val="0"/>
                    <w:pageBreakBefore w:val="0"/>
                    <w:widowControl/>
                    <w:kinsoku/>
                    <w:wordWrap/>
                    <w:overflowPunct/>
                    <w:topLinePunct w:val="0"/>
                    <w:bidi w:val="0"/>
                    <w:adjustRightInd/>
                    <w:snapToGrid/>
                    <w:spacing w:line="240" w:lineRule="auto"/>
                    <w:jc w:val="center"/>
                    <w:textAlignment w:val="auto"/>
                    <w:rPr>
                      <w:rFonts w:hint="eastAsia" w:ascii="宋体" w:hAnsi="宋体" w:eastAsia="宋体" w:cs="宋体"/>
                      <w:sz w:val="21"/>
                      <w:szCs w:val="21"/>
                    </w:rPr>
                  </w:pPr>
                  <w:r>
                    <w:rPr>
                      <w:rFonts w:hint="eastAsia" w:ascii="宋体" w:hAnsi="宋体" w:eastAsia="宋体" w:cs="宋体"/>
                      <w:sz w:val="21"/>
                      <w:szCs w:val="21"/>
                    </w:rPr>
                    <w:t>4</w:t>
                  </w:r>
                </w:p>
              </w:tc>
            </w:tr>
            <w:tr w14:paraId="50C7AE4A">
              <w:tblPrEx>
                <w:tblCellMar>
                  <w:top w:w="0" w:type="dxa"/>
                  <w:left w:w="108" w:type="dxa"/>
                  <w:bottom w:w="0" w:type="dxa"/>
                  <w:right w:w="108" w:type="dxa"/>
                </w:tblCellMar>
              </w:tblPrEx>
              <w:trPr>
                <w:trHeight w:val="978" w:hRule="atLeast"/>
                <w:jc w:val="center"/>
              </w:trPr>
              <w:tc>
                <w:tcPr>
                  <w:tcW w:w="53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E351F4">
                  <w:pPr>
                    <w:keepNext w:val="0"/>
                    <w:keepLines w:val="0"/>
                    <w:pageBreakBefore w:val="0"/>
                    <w:widowControl/>
                    <w:kinsoku/>
                    <w:wordWrap/>
                    <w:overflowPunct/>
                    <w:topLinePunct w:val="0"/>
                    <w:bidi w:val="0"/>
                    <w:adjustRightInd/>
                    <w:snapToGrid/>
                    <w:spacing w:line="240" w:lineRule="auto"/>
                    <w:jc w:val="center"/>
                    <w:textAlignment w:val="auto"/>
                    <w:rPr>
                      <w:rFonts w:hint="eastAsia" w:ascii="宋体" w:hAnsi="宋体" w:eastAsia="宋体" w:cs="宋体"/>
                      <w:sz w:val="21"/>
                      <w:szCs w:val="21"/>
                    </w:rPr>
                  </w:pPr>
                  <w:r>
                    <w:rPr>
                      <w:rFonts w:hint="eastAsia" w:ascii="宋体" w:hAnsi="宋体" w:eastAsia="宋体" w:cs="宋体"/>
                      <w:sz w:val="21"/>
                      <w:szCs w:val="21"/>
                    </w:rPr>
                    <w:t>4</w:t>
                  </w:r>
                </w:p>
              </w:tc>
              <w:tc>
                <w:tcPr>
                  <w:tcW w:w="10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CBA414">
                  <w:pPr>
                    <w:keepNext w:val="0"/>
                    <w:keepLines w:val="0"/>
                    <w:pageBreakBefore w:val="0"/>
                    <w:widowControl/>
                    <w:kinsoku/>
                    <w:wordWrap/>
                    <w:overflowPunct/>
                    <w:topLinePunct w:val="0"/>
                    <w:bidi w:val="0"/>
                    <w:adjustRightInd/>
                    <w:snapToGrid/>
                    <w:spacing w:line="240" w:lineRule="auto"/>
                    <w:jc w:val="left"/>
                    <w:textAlignment w:val="auto"/>
                    <w:rPr>
                      <w:rFonts w:hint="eastAsia" w:ascii="宋体" w:hAnsi="宋体" w:eastAsia="宋体" w:cs="宋体"/>
                      <w:sz w:val="21"/>
                      <w:szCs w:val="21"/>
                    </w:rPr>
                  </w:pPr>
                  <w:r>
                    <w:rPr>
                      <w:rFonts w:hint="eastAsia" w:ascii="宋体" w:hAnsi="宋体" w:eastAsia="宋体" w:cs="宋体"/>
                      <w:sz w:val="21"/>
                      <w:szCs w:val="21"/>
                    </w:rPr>
                    <w:t>电调</w:t>
                  </w:r>
                </w:p>
                <w:p w14:paraId="19627413">
                  <w:pPr>
                    <w:keepNext w:val="0"/>
                    <w:keepLines w:val="0"/>
                    <w:pageBreakBefore w:val="0"/>
                    <w:widowControl/>
                    <w:kinsoku/>
                    <w:wordWrap/>
                    <w:overflowPunct/>
                    <w:topLinePunct w:val="0"/>
                    <w:bidi w:val="0"/>
                    <w:adjustRightInd/>
                    <w:snapToGrid/>
                    <w:spacing w:line="240" w:lineRule="auto"/>
                    <w:jc w:val="left"/>
                    <w:textAlignment w:val="auto"/>
                    <w:rPr>
                      <w:rFonts w:hint="eastAsia" w:ascii="宋体" w:hAnsi="宋体" w:eastAsia="宋体" w:cs="宋体"/>
                      <w:sz w:val="21"/>
                      <w:szCs w:val="21"/>
                    </w:rPr>
                  </w:pPr>
                </w:p>
              </w:tc>
              <w:tc>
                <w:tcPr>
                  <w:tcW w:w="35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0BCA73">
                  <w:pPr>
                    <w:pStyle w:val="11"/>
                    <w:keepNext w:val="0"/>
                    <w:keepLines w:val="0"/>
                    <w:pageBreakBefore w:val="0"/>
                    <w:numPr>
                      <w:ilvl w:val="0"/>
                      <w:numId w:val="16"/>
                    </w:numPr>
                    <w:kinsoku/>
                    <w:wordWrap/>
                    <w:overflowPunct/>
                    <w:topLinePunct w:val="0"/>
                    <w:bidi w:val="0"/>
                    <w:adjustRightInd/>
                    <w:snapToGrid/>
                    <w:spacing w:line="240" w:lineRule="auto"/>
                    <w:textAlignment w:val="auto"/>
                    <w:rPr>
                      <w:rFonts w:hint="eastAsia" w:ascii="宋体" w:hAnsi="宋体" w:eastAsia="宋体" w:cs="宋体"/>
                      <w:kern w:val="0"/>
                      <w:sz w:val="21"/>
                      <w:szCs w:val="21"/>
                      <w:lang w:bidi="ar"/>
                    </w:rPr>
                  </w:pPr>
                  <w:r>
                    <w:rPr>
                      <w:rFonts w:hint="eastAsia" w:ascii="宋体" w:hAnsi="宋体" w:eastAsia="宋体" w:cs="宋体"/>
                      <w:kern w:val="0"/>
                      <w:sz w:val="21"/>
                      <w:szCs w:val="21"/>
                      <w:lang w:bidi="ar"/>
                    </w:rPr>
                    <w:t>持续输出电流</w:t>
                  </w:r>
                  <w:r>
                    <w:rPr>
                      <w:rFonts w:hint="eastAsia" w:ascii="宋体" w:hAnsi="宋体" w:eastAsia="宋体" w:cs="宋体"/>
                      <w:kern w:val="0"/>
                      <w:sz w:val="21"/>
                      <w:szCs w:val="21"/>
                      <w:lang w:eastAsia="zh-CN" w:bidi="ar"/>
                    </w:rPr>
                    <w:t>：</w:t>
                  </w:r>
                  <w:r>
                    <w:rPr>
                      <w:rFonts w:hint="eastAsia" w:ascii="宋体" w:hAnsi="宋体" w:eastAsia="宋体" w:cs="宋体"/>
                      <w:kern w:val="0"/>
                      <w:sz w:val="21"/>
                      <w:szCs w:val="21"/>
                      <w:lang w:bidi="ar"/>
                    </w:rPr>
                    <w:t>20A</w:t>
                  </w:r>
                </w:p>
                <w:p w14:paraId="6C629DE7">
                  <w:pPr>
                    <w:pStyle w:val="11"/>
                    <w:keepNext w:val="0"/>
                    <w:keepLines w:val="0"/>
                    <w:pageBreakBefore w:val="0"/>
                    <w:numPr>
                      <w:ilvl w:val="0"/>
                      <w:numId w:val="16"/>
                    </w:numPr>
                    <w:kinsoku/>
                    <w:wordWrap/>
                    <w:overflowPunct/>
                    <w:topLinePunct w:val="0"/>
                    <w:bidi w:val="0"/>
                    <w:adjustRightInd/>
                    <w:snapToGrid/>
                    <w:spacing w:line="240" w:lineRule="auto"/>
                    <w:textAlignment w:val="auto"/>
                    <w:rPr>
                      <w:rFonts w:hint="eastAsia" w:ascii="宋体" w:hAnsi="宋体" w:eastAsia="宋体" w:cs="宋体"/>
                      <w:kern w:val="0"/>
                      <w:sz w:val="21"/>
                      <w:szCs w:val="21"/>
                      <w:lang w:bidi="ar"/>
                    </w:rPr>
                  </w:pPr>
                  <w:r>
                    <w:rPr>
                      <w:rFonts w:hint="eastAsia" w:ascii="宋体" w:hAnsi="宋体" w:eastAsia="宋体" w:cs="宋体"/>
                      <w:kern w:val="0"/>
                      <w:sz w:val="21"/>
                      <w:szCs w:val="21"/>
                      <w:lang w:bidi="ar"/>
                    </w:rPr>
                    <w:t>瞬时电流</w:t>
                  </w:r>
                  <w:r>
                    <w:rPr>
                      <w:rFonts w:hint="eastAsia" w:ascii="宋体" w:hAnsi="宋体" w:eastAsia="宋体" w:cs="宋体"/>
                      <w:kern w:val="0"/>
                      <w:sz w:val="21"/>
                      <w:szCs w:val="21"/>
                      <w:lang w:eastAsia="zh-CN" w:bidi="ar"/>
                    </w:rPr>
                    <w:t>（</w:t>
                  </w:r>
                  <w:r>
                    <w:rPr>
                      <w:rFonts w:hint="eastAsia" w:ascii="宋体" w:hAnsi="宋体" w:eastAsia="宋体" w:cs="宋体"/>
                      <w:kern w:val="0"/>
                      <w:sz w:val="21"/>
                      <w:szCs w:val="21"/>
                      <w:lang w:bidi="ar"/>
                    </w:rPr>
                    <w:t>10s</w:t>
                  </w:r>
                  <w:r>
                    <w:rPr>
                      <w:rFonts w:hint="eastAsia" w:ascii="宋体" w:hAnsi="宋体" w:eastAsia="宋体" w:cs="宋体"/>
                      <w:kern w:val="0"/>
                      <w:sz w:val="21"/>
                      <w:szCs w:val="21"/>
                      <w:lang w:eastAsia="zh-CN" w:bidi="ar"/>
                    </w:rPr>
                    <w:t>）</w:t>
                  </w:r>
                  <w:r>
                    <w:rPr>
                      <w:rFonts w:hint="eastAsia" w:ascii="宋体" w:hAnsi="宋体" w:cs="宋体"/>
                      <w:kern w:val="0"/>
                      <w:sz w:val="21"/>
                      <w:szCs w:val="21"/>
                      <w:lang w:eastAsia="zh-CN" w:bidi="ar"/>
                    </w:rPr>
                    <w:t>：</w:t>
                  </w:r>
                  <w:r>
                    <w:rPr>
                      <w:rFonts w:hint="eastAsia" w:ascii="宋体" w:hAnsi="宋体" w:eastAsia="宋体" w:cs="宋体"/>
                      <w:kern w:val="0"/>
                      <w:sz w:val="21"/>
                      <w:szCs w:val="21"/>
                      <w:lang w:bidi="ar"/>
                    </w:rPr>
                    <w:t>30A</w:t>
                  </w:r>
                </w:p>
                <w:p w14:paraId="1E509823">
                  <w:pPr>
                    <w:pStyle w:val="11"/>
                    <w:keepNext w:val="0"/>
                    <w:keepLines w:val="0"/>
                    <w:pageBreakBefore w:val="0"/>
                    <w:numPr>
                      <w:ilvl w:val="0"/>
                      <w:numId w:val="16"/>
                    </w:numPr>
                    <w:kinsoku/>
                    <w:wordWrap/>
                    <w:overflowPunct/>
                    <w:topLinePunct w:val="0"/>
                    <w:bidi w:val="0"/>
                    <w:adjustRightInd/>
                    <w:snapToGrid/>
                    <w:spacing w:line="240" w:lineRule="auto"/>
                    <w:textAlignment w:val="auto"/>
                    <w:rPr>
                      <w:rFonts w:hint="eastAsia" w:ascii="宋体" w:hAnsi="宋体" w:eastAsia="宋体" w:cs="宋体"/>
                      <w:kern w:val="0"/>
                      <w:sz w:val="21"/>
                      <w:szCs w:val="21"/>
                      <w:lang w:bidi="ar"/>
                    </w:rPr>
                  </w:pPr>
                  <w:r>
                    <w:rPr>
                      <w:rFonts w:hint="eastAsia" w:ascii="宋体" w:hAnsi="宋体" w:eastAsia="宋体" w:cs="宋体"/>
                      <w:kern w:val="0"/>
                      <w:sz w:val="21"/>
                      <w:szCs w:val="21"/>
                      <w:lang w:bidi="ar"/>
                    </w:rPr>
                    <w:t>重量</w:t>
                  </w:r>
                  <w:r>
                    <w:rPr>
                      <w:rFonts w:hint="eastAsia" w:ascii="宋体" w:hAnsi="宋体" w:eastAsia="宋体" w:cs="宋体"/>
                      <w:kern w:val="0"/>
                      <w:sz w:val="21"/>
                      <w:szCs w:val="21"/>
                      <w:lang w:eastAsia="zh-CN" w:bidi="ar"/>
                    </w:rPr>
                    <w:t>：</w:t>
                  </w:r>
                  <w:r>
                    <w:rPr>
                      <w:rFonts w:hint="eastAsia" w:ascii="宋体" w:hAnsi="宋体" w:eastAsia="宋体" w:cs="宋体"/>
                      <w:kern w:val="0"/>
                      <w:sz w:val="21"/>
                      <w:szCs w:val="21"/>
                      <w:lang w:bidi="ar"/>
                    </w:rPr>
                    <w:t>14g</w:t>
                  </w:r>
                </w:p>
                <w:p w14:paraId="14E93BE0">
                  <w:pPr>
                    <w:pStyle w:val="11"/>
                    <w:keepNext w:val="0"/>
                    <w:keepLines w:val="0"/>
                    <w:pageBreakBefore w:val="0"/>
                    <w:numPr>
                      <w:ilvl w:val="0"/>
                      <w:numId w:val="16"/>
                    </w:numPr>
                    <w:kinsoku/>
                    <w:wordWrap/>
                    <w:overflowPunct/>
                    <w:topLinePunct w:val="0"/>
                    <w:bidi w:val="0"/>
                    <w:adjustRightInd/>
                    <w:snapToGrid/>
                    <w:spacing w:line="240" w:lineRule="auto"/>
                    <w:textAlignment w:val="auto"/>
                    <w:rPr>
                      <w:rFonts w:hint="eastAsia" w:ascii="宋体" w:hAnsi="宋体" w:eastAsia="宋体" w:cs="宋体"/>
                      <w:kern w:val="0"/>
                      <w:sz w:val="21"/>
                      <w:szCs w:val="21"/>
                      <w:lang w:bidi="ar"/>
                    </w:rPr>
                  </w:pPr>
                  <w:r>
                    <w:rPr>
                      <w:rFonts w:hint="eastAsia" w:ascii="宋体" w:hAnsi="宋体" w:eastAsia="宋体" w:cs="宋体"/>
                      <w:kern w:val="0"/>
                      <w:sz w:val="21"/>
                      <w:szCs w:val="21"/>
                      <w:lang w:bidi="ar"/>
                    </w:rPr>
                    <w:t>电池节数</w:t>
                  </w:r>
                  <w:r>
                    <w:rPr>
                      <w:rFonts w:hint="eastAsia" w:ascii="宋体" w:hAnsi="宋体" w:eastAsia="宋体" w:cs="宋体"/>
                      <w:kern w:val="0"/>
                      <w:sz w:val="21"/>
                      <w:szCs w:val="21"/>
                      <w:lang w:eastAsia="zh-CN" w:bidi="ar"/>
                    </w:rPr>
                    <w:t>：</w:t>
                  </w:r>
                  <w:r>
                    <w:rPr>
                      <w:rFonts w:hint="eastAsia" w:ascii="宋体" w:hAnsi="宋体" w:eastAsia="宋体" w:cs="宋体"/>
                      <w:kern w:val="0"/>
                      <w:sz w:val="21"/>
                      <w:szCs w:val="21"/>
                      <w:lang w:bidi="ar"/>
                    </w:rPr>
                    <w:t>3</w:t>
                  </w:r>
                  <w:r>
                    <w:rPr>
                      <w:rFonts w:hint="eastAsia" w:ascii="宋体" w:hAnsi="宋体" w:eastAsia="宋体" w:cs="宋体"/>
                      <w:kern w:val="0"/>
                      <w:sz w:val="21"/>
                      <w:szCs w:val="21"/>
                      <w:lang w:eastAsia="zh-CN" w:bidi="ar"/>
                    </w:rPr>
                    <w:t>—</w:t>
                  </w:r>
                  <w:r>
                    <w:rPr>
                      <w:rFonts w:hint="eastAsia" w:ascii="宋体" w:hAnsi="宋体" w:eastAsia="宋体" w:cs="宋体"/>
                      <w:kern w:val="0"/>
                      <w:sz w:val="21"/>
                      <w:szCs w:val="21"/>
                      <w:lang w:bidi="ar"/>
                    </w:rPr>
                    <w:t>4S</w:t>
                  </w:r>
                </w:p>
                <w:p w14:paraId="52AACCF3">
                  <w:pPr>
                    <w:pStyle w:val="11"/>
                    <w:keepNext w:val="0"/>
                    <w:keepLines w:val="0"/>
                    <w:pageBreakBefore w:val="0"/>
                    <w:numPr>
                      <w:ilvl w:val="0"/>
                      <w:numId w:val="16"/>
                    </w:numPr>
                    <w:kinsoku/>
                    <w:wordWrap/>
                    <w:overflowPunct/>
                    <w:topLinePunct w:val="0"/>
                    <w:bidi w:val="0"/>
                    <w:adjustRightInd/>
                    <w:snapToGrid/>
                    <w:spacing w:line="240" w:lineRule="auto"/>
                    <w:textAlignment w:val="auto"/>
                    <w:rPr>
                      <w:rFonts w:hint="eastAsia" w:ascii="宋体" w:hAnsi="宋体" w:eastAsia="宋体" w:cs="宋体"/>
                      <w:kern w:val="0"/>
                      <w:sz w:val="21"/>
                      <w:szCs w:val="21"/>
                      <w:lang w:bidi="ar"/>
                    </w:rPr>
                  </w:pPr>
                  <w:r>
                    <w:rPr>
                      <w:rFonts w:hint="eastAsia" w:ascii="宋体" w:hAnsi="宋体" w:eastAsia="宋体" w:cs="宋体"/>
                      <w:kern w:val="0"/>
                      <w:sz w:val="21"/>
                      <w:szCs w:val="21"/>
                      <w:lang w:bidi="ar"/>
                    </w:rPr>
                    <w:t>BEC输出</w:t>
                  </w:r>
                  <w:r>
                    <w:rPr>
                      <w:rFonts w:hint="eastAsia" w:ascii="宋体" w:hAnsi="宋体" w:eastAsia="宋体" w:cs="宋体"/>
                      <w:kern w:val="0"/>
                      <w:sz w:val="21"/>
                      <w:szCs w:val="21"/>
                      <w:lang w:eastAsia="zh-CN" w:bidi="ar"/>
                    </w:rPr>
                    <w:t>：</w:t>
                  </w:r>
                  <w:r>
                    <w:rPr>
                      <w:rFonts w:hint="eastAsia" w:ascii="宋体" w:hAnsi="宋体" w:eastAsia="宋体" w:cs="宋体"/>
                      <w:kern w:val="0"/>
                      <w:sz w:val="21"/>
                      <w:szCs w:val="21"/>
                      <w:lang w:bidi="ar"/>
                    </w:rPr>
                    <w:t>无</w:t>
                  </w:r>
                </w:p>
                <w:p w14:paraId="7D85788A">
                  <w:pPr>
                    <w:pStyle w:val="11"/>
                    <w:keepNext w:val="0"/>
                    <w:keepLines w:val="0"/>
                    <w:pageBreakBefore w:val="0"/>
                    <w:numPr>
                      <w:ilvl w:val="0"/>
                      <w:numId w:val="16"/>
                    </w:numPr>
                    <w:kinsoku/>
                    <w:wordWrap/>
                    <w:overflowPunct/>
                    <w:topLinePunct w:val="0"/>
                    <w:bidi w:val="0"/>
                    <w:adjustRightInd/>
                    <w:snapToGrid/>
                    <w:spacing w:line="240" w:lineRule="auto"/>
                    <w:textAlignment w:val="auto"/>
                    <w:rPr>
                      <w:rFonts w:hint="eastAsia" w:ascii="宋体" w:hAnsi="宋体" w:eastAsia="宋体" w:cs="宋体"/>
                      <w:kern w:val="0"/>
                      <w:sz w:val="21"/>
                      <w:szCs w:val="21"/>
                      <w:lang w:bidi="ar"/>
                    </w:rPr>
                  </w:pPr>
                  <w:r>
                    <w:rPr>
                      <w:rFonts w:hint="eastAsia" w:ascii="宋体" w:hAnsi="宋体" w:eastAsia="宋体" w:cs="宋体"/>
                      <w:kern w:val="0"/>
                      <w:sz w:val="21"/>
                      <w:szCs w:val="21"/>
                      <w:lang w:bidi="ar"/>
                    </w:rPr>
                    <w:t>尺寸</w:t>
                  </w:r>
                  <w:r>
                    <w:rPr>
                      <w:rFonts w:hint="eastAsia" w:ascii="宋体" w:hAnsi="宋体" w:eastAsia="宋体" w:cs="宋体"/>
                      <w:kern w:val="0"/>
                      <w:sz w:val="21"/>
                      <w:szCs w:val="21"/>
                      <w:lang w:eastAsia="zh-CN" w:bidi="ar"/>
                    </w:rPr>
                    <w:t>：</w:t>
                  </w:r>
                  <w:r>
                    <w:rPr>
                      <w:rFonts w:hint="eastAsia" w:ascii="宋体" w:hAnsi="宋体" w:eastAsia="宋体" w:cs="宋体"/>
                      <w:kern w:val="0"/>
                      <w:sz w:val="21"/>
                      <w:szCs w:val="21"/>
                      <w:lang w:bidi="ar"/>
                    </w:rPr>
                    <w:t>52.4*21.5*7mm</w:t>
                  </w:r>
                </w:p>
              </w:tc>
              <w:tc>
                <w:tcPr>
                  <w:tcW w:w="5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6E466A">
                  <w:pPr>
                    <w:keepNext w:val="0"/>
                    <w:keepLines w:val="0"/>
                    <w:pageBreakBefore w:val="0"/>
                    <w:widowControl/>
                    <w:kinsoku/>
                    <w:wordWrap/>
                    <w:overflowPunct/>
                    <w:topLinePunct w:val="0"/>
                    <w:bidi w:val="0"/>
                    <w:adjustRightInd/>
                    <w:snapToGrid/>
                    <w:spacing w:line="240" w:lineRule="auto"/>
                    <w:jc w:val="center"/>
                    <w:textAlignment w:val="auto"/>
                    <w:rPr>
                      <w:rFonts w:hint="eastAsia" w:ascii="宋体" w:hAnsi="宋体" w:eastAsia="宋体" w:cs="宋体"/>
                      <w:sz w:val="21"/>
                      <w:szCs w:val="21"/>
                    </w:rPr>
                  </w:pPr>
                  <w:r>
                    <w:rPr>
                      <w:rFonts w:hint="eastAsia" w:ascii="宋体" w:hAnsi="宋体" w:eastAsia="宋体" w:cs="宋体"/>
                      <w:sz w:val="21"/>
                      <w:szCs w:val="21"/>
                    </w:rPr>
                    <w:t>个</w:t>
                  </w:r>
                </w:p>
              </w:tc>
              <w:tc>
                <w:tcPr>
                  <w:tcW w:w="8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9002CA">
                  <w:pPr>
                    <w:keepNext w:val="0"/>
                    <w:keepLines w:val="0"/>
                    <w:pageBreakBefore w:val="0"/>
                    <w:widowControl/>
                    <w:kinsoku/>
                    <w:wordWrap/>
                    <w:overflowPunct/>
                    <w:topLinePunct w:val="0"/>
                    <w:bidi w:val="0"/>
                    <w:adjustRightInd/>
                    <w:snapToGrid/>
                    <w:spacing w:line="240" w:lineRule="auto"/>
                    <w:jc w:val="center"/>
                    <w:textAlignment w:val="auto"/>
                    <w:rPr>
                      <w:rFonts w:hint="eastAsia" w:ascii="宋体" w:hAnsi="宋体" w:eastAsia="宋体" w:cs="宋体"/>
                      <w:sz w:val="21"/>
                      <w:szCs w:val="21"/>
                    </w:rPr>
                  </w:pPr>
                  <w:r>
                    <w:rPr>
                      <w:rFonts w:hint="eastAsia" w:ascii="宋体" w:hAnsi="宋体" w:eastAsia="宋体" w:cs="宋体"/>
                      <w:sz w:val="21"/>
                      <w:szCs w:val="21"/>
                    </w:rPr>
                    <w:t>1</w:t>
                  </w:r>
                </w:p>
              </w:tc>
            </w:tr>
            <w:tr w14:paraId="3900764F">
              <w:tblPrEx>
                <w:tblCellMar>
                  <w:top w:w="0" w:type="dxa"/>
                  <w:left w:w="108" w:type="dxa"/>
                  <w:bottom w:w="0" w:type="dxa"/>
                  <w:right w:w="108" w:type="dxa"/>
                </w:tblCellMar>
              </w:tblPrEx>
              <w:trPr>
                <w:trHeight w:val="278" w:hRule="atLeast"/>
                <w:jc w:val="center"/>
              </w:trPr>
              <w:tc>
                <w:tcPr>
                  <w:tcW w:w="53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761B7C">
                  <w:pPr>
                    <w:keepNext w:val="0"/>
                    <w:keepLines w:val="0"/>
                    <w:pageBreakBefore w:val="0"/>
                    <w:widowControl/>
                    <w:kinsoku/>
                    <w:wordWrap/>
                    <w:overflowPunct/>
                    <w:topLinePunct w:val="0"/>
                    <w:bidi w:val="0"/>
                    <w:adjustRightInd/>
                    <w:snapToGrid/>
                    <w:spacing w:line="240" w:lineRule="auto"/>
                    <w:jc w:val="center"/>
                    <w:textAlignment w:val="auto"/>
                    <w:rPr>
                      <w:rFonts w:hint="eastAsia" w:ascii="宋体" w:hAnsi="宋体" w:eastAsia="宋体" w:cs="宋体"/>
                      <w:sz w:val="21"/>
                      <w:szCs w:val="21"/>
                    </w:rPr>
                  </w:pPr>
                  <w:r>
                    <w:rPr>
                      <w:rFonts w:hint="eastAsia" w:ascii="宋体" w:hAnsi="宋体" w:eastAsia="宋体" w:cs="宋体"/>
                      <w:kern w:val="0"/>
                      <w:sz w:val="21"/>
                      <w:szCs w:val="21"/>
                      <w:lang w:bidi="ar"/>
                    </w:rPr>
                    <w:t>5</w:t>
                  </w:r>
                </w:p>
              </w:tc>
              <w:tc>
                <w:tcPr>
                  <w:tcW w:w="10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092C48">
                  <w:pPr>
                    <w:keepNext w:val="0"/>
                    <w:keepLines w:val="0"/>
                    <w:pageBreakBefore w:val="0"/>
                    <w:widowControl/>
                    <w:kinsoku/>
                    <w:wordWrap/>
                    <w:overflowPunct/>
                    <w:topLinePunct w:val="0"/>
                    <w:bidi w:val="0"/>
                    <w:adjustRightInd/>
                    <w:snapToGrid/>
                    <w:spacing w:line="240" w:lineRule="auto"/>
                    <w:jc w:val="left"/>
                    <w:textAlignment w:val="auto"/>
                    <w:rPr>
                      <w:rFonts w:hint="eastAsia" w:ascii="宋体" w:hAnsi="宋体" w:eastAsia="宋体" w:cs="宋体"/>
                      <w:sz w:val="21"/>
                      <w:szCs w:val="21"/>
                    </w:rPr>
                  </w:pPr>
                  <w:r>
                    <w:rPr>
                      <w:rFonts w:hint="eastAsia" w:ascii="宋体" w:hAnsi="宋体" w:eastAsia="宋体" w:cs="宋体"/>
                      <w:sz w:val="21"/>
                      <w:szCs w:val="21"/>
                    </w:rPr>
                    <w:t>飞控</w:t>
                  </w:r>
                </w:p>
              </w:tc>
              <w:tc>
                <w:tcPr>
                  <w:tcW w:w="35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F47D87">
                  <w:pPr>
                    <w:keepNext w:val="0"/>
                    <w:keepLines w:val="0"/>
                    <w:pageBreakBefore w:val="0"/>
                    <w:kinsoku/>
                    <w:wordWrap/>
                    <w:overflowPunct/>
                    <w:topLinePunct w:val="0"/>
                    <w:bidi w:val="0"/>
                    <w:adjustRightInd/>
                    <w:snapToGrid/>
                    <w:spacing w:line="240" w:lineRule="auto"/>
                    <w:textAlignment w:val="auto"/>
                    <w:rPr>
                      <w:rFonts w:hint="eastAsia" w:ascii="宋体" w:hAnsi="宋体" w:eastAsia="宋体" w:cs="宋体"/>
                      <w:kern w:val="0"/>
                      <w:sz w:val="21"/>
                      <w:szCs w:val="21"/>
                      <w:lang w:bidi="ar"/>
                    </w:rPr>
                  </w:pPr>
                  <w:r>
                    <w:rPr>
                      <w:rFonts w:hint="eastAsia" w:ascii="宋体" w:hAnsi="宋体" w:eastAsia="宋体" w:cs="宋体"/>
                      <w:kern w:val="0"/>
                      <w:sz w:val="21"/>
                      <w:szCs w:val="21"/>
                      <w:lang w:bidi="ar"/>
                    </w:rPr>
                    <w:t>pixhawk2.4.8飞控套件+SE100GPS</w:t>
                  </w:r>
                </w:p>
              </w:tc>
              <w:tc>
                <w:tcPr>
                  <w:tcW w:w="5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8086CC">
                  <w:pPr>
                    <w:keepNext w:val="0"/>
                    <w:keepLines w:val="0"/>
                    <w:pageBreakBefore w:val="0"/>
                    <w:widowControl/>
                    <w:kinsoku/>
                    <w:wordWrap/>
                    <w:overflowPunct/>
                    <w:topLinePunct w:val="0"/>
                    <w:bidi w:val="0"/>
                    <w:adjustRightInd/>
                    <w:snapToGrid/>
                    <w:spacing w:line="240" w:lineRule="auto"/>
                    <w:jc w:val="center"/>
                    <w:textAlignment w:val="auto"/>
                    <w:rPr>
                      <w:rFonts w:hint="eastAsia" w:ascii="宋体" w:hAnsi="宋体" w:eastAsia="宋体" w:cs="宋体"/>
                      <w:sz w:val="21"/>
                      <w:szCs w:val="21"/>
                    </w:rPr>
                  </w:pPr>
                  <w:r>
                    <w:rPr>
                      <w:rFonts w:hint="eastAsia" w:ascii="宋体" w:hAnsi="宋体" w:eastAsia="宋体" w:cs="宋体"/>
                      <w:sz w:val="21"/>
                      <w:szCs w:val="21"/>
                    </w:rPr>
                    <w:t>套</w:t>
                  </w:r>
                </w:p>
              </w:tc>
              <w:tc>
                <w:tcPr>
                  <w:tcW w:w="80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AC02961">
                  <w:pPr>
                    <w:keepNext w:val="0"/>
                    <w:keepLines w:val="0"/>
                    <w:pageBreakBefore w:val="0"/>
                    <w:widowControl/>
                    <w:kinsoku/>
                    <w:wordWrap/>
                    <w:overflowPunct/>
                    <w:topLinePunct w:val="0"/>
                    <w:bidi w:val="0"/>
                    <w:adjustRightInd/>
                    <w:snapToGrid/>
                    <w:spacing w:line="240" w:lineRule="auto"/>
                    <w:jc w:val="center"/>
                    <w:textAlignment w:val="auto"/>
                    <w:rPr>
                      <w:rFonts w:hint="eastAsia" w:ascii="宋体" w:hAnsi="宋体" w:eastAsia="宋体" w:cs="宋体"/>
                      <w:sz w:val="21"/>
                      <w:szCs w:val="21"/>
                    </w:rPr>
                  </w:pPr>
                  <w:r>
                    <w:rPr>
                      <w:rFonts w:hint="eastAsia" w:ascii="宋体" w:hAnsi="宋体" w:eastAsia="宋体" w:cs="宋体"/>
                      <w:sz w:val="21"/>
                      <w:szCs w:val="21"/>
                    </w:rPr>
                    <w:t>1</w:t>
                  </w:r>
                </w:p>
              </w:tc>
            </w:tr>
            <w:tr w14:paraId="7ED1717F">
              <w:tblPrEx>
                <w:tblCellMar>
                  <w:top w:w="0" w:type="dxa"/>
                  <w:left w:w="108" w:type="dxa"/>
                  <w:bottom w:w="0" w:type="dxa"/>
                  <w:right w:w="108" w:type="dxa"/>
                </w:tblCellMar>
              </w:tblPrEx>
              <w:trPr>
                <w:trHeight w:val="278" w:hRule="atLeast"/>
                <w:jc w:val="center"/>
              </w:trPr>
              <w:tc>
                <w:tcPr>
                  <w:tcW w:w="53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C78924">
                  <w:pPr>
                    <w:keepNext w:val="0"/>
                    <w:keepLines w:val="0"/>
                    <w:pageBreakBefore w:val="0"/>
                    <w:widowControl/>
                    <w:kinsoku/>
                    <w:wordWrap/>
                    <w:overflowPunct/>
                    <w:topLinePunct w:val="0"/>
                    <w:bidi w:val="0"/>
                    <w:adjustRightInd/>
                    <w:snapToGrid/>
                    <w:spacing w:line="240" w:lineRule="auto"/>
                    <w:jc w:val="center"/>
                    <w:textAlignment w:val="auto"/>
                    <w:rPr>
                      <w:rFonts w:hint="eastAsia" w:ascii="宋体" w:hAnsi="宋体" w:eastAsia="宋体" w:cs="宋体"/>
                      <w:sz w:val="21"/>
                      <w:szCs w:val="21"/>
                    </w:rPr>
                  </w:pPr>
                  <w:r>
                    <w:rPr>
                      <w:rFonts w:hint="eastAsia" w:ascii="宋体" w:hAnsi="宋体" w:eastAsia="宋体" w:cs="宋体"/>
                      <w:kern w:val="0"/>
                      <w:sz w:val="21"/>
                      <w:szCs w:val="21"/>
                      <w:lang w:bidi="ar"/>
                    </w:rPr>
                    <w:t>6</w:t>
                  </w:r>
                </w:p>
              </w:tc>
              <w:tc>
                <w:tcPr>
                  <w:tcW w:w="10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E51F1E">
                  <w:pPr>
                    <w:keepNext w:val="0"/>
                    <w:keepLines w:val="0"/>
                    <w:pageBreakBefore w:val="0"/>
                    <w:widowControl/>
                    <w:kinsoku/>
                    <w:wordWrap/>
                    <w:overflowPunct/>
                    <w:topLinePunct w:val="0"/>
                    <w:bidi w:val="0"/>
                    <w:adjustRightInd/>
                    <w:snapToGrid/>
                    <w:spacing w:line="240" w:lineRule="auto"/>
                    <w:jc w:val="left"/>
                    <w:textAlignment w:val="auto"/>
                    <w:rPr>
                      <w:rFonts w:hint="eastAsia" w:ascii="宋体" w:hAnsi="宋体" w:eastAsia="宋体" w:cs="宋体"/>
                      <w:sz w:val="21"/>
                      <w:szCs w:val="21"/>
                    </w:rPr>
                  </w:pPr>
                  <w:r>
                    <w:rPr>
                      <w:rFonts w:hint="eastAsia" w:ascii="宋体" w:hAnsi="宋体" w:eastAsia="宋体" w:cs="宋体"/>
                      <w:sz w:val="21"/>
                      <w:szCs w:val="21"/>
                      <w:lang w:eastAsia="zh-CN"/>
                    </w:rPr>
                    <w:t>GPS支架</w:t>
                  </w:r>
                </w:p>
              </w:tc>
              <w:tc>
                <w:tcPr>
                  <w:tcW w:w="35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E79118">
                  <w:pPr>
                    <w:keepNext w:val="0"/>
                    <w:keepLines w:val="0"/>
                    <w:pageBreakBefore w:val="0"/>
                    <w:widowControl/>
                    <w:kinsoku/>
                    <w:wordWrap/>
                    <w:overflowPunct/>
                    <w:topLinePunct w:val="0"/>
                    <w:bidi w:val="0"/>
                    <w:adjustRightInd/>
                    <w:snapToGrid/>
                    <w:spacing w:line="240" w:lineRule="auto"/>
                    <w:jc w:val="left"/>
                    <w:textAlignment w:val="auto"/>
                    <w:rPr>
                      <w:rFonts w:hint="eastAsia" w:ascii="宋体" w:hAnsi="宋体" w:eastAsia="宋体" w:cs="宋体"/>
                      <w:kern w:val="0"/>
                      <w:sz w:val="21"/>
                      <w:szCs w:val="21"/>
                      <w:lang w:bidi="ar"/>
                    </w:rPr>
                  </w:pPr>
                  <w:r>
                    <w:rPr>
                      <w:rFonts w:hint="eastAsia" w:ascii="宋体" w:hAnsi="宋体" w:eastAsia="宋体" w:cs="宋体"/>
                      <w:kern w:val="0"/>
                      <w:sz w:val="21"/>
                      <w:szCs w:val="21"/>
                      <w:lang w:bidi="ar"/>
                    </w:rPr>
                    <w:t>安装座+可折叠支架</w:t>
                  </w:r>
                </w:p>
              </w:tc>
              <w:tc>
                <w:tcPr>
                  <w:tcW w:w="5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B645B3">
                  <w:pPr>
                    <w:keepNext w:val="0"/>
                    <w:keepLines w:val="0"/>
                    <w:pageBreakBefore w:val="0"/>
                    <w:widowControl/>
                    <w:kinsoku/>
                    <w:wordWrap/>
                    <w:overflowPunct/>
                    <w:topLinePunct w:val="0"/>
                    <w:bidi w:val="0"/>
                    <w:adjustRightInd/>
                    <w:snapToGrid/>
                    <w:spacing w:line="240" w:lineRule="auto"/>
                    <w:jc w:val="center"/>
                    <w:textAlignment w:val="auto"/>
                    <w:rPr>
                      <w:rFonts w:hint="eastAsia" w:ascii="宋体" w:hAnsi="宋体" w:eastAsia="宋体" w:cs="宋体"/>
                      <w:sz w:val="21"/>
                      <w:szCs w:val="21"/>
                    </w:rPr>
                  </w:pPr>
                  <w:r>
                    <w:rPr>
                      <w:rFonts w:hint="eastAsia" w:ascii="宋体" w:hAnsi="宋体" w:eastAsia="宋体" w:cs="宋体"/>
                      <w:sz w:val="21"/>
                      <w:szCs w:val="21"/>
                    </w:rPr>
                    <w:t>套</w:t>
                  </w:r>
                </w:p>
              </w:tc>
              <w:tc>
                <w:tcPr>
                  <w:tcW w:w="80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79CA0CB">
                  <w:pPr>
                    <w:keepNext w:val="0"/>
                    <w:keepLines w:val="0"/>
                    <w:pageBreakBefore w:val="0"/>
                    <w:widowControl/>
                    <w:kinsoku/>
                    <w:wordWrap/>
                    <w:overflowPunct/>
                    <w:topLinePunct w:val="0"/>
                    <w:bidi w:val="0"/>
                    <w:adjustRightInd/>
                    <w:snapToGrid/>
                    <w:spacing w:line="240" w:lineRule="auto"/>
                    <w:jc w:val="center"/>
                    <w:textAlignment w:val="auto"/>
                    <w:rPr>
                      <w:rFonts w:hint="eastAsia" w:ascii="宋体" w:hAnsi="宋体" w:eastAsia="宋体" w:cs="宋体"/>
                      <w:sz w:val="21"/>
                      <w:szCs w:val="21"/>
                    </w:rPr>
                  </w:pPr>
                  <w:r>
                    <w:rPr>
                      <w:rFonts w:hint="eastAsia" w:ascii="宋体" w:hAnsi="宋体" w:eastAsia="宋体" w:cs="宋体"/>
                      <w:sz w:val="21"/>
                      <w:szCs w:val="21"/>
                    </w:rPr>
                    <w:t>1</w:t>
                  </w:r>
                </w:p>
              </w:tc>
            </w:tr>
            <w:tr w14:paraId="784203D2">
              <w:tblPrEx>
                <w:tblCellMar>
                  <w:top w:w="0" w:type="dxa"/>
                  <w:left w:w="108" w:type="dxa"/>
                  <w:bottom w:w="0" w:type="dxa"/>
                  <w:right w:w="108" w:type="dxa"/>
                </w:tblCellMar>
              </w:tblPrEx>
              <w:trPr>
                <w:trHeight w:val="278" w:hRule="atLeast"/>
                <w:jc w:val="center"/>
              </w:trPr>
              <w:tc>
                <w:tcPr>
                  <w:tcW w:w="53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FC089A">
                  <w:pPr>
                    <w:keepNext w:val="0"/>
                    <w:keepLines w:val="0"/>
                    <w:pageBreakBefore w:val="0"/>
                    <w:widowControl/>
                    <w:kinsoku/>
                    <w:wordWrap/>
                    <w:overflowPunct/>
                    <w:topLinePunct w:val="0"/>
                    <w:bidi w:val="0"/>
                    <w:adjustRightInd/>
                    <w:snapToGrid/>
                    <w:spacing w:line="240" w:lineRule="auto"/>
                    <w:jc w:val="center"/>
                    <w:textAlignment w:val="auto"/>
                    <w:rPr>
                      <w:rFonts w:hint="eastAsia" w:ascii="宋体" w:hAnsi="宋体" w:eastAsia="宋体" w:cs="宋体"/>
                      <w:sz w:val="21"/>
                      <w:szCs w:val="21"/>
                    </w:rPr>
                  </w:pPr>
                  <w:r>
                    <w:rPr>
                      <w:rFonts w:hint="eastAsia" w:ascii="宋体" w:hAnsi="宋体" w:eastAsia="宋体" w:cs="宋体"/>
                      <w:kern w:val="0"/>
                      <w:sz w:val="21"/>
                      <w:szCs w:val="21"/>
                      <w:lang w:bidi="ar"/>
                    </w:rPr>
                    <w:t>7</w:t>
                  </w:r>
                </w:p>
              </w:tc>
              <w:tc>
                <w:tcPr>
                  <w:tcW w:w="10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E2D257">
                  <w:pPr>
                    <w:keepNext w:val="0"/>
                    <w:keepLines w:val="0"/>
                    <w:pageBreakBefore w:val="0"/>
                    <w:widowControl/>
                    <w:kinsoku/>
                    <w:wordWrap/>
                    <w:overflowPunct/>
                    <w:topLinePunct w:val="0"/>
                    <w:bidi w:val="0"/>
                    <w:adjustRightInd/>
                    <w:snapToGrid/>
                    <w:spacing w:line="240" w:lineRule="auto"/>
                    <w:jc w:val="left"/>
                    <w:textAlignment w:val="auto"/>
                    <w:rPr>
                      <w:rFonts w:hint="eastAsia" w:ascii="宋体" w:hAnsi="宋体" w:eastAsia="宋体" w:cs="宋体"/>
                      <w:sz w:val="21"/>
                      <w:szCs w:val="21"/>
                    </w:rPr>
                  </w:pPr>
                  <w:r>
                    <w:rPr>
                      <w:rFonts w:hint="eastAsia" w:ascii="宋体" w:hAnsi="宋体" w:eastAsia="宋体" w:cs="宋体"/>
                      <w:sz w:val="21"/>
                      <w:szCs w:val="21"/>
                    </w:rPr>
                    <w:t>遥控器</w:t>
                  </w:r>
                </w:p>
              </w:tc>
              <w:tc>
                <w:tcPr>
                  <w:tcW w:w="35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AC17A4">
                  <w:pPr>
                    <w:keepNext w:val="0"/>
                    <w:keepLines w:val="0"/>
                    <w:pageBreakBefore w:val="0"/>
                    <w:widowControl/>
                    <w:kinsoku/>
                    <w:wordWrap/>
                    <w:overflowPunct/>
                    <w:topLinePunct w:val="0"/>
                    <w:bidi w:val="0"/>
                    <w:adjustRightInd/>
                    <w:snapToGrid/>
                    <w:spacing w:line="240" w:lineRule="auto"/>
                    <w:jc w:val="left"/>
                    <w:textAlignment w:val="auto"/>
                    <w:rPr>
                      <w:rFonts w:hint="eastAsia" w:ascii="宋体" w:hAnsi="宋体" w:eastAsia="宋体" w:cs="宋体"/>
                      <w:kern w:val="0"/>
                      <w:sz w:val="21"/>
                      <w:szCs w:val="21"/>
                      <w:lang w:bidi="ar"/>
                    </w:rPr>
                  </w:pPr>
                  <w:r>
                    <w:rPr>
                      <w:rFonts w:hint="eastAsia" w:ascii="宋体" w:hAnsi="宋体" w:eastAsia="宋体" w:cs="宋体"/>
                      <w:kern w:val="0"/>
                      <w:sz w:val="21"/>
                      <w:szCs w:val="21"/>
                      <w:lang w:bidi="ar"/>
                    </w:rPr>
                    <w:t>ET10标配+RF209S+模拟器+电池 霍尔版-双回中</w:t>
                  </w:r>
                </w:p>
              </w:tc>
              <w:tc>
                <w:tcPr>
                  <w:tcW w:w="5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13C5B9">
                  <w:pPr>
                    <w:keepNext w:val="0"/>
                    <w:keepLines w:val="0"/>
                    <w:pageBreakBefore w:val="0"/>
                    <w:widowControl/>
                    <w:kinsoku/>
                    <w:wordWrap/>
                    <w:overflowPunct/>
                    <w:topLinePunct w:val="0"/>
                    <w:bidi w:val="0"/>
                    <w:adjustRightInd/>
                    <w:snapToGrid/>
                    <w:spacing w:line="240" w:lineRule="auto"/>
                    <w:jc w:val="center"/>
                    <w:textAlignment w:val="auto"/>
                    <w:rPr>
                      <w:rFonts w:hint="eastAsia" w:ascii="宋体" w:hAnsi="宋体" w:eastAsia="宋体" w:cs="宋体"/>
                      <w:sz w:val="21"/>
                      <w:szCs w:val="21"/>
                    </w:rPr>
                  </w:pPr>
                  <w:r>
                    <w:rPr>
                      <w:rFonts w:hint="eastAsia" w:ascii="宋体" w:hAnsi="宋体" w:eastAsia="宋体" w:cs="宋体"/>
                      <w:sz w:val="21"/>
                      <w:szCs w:val="21"/>
                    </w:rPr>
                    <w:t>套</w:t>
                  </w:r>
                </w:p>
              </w:tc>
              <w:tc>
                <w:tcPr>
                  <w:tcW w:w="80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8950733">
                  <w:pPr>
                    <w:keepNext w:val="0"/>
                    <w:keepLines w:val="0"/>
                    <w:pageBreakBefore w:val="0"/>
                    <w:widowControl/>
                    <w:kinsoku/>
                    <w:wordWrap/>
                    <w:overflowPunct/>
                    <w:topLinePunct w:val="0"/>
                    <w:bidi w:val="0"/>
                    <w:adjustRightInd/>
                    <w:snapToGrid/>
                    <w:spacing w:line="240" w:lineRule="auto"/>
                    <w:jc w:val="center"/>
                    <w:textAlignment w:val="auto"/>
                    <w:rPr>
                      <w:rFonts w:hint="eastAsia" w:ascii="宋体" w:hAnsi="宋体" w:eastAsia="宋体" w:cs="宋体"/>
                      <w:sz w:val="21"/>
                      <w:szCs w:val="21"/>
                    </w:rPr>
                  </w:pPr>
                  <w:r>
                    <w:rPr>
                      <w:rFonts w:hint="eastAsia" w:ascii="宋体" w:hAnsi="宋体" w:eastAsia="宋体" w:cs="宋体"/>
                      <w:sz w:val="21"/>
                      <w:szCs w:val="21"/>
                    </w:rPr>
                    <w:t>1</w:t>
                  </w:r>
                </w:p>
              </w:tc>
            </w:tr>
            <w:tr w14:paraId="28ED475A">
              <w:tblPrEx>
                <w:tblCellMar>
                  <w:top w:w="0" w:type="dxa"/>
                  <w:left w:w="108" w:type="dxa"/>
                  <w:bottom w:w="0" w:type="dxa"/>
                  <w:right w:w="108" w:type="dxa"/>
                </w:tblCellMar>
              </w:tblPrEx>
              <w:trPr>
                <w:trHeight w:val="278" w:hRule="atLeast"/>
                <w:jc w:val="center"/>
              </w:trPr>
              <w:tc>
                <w:tcPr>
                  <w:tcW w:w="53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998D65">
                  <w:pPr>
                    <w:keepNext w:val="0"/>
                    <w:keepLines w:val="0"/>
                    <w:pageBreakBefore w:val="0"/>
                    <w:widowControl/>
                    <w:kinsoku/>
                    <w:wordWrap/>
                    <w:overflowPunct/>
                    <w:topLinePunct w:val="0"/>
                    <w:bidi w:val="0"/>
                    <w:adjustRightInd/>
                    <w:snapToGrid/>
                    <w:spacing w:line="240" w:lineRule="auto"/>
                    <w:jc w:val="center"/>
                    <w:textAlignment w:val="auto"/>
                    <w:rPr>
                      <w:rFonts w:hint="eastAsia" w:ascii="宋体" w:hAnsi="宋体" w:eastAsia="宋体" w:cs="宋体"/>
                      <w:sz w:val="21"/>
                      <w:szCs w:val="21"/>
                    </w:rPr>
                  </w:pPr>
                  <w:r>
                    <w:rPr>
                      <w:rFonts w:hint="eastAsia" w:ascii="宋体" w:hAnsi="宋体" w:eastAsia="宋体" w:cs="宋体"/>
                      <w:kern w:val="0"/>
                      <w:sz w:val="21"/>
                      <w:szCs w:val="21"/>
                      <w:lang w:bidi="ar"/>
                    </w:rPr>
                    <w:t>8</w:t>
                  </w:r>
                </w:p>
              </w:tc>
              <w:tc>
                <w:tcPr>
                  <w:tcW w:w="10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D22A23">
                  <w:pPr>
                    <w:keepNext w:val="0"/>
                    <w:keepLines w:val="0"/>
                    <w:pageBreakBefore w:val="0"/>
                    <w:widowControl/>
                    <w:kinsoku/>
                    <w:wordWrap/>
                    <w:overflowPunct/>
                    <w:topLinePunct w:val="0"/>
                    <w:bidi w:val="0"/>
                    <w:adjustRightInd/>
                    <w:snapToGrid/>
                    <w:spacing w:line="240" w:lineRule="auto"/>
                    <w:jc w:val="left"/>
                    <w:textAlignment w:val="auto"/>
                    <w:rPr>
                      <w:rFonts w:hint="eastAsia" w:ascii="宋体" w:hAnsi="宋体" w:eastAsia="宋体" w:cs="宋体"/>
                      <w:sz w:val="21"/>
                      <w:szCs w:val="21"/>
                    </w:rPr>
                  </w:pPr>
                  <w:r>
                    <w:rPr>
                      <w:rFonts w:hint="eastAsia" w:ascii="宋体" w:hAnsi="宋体" w:eastAsia="宋体" w:cs="宋体"/>
                      <w:sz w:val="21"/>
                      <w:szCs w:val="21"/>
                    </w:rPr>
                    <w:t>接收机</w:t>
                  </w:r>
                </w:p>
              </w:tc>
              <w:tc>
                <w:tcPr>
                  <w:tcW w:w="35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A787BD">
                  <w:pPr>
                    <w:keepNext w:val="0"/>
                    <w:keepLines w:val="0"/>
                    <w:pageBreakBefore w:val="0"/>
                    <w:widowControl/>
                    <w:kinsoku/>
                    <w:wordWrap/>
                    <w:overflowPunct/>
                    <w:topLinePunct w:val="0"/>
                    <w:bidi w:val="0"/>
                    <w:adjustRightInd/>
                    <w:snapToGrid/>
                    <w:spacing w:line="240" w:lineRule="auto"/>
                    <w:jc w:val="left"/>
                    <w:textAlignment w:val="auto"/>
                    <w:rPr>
                      <w:rFonts w:hint="eastAsia" w:ascii="宋体" w:hAnsi="宋体" w:eastAsia="宋体" w:cs="宋体"/>
                      <w:kern w:val="0"/>
                      <w:sz w:val="21"/>
                      <w:szCs w:val="21"/>
                      <w:lang w:bidi="ar"/>
                    </w:rPr>
                  </w:pPr>
                  <w:r>
                    <w:rPr>
                      <w:rFonts w:hint="eastAsia" w:ascii="宋体" w:hAnsi="宋体" w:eastAsia="宋体" w:cs="宋体"/>
                      <w:kern w:val="0"/>
                      <w:sz w:val="21"/>
                      <w:szCs w:val="21"/>
                      <w:lang w:bidi="ar"/>
                    </w:rPr>
                    <w:t>电压</w:t>
                  </w:r>
                  <w:r>
                    <w:rPr>
                      <w:rFonts w:hint="eastAsia" w:ascii="宋体" w:hAnsi="宋体" w:eastAsia="宋体" w:cs="宋体"/>
                      <w:kern w:val="0"/>
                      <w:sz w:val="21"/>
                      <w:szCs w:val="21"/>
                      <w:lang w:eastAsia="zh-CN" w:bidi="ar"/>
                    </w:rPr>
                    <w:t>：</w:t>
                  </w:r>
                  <w:r>
                    <w:rPr>
                      <w:rFonts w:hint="eastAsia" w:ascii="宋体" w:hAnsi="宋体" w:eastAsia="宋体" w:cs="宋体"/>
                      <w:kern w:val="0"/>
                      <w:sz w:val="21"/>
                      <w:szCs w:val="21"/>
                      <w:lang w:bidi="ar"/>
                    </w:rPr>
                    <w:t>3.5V</w:t>
                  </w:r>
                  <w:r>
                    <w:rPr>
                      <w:rFonts w:hint="eastAsia" w:ascii="宋体" w:hAnsi="宋体" w:eastAsia="宋体" w:cs="宋体"/>
                      <w:kern w:val="0"/>
                      <w:sz w:val="21"/>
                      <w:szCs w:val="21"/>
                      <w:lang w:eastAsia="zh-CN" w:bidi="ar"/>
                    </w:rPr>
                    <w:t>—</w:t>
                  </w:r>
                  <w:r>
                    <w:rPr>
                      <w:rFonts w:hint="eastAsia" w:ascii="宋体" w:hAnsi="宋体" w:eastAsia="宋体" w:cs="宋体"/>
                      <w:kern w:val="0"/>
                      <w:sz w:val="21"/>
                      <w:szCs w:val="21"/>
                      <w:lang w:bidi="ar"/>
                    </w:rPr>
                    <w:t>13V</w:t>
                  </w:r>
                </w:p>
                <w:p w14:paraId="030F1D6E">
                  <w:pPr>
                    <w:keepNext w:val="0"/>
                    <w:keepLines w:val="0"/>
                    <w:pageBreakBefore w:val="0"/>
                    <w:widowControl/>
                    <w:kinsoku/>
                    <w:wordWrap/>
                    <w:overflowPunct/>
                    <w:topLinePunct w:val="0"/>
                    <w:bidi w:val="0"/>
                    <w:adjustRightInd/>
                    <w:snapToGrid/>
                    <w:spacing w:line="240" w:lineRule="auto"/>
                    <w:jc w:val="left"/>
                    <w:textAlignment w:val="auto"/>
                    <w:rPr>
                      <w:rFonts w:hint="eastAsia" w:ascii="宋体" w:hAnsi="宋体" w:eastAsia="宋体" w:cs="宋体"/>
                      <w:kern w:val="0"/>
                      <w:sz w:val="21"/>
                      <w:szCs w:val="21"/>
                      <w:lang w:bidi="ar"/>
                    </w:rPr>
                  </w:pPr>
                  <w:r>
                    <w:rPr>
                      <w:rFonts w:hint="eastAsia" w:ascii="宋体" w:hAnsi="宋体" w:eastAsia="宋体" w:cs="宋体"/>
                      <w:kern w:val="0"/>
                      <w:sz w:val="21"/>
                      <w:szCs w:val="21"/>
                      <w:lang w:bidi="ar"/>
                    </w:rPr>
                    <w:t>电流</w:t>
                  </w:r>
                  <w:r>
                    <w:rPr>
                      <w:rFonts w:hint="eastAsia" w:ascii="宋体" w:hAnsi="宋体" w:eastAsia="宋体" w:cs="宋体"/>
                      <w:kern w:val="0"/>
                      <w:sz w:val="21"/>
                      <w:szCs w:val="21"/>
                      <w:lang w:eastAsia="zh-CN" w:bidi="ar"/>
                    </w:rPr>
                    <w:t>：</w:t>
                  </w:r>
                  <w:r>
                    <w:rPr>
                      <w:rFonts w:hint="eastAsia" w:ascii="宋体" w:hAnsi="宋体" w:eastAsia="宋体" w:cs="宋体"/>
                      <w:kern w:val="0"/>
                      <w:sz w:val="21"/>
                      <w:szCs w:val="21"/>
                      <w:lang w:bidi="ar"/>
                    </w:rPr>
                    <w:t>95mA</w:t>
                  </w:r>
                </w:p>
                <w:p w14:paraId="75E8A82D">
                  <w:pPr>
                    <w:keepNext w:val="0"/>
                    <w:keepLines w:val="0"/>
                    <w:pageBreakBefore w:val="0"/>
                    <w:widowControl/>
                    <w:kinsoku/>
                    <w:wordWrap/>
                    <w:overflowPunct/>
                    <w:topLinePunct w:val="0"/>
                    <w:bidi w:val="0"/>
                    <w:adjustRightInd/>
                    <w:snapToGrid/>
                    <w:spacing w:line="240" w:lineRule="auto"/>
                    <w:jc w:val="left"/>
                    <w:textAlignment w:val="auto"/>
                    <w:rPr>
                      <w:rFonts w:hint="eastAsia" w:ascii="宋体" w:hAnsi="宋体" w:eastAsia="宋体" w:cs="宋体"/>
                      <w:kern w:val="0"/>
                      <w:sz w:val="21"/>
                      <w:szCs w:val="21"/>
                      <w:lang w:bidi="ar"/>
                    </w:rPr>
                  </w:pPr>
                  <w:r>
                    <w:rPr>
                      <w:rFonts w:hint="eastAsia" w:ascii="宋体" w:hAnsi="宋体" w:eastAsia="宋体" w:cs="宋体"/>
                      <w:kern w:val="0"/>
                      <w:sz w:val="21"/>
                      <w:szCs w:val="21"/>
                      <w:lang w:bidi="ar"/>
                    </w:rPr>
                    <w:t>分辨率</w:t>
                  </w:r>
                  <w:r>
                    <w:rPr>
                      <w:rFonts w:hint="eastAsia" w:ascii="宋体" w:hAnsi="宋体" w:eastAsia="宋体" w:cs="宋体"/>
                      <w:kern w:val="0"/>
                      <w:sz w:val="21"/>
                      <w:szCs w:val="21"/>
                      <w:lang w:eastAsia="zh-CN" w:bidi="ar"/>
                    </w:rPr>
                    <w:t>：</w:t>
                  </w:r>
                  <w:r>
                    <w:rPr>
                      <w:rFonts w:hint="eastAsia" w:ascii="宋体" w:hAnsi="宋体" w:eastAsia="宋体" w:cs="宋体"/>
                      <w:kern w:val="0"/>
                      <w:sz w:val="21"/>
                      <w:szCs w:val="21"/>
                      <w:lang w:bidi="ar"/>
                    </w:rPr>
                    <w:t>全通道4096分辨率</w:t>
                  </w:r>
                </w:p>
                <w:p w14:paraId="7988AE6C">
                  <w:pPr>
                    <w:keepNext w:val="0"/>
                    <w:keepLines w:val="0"/>
                    <w:pageBreakBefore w:val="0"/>
                    <w:widowControl/>
                    <w:kinsoku/>
                    <w:wordWrap/>
                    <w:overflowPunct/>
                    <w:topLinePunct w:val="0"/>
                    <w:bidi w:val="0"/>
                    <w:adjustRightInd/>
                    <w:snapToGrid/>
                    <w:spacing w:line="240" w:lineRule="auto"/>
                    <w:jc w:val="left"/>
                    <w:textAlignment w:val="auto"/>
                    <w:rPr>
                      <w:rFonts w:hint="eastAsia" w:ascii="宋体" w:hAnsi="宋体" w:eastAsia="宋体" w:cs="宋体"/>
                      <w:kern w:val="0"/>
                      <w:sz w:val="21"/>
                      <w:szCs w:val="21"/>
                      <w:lang w:bidi="ar"/>
                    </w:rPr>
                  </w:pPr>
                  <w:r>
                    <w:rPr>
                      <w:rFonts w:hint="eastAsia" w:ascii="宋体" w:hAnsi="宋体" w:eastAsia="宋体" w:cs="宋体"/>
                      <w:kern w:val="0"/>
                      <w:sz w:val="21"/>
                      <w:szCs w:val="21"/>
                      <w:lang w:bidi="ar"/>
                    </w:rPr>
                    <w:t>PWM</w:t>
                  </w:r>
                  <w:r>
                    <w:rPr>
                      <w:rFonts w:hint="eastAsia" w:ascii="宋体" w:hAnsi="宋体" w:eastAsia="宋体" w:cs="宋体"/>
                      <w:kern w:val="0"/>
                      <w:sz w:val="21"/>
                      <w:szCs w:val="21"/>
                      <w:lang w:eastAsia="zh-CN" w:bidi="ar"/>
                    </w:rPr>
                    <w:t>：</w:t>
                  </w:r>
                  <w:r>
                    <w:rPr>
                      <w:rFonts w:hint="eastAsia" w:ascii="宋体" w:hAnsi="宋体" w:eastAsia="宋体" w:cs="宋体"/>
                      <w:kern w:val="0"/>
                      <w:sz w:val="21"/>
                      <w:szCs w:val="21"/>
                      <w:lang w:bidi="ar"/>
                    </w:rPr>
                    <w:t>9通道</w:t>
                  </w:r>
                </w:p>
                <w:p w14:paraId="0B98618B">
                  <w:pPr>
                    <w:keepNext w:val="0"/>
                    <w:keepLines w:val="0"/>
                    <w:pageBreakBefore w:val="0"/>
                    <w:widowControl/>
                    <w:kinsoku/>
                    <w:wordWrap/>
                    <w:overflowPunct/>
                    <w:topLinePunct w:val="0"/>
                    <w:bidi w:val="0"/>
                    <w:adjustRightInd/>
                    <w:snapToGrid/>
                    <w:spacing w:line="240" w:lineRule="auto"/>
                    <w:jc w:val="left"/>
                    <w:textAlignment w:val="auto"/>
                    <w:rPr>
                      <w:rFonts w:hint="eastAsia" w:ascii="宋体" w:hAnsi="宋体" w:eastAsia="宋体" w:cs="宋体"/>
                      <w:kern w:val="0"/>
                      <w:sz w:val="21"/>
                      <w:szCs w:val="21"/>
                      <w:lang w:bidi="ar"/>
                    </w:rPr>
                  </w:pPr>
                  <w:r>
                    <w:rPr>
                      <w:rFonts w:hint="eastAsia" w:ascii="宋体" w:hAnsi="宋体" w:eastAsia="宋体" w:cs="宋体"/>
                      <w:kern w:val="0"/>
                      <w:sz w:val="21"/>
                      <w:szCs w:val="21"/>
                      <w:lang w:bidi="ar"/>
                    </w:rPr>
                    <w:t>PPM</w:t>
                  </w:r>
                  <w:r>
                    <w:rPr>
                      <w:rFonts w:hint="eastAsia" w:ascii="宋体" w:hAnsi="宋体" w:eastAsia="宋体" w:cs="宋体"/>
                      <w:kern w:val="0"/>
                      <w:sz w:val="21"/>
                      <w:szCs w:val="21"/>
                      <w:lang w:eastAsia="zh-CN" w:bidi="ar"/>
                    </w:rPr>
                    <w:t>：</w:t>
                  </w:r>
                  <w:r>
                    <w:rPr>
                      <w:rFonts w:hint="eastAsia" w:ascii="宋体" w:hAnsi="宋体" w:eastAsia="宋体" w:cs="宋体"/>
                      <w:kern w:val="0"/>
                      <w:sz w:val="21"/>
                      <w:szCs w:val="21"/>
                      <w:lang w:bidi="ar"/>
                    </w:rPr>
                    <w:t>支持</w:t>
                  </w:r>
                </w:p>
                <w:p w14:paraId="6FE2D228">
                  <w:pPr>
                    <w:keepNext w:val="0"/>
                    <w:keepLines w:val="0"/>
                    <w:pageBreakBefore w:val="0"/>
                    <w:widowControl/>
                    <w:kinsoku/>
                    <w:wordWrap/>
                    <w:overflowPunct/>
                    <w:topLinePunct w:val="0"/>
                    <w:bidi w:val="0"/>
                    <w:adjustRightInd/>
                    <w:snapToGrid/>
                    <w:spacing w:line="240" w:lineRule="auto"/>
                    <w:jc w:val="left"/>
                    <w:textAlignment w:val="auto"/>
                    <w:rPr>
                      <w:rFonts w:hint="eastAsia" w:ascii="宋体" w:hAnsi="宋体" w:eastAsia="宋体" w:cs="宋体"/>
                      <w:kern w:val="0"/>
                      <w:sz w:val="21"/>
                      <w:szCs w:val="21"/>
                      <w:lang w:bidi="ar"/>
                    </w:rPr>
                  </w:pPr>
                  <w:r>
                    <w:rPr>
                      <w:rFonts w:hint="eastAsia" w:ascii="宋体" w:hAnsi="宋体" w:eastAsia="宋体" w:cs="宋体"/>
                      <w:kern w:val="0"/>
                      <w:sz w:val="21"/>
                      <w:szCs w:val="21"/>
                      <w:lang w:bidi="ar"/>
                    </w:rPr>
                    <w:t>W.BUS</w:t>
                  </w:r>
                  <w:r>
                    <w:rPr>
                      <w:rFonts w:hint="eastAsia" w:ascii="宋体" w:hAnsi="宋体" w:eastAsia="宋体" w:cs="宋体"/>
                      <w:kern w:val="0"/>
                      <w:sz w:val="21"/>
                      <w:szCs w:val="21"/>
                      <w:lang w:eastAsia="zh-CN" w:bidi="ar"/>
                    </w:rPr>
                    <w:t>：</w:t>
                  </w:r>
                  <w:r>
                    <w:rPr>
                      <w:rFonts w:hint="eastAsia" w:ascii="宋体" w:hAnsi="宋体" w:eastAsia="宋体" w:cs="宋体"/>
                      <w:kern w:val="0"/>
                      <w:sz w:val="21"/>
                      <w:szCs w:val="21"/>
                      <w:lang w:bidi="ar"/>
                    </w:rPr>
                    <w:t>兼容S.BUS</w:t>
                  </w:r>
                </w:p>
                <w:p w14:paraId="6BA53F5D">
                  <w:pPr>
                    <w:keepNext w:val="0"/>
                    <w:keepLines w:val="0"/>
                    <w:pageBreakBefore w:val="0"/>
                    <w:widowControl/>
                    <w:kinsoku/>
                    <w:wordWrap/>
                    <w:overflowPunct/>
                    <w:topLinePunct w:val="0"/>
                    <w:bidi w:val="0"/>
                    <w:adjustRightInd/>
                    <w:snapToGrid/>
                    <w:spacing w:line="240" w:lineRule="auto"/>
                    <w:jc w:val="left"/>
                    <w:textAlignment w:val="auto"/>
                    <w:rPr>
                      <w:rFonts w:hint="eastAsia" w:ascii="宋体" w:hAnsi="宋体" w:eastAsia="宋体" w:cs="宋体"/>
                      <w:kern w:val="0"/>
                      <w:sz w:val="21"/>
                      <w:szCs w:val="21"/>
                      <w:lang w:bidi="ar"/>
                    </w:rPr>
                  </w:pPr>
                  <w:r>
                    <w:rPr>
                      <w:rFonts w:hint="eastAsia" w:ascii="宋体" w:hAnsi="宋体" w:eastAsia="宋体" w:cs="宋体"/>
                      <w:kern w:val="0"/>
                      <w:sz w:val="21"/>
                      <w:szCs w:val="21"/>
                      <w:lang w:bidi="ar"/>
                    </w:rPr>
                    <w:t>W.BUS2</w:t>
                  </w:r>
                  <w:r>
                    <w:rPr>
                      <w:rFonts w:hint="eastAsia" w:ascii="宋体" w:hAnsi="宋体" w:eastAsia="宋体" w:cs="宋体"/>
                      <w:kern w:val="0"/>
                      <w:sz w:val="21"/>
                      <w:szCs w:val="21"/>
                      <w:lang w:eastAsia="zh-CN" w:bidi="ar"/>
                    </w:rPr>
                    <w:t>：</w:t>
                  </w:r>
                  <w:r>
                    <w:rPr>
                      <w:rFonts w:hint="eastAsia" w:ascii="宋体" w:hAnsi="宋体" w:eastAsia="宋体" w:cs="宋体"/>
                      <w:kern w:val="0"/>
                      <w:sz w:val="21"/>
                      <w:szCs w:val="21"/>
                      <w:lang w:bidi="ar"/>
                    </w:rPr>
                    <w:t>遥感传感器输入</w:t>
                  </w:r>
                </w:p>
                <w:p w14:paraId="3D7CD649">
                  <w:pPr>
                    <w:keepNext w:val="0"/>
                    <w:keepLines w:val="0"/>
                    <w:pageBreakBefore w:val="0"/>
                    <w:widowControl/>
                    <w:kinsoku/>
                    <w:wordWrap/>
                    <w:overflowPunct/>
                    <w:topLinePunct w:val="0"/>
                    <w:bidi w:val="0"/>
                    <w:adjustRightInd/>
                    <w:snapToGrid/>
                    <w:spacing w:line="240" w:lineRule="auto"/>
                    <w:jc w:val="left"/>
                    <w:textAlignment w:val="auto"/>
                    <w:rPr>
                      <w:rFonts w:hint="eastAsia" w:ascii="宋体" w:hAnsi="宋体" w:eastAsia="宋体" w:cs="宋体"/>
                      <w:kern w:val="0"/>
                      <w:sz w:val="21"/>
                      <w:szCs w:val="21"/>
                      <w:lang w:bidi="ar"/>
                    </w:rPr>
                  </w:pPr>
                  <w:r>
                    <w:rPr>
                      <w:rFonts w:hint="eastAsia" w:ascii="宋体" w:hAnsi="宋体" w:eastAsia="宋体" w:cs="宋体"/>
                      <w:kern w:val="0"/>
                      <w:sz w:val="21"/>
                      <w:szCs w:val="21"/>
                      <w:lang w:bidi="ar"/>
                    </w:rPr>
                    <w:t>双向传输</w:t>
                  </w:r>
                  <w:r>
                    <w:rPr>
                      <w:rFonts w:hint="eastAsia" w:ascii="宋体" w:hAnsi="宋体" w:eastAsia="宋体" w:cs="宋体"/>
                      <w:kern w:val="0"/>
                      <w:sz w:val="21"/>
                      <w:szCs w:val="21"/>
                      <w:lang w:eastAsia="zh-CN" w:bidi="ar"/>
                    </w:rPr>
                    <w:t>：</w:t>
                  </w:r>
                  <w:r>
                    <w:rPr>
                      <w:rFonts w:hint="eastAsia" w:ascii="宋体" w:hAnsi="宋体" w:eastAsia="宋体" w:cs="宋体"/>
                      <w:kern w:val="0"/>
                      <w:sz w:val="21"/>
                      <w:szCs w:val="21"/>
                      <w:lang w:bidi="ar"/>
                    </w:rPr>
                    <w:t>支持</w:t>
                  </w:r>
                </w:p>
                <w:p w14:paraId="79357FF7">
                  <w:pPr>
                    <w:keepNext w:val="0"/>
                    <w:keepLines w:val="0"/>
                    <w:pageBreakBefore w:val="0"/>
                    <w:widowControl/>
                    <w:kinsoku/>
                    <w:wordWrap/>
                    <w:overflowPunct/>
                    <w:topLinePunct w:val="0"/>
                    <w:bidi w:val="0"/>
                    <w:adjustRightInd/>
                    <w:snapToGrid/>
                    <w:spacing w:line="240" w:lineRule="auto"/>
                    <w:jc w:val="left"/>
                    <w:textAlignment w:val="auto"/>
                    <w:rPr>
                      <w:rFonts w:hint="eastAsia" w:ascii="宋体" w:hAnsi="宋体" w:eastAsia="宋体" w:cs="宋体"/>
                      <w:kern w:val="0"/>
                      <w:sz w:val="21"/>
                      <w:szCs w:val="21"/>
                      <w:lang w:bidi="ar"/>
                    </w:rPr>
                  </w:pPr>
                  <w:r>
                    <w:rPr>
                      <w:rFonts w:hint="eastAsia" w:ascii="宋体" w:hAnsi="宋体" w:eastAsia="宋体" w:cs="宋体"/>
                      <w:kern w:val="0"/>
                      <w:sz w:val="21"/>
                      <w:szCs w:val="21"/>
                      <w:lang w:bidi="ar"/>
                    </w:rPr>
                    <w:t>失控保护</w:t>
                  </w:r>
                  <w:r>
                    <w:rPr>
                      <w:rFonts w:hint="eastAsia" w:ascii="宋体" w:hAnsi="宋体" w:eastAsia="宋体" w:cs="宋体"/>
                      <w:kern w:val="0"/>
                      <w:sz w:val="21"/>
                      <w:szCs w:val="21"/>
                      <w:lang w:eastAsia="zh-CN" w:bidi="ar"/>
                    </w:rPr>
                    <w:t>：</w:t>
                  </w:r>
                  <w:r>
                    <w:rPr>
                      <w:rFonts w:hint="eastAsia" w:ascii="宋体" w:hAnsi="宋体" w:eastAsia="宋体" w:cs="宋体"/>
                      <w:kern w:val="0"/>
                      <w:sz w:val="21"/>
                      <w:szCs w:val="21"/>
                      <w:lang w:bidi="ar"/>
                    </w:rPr>
                    <w:t>支持</w:t>
                  </w:r>
                </w:p>
                <w:p w14:paraId="147B1195">
                  <w:pPr>
                    <w:keepNext w:val="0"/>
                    <w:keepLines w:val="0"/>
                    <w:pageBreakBefore w:val="0"/>
                    <w:widowControl/>
                    <w:kinsoku/>
                    <w:wordWrap/>
                    <w:overflowPunct/>
                    <w:topLinePunct w:val="0"/>
                    <w:bidi w:val="0"/>
                    <w:adjustRightInd/>
                    <w:snapToGrid/>
                    <w:spacing w:line="240" w:lineRule="auto"/>
                    <w:jc w:val="left"/>
                    <w:textAlignment w:val="auto"/>
                    <w:rPr>
                      <w:rFonts w:hint="eastAsia" w:ascii="宋体" w:hAnsi="宋体" w:eastAsia="宋体" w:cs="宋体"/>
                      <w:kern w:val="0"/>
                      <w:sz w:val="21"/>
                      <w:szCs w:val="21"/>
                      <w:lang w:bidi="ar"/>
                    </w:rPr>
                  </w:pPr>
                  <w:r>
                    <w:rPr>
                      <w:rFonts w:hint="eastAsia" w:ascii="宋体" w:hAnsi="宋体" w:eastAsia="宋体" w:cs="宋体"/>
                      <w:kern w:val="0"/>
                      <w:sz w:val="21"/>
                      <w:szCs w:val="21"/>
                      <w:lang w:bidi="ar"/>
                    </w:rPr>
                    <w:t>在线升级</w:t>
                  </w:r>
                  <w:r>
                    <w:rPr>
                      <w:rFonts w:hint="eastAsia" w:ascii="宋体" w:hAnsi="宋体" w:eastAsia="宋体" w:cs="宋体"/>
                      <w:kern w:val="0"/>
                      <w:sz w:val="21"/>
                      <w:szCs w:val="21"/>
                      <w:lang w:eastAsia="zh-CN" w:bidi="ar"/>
                    </w:rPr>
                    <w:t>：</w:t>
                  </w:r>
                  <w:r>
                    <w:rPr>
                      <w:rFonts w:hint="eastAsia" w:ascii="宋体" w:hAnsi="宋体" w:eastAsia="宋体" w:cs="宋体"/>
                      <w:kern w:val="0"/>
                      <w:sz w:val="21"/>
                      <w:szCs w:val="21"/>
                      <w:lang w:bidi="ar"/>
                    </w:rPr>
                    <w:t>支持</w:t>
                  </w:r>
                </w:p>
                <w:p w14:paraId="505E3581">
                  <w:pPr>
                    <w:keepNext w:val="0"/>
                    <w:keepLines w:val="0"/>
                    <w:pageBreakBefore w:val="0"/>
                    <w:widowControl/>
                    <w:kinsoku/>
                    <w:wordWrap/>
                    <w:overflowPunct/>
                    <w:topLinePunct w:val="0"/>
                    <w:bidi w:val="0"/>
                    <w:adjustRightInd/>
                    <w:snapToGrid/>
                    <w:spacing w:line="240" w:lineRule="auto"/>
                    <w:jc w:val="left"/>
                    <w:textAlignment w:val="auto"/>
                    <w:rPr>
                      <w:rFonts w:hint="eastAsia" w:ascii="宋体" w:hAnsi="宋体" w:eastAsia="宋体" w:cs="宋体"/>
                      <w:kern w:val="0"/>
                      <w:sz w:val="21"/>
                      <w:szCs w:val="21"/>
                      <w:lang w:bidi="ar"/>
                    </w:rPr>
                  </w:pPr>
                  <w:r>
                    <w:rPr>
                      <w:rFonts w:hint="eastAsia" w:ascii="宋体" w:hAnsi="宋体" w:eastAsia="宋体" w:cs="宋体"/>
                      <w:kern w:val="0"/>
                      <w:sz w:val="21"/>
                      <w:szCs w:val="21"/>
                      <w:lang w:bidi="ar"/>
                    </w:rPr>
                    <w:t>接力飞行</w:t>
                  </w:r>
                  <w:r>
                    <w:rPr>
                      <w:rFonts w:hint="eastAsia" w:ascii="宋体" w:hAnsi="宋体" w:eastAsia="宋体" w:cs="宋体"/>
                      <w:kern w:val="0"/>
                      <w:sz w:val="21"/>
                      <w:szCs w:val="21"/>
                      <w:lang w:eastAsia="zh-CN" w:bidi="ar"/>
                    </w:rPr>
                    <w:t>：</w:t>
                  </w:r>
                  <w:r>
                    <w:rPr>
                      <w:rFonts w:hint="eastAsia" w:ascii="宋体" w:hAnsi="宋体" w:eastAsia="宋体" w:cs="宋体"/>
                      <w:kern w:val="0"/>
                      <w:sz w:val="21"/>
                      <w:szCs w:val="21"/>
                      <w:lang w:bidi="ar"/>
                    </w:rPr>
                    <w:t>支持</w:t>
                  </w:r>
                </w:p>
                <w:p w14:paraId="49376E6E">
                  <w:pPr>
                    <w:keepNext w:val="0"/>
                    <w:keepLines w:val="0"/>
                    <w:pageBreakBefore w:val="0"/>
                    <w:widowControl/>
                    <w:kinsoku/>
                    <w:wordWrap/>
                    <w:overflowPunct/>
                    <w:topLinePunct w:val="0"/>
                    <w:bidi w:val="0"/>
                    <w:adjustRightInd/>
                    <w:snapToGrid/>
                    <w:spacing w:line="240" w:lineRule="auto"/>
                    <w:jc w:val="left"/>
                    <w:textAlignment w:val="auto"/>
                    <w:rPr>
                      <w:rFonts w:hint="eastAsia" w:ascii="宋体" w:hAnsi="宋体" w:eastAsia="宋体" w:cs="宋体"/>
                      <w:kern w:val="0"/>
                      <w:sz w:val="21"/>
                      <w:szCs w:val="21"/>
                      <w:lang w:bidi="ar"/>
                    </w:rPr>
                  </w:pPr>
                  <w:r>
                    <w:rPr>
                      <w:rFonts w:hint="eastAsia" w:ascii="宋体" w:hAnsi="宋体" w:eastAsia="宋体" w:cs="宋体"/>
                      <w:kern w:val="0"/>
                      <w:sz w:val="21"/>
                      <w:szCs w:val="21"/>
                      <w:lang w:bidi="ar"/>
                    </w:rPr>
                    <w:t>180/270°舵机</w:t>
                  </w:r>
                  <w:r>
                    <w:rPr>
                      <w:rFonts w:hint="eastAsia" w:ascii="宋体" w:hAnsi="宋体" w:eastAsia="宋体" w:cs="宋体"/>
                      <w:kern w:val="0"/>
                      <w:sz w:val="21"/>
                      <w:szCs w:val="21"/>
                      <w:lang w:eastAsia="zh-CN" w:bidi="ar"/>
                    </w:rPr>
                    <w:t>：</w:t>
                  </w:r>
                  <w:r>
                    <w:rPr>
                      <w:rFonts w:hint="eastAsia" w:ascii="宋体" w:hAnsi="宋体" w:eastAsia="宋体" w:cs="宋体"/>
                      <w:kern w:val="0"/>
                      <w:sz w:val="21"/>
                      <w:szCs w:val="21"/>
                      <w:lang w:bidi="ar"/>
                    </w:rPr>
                    <w:t>支持</w:t>
                  </w:r>
                </w:p>
                <w:p w14:paraId="6E944042">
                  <w:pPr>
                    <w:keepNext w:val="0"/>
                    <w:keepLines w:val="0"/>
                    <w:pageBreakBefore w:val="0"/>
                    <w:widowControl/>
                    <w:kinsoku/>
                    <w:wordWrap/>
                    <w:overflowPunct/>
                    <w:topLinePunct w:val="0"/>
                    <w:bidi w:val="0"/>
                    <w:adjustRightInd/>
                    <w:snapToGrid/>
                    <w:spacing w:line="240" w:lineRule="auto"/>
                    <w:jc w:val="left"/>
                    <w:textAlignment w:val="auto"/>
                    <w:rPr>
                      <w:rFonts w:hint="eastAsia" w:ascii="宋体" w:hAnsi="宋体" w:eastAsia="宋体" w:cs="宋体"/>
                      <w:kern w:val="0"/>
                      <w:sz w:val="21"/>
                      <w:szCs w:val="21"/>
                      <w:lang w:bidi="ar"/>
                    </w:rPr>
                  </w:pPr>
                  <w:r>
                    <w:rPr>
                      <w:rFonts w:hint="eastAsia" w:ascii="宋体" w:hAnsi="宋体" w:eastAsia="宋体" w:cs="宋体"/>
                      <w:kern w:val="0"/>
                      <w:sz w:val="21"/>
                      <w:szCs w:val="21"/>
                      <w:lang w:bidi="ar"/>
                    </w:rPr>
                    <w:t>接收机端口设置</w:t>
                  </w:r>
                  <w:r>
                    <w:rPr>
                      <w:rFonts w:hint="eastAsia" w:ascii="宋体" w:hAnsi="宋体" w:eastAsia="宋体" w:cs="宋体"/>
                      <w:kern w:val="0"/>
                      <w:sz w:val="21"/>
                      <w:szCs w:val="21"/>
                      <w:lang w:eastAsia="zh-CN" w:bidi="ar"/>
                    </w:rPr>
                    <w:t>：</w:t>
                  </w:r>
                  <w:r>
                    <w:rPr>
                      <w:rFonts w:hint="eastAsia" w:ascii="宋体" w:hAnsi="宋体" w:eastAsia="宋体" w:cs="宋体"/>
                      <w:kern w:val="0"/>
                      <w:sz w:val="21"/>
                      <w:szCs w:val="21"/>
                      <w:lang w:bidi="ar"/>
                    </w:rPr>
                    <w:t>支持</w:t>
                  </w:r>
                </w:p>
                <w:p w14:paraId="48721D0F">
                  <w:pPr>
                    <w:keepNext w:val="0"/>
                    <w:keepLines w:val="0"/>
                    <w:pageBreakBefore w:val="0"/>
                    <w:widowControl/>
                    <w:kinsoku/>
                    <w:wordWrap/>
                    <w:overflowPunct/>
                    <w:topLinePunct w:val="0"/>
                    <w:bidi w:val="0"/>
                    <w:adjustRightInd/>
                    <w:snapToGrid/>
                    <w:spacing w:line="240" w:lineRule="auto"/>
                    <w:jc w:val="left"/>
                    <w:textAlignment w:val="auto"/>
                    <w:rPr>
                      <w:rFonts w:hint="eastAsia" w:ascii="宋体" w:hAnsi="宋体" w:eastAsia="宋体" w:cs="宋体"/>
                      <w:kern w:val="0"/>
                      <w:sz w:val="21"/>
                      <w:szCs w:val="21"/>
                      <w:lang w:bidi="ar"/>
                    </w:rPr>
                  </w:pPr>
                  <w:r>
                    <w:rPr>
                      <w:rFonts w:hint="eastAsia" w:ascii="宋体" w:hAnsi="宋体" w:eastAsia="宋体" w:cs="宋体"/>
                      <w:kern w:val="0"/>
                      <w:sz w:val="21"/>
                      <w:szCs w:val="21"/>
                      <w:lang w:bidi="ar"/>
                    </w:rPr>
                    <w:t>外部电压检测</w:t>
                  </w:r>
                  <w:r>
                    <w:rPr>
                      <w:rFonts w:hint="eastAsia" w:ascii="宋体" w:hAnsi="宋体" w:eastAsia="宋体" w:cs="宋体"/>
                      <w:kern w:val="0"/>
                      <w:sz w:val="21"/>
                      <w:szCs w:val="21"/>
                      <w:lang w:eastAsia="zh-CN" w:bidi="ar"/>
                    </w:rPr>
                    <w:t>：</w:t>
                  </w:r>
                  <w:r>
                    <w:rPr>
                      <w:rFonts w:hint="eastAsia" w:ascii="宋体" w:hAnsi="宋体" w:eastAsia="宋体" w:cs="宋体"/>
                      <w:kern w:val="0"/>
                      <w:sz w:val="21"/>
                      <w:szCs w:val="21"/>
                      <w:lang w:bidi="ar"/>
                    </w:rPr>
                    <w:t>DC0~96V</w:t>
                  </w:r>
                </w:p>
                <w:p w14:paraId="5CD1B6AB">
                  <w:pPr>
                    <w:keepNext w:val="0"/>
                    <w:keepLines w:val="0"/>
                    <w:pageBreakBefore w:val="0"/>
                    <w:widowControl/>
                    <w:kinsoku/>
                    <w:wordWrap/>
                    <w:overflowPunct/>
                    <w:topLinePunct w:val="0"/>
                    <w:bidi w:val="0"/>
                    <w:adjustRightInd/>
                    <w:snapToGrid/>
                    <w:spacing w:line="240" w:lineRule="auto"/>
                    <w:jc w:val="left"/>
                    <w:textAlignment w:val="auto"/>
                    <w:rPr>
                      <w:rFonts w:hint="eastAsia" w:ascii="宋体" w:hAnsi="宋体" w:eastAsia="宋体" w:cs="宋体"/>
                      <w:kern w:val="0"/>
                      <w:sz w:val="21"/>
                      <w:szCs w:val="21"/>
                      <w:lang w:bidi="ar"/>
                    </w:rPr>
                  </w:pPr>
                  <w:r>
                    <w:rPr>
                      <w:rFonts w:hint="eastAsia" w:ascii="宋体" w:hAnsi="宋体" w:eastAsia="宋体" w:cs="宋体"/>
                      <w:kern w:val="0"/>
                      <w:sz w:val="21"/>
                      <w:szCs w:val="21"/>
                      <w:lang w:bidi="ar"/>
                    </w:rPr>
                    <w:t>尺寸</w:t>
                  </w:r>
                  <w:r>
                    <w:rPr>
                      <w:rFonts w:hint="eastAsia" w:ascii="宋体" w:hAnsi="宋体" w:eastAsia="宋体" w:cs="宋体"/>
                      <w:kern w:val="0"/>
                      <w:sz w:val="21"/>
                      <w:szCs w:val="21"/>
                      <w:lang w:eastAsia="zh-CN" w:bidi="ar"/>
                    </w:rPr>
                    <w:t>：</w:t>
                  </w:r>
                  <w:r>
                    <w:rPr>
                      <w:rFonts w:hint="eastAsia" w:ascii="宋体" w:hAnsi="宋体" w:eastAsia="宋体" w:cs="宋体"/>
                      <w:kern w:val="0"/>
                      <w:sz w:val="21"/>
                      <w:szCs w:val="21"/>
                      <w:lang w:bidi="ar"/>
                    </w:rPr>
                    <w:t>47x14x25mm</w:t>
                  </w:r>
                </w:p>
                <w:p w14:paraId="74599F60">
                  <w:pPr>
                    <w:keepNext w:val="0"/>
                    <w:keepLines w:val="0"/>
                    <w:pageBreakBefore w:val="0"/>
                    <w:widowControl/>
                    <w:kinsoku/>
                    <w:wordWrap/>
                    <w:overflowPunct/>
                    <w:topLinePunct w:val="0"/>
                    <w:bidi w:val="0"/>
                    <w:adjustRightInd/>
                    <w:snapToGrid/>
                    <w:spacing w:line="240" w:lineRule="auto"/>
                    <w:jc w:val="left"/>
                    <w:textAlignment w:val="auto"/>
                    <w:rPr>
                      <w:rFonts w:hint="eastAsia" w:ascii="宋体" w:hAnsi="宋体" w:eastAsia="宋体" w:cs="宋体"/>
                      <w:kern w:val="0"/>
                      <w:sz w:val="21"/>
                      <w:szCs w:val="21"/>
                      <w:lang w:bidi="ar"/>
                    </w:rPr>
                  </w:pPr>
                  <w:r>
                    <w:rPr>
                      <w:rFonts w:hint="eastAsia" w:ascii="宋体" w:hAnsi="宋体" w:eastAsia="宋体" w:cs="宋体"/>
                      <w:kern w:val="0"/>
                      <w:sz w:val="21"/>
                      <w:szCs w:val="21"/>
                      <w:lang w:bidi="ar"/>
                    </w:rPr>
                    <w:t>重量</w:t>
                  </w:r>
                  <w:r>
                    <w:rPr>
                      <w:rFonts w:hint="eastAsia" w:ascii="宋体" w:hAnsi="宋体" w:eastAsia="宋体" w:cs="宋体"/>
                      <w:kern w:val="0"/>
                      <w:sz w:val="21"/>
                      <w:szCs w:val="21"/>
                      <w:lang w:eastAsia="zh-CN" w:bidi="ar"/>
                    </w:rPr>
                    <w:t>：</w:t>
                  </w:r>
                  <w:r>
                    <w:rPr>
                      <w:rFonts w:hint="eastAsia" w:ascii="宋体" w:hAnsi="宋体" w:eastAsia="宋体" w:cs="宋体"/>
                      <w:kern w:val="0"/>
                      <w:sz w:val="21"/>
                      <w:szCs w:val="21"/>
                      <w:lang w:bidi="ar"/>
                    </w:rPr>
                    <w:t>12g</w:t>
                  </w:r>
                </w:p>
              </w:tc>
              <w:tc>
                <w:tcPr>
                  <w:tcW w:w="5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441D3D">
                  <w:pPr>
                    <w:keepNext w:val="0"/>
                    <w:keepLines w:val="0"/>
                    <w:pageBreakBefore w:val="0"/>
                    <w:widowControl/>
                    <w:kinsoku/>
                    <w:wordWrap/>
                    <w:overflowPunct/>
                    <w:topLinePunct w:val="0"/>
                    <w:bidi w:val="0"/>
                    <w:adjustRightInd/>
                    <w:snapToGrid/>
                    <w:spacing w:line="240" w:lineRule="auto"/>
                    <w:jc w:val="center"/>
                    <w:textAlignment w:val="auto"/>
                    <w:rPr>
                      <w:rFonts w:hint="eastAsia" w:ascii="宋体" w:hAnsi="宋体" w:eastAsia="宋体" w:cs="宋体"/>
                      <w:sz w:val="21"/>
                      <w:szCs w:val="21"/>
                    </w:rPr>
                  </w:pPr>
                  <w:r>
                    <w:rPr>
                      <w:rFonts w:hint="eastAsia" w:ascii="宋体" w:hAnsi="宋体" w:eastAsia="宋体" w:cs="宋体"/>
                      <w:sz w:val="21"/>
                      <w:szCs w:val="21"/>
                    </w:rPr>
                    <w:t>个</w:t>
                  </w:r>
                </w:p>
              </w:tc>
              <w:tc>
                <w:tcPr>
                  <w:tcW w:w="80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9226E46">
                  <w:pPr>
                    <w:keepNext w:val="0"/>
                    <w:keepLines w:val="0"/>
                    <w:pageBreakBefore w:val="0"/>
                    <w:widowControl/>
                    <w:kinsoku/>
                    <w:wordWrap/>
                    <w:overflowPunct/>
                    <w:topLinePunct w:val="0"/>
                    <w:bidi w:val="0"/>
                    <w:adjustRightInd/>
                    <w:snapToGrid/>
                    <w:spacing w:line="240" w:lineRule="auto"/>
                    <w:jc w:val="center"/>
                    <w:textAlignment w:val="auto"/>
                    <w:rPr>
                      <w:rFonts w:hint="eastAsia" w:ascii="宋体" w:hAnsi="宋体" w:eastAsia="宋体" w:cs="宋体"/>
                      <w:sz w:val="21"/>
                      <w:szCs w:val="21"/>
                    </w:rPr>
                  </w:pPr>
                  <w:r>
                    <w:rPr>
                      <w:rFonts w:hint="eastAsia" w:ascii="宋体" w:hAnsi="宋体" w:eastAsia="宋体" w:cs="宋体"/>
                      <w:sz w:val="21"/>
                      <w:szCs w:val="21"/>
                    </w:rPr>
                    <w:t>1</w:t>
                  </w:r>
                </w:p>
              </w:tc>
            </w:tr>
            <w:tr w14:paraId="4AF7BA08">
              <w:tblPrEx>
                <w:tblCellMar>
                  <w:top w:w="0" w:type="dxa"/>
                  <w:left w:w="108" w:type="dxa"/>
                  <w:bottom w:w="0" w:type="dxa"/>
                  <w:right w:w="108" w:type="dxa"/>
                </w:tblCellMar>
              </w:tblPrEx>
              <w:trPr>
                <w:trHeight w:val="278" w:hRule="atLeast"/>
                <w:jc w:val="center"/>
              </w:trPr>
              <w:tc>
                <w:tcPr>
                  <w:tcW w:w="53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D70BF5">
                  <w:pPr>
                    <w:keepNext w:val="0"/>
                    <w:keepLines w:val="0"/>
                    <w:pageBreakBefore w:val="0"/>
                    <w:widowControl/>
                    <w:kinsoku/>
                    <w:wordWrap/>
                    <w:overflowPunct/>
                    <w:topLinePunct w:val="0"/>
                    <w:bidi w:val="0"/>
                    <w:adjustRightInd/>
                    <w:snapToGrid/>
                    <w:spacing w:line="240" w:lineRule="auto"/>
                    <w:jc w:val="center"/>
                    <w:textAlignment w:val="auto"/>
                    <w:rPr>
                      <w:rFonts w:hint="eastAsia" w:ascii="宋体" w:hAnsi="宋体" w:eastAsia="宋体" w:cs="宋体"/>
                      <w:sz w:val="21"/>
                      <w:szCs w:val="21"/>
                    </w:rPr>
                  </w:pPr>
                  <w:r>
                    <w:rPr>
                      <w:rFonts w:hint="eastAsia" w:ascii="宋体" w:hAnsi="宋体" w:eastAsia="宋体" w:cs="宋体"/>
                      <w:kern w:val="0"/>
                      <w:sz w:val="21"/>
                      <w:szCs w:val="21"/>
                      <w:lang w:bidi="ar"/>
                    </w:rPr>
                    <w:t>9</w:t>
                  </w:r>
                </w:p>
              </w:tc>
              <w:tc>
                <w:tcPr>
                  <w:tcW w:w="10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F27BB0">
                  <w:pPr>
                    <w:keepNext w:val="0"/>
                    <w:keepLines w:val="0"/>
                    <w:pageBreakBefore w:val="0"/>
                    <w:widowControl/>
                    <w:kinsoku/>
                    <w:wordWrap/>
                    <w:overflowPunct/>
                    <w:topLinePunct w:val="0"/>
                    <w:bidi w:val="0"/>
                    <w:adjustRightInd/>
                    <w:snapToGrid/>
                    <w:spacing w:line="240" w:lineRule="auto"/>
                    <w:jc w:val="left"/>
                    <w:textAlignment w:val="auto"/>
                    <w:rPr>
                      <w:rFonts w:hint="eastAsia" w:ascii="宋体" w:hAnsi="宋体" w:eastAsia="宋体" w:cs="宋体"/>
                      <w:sz w:val="21"/>
                      <w:szCs w:val="21"/>
                    </w:rPr>
                  </w:pPr>
                  <w:r>
                    <w:rPr>
                      <w:rFonts w:hint="eastAsia" w:ascii="宋体" w:hAnsi="宋体" w:eastAsia="宋体" w:cs="宋体"/>
                      <w:sz w:val="21"/>
                      <w:szCs w:val="21"/>
                    </w:rPr>
                    <w:t>机架</w:t>
                  </w:r>
                </w:p>
              </w:tc>
              <w:tc>
                <w:tcPr>
                  <w:tcW w:w="35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7FE5ED">
                  <w:pPr>
                    <w:keepNext w:val="0"/>
                    <w:keepLines w:val="0"/>
                    <w:pageBreakBefore w:val="0"/>
                    <w:widowControl/>
                    <w:kinsoku/>
                    <w:wordWrap/>
                    <w:overflowPunct/>
                    <w:topLinePunct w:val="0"/>
                    <w:bidi w:val="0"/>
                    <w:adjustRightInd/>
                    <w:snapToGrid/>
                    <w:spacing w:line="240" w:lineRule="auto"/>
                    <w:jc w:val="left"/>
                    <w:textAlignment w:val="auto"/>
                    <w:rPr>
                      <w:rFonts w:hint="eastAsia" w:ascii="宋体" w:hAnsi="宋体" w:eastAsia="宋体" w:cs="宋体"/>
                      <w:kern w:val="0"/>
                      <w:sz w:val="21"/>
                      <w:szCs w:val="21"/>
                      <w:lang w:bidi="ar"/>
                    </w:rPr>
                  </w:pPr>
                  <w:r>
                    <w:rPr>
                      <w:rFonts w:hint="eastAsia" w:ascii="宋体" w:hAnsi="宋体" w:eastAsia="宋体" w:cs="宋体"/>
                      <w:kern w:val="0"/>
                      <w:sz w:val="21"/>
                      <w:szCs w:val="21"/>
                      <w:lang w:bidi="ar"/>
                    </w:rPr>
                    <w:t>材质</w:t>
                  </w:r>
                  <w:r>
                    <w:rPr>
                      <w:rFonts w:hint="eastAsia" w:ascii="宋体" w:hAnsi="宋体" w:eastAsia="宋体" w:cs="宋体"/>
                      <w:kern w:val="0"/>
                      <w:sz w:val="21"/>
                      <w:szCs w:val="21"/>
                      <w:lang w:eastAsia="zh-CN" w:bidi="ar"/>
                    </w:rPr>
                    <w:t>：</w:t>
                  </w:r>
                  <w:r>
                    <w:rPr>
                      <w:rFonts w:hint="eastAsia" w:ascii="宋体" w:hAnsi="宋体" w:eastAsia="宋体" w:cs="宋体"/>
                      <w:kern w:val="0"/>
                      <w:sz w:val="21"/>
                      <w:szCs w:val="21"/>
                      <w:lang w:bidi="ar"/>
                    </w:rPr>
                    <w:t>3K碳纤维+五金件</w:t>
                  </w:r>
                </w:p>
                <w:p w14:paraId="3BA4B0E1">
                  <w:pPr>
                    <w:keepNext w:val="0"/>
                    <w:keepLines w:val="0"/>
                    <w:pageBreakBefore w:val="0"/>
                    <w:widowControl/>
                    <w:kinsoku/>
                    <w:wordWrap/>
                    <w:overflowPunct/>
                    <w:topLinePunct w:val="0"/>
                    <w:bidi w:val="0"/>
                    <w:adjustRightInd/>
                    <w:snapToGrid/>
                    <w:spacing w:line="240" w:lineRule="auto"/>
                    <w:jc w:val="left"/>
                    <w:textAlignment w:val="auto"/>
                    <w:rPr>
                      <w:rFonts w:hint="eastAsia" w:ascii="宋体" w:hAnsi="宋体" w:eastAsia="宋体" w:cs="宋体"/>
                      <w:kern w:val="0"/>
                      <w:sz w:val="21"/>
                      <w:szCs w:val="21"/>
                      <w:lang w:bidi="ar"/>
                    </w:rPr>
                  </w:pPr>
                  <w:r>
                    <w:rPr>
                      <w:rFonts w:hint="eastAsia" w:ascii="宋体" w:hAnsi="宋体" w:eastAsia="宋体" w:cs="宋体"/>
                      <w:kern w:val="0"/>
                      <w:sz w:val="21"/>
                      <w:szCs w:val="21"/>
                      <w:lang w:bidi="ar"/>
                    </w:rPr>
                    <w:t>轴距</w:t>
                  </w:r>
                  <w:r>
                    <w:rPr>
                      <w:rFonts w:hint="eastAsia" w:ascii="宋体" w:hAnsi="宋体" w:eastAsia="宋体" w:cs="宋体"/>
                      <w:kern w:val="0"/>
                      <w:sz w:val="21"/>
                      <w:szCs w:val="21"/>
                      <w:lang w:eastAsia="zh-CN" w:bidi="ar"/>
                    </w:rPr>
                    <w:t>：</w:t>
                  </w:r>
                  <w:r>
                    <w:rPr>
                      <w:rFonts w:hint="eastAsia" w:ascii="宋体" w:hAnsi="宋体" w:eastAsia="宋体" w:cs="宋体"/>
                      <w:kern w:val="0"/>
                      <w:sz w:val="21"/>
                      <w:szCs w:val="21"/>
                      <w:lang w:bidi="ar"/>
                    </w:rPr>
                    <w:t>400mm</w:t>
                  </w:r>
                  <w:r>
                    <w:rPr>
                      <w:rFonts w:hint="eastAsia" w:ascii="宋体" w:hAnsi="宋体" w:eastAsia="宋体" w:cs="宋体"/>
                      <w:kern w:val="0"/>
                      <w:sz w:val="21"/>
                      <w:szCs w:val="21"/>
                      <w:lang w:eastAsia="zh-CN" w:bidi="ar"/>
                    </w:rPr>
                    <w:t>（</w:t>
                  </w:r>
                  <w:r>
                    <w:rPr>
                      <w:rFonts w:hint="eastAsia" w:ascii="宋体" w:hAnsi="宋体" w:eastAsia="宋体" w:cs="宋体"/>
                      <w:kern w:val="0"/>
                      <w:sz w:val="21"/>
                      <w:szCs w:val="21"/>
                      <w:lang w:bidi="ar"/>
                    </w:rPr>
                    <w:t>电机对角距离</w:t>
                  </w:r>
                  <w:r>
                    <w:rPr>
                      <w:rFonts w:hint="eastAsia" w:ascii="宋体" w:hAnsi="宋体" w:eastAsia="宋体" w:cs="宋体"/>
                      <w:kern w:val="0"/>
                      <w:sz w:val="21"/>
                      <w:szCs w:val="21"/>
                      <w:lang w:eastAsia="zh-CN" w:bidi="ar"/>
                    </w:rPr>
                    <w:t>）</w:t>
                  </w:r>
                </w:p>
                <w:p w14:paraId="38228447">
                  <w:pPr>
                    <w:keepNext w:val="0"/>
                    <w:keepLines w:val="0"/>
                    <w:pageBreakBefore w:val="0"/>
                    <w:widowControl/>
                    <w:kinsoku/>
                    <w:wordWrap/>
                    <w:overflowPunct/>
                    <w:topLinePunct w:val="0"/>
                    <w:bidi w:val="0"/>
                    <w:adjustRightInd/>
                    <w:snapToGrid/>
                    <w:spacing w:line="240" w:lineRule="auto"/>
                    <w:jc w:val="left"/>
                    <w:textAlignment w:val="auto"/>
                    <w:rPr>
                      <w:rFonts w:hint="eastAsia" w:ascii="宋体" w:hAnsi="宋体" w:eastAsia="宋体" w:cs="宋体"/>
                      <w:kern w:val="0"/>
                      <w:sz w:val="21"/>
                      <w:szCs w:val="21"/>
                      <w:lang w:bidi="ar"/>
                    </w:rPr>
                  </w:pPr>
                  <w:r>
                    <w:rPr>
                      <w:rFonts w:hint="eastAsia" w:ascii="宋体" w:hAnsi="宋体" w:eastAsia="宋体" w:cs="宋体"/>
                      <w:kern w:val="0"/>
                      <w:sz w:val="21"/>
                      <w:szCs w:val="21"/>
                      <w:lang w:bidi="ar"/>
                    </w:rPr>
                    <w:t>内空高</w:t>
                  </w:r>
                  <w:r>
                    <w:rPr>
                      <w:rFonts w:hint="eastAsia" w:ascii="宋体" w:hAnsi="宋体" w:eastAsia="宋体" w:cs="宋体"/>
                      <w:kern w:val="0"/>
                      <w:sz w:val="21"/>
                      <w:szCs w:val="21"/>
                      <w:lang w:eastAsia="zh-CN" w:bidi="ar"/>
                    </w:rPr>
                    <w:t>：</w:t>
                  </w:r>
                  <w:r>
                    <w:rPr>
                      <w:rFonts w:hint="eastAsia" w:ascii="宋体" w:hAnsi="宋体" w:eastAsia="宋体" w:cs="宋体"/>
                      <w:kern w:val="0"/>
                      <w:sz w:val="21"/>
                      <w:szCs w:val="21"/>
                      <w:lang w:bidi="ar"/>
                    </w:rPr>
                    <w:t>30mm</w:t>
                  </w:r>
                </w:p>
                <w:p w14:paraId="1F3957C9">
                  <w:pPr>
                    <w:keepNext w:val="0"/>
                    <w:keepLines w:val="0"/>
                    <w:pageBreakBefore w:val="0"/>
                    <w:widowControl/>
                    <w:kinsoku/>
                    <w:wordWrap/>
                    <w:overflowPunct/>
                    <w:topLinePunct w:val="0"/>
                    <w:bidi w:val="0"/>
                    <w:adjustRightInd/>
                    <w:snapToGrid/>
                    <w:spacing w:line="240" w:lineRule="auto"/>
                    <w:jc w:val="left"/>
                    <w:textAlignment w:val="auto"/>
                    <w:rPr>
                      <w:rFonts w:hint="eastAsia" w:ascii="宋体" w:hAnsi="宋体" w:eastAsia="宋体" w:cs="宋体"/>
                      <w:kern w:val="0"/>
                      <w:sz w:val="21"/>
                      <w:szCs w:val="21"/>
                      <w:lang w:bidi="ar"/>
                    </w:rPr>
                  </w:pPr>
                  <w:r>
                    <w:rPr>
                      <w:rFonts w:hint="eastAsia" w:ascii="宋体" w:hAnsi="宋体" w:eastAsia="宋体" w:cs="宋体"/>
                      <w:kern w:val="0"/>
                      <w:sz w:val="21"/>
                      <w:szCs w:val="21"/>
                      <w:lang w:bidi="ar"/>
                    </w:rPr>
                    <w:t>上板</w:t>
                  </w:r>
                  <w:r>
                    <w:rPr>
                      <w:rFonts w:hint="eastAsia" w:ascii="宋体" w:hAnsi="宋体" w:eastAsia="宋体" w:cs="宋体"/>
                      <w:kern w:val="0"/>
                      <w:sz w:val="21"/>
                      <w:szCs w:val="21"/>
                      <w:lang w:eastAsia="zh-CN" w:bidi="ar"/>
                    </w:rPr>
                    <w:t>：</w:t>
                  </w:r>
                  <w:r>
                    <w:rPr>
                      <w:rFonts w:hint="eastAsia" w:ascii="宋体" w:hAnsi="宋体" w:eastAsia="宋体" w:cs="宋体"/>
                      <w:kern w:val="0"/>
                      <w:sz w:val="21"/>
                      <w:szCs w:val="21"/>
                      <w:lang w:bidi="ar"/>
                    </w:rPr>
                    <w:t>120*120*1.5mm</w:t>
                  </w:r>
                  <w:r>
                    <w:rPr>
                      <w:rFonts w:hint="eastAsia" w:ascii="宋体" w:hAnsi="宋体" w:eastAsia="宋体" w:cs="宋体"/>
                      <w:kern w:val="0"/>
                      <w:sz w:val="21"/>
                      <w:szCs w:val="21"/>
                      <w:lang w:eastAsia="zh-CN" w:bidi="ar"/>
                    </w:rPr>
                    <w:t>（</w:t>
                  </w:r>
                  <w:r>
                    <w:rPr>
                      <w:rFonts w:hint="eastAsia" w:ascii="宋体" w:hAnsi="宋体" w:eastAsia="宋体" w:cs="宋体"/>
                      <w:kern w:val="0"/>
                      <w:sz w:val="21"/>
                      <w:szCs w:val="21"/>
                      <w:lang w:bidi="ar"/>
                    </w:rPr>
                    <w:t>长*宽*厚</w:t>
                  </w:r>
                  <w:r>
                    <w:rPr>
                      <w:rFonts w:hint="eastAsia" w:ascii="宋体" w:hAnsi="宋体" w:eastAsia="宋体" w:cs="宋体"/>
                      <w:kern w:val="0"/>
                      <w:sz w:val="21"/>
                      <w:szCs w:val="21"/>
                      <w:lang w:eastAsia="zh-CN" w:bidi="ar"/>
                    </w:rPr>
                    <w:t>）</w:t>
                  </w:r>
                </w:p>
                <w:p w14:paraId="75E97223">
                  <w:pPr>
                    <w:keepNext w:val="0"/>
                    <w:keepLines w:val="0"/>
                    <w:pageBreakBefore w:val="0"/>
                    <w:widowControl/>
                    <w:kinsoku/>
                    <w:wordWrap/>
                    <w:overflowPunct/>
                    <w:topLinePunct w:val="0"/>
                    <w:bidi w:val="0"/>
                    <w:adjustRightInd/>
                    <w:snapToGrid/>
                    <w:spacing w:line="240" w:lineRule="auto"/>
                    <w:jc w:val="left"/>
                    <w:textAlignment w:val="auto"/>
                    <w:rPr>
                      <w:rFonts w:hint="eastAsia" w:ascii="宋体" w:hAnsi="宋体" w:eastAsia="宋体" w:cs="宋体"/>
                      <w:kern w:val="0"/>
                      <w:sz w:val="21"/>
                      <w:szCs w:val="21"/>
                      <w:lang w:bidi="ar"/>
                    </w:rPr>
                  </w:pPr>
                  <w:r>
                    <w:rPr>
                      <w:rFonts w:hint="eastAsia" w:ascii="宋体" w:hAnsi="宋体" w:eastAsia="宋体" w:cs="宋体"/>
                      <w:kern w:val="0"/>
                      <w:sz w:val="21"/>
                      <w:szCs w:val="21"/>
                      <w:lang w:bidi="ar"/>
                    </w:rPr>
                    <w:t>下板</w:t>
                  </w:r>
                  <w:r>
                    <w:rPr>
                      <w:rFonts w:hint="eastAsia" w:ascii="宋体" w:hAnsi="宋体" w:eastAsia="宋体" w:cs="宋体"/>
                      <w:kern w:val="0"/>
                      <w:sz w:val="21"/>
                      <w:szCs w:val="21"/>
                      <w:lang w:eastAsia="zh-CN" w:bidi="ar"/>
                    </w:rPr>
                    <w:t>：</w:t>
                  </w:r>
                  <w:r>
                    <w:rPr>
                      <w:rFonts w:hint="eastAsia" w:ascii="宋体" w:hAnsi="宋体" w:eastAsia="宋体" w:cs="宋体"/>
                      <w:kern w:val="0"/>
                      <w:sz w:val="21"/>
                      <w:szCs w:val="21"/>
                      <w:lang w:bidi="ar"/>
                    </w:rPr>
                    <w:t>120*120*1.5mm</w:t>
                  </w:r>
                  <w:r>
                    <w:rPr>
                      <w:rFonts w:hint="eastAsia" w:ascii="宋体" w:hAnsi="宋体" w:eastAsia="宋体" w:cs="宋体"/>
                      <w:kern w:val="0"/>
                      <w:sz w:val="21"/>
                      <w:szCs w:val="21"/>
                      <w:lang w:eastAsia="zh-CN" w:bidi="ar"/>
                    </w:rPr>
                    <w:t>（</w:t>
                  </w:r>
                  <w:r>
                    <w:rPr>
                      <w:rFonts w:hint="eastAsia" w:ascii="宋体" w:hAnsi="宋体" w:eastAsia="宋体" w:cs="宋体"/>
                      <w:kern w:val="0"/>
                      <w:sz w:val="21"/>
                      <w:szCs w:val="21"/>
                      <w:lang w:bidi="ar"/>
                    </w:rPr>
                    <w:t>长*宽*厚</w:t>
                  </w:r>
                  <w:r>
                    <w:rPr>
                      <w:rFonts w:hint="eastAsia" w:ascii="宋体" w:hAnsi="宋体" w:eastAsia="宋体" w:cs="宋体"/>
                      <w:kern w:val="0"/>
                      <w:sz w:val="21"/>
                      <w:szCs w:val="21"/>
                      <w:lang w:eastAsia="zh-CN" w:bidi="ar"/>
                    </w:rPr>
                    <w:t>）</w:t>
                  </w:r>
                </w:p>
                <w:p w14:paraId="17CCAACB">
                  <w:pPr>
                    <w:keepNext w:val="0"/>
                    <w:keepLines w:val="0"/>
                    <w:pageBreakBefore w:val="0"/>
                    <w:widowControl/>
                    <w:kinsoku/>
                    <w:wordWrap/>
                    <w:overflowPunct/>
                    <w:topLinePunct w:val="0"/>
                    <w:bidi w:val="0"/>
                    <w:adjustRightInd/>
                    <w:snapToGrid/>
                    <w:spacing w:line="240" w:lineRule="auto"/>
                    <w:jc w:val="left"/>
                    <w:textAlignment w:val="auto"/>
                    <w:rPr>
                      <w:rFonts w:hint="eastAsia" w:ascii="宋体" w:hAnsi="宋体" w:eastAsia="宋体" w:cs="宋体"/>
                      <w:kern w:val="0"/>
                      <w:sz w:val="21"/>
                      <w:szCs w:val="21"/>
                      <w:lang w:bidi="ar"/>
                    </w:rPr>
                  </w:pPr>
                  <w:r>
                    <w:rPr>
                      <w:rFonts w:hint="eastAsia" w:ascii="宋体" w:hAnsi="宋体" w:eastAsia="宋体" w:cs="宋体"/>
                      <w:kern w:val="0"/>
                      <w:sz w:val="21"/>
                      <w:szCs w:val="21"/>
                      <w:lang w:bidi="ar"/>
                    </w:rPr>
                    <w:t>电池挂板</w:t>
                  </w:r>
                  <w:r>
                    <w:rPr>
                      <w:rFonts w:hint="eastAsia" w:ascii="宋体" w:hAnsi="宋体" w:eastAsia="宋体" w:cs="宋体"/>
                      <w:kern w:val="0"/>
                      <w:sz w:val="21"/>
                      <w:szCs w:val="21"/>
                      <w:lang w:eastAsia="zh-CN" w:bidi="ar"/>
                    </w:rPr>
                    <w:t>：</w:t>
                  </w:r>
                  <w:r>
                    <w:rPr>
                      <w:rFonts w:hint="eastAsia" w:ascii="宋体" w:hAnsi="宋体" w:eastAsia="宋体" w:cs="宋体"/>
                      <w:kern w:val="0"/>
                      <w:sz w:val="21"/>
                      <w:szCs w:val="21"/>
                      <w:lang w:bidi="ar"/>
                    </w:rPr>
                    <w:t>105*45*1.5mm</w:t>
                  </w:r>
                  <w:r>
                    <w:rPr>
                      <w:rFonts w:hint="eastAsia" w:ascii="宋体" w:hAnsi="宋体" w:eastAsia="宋体" w:cs="宋体"/>
                      <w:kern w:val="0"/>
                      <w:sz w:val="21"/>
                      <w:szCs w:val="21"/>
                      <w:lang w:eastAsia="zh-CN" w:bidi="ar"/>
                    </w:rPr>
                    <w:t>（</w:t>
                  </w:r>
                  <w:r>
                    <w:rPr>
                      <w:rFonts w:hint="eastAsia" w:ascii="宋体" w:hAnsi="宋体" w:eastAsia="宋体" w:cs="宋体"/>
                      <w:kern w:val="0"/>
                      <w:sz w:val="21"/>
                      <w:szCs w:val="21"/>
                      <w:lang w:bidi="ar"/>
                    </w:rPr>
                    <w:t>长*宽*厚</w:t>
                  </w:r>
                  <w:r>
                    <w:rPr>
                      <w:rFonts w:hint="eastAsia" w:ascii="宋体" w:hAnsi="宋体" w:eastAsia="宋体" w:cs="宋体"/>
                      <w:kern w:val="0"/>
                      <w:sz w:val="21"/>
                      <w:szCs w:val="21"/>
                      <w:lang w:eastAsia="zh-CN" w:bidi="ar"/>
                    </w:rPr>
                    <w:t>）</w:t>
                  </w:r>
                </w:p>
                <w:p w14:paraId="21C0EDD0">
                  <w:pPr>
                    <w:keepNext w:val="0"/>
                    <w:keepLines w:val="0"/>
                    <w:pageBreakBefore w:val="0"/>
                    <w:widowControl/>
                    <w:kinsoku/>
                    <w:wordWrap/>
                    <w:overflowPunct/>
                    <w:topLinePunct w:val="0"/>
                    <w:bidi w:val="0"/>
                    <w:adjustRightInd/>
                    <w:snapToGrid/>
                    <w:spacing w:line="240" w:lineRule="auto"/>
                    <w:jc w:val="left"/>
                    <w:textAlignment w:val="auto"/>
                    <w:rPr>
                      <w:rFonts w:hint="eastAsia" w:ascii="宋体" w:hAnsi="宋体" w:eastAsia="宋体" w:cs="宋体"/>
                      <w:kern w:val="0"/>
                      <w:sz w:val="21"/>
                      <w:szCs w:val="21"/>
                      <w:lang w:bidi="ar"/>
                    </w:rPr>
                  </w:pPr>
                  <w:r>
                    <w:rPr>
                      <w:rFonts w:hint="eastAsia" w:ascii="宋体" w:hAnsi="宋体" w:eastAsia="宋体" w:cs="宋体"/>
                      <w:kern w:val="0"/>
                      <w:sz w:val="21"/>
                      <w:szCs w:val="21"/>
                      <w:lang w:bidi="ar"/>
                    </w:rPr>
                    <w:t>电机安装孔距</w:t>
                  </w:r>
                  <w:r>
                    <w:rPr>
                      <w:rFonts w:hint="eastAsia" w:ascii="宋体" w:hAnsi="宋体" w:eastAsia="宋体" w:cs="宋体"/>
                      <w:kern w:val="0"/>
                      <w:sz w:val="21"/>
                      <w:szCs w:val="21"/>
                      <w:lang w:eastAsia="zh-CN" w:bidi="ar"/>
                    </w:rPr>
                    <w:t>：</w:t>
                  </w:r>
                  <w:r>
                    <w:rPr>
                      <w:rFonts w:hint="eastAsia" w:ascii="宋体" w:hAnsi="宋体" w:eastAsia="宋体" w:cs="宋体"/>
                      <w:kern w:val="0"/>
                      <w:sz w:val="21"/>
                      <w:szCs w:val="21"/>
                      <w:lang w:bidi="ar"/>
                    </w:rPr>
                    <w:t>13</w:t>
                  </w:r>
                  <w:r>
                    <w:rPr>
                      <w:rFonts w:hint="eastAsia" w:ascii="宋体" w:hAnsi="宋体" w:eastAsia="宋体" w:cs="宋体"/>
                      <w:kern w:val="0"/>
                      <w:sz w:val="21"/>
                      <w:szCs w:val="21"/>
                      <w:lang w:eastAsia="zh-CN" w:bidi="ar"/>
                    </w:rPr>
                    <w:t>～</w:t>
                  </w:r>
                  <w:r>
                    <w:rPr>
                      <w:rFonts w:hint="eastAsia" w:ascii="宋体" w:hAnsi="宋体" w:eastAsia="宋体" w:cs="宋体"/>
                      <w:kern w:val="0"/>
                      <w:sz w:val="21"/>
                      <w:szCs w:val="21"/>
                      <w:lang w:bidi="ar"/>
                    </w:rPr>
                    <w:t>22mm (16*16,16*19,19*19)</w:t>
                  </w:r>
                </w:p>
                <w:p w14:paraId="017003A8">
                  <w:pPr>
                    <w:keepNext w:val="0"/>
                    <w:keepLines w:val="0"/>
                    <w:pageBreakBefore w:val="0"/>
                    <w:widowControl/>
                    <w:kinsoku/>
                    <w:wordWrap/>
                    <w:overflowPunct/>
                    <w:topLinePunct w:val="0"/>
                    <w:bidi w:val="0"/>
                    <w:adjustRightInd/>
                    <w:snapToGrid/>
                    <w:spacing w:line="240" w:lineRule="auto"/>
                    <w:jc w:val="left"/>
                    <w:textAlignment w:val="auto"/>
                    <w:rPr>
                      <w:rFonts w:hint="eastAsia" w:ascii="宋体" w:hAnsi="宋体" w:eastAsia="宋体" w:cs="宋体"/>
                      <w:kern w:val="0"/>
                      <w:sz w:val="21"/>
                      <w:szCs w:val="21"/>
                      <w:lang w:bidi="ar"/>
                    </w:rPr>
                  </w:pPr>
                  <w:r>
                    <w:rPr>
                      <w:rFonts w:hint="eastAsia" w:ascii="宋体" w:hAnsi="宋体" w:eastAsia="宋体" w:cs="宋体"/>
                      <w:kern w:val="0"/>
                      <w:sz w:val="21"/>
                      <w:szCs w:val="21"/>
                      <w:lang w:bidi="ar"/>
                    </w:rPr>
                    <w:t>机臂碳管</w:t>
                  </w:r>
                  <w:r>
                    <w:rPr>
                      <w:rFonts w:hint="eastAsia" w:ascii="宋体" w:hAnsi="宋体" w:eastAsia="宋体" w:cs="宋体"/>
                      <w:kern w:val="0"/>
                      <w:sz w:val="21"/>
                      <w:szCs w:val="21"/>
                      <w:lang w:eastAsia="zh-CN" w:bidi="ar"/>
                    </w:rPr>
                    <w:t>：</w:t>
                  </w:r>
                  <w:r>
                    <w:rPr>
                      <w:rFonts w:hint="eastAsia" w:ascii="宋体" w:hAnsi="宋体" w:eastAsia="宋体" w:cs="宋体"/>
                      <w:kern w:val="0"/>
                      <w:sz w:val="21"/>
                      <w:szCs w:val="21"/>
                      <w:lang w:bidi="ar"/>
                    </w:rPr>
                    <w:t>X400 (14*16*110), X450(14*16*135), X500(14*16*160),X550(14*16*185)</w:t>
                  </w:r>
                </w:p>
                <w:p w14:paraId="4148F542">
                  <w:pPr>
                    <w:keepNext w:val="0"/>
                    <w:keepLines w:val="0"/>
                    <w:pageBreakBefore w:val="0"/>
                    <w:widowControl/>
                    <w:kinsoku/>
                    <w:wordWrap/>
                    <w:overflowPunct/>
                    <w:topLinePunct w:val="0"/>
                    <w:bidi w:val="0"/>
                    <w:adjustRightInd/>
                    <w:snapToGrid/>
                    <w:spacing w:line="240" w:lineRule="auto"/>
                    <w:jc w:val="left"/>
                    <w:textAlignment w:val="auto"/>
                    <w:rPr>
                      <w:rFonts w:hint="eastAsia" w:ascii="宋体" w:hAnsi="宋体" w:eastAsia="宋体" w:cs="宋体"/>
                      <w:kern w:val="0"/>
                      <w:sz w:val="21"/>
                      <w:szCs w:val="21"/>
                      <w:lang w:bidi="ar"/>
                    </w:rPr>
                  </w:pPr>
                  <w:r>
                    <w:rPr>
                      <w:rFonts w:hint="eastAsia" w:ascii="宋体" w:hAnsi="宋体" w:eastAsia="宋体" w:cs="宋体"/>
                      <w:kern w:val="0"/>
                      <w:sz w:val="21"/>
                      <w:szCs w:val="21"/>
                      <w:lang w:bidi="ar"/>
                    </w:rPr>
                    <w:t>固定脚架</w:t>
                  </w:r>
                  <w:r>
                    <w:rPr>
                      <w:rFonts w:hint="eastAsia" w:ascii="宋体" w:hAnsi="宋体" w:eastAsia="宋体" w:cs="宋体"/>
                      <w:kern w:val="0"/>
                      <w:sz w:val="21"/>
                      <w:szCs w:val="21"/>
                      <w:lang w:eastAsia="zh-CN" w:bidi="ar"/>
                    </w:rPr>
                    <w:t>：</w:t>
                  </w:r>
                  <w:r>
                    <w:rPr>
                      <w:rFonts w:hint="eastAsia" w:ascii="宋体" w:hAnsi="宋体" w:eastAsia="宋体" w:cs="宋体"/>
                      <w:kern w:val="0"/>
                      <w:sz w:val="21"/>
                      <w:szCs w:val="21"/>
                      <w:lang w:bidi="ar"/>
                    </w:rPr>
                    <w:t>H150MM</w:t>
                  </w:r>
                  <w:r>
                    <w:rPr>
                      <w:rFonts w:hint="eastAsia" w:ascii="宋体" w:hAnsi="宋体" w:eastAsia="宋体" w:cs="宋体"/>
                      <w:kern w:val="0"/>
                      <w:sz w:val="21"/>
                      <w:szCs w:val="21"/>
                      <w:lang w:eastAsia="zh-CN" w:bidi="ar"/>
                    </w:rPr>
                    <w:t>（</w:t>
                  </w:r>
                  <w:r>
                    <w:rPr>
                      <w:rFonts w:hint="eastAsia" w:ascii="宋体" w:hAnsi="宋体" w:eastAsia="宋体" w:cs="宋体"/>
                      <w:kern w:val="0"/>
                      <w:sz w:val="21"/>
                      <w:szCs w:val="21"/>
                      <w:lang w:bidi="ar"/>
                    </w:rPr>
                    <w:t>横杆</w:t>
                  </w:r>
                  <w:r>
                    <w:rPr>
                      <w:rFonts w:hint="eastAsia" w:ascii="宋体" w:hAnsi="宋体" w:eastAsia="宋体" w:cs="宋体"/>
                      <w:kern w:val="0"/>
                      <w:sz w:val="21"/>
                      <w:szCs w:val="21"/>
                      <w:lang w:eastAsia="zh-CN" w:bidi="ar"/>
                    </w:rPr>
                    <w:t>：</w:t>
                  </w:r>
                  <w:r>
                    <w:rPr>
                      <w:rFonts w:hint="eastAsia" w:ascii="宋体" w:hAnsi="宋体" w:eastAsia="宋体" w:cs="宋体"/>
                      <w:kern w:val="0"/>
                      <w:sz w:val="21"/>
                      <w:szCs w:val="21"/>
                      <w:lang w:bidi="ar"/>
                    </w:rPr>
                    <w:t>8*10*250</w:t>
                  </w:r>
                  <w:r>
                    <w:rPr>
                      <w:rFonts w:hint="eastAsia" w:ascii="宋体" w:hAnsi="宋体" w:eastAsia="宋体" w:cs="宋体"/>
                      <w:kern w:val="0"/>
                      <w:sz w:val="21"/>
                      <w:szCs w:val="21"/>
                      <w:lang w:eastAsia="zh-CN" w:bidi="ar"/>
                    </w:rPr>
                    <w:t>，</w:t>
                  </w:r>
                  <w:r>
                    <w:rPr>
                      <w:rFonts w:hint="eastAsia" w:ascii="宋体" w:hAnsi="宋体" w:eastAsia="宋体" w:cs="宋体"/>
                      <w:kern w:val="0"/>
                      <w:sz w:val="21"/>
                      <w:szCs w:val="21"/>
                      <w:lang w:bidi="ar"/>
                    </w:rPr>
                    <w:t>竖管</w:t>
                  </w:r>
                  <w:r>
                    <w:rPr>
                      <w:rFonts w:hint="eastAsia" w:ascii="宋体" w:hAnsi="宋体" w:eastAsia="宋体" w:cs="宋体"/>
                      <w:kern w:val="0"/>
                      <w:sz w:val="21"/>
                      <w:szCs w:val="21"/>
                      <w:lang w:eastAsia="zh-CN" w:bidi="ar"/>
                    </w:rPr>
                    <w:t>：</w:t>
                  </w:r>
                  <w:r>
                    <w:rPr>
                      <w:rFonts w:hint="eastAsia" w:ascii="宋体" w:hAnsi="宋体" w:eastAsia="宋体" w:cs="宋体"/>
                      <w:kern w:val="0"/>
                      <w:sz w:val="21"/>
                      <w:szCs w:val="21"/>
                      <w:lang w:bidi="ar"/>
                    </w:rPr>
                    <w:t>14*16*150</w:t>
                  </w:r>
                  <w:r>
                    <w:rPr>
                      <w:rFonts w:hint="eastAsia" w:ascii="宋体" w:hAnsi="宋体" w:eastAsia="宋体" w:cs="宋体"/>
                      <w:kern w:val="0"/>
                      <w:sz w:val="21"/>
                      <w:szCs w:val="21"/>
                      <w:lang w:eastAsia="zh-CN" w:bidi="ar"/>
                    </w:rPr>
                    <w:t>）</w:t>
                  </w:r>
                </w:p>
                <w:p w14:paraId="26F5CBC8">
                  <w:pPr>
                    <w:keepNext w:val="0"/>
                    <w:keepLines w:val="0"/>
                    <w:pageBreakBefore w:val="0"/>
                    <w:widowControl/>
                    <w:kinsoku/>
                    <w:wordWrap/>
                    <w:overflowPunct/>
                    <w:topLinePunct w:val="0"/>
                    <w:bidi w:val="0"/>
                    <w:adjustRightInd/>
                    <w:snapToGrid/>
                    <w:spacing w:line="240" w:lineRule="auto"/>
                    <w:jc w:val="left"/>
                    <w:textAlignment w:val="auto"/>
                    <w:rPr>
                      <w:rFonts w:hint="eastAsia" w:ascii="宋体" w:hAnsi="宋体" w:eastAsia="宋体" w:cs="宋体"/>
                      <w:kern w:val="0"/>
                      <w:sz w:val="21"/>
                      <w:szCs w:val="21"/>
                      <w:lang w:bidi="ar"/>
                    </w:rPr>
                  </w:pPr>
                  <w:r>
                    <w:rPr>
                      <w:rFonts w:hint="eastAsia" w:ascii="宋体" w:hAnsi="宋体" w:eastAsia="宋体" w:cs="宋体"/>
                      <w:kern w:val="0"/>
                      <w:sz w:val="21"/>
                      <w:szCs w:val="21"/>
                      <w:lang w:bidi="ar"/>
                    </w:rPr>
                    <w:t>重量</w:t>
                  </w:r>
                  <w:r>
                    <w:rPr>
                      <w:rFonts w:hint="eastAsia" w:ascii="宋体" w:hAnsi="宋体" w:eastAsia="宋体" w:cs="宋体"/>
                      <w:kern w:val="0"/>
                      <w:sz w:val="21"/>
                      <w:szCs w:val="21"/>
                      <w:lang w:eastAsia="zh-CN" w:bidi="ar"/>
                    </w:rPr>
                    <w:t>：</w:t>
                  </w:r>
                  <w:r>
                    <w:rPr>
                      <w:rFonts w:hint="eastAsia" w:ascii="宋体" w:hAnsi="宋体" w:eastAsia="宋体" w:cs="宋体"/>
                      <w:kern w:val="0"/>
                      <w:sz w:val="21"/>
                      <w:szCs w:val="21"/>
                      <w:lang w:bidi="ar"/>
                    </w:rPr>
                    <w:t>约360g</w:t>
                  </w:r>
                  <w:r>
                    <w:rPr>
                      <w:rFonts w:hint="eastAsia" w:ascii="宋体" w:hAnsi="宋体" w:eastAsia="宋体" w:cs="宋体"/>
                      <w:kern w:val="0"/>
                      <w:sz w:val="21"/>
                      <w:szCs w:val="21"/>
                      <w:lang w:eastAsia="zh-CN" w:bidi="ar"/>
                    </w:rPr>
                    <w:t>（</w:t>
                  </w:r>
                  <w:r>
                    <w:rPr>
                      <w:rFonts w:hint="eastAsia" w:ascii="宋体" w:hAnsi="宋体" w:eastAsia="宋体" w:cs="宋体"/>
                      <w:kern w:val="0"/>
                      <w:sz w:val="21"/>
                      <w:szCs w:val="21"/>
                      <w:lang w:bidi="ar"/>
                    </w:rPr>
                    <w:t>单机架，不含电子设备</w:t>
                  </w:r>
                  <w:r>
                    <w:rPr>
                      <w:rFonts w:hint="eastAsia" w:ascii="宋体" w:hAnsi="宋体" w:eastAsia="宋体" w:cs="宋体"/>
                      <w:kern w:val="0"/>
                      <w:sz w:val="21"/>
                      <w:szCs w:val="21"/>
                      <w:lang w:eastAsia="zh-CN" w:bidi="ar"/>
                    </w:rPr>
                    <w:t>）</w:t>
                  </w:r>
                </w:p>
              </w:tc>
              <w:tc>
                <w:tcPr>
                  <w:tcW w:w="5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977EB0">
                  <w:pPr>
                    <w:keepNext w:val="0"/>
                    <w:keepLines w:val="0"/>
                    <w:pageBreakBefore w:val="0"/>
                    <w:widowControl/>
                    <w:kinsoku/>
                    <w:wordWrap/>
                    <w:overflowPunct/>
                    <w:topLinePunct w:val="0"/>
                    <w:bidi w:val="0"/>
                    <w:adjustRightInd/>
                    <w:snapToGrid/>
                    <w:spacing w:line="240" w:lineRule="auto"/>
                    <w:jc w:val="center"/>
                    <w:textAlignment w:val="auto"/>
                    <w:rPr>
                      <w:rFonts w:hint="eastAsia" w:ascii="宋体" w:hAnsi="宋体" w:eastAsia="宋体" w:cs="宋体"/>
                      <w:sz w:val="21"/>
                      <w:szCs w:val="21"/>
                    </w:rPr>
                  </w:pPr>
                  <w:r>
                    <w:rPr>
                      <w:rFonts w:hint="eastAsia" w:ascii="宋体" w:hAnsi="宋体" w:eastAsia="宋体" w:cs="宋体"/>
                      <w:sz w:val="21"/>
                      <w:szCs w:val="21"/>
                    </w:rPr>
                    <w:t>套</w:t>
                  </w:r>
                </w:p>
              </w:tc>
              <w:tc>
                <w:tcPr>
                  <w:tcW w:w="80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4E40745">
                  <w:pPr>
                    <w:keepNext w:val="0"/>
                    <w:keepLines w:val="0"/>
                    <w:pageBreakBefore w:val="0"/>
                    <w:widowControl/>
                    <w:kinsoku/>
                    <w:wordWrap/>
                    <w:overflowPunct/>
                    <w:topLinePunct w:val="0"/>
                    <w:bidi w:val="0"/>
                    <w:adjustRightInd/>
                    <w:snapToGrid/>
                    <w:spacing w:line="240" w:lineRule="auto"/>
                    <w:jc w:val="center"/>
                    <w:textAlignment w:val="auto"/>
                    <w:rPr>
                      <w:rFonts w:hint="eastAsia" w:ascii="宋体" w:hAnsi="宋体" w:eastAsia="宋体" w:cs="宋体"/>
                      <w:sz w:val="21"/>
                      <w:szCs w:val="21"/>
                    </w:rPr>
                  </w:pPr>
                  <w:r>
                    <w:rPr>
                      <w:rFonts w:hint="eastAsia" w:ascii="宋体" w:hAnsi="宋体" w:eastAsia="宋体" w:cs="宋体"/>
                      <w:sz w:val="21"/>
                      <w:szCs w:val="21"/>
                    </w:rPr>
                    <w:t>1</w:t>
                  </w:r>
                </w:p>
              </w:tc>
            </w:tr>
            <w:tr w14:paraId="3AB74C5C">
              <w:tblPrEx>
                <w:tblCellMar>
                  <w:top w:w="0" w:type="dxa"/>
                  <w:left w:w="108" w:type="dxa"/>
                  <w:bottom w:w="0" w:type="dxa"/>
                  <w:right w:w="108" w:type="dxa"/>
                </w:tblCellMar>
              </w:tblPrEx>
              <w:trPr>
                <w:trHeight w:val="278" w:hRule="atLeast"/>
                <w:jc w:val="center"/>
              </w:trPr>
              <w:tc>
                <w:tcPr>
                  <w:tcW w:w="53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A8A830">
                  <w:pPr>
                    <w:keepNext w:val="0"/>
                    <w:keepLines w:val="0"/>
                    <w:pageBreakBefore w:val="0"/>
                    <w:widowControl/>
                    <w:kinsoku/>
                    <w:wordWrap/>
                    <w:overflowPunct/>
                    <w:topLinePunct w:val="0"/>
                    <w:bidi w:val="0"/>
                    <w:adjustRightInd/>
                    <w:snapToGrid/>
                    <w:spacing w:line="240" w:lineRule="auto"/>
                    <w:jc w:val="center"/>
                    <w:textAlignment w:val="auto"/>
                    <w:rPr>
                      <w:rFonts w:hint="eastAsia" w:ascii="宋体" w:hAnsi="宋体" w:eastAsia="宋体" w:cs="宋体"/>
                      <w:sz w:val="21"/>
                      <w:szCs w:val="21"/>
                    </w:rPr>
                  </w:pPr>
                  <w:r>
                    <w:rPr>
                      <w:rFonts w:hint="eastAsia" w:ascii="宋体" w:hAnsi="宋体" w:eastAsia="宋体" w:cs="宋体"/>
                      <w:kern w:val="0"/>
                      <w:sz w:val="21"/>
                      <w:szCs w:val="21"/>
                      <w:lang w:bidi="ar"/>
                    </w:rPr>
                    <w:t>10</w:t>
                  </w:r>
                </w:p>
              </w:tc>
              <w:tc>
                <w:tcPr>
                  <w:tcW w:w="10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4906C4">
                  <w:pPr>
                    <w:keepNext w:val="0"/>
                    <w:keepLines w:val="0"/>
                    <w:pageBreakBefore w:val="0"/>
                    <w:widowControl/>
                    <w:kinsoku/>
                    <w:wordWrap/>
                    <w:overflowPunct/>
                    <w:topLinePunct w:val="0"/>
                    <w:bidi w:val="0"/>
                    <w:adjustRightInd/>
                    <w:snapToGrid/>
                    <w:spacing w:line="240" w:lineRule="auto"/>
                    <w:jc w:val="left"/>
                    <w:textAlignment w:val="auto"/>
                    <w:rPr>
                      <w:rFonts w:hint="eastAsia" w:ascii="宋体" w:hAnsi="宋体" w:eastAsia="宋体" w:cs="宋体"/>
                      <w:sz w:val="21"/>
                      <w:szCs w:val="21"/>
                    </w:rPr>
                  </w:pPr>
                  <w:r>
                    <w:rPr>
                      <w:rFonts w:hint="eastAsia" w:ascii="宋体" w:hAnsi="宋体" w:eastAsia="宋体" w:cs="宋体"/>
                      <w:sz w:val="21"/>
                      <w:szCs w:val="21"/>
                    </w:rPr>
                    <w:t>螺旋桨</w:t>
                  </w:r>
                </w:p>
              </w:tc>
              <w:tc>
                <w:tcPr>
                  <w:tcW w:w="35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955210">
                  <w:pPr>
                    <w:keepNext w:val="0"/>
                    <w:keepLines w:val="0"/>
                    <w:pageBreakBefore w:val="0"/>
                    <w:widowControl/>
                    <w:kinsoku/>
                    <w:wordWrap/>
                    <w:overflowPunct/>
                    <w:topLinePunct w:val="0"/>
                    <w:bidi w:val="0"/>
                    <w:adjustRightInd/>
                    <w:snapToGrid/>
                    <w:spacing w:line="240" w:lineRule="auto"/>
                    <w:jc w:val="left"/>
                    <w:textAlignment w:val="auto"/>
                    <w:rPr>
                      <w:rFonts w:hint="eastAsia" w:ascii="宋体" w:hAnsi="宋体" w:eastAsia="宋体" w:cs="宋体"/>
                      <w:kern w:val="0"/>
                      <w:sz w:val="21"/>
                      <w:szCs w:val="21"/>
                      <w:lang w:bidi="ar"/>
                    </w:rPr>
                  </w:pPr>
                  <w:r>
                    <w:rPr>
                      <w:rFonts w:hint="eastAsia" w:ascii="宋体" w:hAnsi="宋体" w:eastAsia="宋体" w:cs="宋体"/>
                      <w:kern w:val="0"/>
                      <w:sz w:val="21"/>
                      <w:szCs w:val="21"/>
                      <w:lang w:bidi="ar"/>
                    </w:rPr>
                    <w:t>适用于：6mm螺纹轴</w:t>
                  </w:r>
                </w:p>
                <w:p w14:paraId="0C7A06E2">
                  <w:pPr>
                    <w:keepNext w:val="0"/>
                    <w:keepLines w:val="0"/>
                    <w:pageBreakBefore w:val="0"/>
                    <w:widowControl/>
                    <w:kinsoku/>
                    <w:wordWrap/>
                    <w:overflowPunct/>
                    <w:topLinePunct w:val="0"/>
                    <w:bidi w:val="0"/>
                    <w:adjustRightInd/>
                    <w:snapToGrid/>
                    <w:spacing w:line="240" w:lineRule="auto"/>
                    <w:jc w:val="left"/>
                    <w:textAlignment w:val="auto"/>
                    <w:rPr>
                      <w:rFonts w:hint="eastAsia" w:ascii="宋体" w:hAnsi="宋体" w:eastAsia="宋体" w:cs="宋体"/>
                      <w:kern w:val="0"/>
                      <w:sz w:val="21"/>
                      <w:szCs w:val="21"/>
                      <w:lang w:bidi="ar"/>
                    </w:rPr>
                  </w:pPr>
                  <w:r>
                    <w:rPr>
                      <w:rFonts w:hint="eastAsia" w:ascii="宋体" w:hAnsi="宋体" w:eastAsia="宋体" w:cs="宋体"/>
                      <w:kern w:val="0"/>
                      <w:sz w:val="21"/>
                      <w:szCs w:val="21"/>
                      <w:lang w:bidi="ar"/>
                    </w:rPr>
                    <w:t>尺寸：约24cm</w:t>
                  </w:r>
                </w:p>
              </w:tc>
              <w:tc>
                <w:tcPr>
                  <w:tcW w:w="5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66C220">
                  <w:pPr>
                    <w:keepNext w:val="0"/>
                    <w:keepLines w:val="0"/>
                    <w:pageBreakBefore w:val="0"/>
                    <w:widowControl/>
                    <w:kinsoku/>
                    <w:wordWrap/>
                    <w:overflowPunct/>
                    <w:topLinePunct w:val="0"/>
                    <w:bidi w:val="0"/>
                    <w:adjustRightInd/>
                    <w:snapToGrid/>
                    <w:spacing w:line="240" w:lineRule="auto"/>
                    <w:jc w:val="center"/>
                    <w:textAlignment w:val="auto"/>
                    <w:rPr>
                      <w:rFonts w:hint="eastAsia" w:ascii="宋体" w:hAnsi="宋体" w:eastAsia="宋体" w:cs="宋体"/>
                      <w:sz w:val="21"/>
                      <w:szCs w:val="21"/>
                    </w:rPr>
                  </w:pPr>
                  <w:r>
                    <w:rPr>
                      <w:rFonts w:hint="eastAsia" w:ascii="宋体" w:hAnsi="宋体" w:eastAsia="宋体" w:cs="宋体"/>
                      <w:sz w:val="21"/>
                      <w:szCs w:val="21"/>
                    </w:rPr>
                    <w:t>对</w:t>
                  </w:r>
                </w:p>
              </w:tc>
              <w:tc>
                <w:tcPr>
                  <w:tcW w:w="80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1321E0A">
                  <w:pPr>
                    <w:keepNext w:val="0"/>
                    <w:keepLines w:val="0"/>
                    <w:pageBreakBefore w:val="0"/>
                    <w:widowControl/>
                    <w:kinsoku/>
                    <w:wordWrap/>
                    <w:overflowPunct/>
                    <w:topLinePunct w:val="0"/>
                    <w:bidi w:val="0"/>
                    <w:adjustRightInd/>
                    <w:snapToGrid/>
                    <w:spacing w:line="240" w:lineRule="auto"/>
                    <w:jc w:val="center"/>
                    <w:textAlignment w:val="auto"/>
                    <w:rPr>
                      <w:rFonts w:hint="eastAsia" w:ascii="宋体" w:hAnsi="宋体" w:eastAsia="宋体" w:cs="宋体"/>
                      <w:sz w:val="21"/>
                      <w:szCs w:val="21"/>
                    </w:rPr>
                  </w:pPr>
                  <w:r>
                    <w:rPr>
                      <w:rFonts w:hint="eastAsia" w:ascii="宋体" w:hAnsi="宋体" w:eastAsia="宋体" w:cs="宋体"/>
                      <w:sz w:val="21"/>
                      <w:szCs w:val="21"/>
                    </w:rPr>
                    <w:t>10</w:t>
                  </w:r>
                </w:p>
              </w:tc>
            </w:tr>
            <w:tr w14:paraId="2B1D0B06">
              <w:tblPrEx>
                <w:tblCellMar>
                  <w:top w:w="0" w:type="dxa"/>
                  <w:left w:w="108" w:type="dxa"/>
                  <w:bottom w:w="0" w:type="dxa"/>
                  <w:right w:w="108" w:type="dxa"/>
                </w:tblCellMar>
              </w:tblPrEx>
              <w:trPr>
                <w:trHeight w:val="278" w:hRule="atLeast"/>
                <w:jc w:val="center"/>
              </w:trPr>
              <w:tc>
                <w:tcPr>
                  <w:tcW w:w="53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F94063">
                  <w:pPr>
                    <w:keepNext w:val="0"/>
                    <w:keepLines w:val="0"/>
                    <w:pageBreakBefore w:val="0"/>
                    <w:widowControl/>
                    <w:kinsoku/>
                    <w:wordWrap/>
                    <w:overflowPunct/>
                    <w:topLinePunct w:val="0"/>
                    <w:bidi w:val="0"/>
                    <w:adjustRightInd/>
                    <w:snapToGrid/>
                    <w:spacing w:line="240" w:lineRule="auto"/>
                    <w:jc w:val="center"/>
                    <w:textAlignment w:val="auto"/>
                    <w:rPr>
                      <w:rFonts w:hint="eastAsia" w:ascii="宋体" w:hAnsi="宋体" w:eastAsia="宋体" w:cs="宋体"/>
                      <w:sz w:val="21"/>
                      <w:szCs w:val="21"/>
                    </w:rPr>
                  </w:pPr>
                  <w:r>
                    <w:rPr>
                      <w:rFonts w:hint="eastAsia" w:ascii="宋体" w:hAnsi="宋体" w:eastAsia="宋体" w:cs="宋体"/>
                      <w:kern w:val="0"/>
                      <w:sz w:val="21"/>
                      <w:szCs w:val="21"/>
                      <w:lang w:bidi="ar"/>
                    </w:rPr>
                    <w:t>11</w:t>
                  </w:r>
                </w:p>
              </w:tc>
              <w:tc>
                <w:tcPr>
                  <w:tcW w:w="106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27DD13">
                  <w:pPr>
                    <w:keepNext w:val="0"/>
                    <w:keepLines w:val="0"/>
                    <w:pageBreakBefore w:val="0"/>
                    <w:widowControl/>
                    <w:kinsoku/>
                    <w:wordWrap/>
                    <w:overflowPunct/>
                    <w:topLinePunct w:val="0"/>
                    <w:bidi w:val="0"/>
                    <w:adjustRightInd/>
                    <w:snapToGrid/>
                    <w:spacing w:line="240" w:lineRule="auto"/>
                    <w:jc w:val="left"/>
                    <w:textAlignment w:val="auto"/>
                    <w:rPr>
                      <w:rFonts w:hint="eastAsia" w:ascii="宋体" w:hAnsi="宋体" w:eastAsia="宋体" w:cs="宋体"/>
                      <w:sz w:val="21"/>
                      <w:szCs w:val="21"/>
                    </w:rPr>
                  </w:pPr>
                  <w:r>
                    <w:rPr>
                      <w:rFonts w:hint="eastAsia" w:ascii="宋体" w:hAnsi="宋体" w:eastAsia="宋体" w:cs="宋体"/>
                      <w:sz w:val="21"/>
                      <w:szCs w:val="21"/>
                    </w:rPr>
                    <w:t>电源线</w:t>
                  </w:r>
                </w:p>
              </w:tc>
              <w:tc>
                <w:tcPr>
                  <w:tcW w:w="35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58E3D7">
                  <w:pPr>
                    <w:keepNext w:val="0"/>
                    <w:keepLines w:val="0"/>
                    <w:pageBreakBefore w:val="0"/>
                    <w:kinsoku/>
                    <w:wordWrap/>
                    <w:overflowPunct/>
                    <w:topLinePunct w:val="0"/>
                    <w:bidi w:val="0"/>
                    <w:adjustRightInd/>
                    <w:snapToGrid/>
                    <w:spacing w:line="240" w:lineRule="auto"/>
                    <w:jc w:val="left"/>
                    <w:textAlignment w:val="auto"/>
                    <w:rPr>
                      <w:rFonts w:hint="eastAsia" w:ascii="宋体" w:hAnsi="宋体" w:eastAsia="宋体" w:cs="宋体"/>
                      <w:sz w:val="21"/>
                      <w:szCs w:val="21"/>
                    </w:rPr>
                  </w:pPr>
                  <w:r>
                    <w:rPr>
                      <w:rFonts w:hint="eastAsia" w:ascii="宋体" w:hAnsi="宋体" w:eastAsia="宋体" w:cs="宋体"/>
                      <w:sz w:val="21"/>
                      <w:szCs w:val="21"/>
                    </w:rPr>
                    <w:t>产品颜色</w:t>
                  </w:r>
                  <w:r>
                    <w:rPr>
                      <w:rFonts w:hint="eastAsia" w:ascii="宋体" w:hAnsi="宋体" w:eastAsia="宋体" w:cs="宋体"/>
                      <w:sz w:val="21"/>
                      <w:szCs w:val="21"/>
                      <w:lang w:eastAsia="zh-CN"/>
                    </w:rPr>
                    <w:t>：</w:t>
                  </w:r>
                  <w:r>
                    <w:rPr>
                      <w:rFonts w:hint="eastAsia" w:ascii="宋体" w:hAnsi="宋体" w:eastAsia="宋体" w:cs="宋体"/>
                      <w:sz w:val="21"/>
                      <w:szCs w:val="21"/>
                    </w:rPr>
                    <w:t>黄色/黑色</w:t>
                  </w:r>
                </w:p>
                <w:p w14:paraId="422982F3">
                  <w:pPr>
                    <w:keepNext w:val="0"/>
                    <w:keepLines w:val="0"/>
                    <w:pageBreakBefore w:val="0"/>
                    <w:kinsoku/>
                    <w:wordWrap/>
                    <w:overflowPunct/>
                    <w:topLinePunct w:val="0"/>
                    <w:bidi w:val="0"/>
                    <w:adjustRightInd/>
                    <w:snapToGrid/>
                    <w:spacing w:line="240" w:lineRule="auto"/>
                    <w:jc w:val="left"/>
                    <w:textAlignment w:val="auto"/>
                    <w:rPr>
                      <w:rFonts w:hint="eastAsia" w:ascii="宋体" w:hAnsi="宋体" w:eastAsia="宋体" w:cs="宋体"/>
                      <w:sz w:val="21"/>
                      <w:szCs w:val="21"/>
                    </w:rPr>
                  </w:pPr>
                  <w:r>
                    <w:rPr>
                      <w:rFonts w:hint="eastAsia" w:ascii="宋体" w:hAnsi="宋体" w:eastAsia="宋体" w:cs="宋体"/>
                      <w:sz w:val="21"/>
                      <w:szCs w:val="21"/>
                    </w:rPr>
                    <w:t>瞬时电流</w:t>
                  </w:r>
                  <w:r>
                    <w:rPr>
                      <w:rFonts w:hint="eastAsia" w:ascii="宋体" w:hAnsi="宋体" w:eastAsia="宋体" w:cs="宋体"/>
                      <w:sz w:val="21"/>
                      <w:szCs w:val="21"/>
                      <w:lang w:eastAsia="zh-CN"/>
                    </w:rPr>
                    <w:t>：</w:t>
                  </w:r>
                  <w:r>
                    <w:rPr>
                      <w:rFonts w:hint="eastAsia" w:ascii="宋体" w:hAnsi="宋体" w:eastAsia="宋体" w:cs="宋体"/>
                      <w:sz w:val="21"/>
                      <w:szCs w:val="21"/>
                    </w:rPr>
                    <w:t>60A</w:t>
                  </w:r>
                </w:p>
                <w:p w14:paraId="4D9187EE">
                  <w:pPr>
                    <w:keepNext w:val="0"/>
                    <w:keepLines w:val="0"/>
                    <w:pageBreakBefore w:val="0"/>
                    <w:kinsoku/>
                    <w:wordWrap/>
                    <w:overflowPunct/>
                    <w:topLinePunct w:val="0"/>
                    <w:bidi w:val="0"/>
                    <w:adjustRightInd/>
                    <w:snapToGrid/>
                    <w:spacing w:line="240" w:lineRule="auto"/>
                    <w:jc w:val="left"/>
                    <w:textAlignment w:val="auto"/>
                    <w:rPr>
                      <w:rFonts w:hint="eastAsia" w:ascii="宋体" w:hAnsi="宋体" w:eastAsia="宋体" w:cs="宋体"/>
                      <w:sz w:val="21"/>
                      <w:szCs w:val="21"/>
                    </w:rPr>
                  </w:pPr>
                  <w:r>
                    <w:rPr>
                      <w:rFonts w:hint="eastAsia" w:ascii="宋体" w:hAnsi="宋体" w:eastAsia="宋体" w:cs="宋体"/>
                      <w:sz w:val="21"/>
                      <w:szCs w:val="21"/>
                    </w:rPr>
                    <w:t>额定电流</w:t>
                  </w:r>
                  <w:r>
                    <w:rPr>
                      <w:rFonts w:hint="eastAsia" w:ascii="宋体" w:hAnsi="宋体" w:eastAsia="宋体" w:cs="宋体"/>
                      <w:sz w:val="21"/>
                      <w:szCs w:val="21"/>
                      <w:lang w:eastAsia="zh-CN"/>
                    </w:rPr>
                    <w:t>：</w:t>
                  </w:r>
                  <w:r>
                    <w:rPr>
                      <w:rFonts w:hint="eastAsia" w:ascii="宋体" w:hAnsi="宋体" w:eastAsia="宋体" w:cs="宋体"/>
                      <w:sz w:val="21"/>
                      <w:szCs w:val="21"/>
                    </w:rPr>
                    <w:t>30A</w:t>
                  </w:r>
                </w:p>
                <w:p w14:paraId="6318A5A0">
                  <w:pPr>
                    <w:keepNext w:val="0"/>
                    <w:keepLines w:val="0"/>
                    <w:pageBreakBefore w:val="0"/>
                    <w:kinsoku/>
                    <w:wordWrap/>
                    <w:overflowPunct/>
                    <w:topLinePunct w:val="0"/>
                    <w:bidi w:val="0"/>
                    <w:adjustRightInd/>
                    <w:snapToGrid/>
                    <w:spacing w:line="240" w:lineRule="auto"/>
                    <w:jc w:val="left"/>
                    <w:textAlignment w:val="auto"/>
                    <w:rPr>
                      <w:rFonts w:hint="eastAsia" w:ascii="宋体" w:hAnsi="宋体" w:eastAsia="宋体" w:cs="宋体"/>
                      <w:sz w:val="21"/>
                      <w:szCs w:val="21"/>
                    </w:rPr>
                  </w:pPr>
                  <w:r>
                    <w:rPr>
                      <w:rFonts w:hint="eastAsia" w:ascii="宋体" w:hAnsi="宋体" w:eastAsia="宋体" w:cs="宋体"/>
                      <w:sz w:val="21"/>
                      <w:szCs w:val="21"/>
                    </w:rPr>
                    <w:t>接触电阻</w:t>
                  </w:r>
                  <w:r>
                    <w:rPr>
                      <w:rFonts w:hint="eastAsia" w:ascii="宋体" w:hAnsi="宋体" w:eastAsia="宋体" w:cs="宋体"/>
                      <w:sz w:val="21"/>
                      <w:szCs w:val="21"/>
                      <w:lang w:eastAsia="zh-CN"/>
                    </w:rPr>
                    <w:t>：</w:t>
                  </w:r>
                  <w:r>
                    <w:rPr>
                      <w:rFonts w:hint="eastAsia" w:ascii="宋体" w:hAnsi="宋体" w:eastAsia="宋体" w:cs="宋体"/>
                      <w:sz w:val="21"/>
                      <w:szCs w:val="21"/>
                    </w:rPr>
                    <w:t>0.</w:t>
                  </w:r>
                  <w:r>
                    <w:rPr>
                      <w:rFonts w:hint="eastAsia" w:ascii="宋体" w:hAnsi="宋体" w:eastAsia="宋体" w:cs="宋体"/>
                      <w:sz w:val="21"/>
                      <w:szCs w:val="21"/>
                      <w:lang w:eastAsia="zh-CN"/>
                    </w:rPr>
                    <w:t>55mΩ</w:t>
                  </w:r>
                </w:p>
                <w:p w14:paraId="4396E81B">
                  <w:pPr>
                    <w:keepNext w:val="0"/>
                    <w:keepLines w:val="0"/>
                    <w:pageBreakBefore w:val="0"/>
                    <w:kinsoku/>
                    <w:wordWrap/>
                    <w:overflowPunct/>
                    <w:topLinePunct w:val="0"/>
                    <w:bidi w:val="0"/>
                    <w:adjustRightInd/>
                    <w:snapToGrid/>
                    <w:spacing w:line="240" w:lineRule="auto"/>
                    <w:jc w:val="left"/>
                    <w:textAlignment w:val="auto"/>
                    <w:rPr>
                      <w:rFonts w:hint="eastAsia" w:ascii="宋体" w:hAnsi="宋体" w:eastAsia="宋体" w:cs="宋体"/>
                      <w:sz w:val="21"/>
                      <w:szCs w:val="21"/>
                    </w:rPr>
                  </w:pPr>
                  <w:r>
                    <w:rPr>
                      <w:rFonts w:hint="eastAsia" w:ascii="宋体" w:hAnsi="宋体" w:eastAsia="宋体" w:cs="宋体"/>
                      <w:sz w:val="21"/>
                      <w:szCs w:val="21"/>
                    </w:rPr>
                    <w:t>额定电压</w:t>
                  </w:r>
                  <w:r>
                    <w:rPr>
                      <w:rFonts w:hint="eastAsia" w:ascii="宋体" w:hAnsi="宋体" w:eastAsia="宋体" w:cs="宋体"/>
                      <w:sz w:val="21"/>
                      <w:szCs w:val="21"/>
                      <w:lang w:eastAsia="zh-CN"/>
                    </w:rPr>
                    <w:t>：</w:t>
                  </w:r>
                  <w:r>
                    <w:rPr>
                      <w:rFonts w:hint="eastAsia" w:ascii="宋体" w:hAnsi="宋体" w:eastAsia="宋体" w:cs="宋体"/>
                      <w:sz w:val="21"/>
                      <w:szCs w:val="21"/>
                    </w:rPr>
                    <w:t>DC500V</w:t>
                  </w:r>
                </w:p>
                <w:p w14:paraId="0F532CC0">
                  <w:pPr>
                    <w:keepNext w:val="0"/>
                    <w:keepLines w:val="0"/>
                    <w:pageBreakBefore w:val="0"/>
                    <w:kinsoku/>
                    <w:wordWrap/>
                    <w:overflowPunct/>
                    <w:topLinePunct w:val="0"/>
                    <w:bidi w:val="0"/>
                    <w:adjustRightInd/>
                    <w:snapToGrid/>
                    <w:spacing w:line="240" w:lineRule="auto"/>
                    <w:jc w:val="left"/>
                    <w:textAlignment w:val="auto"/>
                    <w:rPr>
                      <w:rFonts w:hint="eastAsia" w:ascii="宋体" w:hAnsi="宋体" w:eastAsia="宋体" w:cs="宋体"/>
                      <w:sz w:val="21"/>
                      <w:szCs w:val="21"/>
                    </w:rPr>
                  </w:pPr>
                  <w:r>
                    <w:rPr>
                      <w:rFonts w:hint="eastAsia" w:ascii="宋体" w:hAnsi="宋体" w:eastAsia="宋体" w:cs="宋体"/>
                      <w:sz w:val="21"/>
                      <w:szCs w:val="21"/>
                    </w:rPr>
                    <w:t>金属材质</w:t>
                  </w:r>
                  <w:r>
                    <w:rPr>
                      <w:rFonts w:hint="eastAsia" w:ascii="宋体" w:hAnsi="宋体" w:eastAsia="宋体" w:cs="宋体"/>
                      <w:sz w:val="21"/>
                      <w:szCs w:val="21"/>
                      <w:lang w:eastAsia="zh-CN"/>
                    </w:rPr>
                    <w:t>：</w:t>
                  </w:r>
                  <w:r>
                    <w:rPr>
                      <w:rFonts w:hint="eastAsia" w:ascii="宋体" w:hAnsi="宋体" w:eastAsia="宋体" w:cs="宋体"/>
                      <w:sz w:val="21"/>
                      <w:szCs w:val="21"/>
                    </w:rPr>
                    <w:t>铜镀金</w:t>
                  </w:r>
                </w:p>
                <w:p w14:paraId="04E88C88">
                  <w:pPr>
                    <w:keepNext w:val="0"/>
                    <w:keepLines w:val="0"/>
                    <w:pageBreakBefore w:val="0"/>
                    <w:kinsoku/>
                    <w:wordWrap/>
                    <w:overflowPunct/>
                    <w:topLinePunct w:val="0"/>
                    <w:bidi w:val="0"/>
                    <w:adjustRightInd/>
                    <w:snapToGrid/>
                    <w:spacing w:line="240" w:lineRule="auto"/>
                    <w:jc w:val="left"/>
                    <w:textAlignment w:val="auto"/>
                    <w:rPr>
                      <w:rFonts w:hint="eastAsia" w:ascii="宋体" w:hAnsi="宋体" w:eastAsia="宋体" w:cs="宋体"/>
                      <w:sz w:val="21"/>
                      <w:szCs w:val="21"/>
                    </w:rPr>
                  </w:pPr>
                  <w:r>
                    <w:rPr>
                      <w:rFonts w:hint="eastAsia" w:ascii="宋体" w:hAnsi="宋体" w:eastAsia="宋体" w:cs="宋体"/>
                      <w:sz w:val="21"/>
                      <w:szCs w:val="21"/>
                    </w:rPr>
                    <w:t>推荐线规</w:t>
                  </w:r>
                  <w:r>
                    <w:rPr>
                      <w:rFonts w:hint="eastAsia" w:ascii="宋体" w:hAnsi="宋体" w:eastAsia="宋体" w:cs="宋体"/>
                      <w:sz w:val="21"/>
                      <w:szCs w:val="21"/>
                      <w:lang w:eastAsia="zh-CN"/>
                    </w:rPr>
                    <w:t>：</w:t>
                  </w:r>
                  <w:r>
                    <w:rPr>
                      <w:rFonts w:hint="eastAsia" w:ascii="宋体" w:hAnsi="宋体" w:eastAsia="宋体" w:cs="宋体"/>
                      <w:sz w:val="21"/>
                      <w:szCs w:val="21"/>
                    </w:rPr>
                    <w:t>12AWG</w:t>
                  </w:r>
                </w:p>
                <w:p w14:paraId="6863FB85">
                  <w:pPr>
                    <w:keepNext w:val="0"/>
                    <w:keepLines w:val="0"/>
                    <w:pageBreakBefore w:val="0"/>
                    <w:kinsoku/>
                    <w:wordWrap/>
                    <w:overflowPunct/>
                    <w:topLinePunct w:val="0"/>
                    <w:bidi w:val="0"/>
                    <w:adjustRightInd/>
                    <w:snapToGrid/>
                    <w:spacing w:line="240" w:lineRule="auto"/>
                    <w:jc w:val="left"/>
                    <w:textAlignment w:val="auto"/>
                    <w:rPr>
                      <w:rFonts w:hint="eastAsia" w:ascii="宋体" w:hAnsi="宋体" w:eastAsia="宋体" w:cs="宋体"/>
                      <w:sz w:val="21"/>
                      <w:szCs w:val="21"/>
                    </w:rPr>
                  </w:pPr>
                  <w:r>
                    <w:rPr>
                      <w:rFonts w:hint="eastAsia" w:ascii="宋体" w:hAnsi="宋体" w:eastAsia="宋体" w:cs="宋体"/>
                      <w:sz w:val="21"/>
                      <w:szCs w:val="21"/>
                    </w:rPr>
                    <w:t>绝缘材质</w:t>
                  </w:r>
                  <w:r>
                    <w:rPr>
                      <w:rFonts w:hint="eastAsia" w:ascii="宋体" w:hAnsi="宋体" w:eastAsia="宋体" w:cs="宋体"/>
                      <w:sz w:val="21"/>
                      <w:szCs w:val="21"/>
                      <w:lang w:eastAsia="zh-CN"/>
                    </w:rPr>
                    <w:t>：</w:t>
                  </w:r>
                  <w:r>
                    <w:rPr>
                      <w:rFonts w:hint="eastAsia" w:ascii="宋体" w:hAnsi="宋体" w:eastAsia="宋体" w:cs="宋体"/>
                      <w:sz w:val="21"/>
                      <w:szCs w:val="21"/>
                    </w:rPr>
                    <w:t>PA</w:t>
                  </w:r>
                </w:p>
                <w:p w14:paraId="5EB50D68">
                  <w:pPr>
                    <w:keepNext w:val="0"/>
                    <w:keepLines w:val="0"/>
                    <w:pageBreakBefore w:val="0"/>
                    <w:kinsoku/>
                    <w:wordWrap/>
                    <w:overflowPunct/>
                    <w:topLinePunct w:val="0"/>
                    <w:bidi w:val="0"/>
                    <w:adjustRightInd/>
                    <w:snapToGrid/>
                    <w:spacing w:line="240" w:lineRule="auto"/>
                    <w:jc w:val="left"/>
                    <w:textAlignment w:val="auto"/>
                    <w:rPr>
                      <w:rFonts w:hint="eastAsia" w:ascii="宋体" w:hAnsi="宋体" w:eastAsia="宋体" w:cs="宋体"/>
                      <w:sz w:val="21"/>
                      <w:szCs w:val="21"/>
                    </w:rPr>
                  </w:pPr>
                  <w:r>
                    <w:rPr>
                      <w:rFonts w:hint="eastAsia" w:ascii="宋体" w:hAnsi="宋体" w:eastAsia="宋体" w:cs="宋体"/>
                      <w:sz w:val="21"/>
                      <w:szCs w:val="21"/>
                    </w:rPr>
                    <w:t>工作温度</w:t>
                  </w:r>
                  <w:r>
                    <w:rPr>
                      <w:rFonts w:hint="eastAsia" w:ascii="宋体" w:hAnsi="宋体" w:eastAsia="宋体" w:cs="宋体"/>
                      <w:sz w:val="21"/>
                      <w:szCs w:val="21"/>
                      <w:lang w:eastAsia="zh-CN"/>
                    </w:rPr>
                    <w:t>：</w:t>
                  </w:r>
                  <w:r>
                    <w:rPr>
                      <w:rFonts w:hint="eastAsia" w:ascii="宋体" w:hAnsi="宋体" w:eastAsia="宋体" w:cs="宋体"/>
                      <w:sz w:val="21"/>
                      <w:szCs w:val="21"/>
                    </w:rPr>
                    <w:t>-20°Cto 120</w:t>
                  </w:r>
                  <w:r>
                    <w:rPr>
                      <w:rFonts w:hint="eastAsia" w:ascii="宋体" w:hAnsi="宋体" w:eastAsia="宋体" w:cs="宋体"/>
                      <w:sz w:val="21"/>
                      <w:szCs w:val="21"/>
                      <w:lang w:eastAsia="zh-CN"/>
                    </w:rPr>
                    <w:t>℃</w:t>
                  </w:r>
                </w:p>
                <w:p w14:paraId="62D044CB">
                  <w:pPr>
                    <w:keepNext w:val="0"/>
                    <w:keepLines w:val="0"/>
                    <w:pageBreakBefore w:val="0"/>
                    <w:kinsoku/>
                    <w:wordWrap/>
                    <w:overflowPunct/>
                    <w:topLinePunct w:val="0"/>
                    <w:bidi w:val="0"/>
                    <w:adjustRightInd/>
                    <w:snapToGrid/>
                    <w:spacing w:line="240" w:lineRule="auto"/>
                    <w:jc w:val="left"/>
                    <w:textAlignment w:val="auto"/>
                    <w:rPr>
                      <w:rFonts w:hint="eastAsia" w:ascii="宋体" w:hAnsi="宋体" w:eastAsia="宋体" w:cs="宋体"/>
                      <w:sz w:val="21"/>
                      <w:szCs w:val="21"/>
                    </w:rPr>
                  </w:pPr>
                  <w:r>
                    <w:rPr>
                      <w:rFonts w:hint="eastAsia" w:ascii="宋体" w:hAnsi="宋体" w:eastAsia="宋体" w:cs="宋体"/>
                      <w:sz w:val="21"/>
                      <w:szCs w:val="21"/>
                    </w:rPr>
                    <w:t>推荐使用次数</w:t>
                  </w:r>
                  <w:r>
                    <w:rPr>
                      <w:rFonts w:hint="eastAsia" w:ascii="宋体" w:hAnsi="宋体" w:eastAsia="宋体" w:cs="宋体"/>
                      <w:sz w:val="21"/>
                      <w:szCs w:val="21"/>
                      <w:lang w:eastAsia="zh-CN"/>
                    </w:rPr>
                    <w:t>：</w:t>
                  </w:r>
                  <w:r>
                    <w:rPr>
                      <w:rFonts w:hint="eastAsia" w:ascii="宋体" w:hAnsi="宋体" w:eastAsia="宋体" w:cs="宋体"/>
                      <w:sz w:val="21"/>
                      <w:szCs w:val="21"/>
                    </w:rPr>
                    <w:t>1000TIMES</w:t>
                  </w:r>
                </w:p>
              </w:tc>
              <w:tc>
                <w:tcPr>
                  <w:tcW w:w="5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EBFCCE">
                  <w:pPr>
                    <w:keepNext w:val="0"/>
                    <w:keepLines w:val="0"/>
                    <w:pageBreakBefore w:val="0"/>
                    <w:widowControl/>
                    <w:kinsoku/>
                    <w:wordWrap/>
                    <w:overflowPunct/>
                    <w:topLinePunct w:val="0"/>
                    <w:bidi w:val="0"/>
                    <w:adjustRightInd/>
                    <w:snapToGrid/>
                    <w:spacing w:line="240" w:lineRule="auto"/>
                    <w:jc w:val="center"/>
                    <w:textAlignment w:val="auto"/>
                    <w:rPr>
                      <w:rFonts w:hint="eastAsia" w:ascii="宋体" w:hAnsi="宋体" w:eastAsia="宋体" w:cs="宋体"/>
                      <w:sz w:val="21"/>
                      <w:szCs w:val="21"/>
                    </w:rPr>
                  </w:pPr>
                  <w:r>
                    <w:rPr>
                      <w:rFonts w:hint="eastAsia" w:ascii="宋体" w:hAnsi="宋体" w:eastAsia="宋体" w:cs="宋体"/>
                      <w:sz w:val="21"/>
                      <w:szCs w:val="21"/>
                    </w:rPr>
                    <w:t>根</w:t>
                  </w:r>
                </w:p>
              </w:tc>
              <w:tc>
                <w:tcPr>
                  <w:tcW w:w="8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4E5B9A">
                  <w:pPr>
                    <w:keepNext w:val="0"/>
                    <w:keepLines w:val="0"/>
                    <w:pageBreakBefore w:val="0"/>
                    <w:widowControl/>
                    <w:kinsoku/>
                    <w:wordWrap/>
                    <w:overflowPunct/>
                    <w:topLinePunct w:val="0"/>
                    <w:bidi w:val="0"/>
                    <w:adjustRightInd/>
                    <w:snapToGrid/>
                    <w:spacing w:line="240" w:lineRule="auto"/>
                    <w:jc w:val="center"/>
                    <w:textAlignment w:val="auto"/>
                    <w:rPr>
                      <w:rFonts w:hint="eastAsia" w:ascii="宋体" w:hAnsi="宋体" w:eastAsia="宋体" w:cs="宋体"/>
                      <w:sz w:val="21"/>
                      <w:szCs w:val="21"/>
                    </w:rPr>
                  </w:pPr>
                  <w:r>
                    <w:rPr>
                      <w:rFonts w:hint="eastAsia" w:ascii="宋体" w:hAnsi="宋体" w:eastAsia="宋体" w:cs="宋体"/>
                      <w:sz w:val="21"/>
                      <w:szCs w:val="21"/>
                    </w:rPr>
                    <w:t>4</w:t>
                  </w:r>
                </w:p>
              </w:tc>
            </w:tr>
            <w:tr w14:paraId="7F8E31E3">
              <w:tblPrEx>
                <w:tblCellMar>
                  <w:top w:w="0" w:type="dxa"/>
                  <w:left w:w="108" w:type="dxa"/>
                  <w:bottom w:w="0" w:type="dxa"/>
                  <w:right w:w="108" w:type="dxa"/>
                </w:tblCellMar>
              </w:tblPrEx>
              <w:trPr>
                <w:trHeight w:val="278" w:hRule="atLeast"/>
                <w:jc w:val="center"/>
              </w:trPr>
              <w:tc>
                <w:tcPr>
                  <w:tcW w:w="53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3CA433">
                  <w:pPr>
                    <w:keepNext w:val="0"/>
                    <w:keepLines w:val="0"/>
                    <w:pageBreakBefore w:val="0"/>
                    <w:widowControl/>
                    <w:kinsoku/>
                    <w:wordWrap/>
                    <w:overflowPunct/>
                    <w:topLinePunct w:val="0"/>
                    <w:bidi w:val="0"/>
                    <w:adjustRightInd/>
                    <w:snapToGrid/>
                    <w:spacing w:line="240" w:lineRule="auto"/>
                    <w:jc w:val="center"/>
                    <w:textAlignment w:val="auto"/>
                    <w:rPr>
                      <w:rFonts w:hint="eastAsia" w:ascii="宋体" w:hAnsi="宋体" w:eastAsia="宋体" w:cs="宋体"/>
                      <w:sz w:val="21"/>
                      <w:szCs w:val="21"/>
                    </w:rPr>
                  </w:pPr>
                  <w:r>
                    <w:rPr>
                      <w:rFonts w:hint="eastAsia" w:ascii="宋体" w:hAnsi="宋体" w:eastAsia="宋体" w:cs="宋体"/>
                      <w:kern w:val="0"/>
                      <w:sz w:val="21"/>
                      <w:szCs w:val="21"/>
                      <w:lang w:bidi="ar"/>
                    </w:rPr>
                    <w:t>12</w:t>
                  </w:r>
                </w:p>
              </w:tc>
              <w:tc>
                <w:tcPr>
                  <w:tcW w:w="10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73E2C9">
                  <w:pPr>
                    <w:keepNext w:val="0"/>
                    <w:keepLines w:val="0"/>
                    <w:pageBreakBefore w:val="0"/>
                    <w:widowControl/>
                    <w:kinsoku/>
                    <w:wordWrap/>
                    <w:overflowPunct/>
                    <w:topLinePunct w:val="0"/>
                    <w:bidi w:val="0"/>
                    <w:adjustRightInd/>
                    <w:snapToGrid/>
                    <w:spacing w:line="240" w:lineRule="auto"/>
                    <w:jc w:val="left"/>
                    <w:textAlignment w:val="auto"/>
                    <w:rPr>
                      <w:rFonts w:hint="eastAsia" w:ascii="宋体" w:hAnsi="宋体" w:eastAsia="宋体" w:cs="宋体"/>
                      <w:sz w:val="21"/>
                      <w:szCs w:val="21"/>
                    </w:rPr>
                  </w:pPr>
                  <w:r>
                    <w:rPr>
                      <w:rFonts w:hint="eastAsia" w:ascii="宋体" w:hAnsi="宋体" w:eastAsia="宋体" w:cs="宋体"/>
                      <w:sz w:val="21"/>
                      <w:szCs w:val="21"/>
                    </w:rPr>
                    <w:t>18650电池</w:t>
                  </w:r>
                </w:p>
              </w:tc>
              <w:tc>
                <w:tcPr>
                  <w:tcW w:w="35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D023F0">
                  <w:pPr>
                    <w:keepNext w:val="0"/>
                    <w:keepLines w:val="0"/>
                    <w:pageBreakBefore w:val="0"/>
                    <w:widowControl/>
                    <w:kinsoku/>
                    <w:wordWrap/>
                    <w:overflowPunct/>
                    <w:topLinePunct w:val="0"/>
                    <w:bidi w:val="0"/>
                    <w:adjustRightInd/>
                    <w:snapToGrid/>
                    <w:spacing w:line="240" w:lineRule="auto"/>
                    <w:jc w:val="left"/>
                    <w:textAlignment w:val="auto"/>
                    <w:rPr>
                      <w:rFonts w:hint="eastAsia" w:ascii="宋体" w:hAnsi="宋体" w:eastAsia="宋体" w:cs="宋体"/>
                      <w:kern w:val="0"/>
                      <w:sz w:val="21"/>
                      <w:szCs w:val="21"/>
                      <w:lang w:bidi="ar"/>
                    </w:rPr>
                  </w:pPr>
                  <w:r>
                    <w:rPr>
                      <w:rFonts w:hint="eastAsia" w:ascii="宋体" w:hAnsi="宋体" w:eastAsia="宋体" w:cs="宋体"/>
                      <w:kern w:val="0"/>
                      <w:sz w:val="21"/>
                      <w:szCs w:val="21"/>
                      <w:lang w:bidi="ar"/>
                    </w:rPr>
                    <w:t>3400毫安，3.7V</w:t>
                  </w:r>
                </w:p>
              </w:tc>
              <w:tc>
                <w:tcPr>
                  <w:tcW w:w="5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FFB62F">
                  <w:pPr>
                    <w:keepNext w:val="0"/>
                    <w:keepLines w:val="0"/>
                    <w:pageBreakBefore w:val="0"/>
                    <w:widowControl/>
                    <w:kinsoku/>
                    <w:wordWrap/>
                    <w:overflowPunct/>
                    <w:topLinePunct w:val="0"/>
                    <w:bidi w:val="0"/>
                    <w:adjustRightInd/>
                    <w:snapToGrid/>
                    <w:spacing w:line="240" w:lineRule="auto"/>
                    <w:jc w:val="center"/>
                    <w:textAlignment w:val="auto"/>
                    <w:rPr>
                      <w:rFonts w:hint="eastAsia" w:ascii="宋体" w:hAnsi="宋体" w:eastAsia="宋体" w:cs="宋体"/>
                      <w:sz w:val="21"/>
                      <w:szCs w:val="21"/>
                    </w:rPr>
                  </w:pPr>
                  <w:r>
                    <w:rPr>
                      <w:rFonts w:hint="eastAsia" w:ascii="宋体" w:hAnsi="宋体" w:eastAsia="宋体" w:cs="宋体"/>
                      <w:sz w:val="21"/>
                      <w:szCs w:val="21"/>
                    </w:rPr>
                    <w:t>节</w:t>
                  </w:r>
                </w:p>
              </w:tc>
              <w:tc>
                <w:tcPr>
                  <w:tcW w:w="80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CFCF6A0">
                  <w:pPr>
                    <w:keepNext w:val="0"/>
                    <w:keepLines w:val="0"/>
                    <w:pageBreakBefore w:val="0"/>
                    <w:widowControl/>
                    <w:kinsoku/>
                    <w:wordWrap/>
                    <w:overflowPunct/>
                    <w:topLinePunct w:val="0"/>
                    <w:bidi w:val="0"/>
                    <w:adjustRightInd/>
                    <w:snapToGrid/>
                    <w:spacing w:line="240" w:lineRule="auto"/>
                    <w:jc w:val="center"/>
                    <w:textAlignment w:val="auto"/>
                    <w:rPr>
                      <w:rFonts w:hint="eastAsia" w:ascii="宋体" w:hAnsi="宋体" w:eastAsia="宋体" w:cs="宋体"/>
                      <w:sz w:val="21"/>
                      <w:szCs w:val="21"/>
                    </w:rPr>
                  </w:pPr>
                  <w:r>
                    <w:rPr>
                      <w:rFonts w:hint="eastAsia" w:ascii="宋体" w:hAnsi="宋体" w:eastAsia="宋体" w:cs="宋体"/>
                      <w:sz w:val="21"/>
                      <w:szCs w:val="21"/>
                    </w:rPr>
                    <w:t>2</w:t>
                  </w:r>
                </w:p>
              </w:tc>
            </w:tr>
            <w:tr w14:paraId="235FB8FE">
              <w:tblPrEx>
                <w:tblCellMar>
                  <w:top w:w="0" w:type="dxa"/>
                  <w:left w:w="108" w:type="dxa"/>
                  <w:bottom w:w="0" w:type="dxa"/>
                  <w:right w:w="108" w:type="dxa"/>
                </w:tblCellMar>
              </w:tblPrEx>
              <w:trPr>
                <w:trHeight w:val="278" w:hRule="atLeast"/>
                <w:jc w:val="center"/>
              </w:trPr>
              <w:tc>
                <w:tcPr>
                  <w:tcW w:w="6521" w:type="dxa"/>
                  <w:gridSpan w:val="5"/>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1CC289">
                  <w:pPr>
                    <w:keepNext w:val="0"/>
                    <w:keepLines w:val="0"/>
                    <w:pageBreakBefore w:val="0"/>
                    <w:widowControl/>
                    <w:kinsoku/>
                    <w:wordWrap/>
                    <w:overflowPunct/>
                    <w:topLinePunct w:val="0"/>
                    <w:bidi w:val="0"/>
                    <w:adjustRightInd/>
                    <w:snapToGrid/>
                    <w:spacing w:line="240" w:lineRule="auto"/>
                    <w:jc w:val="center"/>
                    <w:textAlignment w:val="auto"/>
                    <w:rPr>
                      <w:rFonts w:hint="eastAsia" w:ascii="宋体" w:hAnsi="宋体" w:eastAsia="宋体" w:cs="宋体"/>
                      <w:b/>
                      <w:sz w:val="21"/>
                      <w:szCs w:val="21"/>
                    </w:rPr>
                  </w:pPr>
                  <w:r>
                    <w:rPr>
                      <w:rFonts w:hint="eastAsia" w:ascii="宋体" w:hAnsi="宋体" w:eastAsia="宋体" w:cs="宋体"/>
                      <w:b/>
                      <w:sz w:val="21"/>
                      <w:szCs w:val="21"/>
                    </w:rPr>
                    <w:t>工具类</w:t>
                  </w:r>
                </w:p>
              </w:tc>
            </w:tr>
            <w:tr w14:paraId="0FC16DDF">
              <w:tblPrEx>
                <w:tblCellMar>
                  <w:top w:w="0" w:type="dxa"/>
                  <w:left w:w="108" w:type="dxa"/>
                  <w:bottom w:w="0" w:type="dxa"/>
                  <w:right w:w="108" w:type="dxa"/>
                </w:tblCellMar>
              </w:tblPrEx>
              <w:trPr>
                <w:trHeight w:val="371" w:hRule="atLeast"/>
                <w:jc w:val="center"/>
              </w:trPr>
              <w:tc>
                <w:tcPr>
                  <w:tcW w:w="53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48BD18">
                  <w:pPr>
                    <w:keepNext w:val="0"/>
                    <w:keepLines w:val="0"/>
                    <w:pageBreakBefore w:val="0"/>
                    <w:widowControl/>
                    <w:kinsoku/>
                    <w:wordWrap/>
                    <w:overflowPunct/>
                    <w:topLinePunct w:val="0"/>
                    <w:bidi w:val="0"/>
                    <w:adjustRightInd/>
                    <w:snapToGrid/>
                    <w:spacing w:line="240" w:lineRule="auto"/>
                    <w:jc w:val="center"/>
                    <w:textAlignment w:val="auto"/>
                    <w:rPr>
                      <w:rFonts w:hint="eastAsia" w:ascii="宋体" w:hAnsi="宋体" w:eastAsia="宋体" w:cs="宋体"/>
                      <w:sz w:val="21"/>
                      <w:szCs w:val="21"/>
                    </w:rPr>
                  </w:pPr>
                  <w:r>
                    <w:rPr>
                      <w:rFonts w:hint="eastAsia" w:ascii="宋体" w:hAnsi="宋体" w:eastAsia="宋体" w:cs="宋体"/>
                      <w:kern w:val="0"/>
                      <w:sz w:val="21"/>
                      <w:szCs w:val="21"/>
                      <w:lang w:bidi="ar"/>
                    </w:rPr>
                    <w:t>1</w:t>
                  </w:r>
                </w:p>
              </w:tc>
              <w:tc>
                <w:tcPr>
                  <w:tcW w:w="10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8B0CDF">
                  <w:pPr>
                    <w:keepNext w:val="0"/>
                    <w:keepLines w:val="0"/>
                    <w:pageBreakBefore w:val="0"/>
                    <w:widowControl/>
                    <w:kinsoku/>
                    <w:wordWrap/>
                    <w:overflowPunct/>
                    <w:topLinePunct w:val="0"/>
                    <w:bidi w:val="0"/>
                    <w:adjustRightInd/>
                    <w:snapToGrid/>
                    <w:spacing w:line="240" w:lineRule="auto"/>
                    <w:jc w:val="left"/>
                    <w:textAlignment w:val="auto"/>
                    <w:rPr>
                      <w:rFonts w:hint="eastAsia" w:ascii="宋体" w:hAnsi="宋体" w:eastAsia="宋体" w:cs="宋体"/>
                      <w:sz w:val="21"/>
                      <w:szCs w:val="21"/>
                    </w:rPr>
                  </w:pPr>
                  <w:r>
                    <w:rPr>
                      <w:rFonts w:hint="eastAsia" w:ascii="宋体" w:hAnsi="宋体" w:eastAsia="宋体" w:cs="宋体"/>
                      <w:sz w:val="21"/>
                      <w:szCs w:val="21"/>
                    </w:rPr>
                    <w:t>焊台</w:t>
                  </w:r>
                </w:p>
              </w:tc>
              <w:tc>
                <w:tcPr>
                  <w:tcW w:w="35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79A7F8">
                  <w:pPr>
                    <w:keepNext w:val="0"/>
                    <w:keepLines w:val="0"/>
                    <w:pageBreakBefore w:val="0"/>
                    <w:widowControl/>
                    <w:kinsoku/>
                    <w:wordWrap/>
                    <w:overflowPunct/>
                    <w:topLinePunct w:val="0"/>
                    <w:bidi w:val="0"/>
                    <w:adjustRightInd/>
                    <w:snapToGrid/>
                    <w:spacing w:line="240" w:lineRule="auto"/>
                    <w:jc w:val="left"/>
                    <w:textAlignment w:val="auto"/>
                    <w:rPr>
                      <w:rFonts w:hint="eastAsia" w:ascii="宋体" w:hAnsi="宋体" w:eastAsia="宋体" w:cs="宋体"/>
                      <w:kern w:val="0"/>
                      <w:sz w:val="21"/>
                      <w:szCs w:val="21"/>
                      <w:lang w:bidi="ar"/>
                    </w:rPr>
                  </w:pPr>
                  <w:r>
                    <w:rPr>
                      <w:rFonts w:hint="eastAsia" w:ascii="宋体" w:hAnsi="宋体" w:eastAsia="宋体" w:cs="宋体"/>
                      <w:kern w:val="0"/>
                      <w:sz w:val="21"/>
                      <w:szCs w:val="21"/>
                      <w:lang w:bidi="ar"/>
                    </w:rPr>
                    <w:t>整机功率：670W</w:t>
                  </w:r>
                </w:p>
                <w:p w14:paraId="7E2DB094">
                  <w:pPr>
                    <w:keepNext w:val="0"/>
                    <w:keepLines w:val="0"/>
                    <w:pageBreakBefore w:val="0"/>
                    <w:widowControl/>
                    <w:kinsoku/>
                    <w:wordWrap/>
                    <w:overflowPunct/>
                    <w:topLinePunct w:val="0"/>
                    <w:bidi w:val="0"/>
                    <w:adjustRightInd/>
                    <w:snapToGrid/>
                    <w:spacing w:line="240" w:lineRule="auto"/>
                    <w:jc w:val="left"/>
                    <w:textAlignment w:val="auto"/>
                    <w:rPr>
                      <w:rFonts w:hint="eastAsia" w:ascii="宋体" w:hAnsi="宋体" w:eastAsia="宋体" w:cs="宋体"/>
                      <w:kern w:val="0"/>
                      <w:sz w:val="21"/>
                      <w:szCs w:val="21"/>
                      <w:lang w:bidi="ar"/>
                    </w:rPr>
                  </w:pPr>
                  <w:r>
                    <w:rPr>
                      <w:rFonts w:hint="eastAsia" w:ascii="宋体" w:hAnsi="宋体" w:eastAsia="宋体" w:cs="宋体"/>
                      <w:kern w:val="0"/>
                      <w:sz w:val="21"/>
                      <w:szCs w:val="21"/>
                      <w:lang w:bidi="ar"/>
                    </w:rPr>
                    <w:t>焊台功率：65W</w:t>
                  </w:r>
                </w:p>
                <w:p w14:paraId="39DC15A7">
                  <w:pPr>
                    <w:keepNext w:val="0"/>
                    <w:keepLines w:val="0"/>
                    <w:pageBreakBefore w:val="0"/>
                    <w:widowControl/>
                    <w:kinsoku/>
                    <w:wordWrap/>
                    <w:overflowPunct/>
                    <w:topLinePunct w:val="0"/>
                    <w:bidi w:val="0"/>
                    <w:adjustRightInd/>
                    <w:snapToGrid/>
                    <w:spacing w:line="240" w:lineRule="auto"/>
                    <w:jc w:val="left"/>
                    <w:textAlignment w:val="auto"/>
                    <w:rPr>
                      <w:rFonts w:hint="eastAsia" w:ascii="宋体" w:hAnsi="宋体" w:eastAsia="宋体" w:cs="宋体"/>
                      <w:kern w:val="0"/>
                      <w:sz w:val="21"/>
                      <w:szCs w:val="21"/>
                      <w:lang w:bidi="ar"/>
                    </w:rPr>
                  </w:pPr>
                  <w:r>
                    <w:rPr>
                      <w:rFonts w:hint="eastAsia" w:ascii="宋体" w:hAnsi="宋体" w:eastAsia="宋体" w:cs="宋体"/>
                      <w:kern w:val="0"/>
                      <w:sz w:val="21"/>
                      <w:szCs w:val="21"/>
                      <w:lang w:bidi="ar"/>
                    </w:rPr>
                    <w:t>显示方式：LED双屏数显</w:t>
                  </w:r>
                </w:p>
                <w:p w14:paraId="4B37731F">
                  <w:pPr>
                    <w:keepNext w:val="0"/>
                    <w:keepLines w:val="0"/>
                    <w:pageBreakBefore w:val="0"/>
                    <w:widowControl/>
                    <w:kinsoku/>
                    <w:wordWrap/>
                    <w:overflowPunct/>
                    <w:topLinePunct w:val="0"/>
                    <w:bidi w:val="0"/>
                    <w:adjustRightInd/>
                    <w:snapToGrid/>
                    <w:spacing w:line="240" w:lineRule="auto"/>
                    <w:jc w:val="left"/>
                    <w:textAlignment w:val="auto"/>
                    <w:rPr>
                      <w:rFonts w:hint="eastAsia" w:ascii="宋体" w:hAnsi="宋体" w:eastAsia="宋体" w:cs="宋体"/>
                      <w:kern w:val="0"/>
                      <w:sz w:val="21"/>
                      <w:szCs w:val="21"/>
                      <w:lang w:bidi="ar"/>
                    </w:rPr>
                  </w:pPr>
                  <w:r>
                    <w:rPr>
                      <w:rFonts w:hint="eastAsia" w:ascii="宋体" w:hAnsi="宋体" w:eastAsia="宋体" w:cs="宋体"/>
                      <w:kern w:val="0"/>
                      <w:sz w:val="21"/>
                      <w:szCs w:val="21"/>
                      <w:lang w:bidi="ar"/>
                    </w:rPr>
                    <w:t>风枪温度范围：100~480</w:t>
                  </w:r>
                  <w:r>
                    <w:rPr>
                      <w:rFonts w:hint="eastAsia" w:ascii="宋体" w:hAnsi="宋体" w:eastAsia="宋体" w:cs="宋体"/>
                      <w:kern w:val="0"/>
                      <w:sz w:val="21"/>
                      <w:szCs w:val="21"/>
                      <w:lang w:eastAsia="zh-CN" w:bidi="ar"/>
                    </w:rPr>
                    <w:t>℃</w:t>
                  </w:r>
                </w:p>
                <w:p w14:paraId="294842BB">
                  <w:pPr>
                    <w:keepNext w:val="0"/>
                    <w:keepLines w:val="0"/>
                    <w:pageBreakBefore w:val="0"/>
                    <w:widowControl/>
                    <w:kinsoku/>
                    <w:wordWrap/>
                    <w:overflowPunct/>
                    <w:topLinePunct w:val="0"/>
                    <w:bidi w:val="0"/>
                    <w:adjustRightInd/>
                    <w:snapToGrid/>
                    <w:spacing w:line="240" w:lineRule="auto"/>
                    <w:jc w:val="left"/>
                    <w:textAlignment w:val="auto"/>
                    <w:rPr>
                      <w:rFonts w:hint="eastAsia" w:ascii="宋体" w:hAnsi="宋体" w:eastAsia="宋体" w:cs="宋体"/>
                      <w:kern w:val="0"/>
                      <w:sz w:val="21"/>
                      <w:szCs w:val="21"/>
                      <w:lang w:bidi="ar"/>
                    </w:rPr>
                  </w:pPr>
                  <w:r>
                    <w:rPr>
                      <w:rFonts w:hint="eastAsia" w:ascii="宋体" w:hAnsi="宋体" w:eastAsia="宋体" w:cs="宋体"/>
                      <w:kern w:val="0"/>
                      <w:sz w:val="21"/>
                      <w:szCs w:val="21"/>
                      <w:lang w:bidi="ar"/>
                    </w:rPr>
                    <w:t>风枪气流类型：气泵送风</w:t>
                  </w:r>
                </w:p>
                <w:p w14:paraId="5434CAF0">
                  <w:pPr>
                    <w:keepNext w:val="0"/>
                    <w:keepLines w:val="0"/>
                    <w:pageBreakBefore w:val="0"/>
                    <w:widowControl/>
                    <w:kinsoku/>
                    <w:wordWrap/>
                    <w:overflowPunct/>
                    <w:topLinePunct w:val="0"/>
                    <w:bidi w:val="0"/>
                    <w:adjustRightInd/>
                    <w:snapToGrid/>
                    <w:spacing w:line="240" w:lineRule="auto"/>
                    <w:jc w:val="left"/>
                    <w:textAlignment w:val="auto"/>
                    <w:rPr>
                      <w:rFonts w:hint="eastAsia" w:ascii="宋体" w:hAnsi="宋体" w:eastAsia="宋体" w:cs="宋体"/>
                      <w:kern w:val="0"/>
                      <w:sz w:val="21"/>
                      <w:szCs w:val="21"/>
                      <w:lang w:bidi="ar"/>
                    </w:rPr>
                  </w:pPr>
                  <w:r>
                    <w:rPr>
                      <w:rFonts w:hint="eastAsia" w:ascii="宋体" w:hAnsi="宋体" w:eastAsia="宋体" w:cs="宋体"/>
                      <w:kern w:val="0"/>
                      <w:sz w:val="21"/>
                      <w:szCs w:val="21"/>
                      <w:lang w:bidi="ar"/>
                    </w:rPr>
                    <w:t>风流量：≤24L/min</w:t>
                  </w:r>
                </w:p>
                <w:p w14:paraId="085A2C36">
                  <w:pPr>
                    <w:keepNext w:val="0"/>
                    <w:keepLines w:val="0"/>
                    <w:pageBreakBefore w:val="0"/>
                    <w:widowControl/>
                    <w:kinsoku/>
                    <w:wordWrap/>
                    <w:overflowPunct/>
                    <w:topLinePunct w:val="0"/>
                    <w:bidi w:val="0"/>
                    <w:adjustRightInd/>
                    <w:snapToGrid/>
                    <w:spacing w:line="240" w:lineRule="auto"/>
                    <w:jc w:val="left"/>
                    <w:textAlignment w:val="auto"/>
                    <w:rPr>
                      <w:rFonts w:hint="eastAsia" w:ascii="宋体" w:hAnsi="宋体" w:eastAsia="宋体" w:cs="宋体"/>
                      <w:kern w:val="0"/>
                      <w:sz w:val="21"/>
                      <w:szCs w:val="21"/>
                      <w:lang w:bidi="ar"/>
                    </w:rPr>
                  </w:pPr>
                  <w:r>
                    <w:rPr>
                      <w:rFonts w:hint="eastAsia" w:ascii="宋体" w:hAnsi="宋体" w:eastAsia="宋体" w:cs="宋体"/>
                      <w:kern w:val="0"/>
                      <w:sz w:val="21"/>
                      <w:szCs w:val="21"/>
                      <w:lang w:bidi="ar"/>
                    </w:rPr>
                    <w:t>焊台温度范围：200~480</w:t>
                  </w:r>
                  <w:r>
                    <w:rPr>
                      <w:rFonts w:hint="eastAsia" w:ascii="宋体" w:hAnsi="宋体" w:eastAsia="宋体" w:cs="宋体"/>
                      <w:kern w:val="0"/>
                      <w:sz w:val="21"/>
                      <w:szCs w:val="21"/>
                      <w:lang w:eastAsia="zh-CN" w:bidi="ar"/>
                    </w:rPr>
                    <w:t>℃</w:t>
                  </w:r>
                </w:p>
                <w:p w14:paraId="065ED0FD">
                  <w:pPr>
                    <w:keepNext w:val="0"/>
                    <w:keepLines w:val="0"/>
                    <w:pageBreakBefore w:val="0"/>
                    <w:widowControl/>
                    <w:kinsoku/>
                    <w:wordWrap/>
                    <w:overflowPunct/>
                    <w:topLinePunct w:val="0"/>
                    <w:bidi w:val="0"/>
                    <w:adjustRightInd/>
                    <w:snapToGrid/>
                    <w:spacing w:line="240" w:lineRule="auto"/>
                    <w:jc w:val="left"/>
                    <w:textAlignment w:val="auto"/>
                    <w:rPr>
                      <w:rFonts w:hint="eastAsia" w:ascii="宋体" w:hAnsi="宋体" w:eastAsia="宋体" w:cs="宋体"/>
                      <w:kern w:val="0"/>
                      <w:sz w:val="21"/>
                      <w:szCs w:val="21"/>
                      <w:lang w:bidi="ar"/>
                    </w:rPr>
                  </w:pPr>
                  <w:r>
                    <w:rPr>
                      <w:rFonts w:hint="eastAsia" w:ascii="宋体" w:hAnsi="宋体" w:eastAsia="宋体" w:cs="宋体"/>
                      <w:kern w:val="0"/>
                      <w:sz w:val="21"/>
                      <w:szCs w:val="21"/>
                      <w:lang w:bidi="ar"/>
                    </w:rPr>
                    <w:t>尺寸：长253*宽186*高</w:t>
                  </w:r>
                  <w:r>
                    <w:rPr>
                      <w:rFonts w:hint="eastAsia" w:ascii="宋体" w:hAnsi="宋体" w:eastAsia="宋体" w:cs="宋体"/>
                      <w:kern w:val="0"/>
                      <w:sz w:val="21"/>
                      <w:szCs w:val="21"/>
                      <w:lang w:eastAsia="zh-CN" w:bidi="ar"/>
                    </w:rPr>
                    <w:t>124mm</w:t>
                  </w:r>
                </w:p>
                <w:p w14:paraId="7E842451">
                  <w:pPr>
                    <w:keepNext w:val="0"/>
                    <w:keepLines w:val="0"/>
                    <w:pageBreakBefore w:val="0"/>
                    <w:widowControl/>
                    <w:kinsoku/>
                    <w:wordWrap/>
                    <w:overflowPunct/>
                    <w:topLinePunct w:val="0"/>
                    <w:bidi w:val="0"/>
                    <w:adjustRightInd/>
                    <w:snapToGrid/>
                    <w:spacing w:line="240" w:lineRule="auto"/>
                    <w:jc w:val="left"/>
                    <w:textAlignment w:val="auto"/>
                    <w:rPr>
                      <w:rFonts w:hint="eastAsia" w:ascii="宋体" w:hAnsi="宋体" w:eastAsia="宋体" w:cs="宋体"/>
                      <w:kern w:val="0"/>
                      <w:sz w:val="21"/>
                      <w:szCs w:val="21"/>
                      <w:lang w:bidi="ar"/>
                    </w:rPr>
                  </w:pPr>
                  <w:r>
                    <w:rPr>
                      <w:rFonts w:hint="eastAsia" w:ascii="宋体" w:hAnsi="宋体" w:eastAsia="宋体" w:cs="宋体"/>
                      <w:kern w:val="0"/>
                      <w:sz w:val="21"/>
                      <w:szCs w:val="21"/>
                      <w:lang w:bidi="ar"/>
                    </w:rPr>
                    <w:t>风枪休眠：可休眠/不休眠</w:t>
                  </w:r>
                </w:p>
              </w:tc>
              <w:tc>
                <w:tcPr>
                  <w:tcW w:w="5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723049">
                  <w:pPr>
                    <w:keepNext w:val="0"/>
                    <w:keepLines w:val="0"/>
                    <w:pageBreakBefore w:val="0"/>
                    <w:widowControl/>
                    <w:kinsoku/>
                    <w:wordWrap/>
                    <w:overflowPunct/>
                    <w:topLinePunct w:val="0"/>
                    <w:bidi w:val="0"/>
                    <w:adjustRightInd/>
                    <w:snapToGrid/>
                    <w:spacing w:line="240" w:lineRule="auto"/>
                    <w:jc w:val="center"/>
                    <w:textAlignment w:val="auto"/>
                    <w:rPr>
                      <w:rFonts w:hint="eastAsia" w:ascii="宋体" w:hAnsi="宋体" w:eastAsia="宋体" w:cs="宋体"/>
                      <w:sz w:val="21"/>
                      <w:szCs w:val="21"/>
                    </w:rPr>
                  </w:pPr>
                  <w:r>
                    <w:rPr>
                      <w:rFonts w:hint="eastAsia" w:ascii="宋体" w:hAnsi="宋体" w:eastAsia="宋体" w:cs="宋体"/>
                      <w:sz w:val="21"/>
                      <w:szCs w:val="21"/>
                    </w:rPr>
                    <w:t>台</w:t>
                  </w:r>
                </w:p>
              </w:tc>
              <w:tc>
                <w:tcPr>
                  <w:tcW w:w="8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B339E8">
                  <w:pPr>
                    <w:keepNext w:val="0"/>
                    <w:keepLines w:val="0"/>
                    <w:pageBreakBefore w:val="0"/>
                    <w:widowControl/>
                    <w:kinsoku/>
                    <w:wordWrap/>
                    <w:overflowPunct/>
                    <w:topLinePunct w:val="0"/>
                    <w:bidi w:val="0"/>
                    <w:adjustRightInd/>
                    <w:snapToGrid/>
                    <w:spacing w:line="240" w:lineRule="auto"/>
                    <w:jc w:val="center"/>
                    <w:textAlignment w:val="auto"/>
                    <w:rPr>
                      <w:rFonts w:hint="eastAsia" w:ascii="宋体" w:hAnsi="宋体" w:eastAsia="宋体" w:cs="宋体"/>
                      <w:sz w:val="21"/>
                      <w:szCs w:val="21"/>
                    </w:rPr>
                  </w:pPr>
                  <w:r>
                    <w:rPr>
                      <w:rFonts w:hint="eastAsia" w:ascii="宋体" w:hAnsi="宋体" w:eastAsia="宋体" w:cs="宋体"/>
                      <w:sz w:val="21"/>
                      <w:szCs w:val="21"/>
                    </w:rPr>
                    <w:t>1</w:t>
                  </w:r>
                </w:p>
              </w:tc>
            </w:tr>
            <w:tr w14:paraId="50484D6A">
              <w:tblPrEx>
                <w:tblCellMar>
                  <w:top w:w="0" w:type="dxa"/>
                  <w:left w:w="108" w:type="dxa"/>
                  <w:bottom w:w="0" w:type="dxa"/>
                  <w:right w:w="108" w:type="dxa"/>
                </w:tblCellMar>
              </w:tblPrEx>
              <w:trPr>
                <w:trHeight w:val="557" w:hRule="atLeast"/>
                <w:jc w:val="center"/>
              </w:trPr>
              <w:tc>
                <w:tcPr>
                  <w:tcW w:w="53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A0CFC5">
                  <w:pPr>
                    <w:keepNext w:val="0"/>
                    <w:keepLines w:val="0"/>
                    <w:pageBreakBefore w:val="0"/>
                    <w:widowControl/>
                    <w:kinsoku/>
                    <w:wordWrap/>
                    <w:overflowPunct/>
                    <w:topLinePunct w:val="0"/>
                    <w:bidi w:val="0"/>
                    <w:adjustRightInd/>
                    <w:snapToGrid/>
                    <w:spacing w:line="240" w:lineRule="auto"/>
                    <w:jc w:val="center"/>
                    <w:textAlignment w:val="auto"/>
                    <w:rPr>
                      <w:rFonts w:hint="eastAsia" w:ascii="宋体" w:hAnsi="宋体" w:eastAsia="宋体" w:cs="宋体"/>
                      <w:sz w:val="21"/>
                      <w:szCs w:val="21"/>
                    </w:rPr>
                  </w:pPr>
                  <w:r>
                    <w:rPr>
                      <w:rFonts w:hint="eastAsia" w:ascii="宋体" w:hAnsi="宋体" w:eastAsia="宋体" w:cs="宋体"/>
                      <w:kern w:val="0"/>
                      <w:sz w:val="21"/>
                      <w:szCs w:val="21"/>
                      <w:lang w:bidi="ar"/>
                    </w:rPr>
                    <w:t>2</w:t>
                  </w:r>
                </w:p>
              </w:tc>
              <w:tc>
                <w:tcPr>
                  <w:tcW w:w="10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4F5E2E">
                  <w:pPr>
                    <w:keepNext w:val="0"/>
                    <w:keepLines w:val="0"/>
                    <w:pageBreakBefore w:val="0"/>
                    <w:widowControl/>
                    <w:kinsoku/>
                    <w:wordWrap/>
                    <w:overflowPunct/>
                    <w:topLinePunct w:val="0"/>
                    <w:bidi w:val="0"/>
                    <w:adjustRightInd/>
                    <w:snapToGrid/>
                    <w:spacing w:line="240" w:lineRule="auto"/>
                    <w:jc w:val="left"/>
                    <w:textAlignment w:val="auto"/>
                    <w:rPr>
                      <w:rFonts w:hint="eastAsia" w:ascii="宋体" w:hAnsi="宋体" w:eastAsia="宋体" w:cs="宋体"/>
                      <w:sz w:val="21"/>
                      <w:szCs w:val="21"/>
                    </w:rPr>
                  </w:pPr>
                  <w:r>
                    <w:rPr>
                      <w:rFonts w:hint="eastAsia" w:ascii="宋体" w:hAnsi="宋体" w:eastAsia="宋体" w:cs="宋体"/>
                      <w:sz w:val="21"/>
                      <w:szCs w:val="21"/>
                    </w:rPr>
                    <w:t>分电板（焊接练习）</w:t>
                  </w:r>
                </w:p>
              </w:tc>
              <w:tc>
                <w:tcPr>
                  <w:tcW w:w="35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DCEB98">
                  <w:pPr>
                    <w:keepNext w:val="0"/>
                    <w:keepLines w:val="0"/>
                    <w:pageBreakBefore w:val="0"/>
                    <w:kinsoku/>
                    <w:wordWrap/>
                    <w:overflowPunct/>
                    <w:topLinePunct w:val="0"/>
                    <w:bidi w:val="0"/>
                    <w:adjustRightInd/>
                    <w:snapToGrid/>
                    <w:spacing w:line="240" w:lineRule="auto"/>
                    <w:textAlignment w:val="auto"/>
                    <w:rPr>
                      <w:rFonts w:hint="eastAsia" w:ascii="宋体" w:hAnsi="宋体" w:eastAsia="宋体" w:cs="宋体"/>
                      <w:kern w:val="0"/>
                      <w:sz w:val="21"/>
                      <w:szCs w:val="21"/>
                      <w:lang w:bidi="ar"/>
                    </w:rPr>
                  </w:pPr>
                  <w:r>
                    <w:rPr>
                      <w:rFonts w:hint="eastAsia" w:ascii="宋体" w:hAnsi="宋体" w:eastAsia="宋体" w:cs="宋体"/>
                      <w:kern w:val="0"/>
                      <w:sz w:val="21"/>
                      <w:szCs w:val="21"/>
                      <w:lang w:bidi="ar"/>
                    </w:rPr>
                    <w:t>50mm*50mm分电板</w:t>
                  </w:r>
                </w:p>
              </w:tc>
              <w:tc>
                <w:tcPr>
                  <w:tcW w:w="5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46FABC">
                  <w:pPr>
                    <w:keepNext w:val="0"/>
                    <w:keepLines w:val="0"/>
                    <w:pageBreakBefore w:val="0"/>
                    <w:widowControl/>
                    <w:kinsoku/>
                    <w:wordWrap/>
                    <w:overflowPunct/>
                    <w:topLinePunct w:val="0"/>
                    <w:bidi w:val="0"/>
                    <w:adjustRightInd/>
                    <w:snapToGrid/>
                    <w:spacing w:line="240" w:lineRule="auto"/>
                    <w:jc w:val="center"/>
                    <w:textAlignment w:val="auto"/>
                    <w:rPr>
                      <w:rFonts w:hint="eastAsia" w:ascii="宋体" w:hAnsi="宋体" w:eastAsia="宋体" w:cs="宋体"/>
                      <w:sz w:val="21"/>
                      <w:szCs w:val="21"/>
                    </w:rPr>
                  </w:pPr>
                  <w:r>
                    <w:rPr>
                      <w:rFonts w:hint="eastAsia" w:ascii="宋体" w:hAnsi="宋体" w:eastAsia="宋体" w:cs="宋体"/>
                      <w:sz w:val="21"/>
                      <w:szCs w:val="21"/>
                    </w:rPr>
                    <w:t>块</w:t>
                  </w:r>
                </w:p>
              </w:tc>
              <w:tc>
                <w:tcPr>
                  <w:tcW w:w="8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0DFA4E">
                  <w:pPr>
                    <w:keepNext w:val="0"/>
                    <w:keepLines w:val="0"/>
                    <w:pageBreakBefore w:val="0"/>
                    <w:widowControl/>
                    <w:kinsoku/>
                    <w:wordWrap/>
                    <w:overflowPunct/>
                    <w:topLinePunct w:val="0"/>
                    <w:bidi w:val="0"/>
                    <w:adjustRightInd/>
                    <w:snapToGrid/>
                    <w:spacing w:line="240" w:lineRule="auto"/>
                    <w:jc w:val="center"/>
                    <w:textAlignment w:val="auto"/>
                    <w:rPr>
                      <w:rFonts w:hint="eastAsia" w:ascii="宋体" w:hAnsi="宋体" w:eastAsia="宋体" w:cs="宋体"/>
                      <w:sz w:val="21"/>
                      <w:szCs w:val="21"/>
                    </w:rPr>
                  </w:pPr>
                  <w:r>
                    <w:rPr>
                      <w:rFonts w:hint="eastAsia" w:ascii="宋体" w:hAnsi="宋体" w:eastAsia="宋体" w:cs="宋体"/>
                      <w:sz w:val="21"/>
                      <w:szCs w:val="21"/>
                    </w:rPr>
                    <w:t>10</w:t>
                  </w:r>
                </w:p>
              </w:tc>
            </w:tr>
            <w:tr w14:paraId="7ABF0F8D">
              <w:tblPrEx>
                <w:tblCellMar>
                  <w:top w:w="0" w:type="dxa"/>
                  <w:left w:w="108" w:type="dxa"/>
                  <w:bottom w:w="0" w:type="dxa"/>
                  <w:right w:w="108" w:type="dxa"/>
                </w:tblCellMar>
              </w:tblPrEx>
              <w:trPr>
                <w:trHeight w:val="278" w:hRule="atLeast"/>
                <w:jc w:val="center"/>
              </w:trPr>
              <w:tc>
                <w:tcPr>
                  <w:tcW w:w="53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CEB580">
                  <w:pPr>
                    <w:keepNext w:val="0"/>
                    <w:keepLines w:val="0"/>
                    <w:pageBreakBefore w:val="0"/>
                    <w:widowControl/>
                    <w:kinsoku/>
                    <w:wordWrap/>
                    <w:overflowPunct/>
                    <w:topLinePunct w:val="0"/>
                    <w:bidi w:val="0"/>
                    <w:adjustRightInd/>
                    <w:snapToGrid/>
                    <w:spacing w:line="240" w:lineRule="auto"/>
                    <w:jc w:val="center"/>
                    <w:textAlignment w:val="auto"/>
                    <w:rPr>
                      <w:rFonts w:hint="eastAsia" w:ascii="宋体" w:hAnsi="宋体" w:eastAsia="宋体" w:cs="宋体"/>
                      <w:sz w:val="21"/>
                      <w:szCs w:val="21"/>
                    </w:rPr>
                  </w:pPr>
                  <w:r>
                    <w:rPr>
                      <w:rFonts w:hint="eastAsia" w:ascii="宋体" w:hAnsi="宋体" w:eastAsia="宋体" w:cs="宋体"/>
                      <w:kern w:val="0"/>
                      <w:sz w:val="21"/>
                      <w:szCs w:val="21"/>
                      <w:lang w:bidi="ar"/>
                    </w:rPr>
                    <w:t>3</w:t>
                  </w:r>
                </w:p>
              </w:tc>
              <w:tc>
                <w:tcPr>
                  <w:tcW w:w="10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15A8C0">
                  <w:pPr>
                    <w:keepNext w:val="0"/>
                    <w:keepLines w:val="0"/>
                    <w:pageBreakBefore w:val="0"/>
                    <w:widowControl/>
                    <w:kinsoku/>
                    <w:wordWrap/>
                    <w:overflowPunct/>
                    <w:topLinePunct w:val="0"/>
                    <w:bidi w:val="0"/>
                    <w:adjustRightInd/>
                    <w:snapToGrid/>
                    <w:spacing w:line="240" w:lineRule="auto"/>
                    <w:jc w:val="left"/>
                    <w:textAlignment w:val="auto"/>
                    <w:rPr>
                      <w:rFonts w:hint="eastAsia" w:ascii="宋体" w:hAnsi="宋体" w:eastAsia="宋体" w:cs="宋体"/>
                      <w:sz w:val="21"/>
                      <w:szCs w:val="21"/>
                    </w:rPr>
                  </w:pPr>
                  <w:r>
                    <w:rPr>
                      <w:rFonts w:hint="eastAsia" w:ascii="宋体" w:hAnsi="宋体" w:eastAsia="宋体" w:cs="宋体"/>
                      <w:sz w:val="21"/>
                      <w:szCs w:val="21"/>
                    </w:rPr>
                    <w:t>热熔胶枪</w:t>
                  </w:r>
                </w:p>
              </w:tc>
              <w:tc>
                <w:tcPr>
                  <w:tcW w:w="3551" w:type="dxa"/>
                  <w:tcBorders>
                    <w:top w:val="single" w:color="000000" w:sz="4" w:space="0"/>
                    <w:left w:val="single" w:color="000000" w:sz="4" w:space="0"/>
                    <w:bottom w:val="single" w:color="000000" w:sz="4" w:space="0"/>
                    <w:right w:val="single" w:color="000000" w:sz="4" w:space="0"/>
                  </w:tcBorders>
                  <w:shd w:val="clear" w:color="auto" w:fill="auto"/>
                  <w:noWrap/>
                </w:tcPr>
                <w:p w14:paraId="7AF77888">
                  <w:pPr>
                    <w:keepNext w:val="0"/>
                    <w:keepLines w:val="0"/>
                    <w:pageBreakBefore w:val="0"/>
                    <w:kinsoku/>
                    <w:wordWrap/>
                    <w:overflowPunct/>
                    <w:topLinePunct w:val="0"/>
                    <w:bidi w:val="0"/>
                    <w:adjustRightInd/>
                    <w:snapToGrid/>
                    <w:spacing w:line="240" w:lineRule="auto"/>
                    <w:jc w:val="left"/>
                    <w:textAlignment w:val="auto"/>
                    <w:rPr>
                      <w:rFonts w:hint="eastAsia" w:ascii="宋体" w:hAnsi="宋体" w:eastAsia="宋体" w:cs="宋体"/>
                      <w:sz w:val="21"/>
                      <w:szCs w:val="21"/>
                    </w:rPr>
                  </w:pPr>
                  <w:r>
                    <w:rPr>
                      <w:rFonts w:hint="eastAsia" w:ascii="宋体" w:hAnsi="宋体" w:eastAsia="宋体" w:cs="宋体"/>
                      <w:sz w:val="21"/>
                      <w:szCs w:val="21"/>
                    </w:rPr>
                    <w:t>适用电压</w:t>
                  </w:r>
                  <w:r>
                    <w:rPr>
                      <w:rFonts w:hint="eastAsia" w:ascii="宋体" w:hAnsi="宋体" w:eastAsia="宋体" w:cs="宋体"/>
                      <w:sz w:val="21"/>
                      <w:szCs w:val="21"/>
                      <w:lang w:eastAsia="zh-CN"/>
                    </w:rPr>
                    <w:t>：</w:t>
                  </w:r>
                  <w:r>
                    <w:rPr>
                      <w:rFonts w:hint="eastAsia" w:ascii="宋体" w:hAnsi="宋体" w:eastAsia="宋体" w:cs="宋体"/>
                      <w:sz w:val="21"/>
                      <w:szCs w:val="21"/>
                    </w:rPr>
                    <w:t>100</w:t>
                  </w:r>
                  <w:r>
                    <w:rPr>
                      <w:rFonts w:hint="eastAsia" w:ascii="宋体" w:hAnsi="宋体" w:eastAsia="宋体" w:cs="宋体"/>
                      <w:sz w:val="21"/>
                      <w:szCs w:val="21"/>
                      <w:lang w:eastAsia="zh-CN"/>
                    </w:rPr>
                    <w:t>～</w:t>
                  </w:r>
                  <w:r>
                    <w:rPr>
                      <w:rFonts w:hint="eastAsia" w:ascii="宋体" w:hAnsi="宋体" w:eastAsia="宋体" w:cs="宋体"/>
                      <w:sz w:val="21"/>
                      <w:szCs w:val="21"/>
                    </w:rPr>
                    <w:t>240V</w:t>
                  </w:r>
                </w:p>
                <w:p w14:paraId="02D7FA40">
                  <w:pPr>
                    <w:keepNext w:val="0"/>
                    <w:keepLines w:val="0"/>
                    <w:pageBreakBefore w:val="0"/>
                    <w:kinsoku/>
                    <w:wordWrap/>
                    <w:overflowPunct/>
                    <w:topLinePunct w:val="0"/>
                    <w:bidi w:val="0"/>
                    <w:adjustRightInd/>
                    <w:snapToGrid/>
                    <w:spacing w:line="240" w:lineRule="auto"/>
                    <w:jc w:val="left"/>
                    <w:textAlignment w:val="auto"/>
                    <w:rPr>
                      <w:rFonts w:hint="eastAsia" w:ascii="宋体" w:hAnsi="宋体" w:eastAsia="宋体" w:cs="宋体"/>
                      <w:sz w:val="21"/>
                      <w:szCs w:val="21"/>
                    </w:rPr>
                  </w:pPr>
                  <w:r>
                    <w:rPr>
                      <w:rFonts w:hint="eastAsia" w:ascii="宋体" w:hAnsi="宋体" w:eastAsia="宋体" w:cs="宋体"/>
                      <w:sz w:val="21"/>
                      <w:szCs w:val="21"/>
                    </w:rPr>
                    <w:t>预热时间</w:t>
                  </w:r>
                  <w:r>
                    <w:rPr>
                      <w:rFonts w:hint="eastAsia" w:ascii="宋体" w:hAnsi="宋体" w:eastAsia="宋体" w:cs="宋体"/>
                      <w:sz w:val="21"/>
                      <w:szCs w:val="21"/>
                      <w:lang w:eastAsia="zh-CN"/>
                    </w:rPr>
                    <w:t>：</w:t>
                  </w:r>
                  <w:r>
                    <w:rPr>
                      <w:rFonts w:hint="eastAsia" w:ascii="宋体" w:hAnsi="宋体" w:eastAsia="宋体" w:cs="宋体"/>
                      <w:sz w:val="21"/>
                      <w:szCs w:val="21"/>
                    </w:rPr>
                    <w:t>1</w:t>
                  </w:r>
                  <w:r>
                    <w:rPr>
                      <w:rFonts w:hint="eastAsia" w:ascii="宋体" w:hAnsi="宋体" w:eastAsia="宋体" w:cs="宋体"/>
                      <w:sz w:val="21"/>
                      <w:szCs w:val="21"/>
                      <w:lang w:eastAsia="zh-CN"/>
                    </w:rPr>
                    <w:t>～</w:t>
                  </w:r>
                  <w:r>
                    <w:rPr>
                      <w:rFonts w:hint="eastAsia" w:ascii="宋体" w:hAnsi="宋体" w:eastAsia="宋体" w:cs="宋体"/>
                      <w:sz w:val="21"/>
                      <w:szCs w:val="21"/>
                    </w:rPr>
                    <w:t>2分钟</w:t>
                  </w:r>
                </w:p>
                <w:p w14:paraId="32A81648">
                  <w:pPr>
                    <w:keepNext w:val="0"/>
                    <w:keepLines w:val="0"/>
                    <w:pageBreakBefore w:val="0"/>
                    <w:kinsoku/>
                    <w:wordWrap/>
                    <w:overflowPunct/>
                    <w:topLinePunct w:val="0"/>
                    <w:bidi w:val="0"/>
                    <w:adjustRightInd/>
                    <w:snapToGrid/>
                    <w:spacing w:line="240" w:lineRule="auto"/>
                    <w:jc w:val="left"/>
                    <w:textAlignment w:val="auto"/>
                    <w:rPr>
                      <w:rFonts w:hint="eastAsia" w:ascii="宋体" w:hAnsi="宋体" w:eastAsia="宋体" w:cs="宋体"/>
                      <w:sz w:val="21"/>
                      <w:szCs w:val="21"/>
                    </w:rPr>
                  </w:pPr>
                  <w:r>
                    <w:rPr>
                      <w:rFonts w:hint="eastAsia" w:ascii="宋体" w:hAnsi="宋体" w:eastAsia="宋体" w:cs="宋体"/>
                      <w:sz w:val="21"/>
                      <w:szCs w:val="21"/>
                    </w:rPr>
                    <w:t>产品尺寸</w:t>
                  </w:r>
                  <w:r>
                    <w:rPr>
                      <w:rFonts w:hint="eastAsia" w:ascii="宋体" w:hAnsi="宋体" w:eastAsia="宋体" w:cs="宋体"/>
                      <w:sz w:val="21"/>
                      <w:szCs w:val="21"/>
                      <w:lang w:eastAsia="zh-CN"/>
                    </w:rPr>
                    <w:t>：</w:t>
                  </w:r>
                  <w:r>
                    <w:rPr>
                      <w:rFonts w:hint="eastAsia" w:ascii="宋体" w:hAnsi="宋体" w:eastAsia="宋体" w:cs="宋体"/>
                      <w:sz w:val="21"/>
                      <w:szCs w:val="21"/>
                    </w:rPr>
                    <w:t>225*180mm</w:t>
                  </w:r>
                </w:p>
                <w:p w14:paraId="756BA85D">
                  <w:pPr>
                    <w:keepNext w:val="0"/>
                    <w:keepLines w:val="0"/>
                    <w:pageBreakBefore w:val="0"/>
                    <w:kinsoku/>
                    <w:wordWrap/>
                    <w:overflowPunct/>
                    <w:topLinePunct w:val="0"/>
                    <w:bidi w:val="0"/>
                    <w:adjustRightInd/>
                    <w:snapToGrid/>
                    <w:spacing w:line="240" w:lineRule="auto"/>
                    <w:jc w:val="left"/>
                    <w:textAlignment w:val="auto"/>
                    <w:rPr>
                      <w:rFonts w:hint="eastAsia" w:ascii="宋体" w:hAnsi="宋体" w:eastAsia="宋体" w:cs="宋体"/>
                      <w:sz w:val="21"/>
                      <w:szCs w:val="21"/>
                    </w:rPr>
                  </w:pPr>
                  <w:r>
                    <w:rPr>
                      <w:rFonts w:hint="eastAsia" w:ascii="宋体" w:hAnsi="宋体" w:eastAsia="宋体" w:cs="宋体"/>
                      <w:sz w:val="21"/>
                      <w:szCs w:val="21"/>
                    </w:rPr>
                    <w:t>枪嘴材质</w:t>
                  </w:r>
                  <w:r>
                    <w:rPr>
                      <w:rFonts w:hint="eastAsia" w:ascii="宋体" w:hAnsi="宋体" w:eastAsia="宋体" w:cs="宋体"/>
                      <w:sz w:val="21"/>
                      <w:szCs w:val="21"/>
                      <w:lang w:eastAsia="zh-CN"/>
                    </w:rPr>
                    <w:t>：</w:t>
                  </w:r>
                  <w:r>
                    <w:rPr>
                      <w:rFonts w:hint="eastAsia" w:ascii="宋体" w:hAnsi="宋体" w:eastAsia="宋体" w:cs="宋体"/>
                      <w:sz w:val="21"/>
                      <w:szCs w:val="21"/>
                    </w:rPr>
                    <w:t>铝制+防烫护套</w:t>
                  </w:r>
                </w:p>
                <w:p w14:paraId="3E26F152">
                  <w:pPr>
                    <w:keepNext w:val="0"/>
                    <w:keepLines w:val="0"/>
                    <w:pageBreakBefore w:val="0"/>
                    <w:kinsoku/>
                    <w:wordWrap/>
                    <w:overflowPunct/>
                    <w:topLinePunct w:val="0"/>
                    <w:bidi w:val="0"/>
                    <w:adjustRightInd/>
                    <w:snapToGrid/>
                    <w:spacing w:line="240" w:lineRule="auto"/>
                    <w:jc w:val="left"/>
                    <w:textAlignment w:val="auto"/>
                    <w:rPr>
                      <w:rFonts w:hint="eastAsia" w:ascii="宋体" w:hAnsi="宋体" w:eastAsia="宋体" w:cs="宋体"/>
                      <w:sz w:val="21"/>
                      <w:szCs w:val="21"/>
                    </w:rPr>
                  </w:pPr>
                  <w:r>
                    <w:rPr>
                      <w:rFonts w:hint="eastAsia" w:ascii="宋体" w:hAnsi="宋体" w:eastAsia="宋体" w:cs="宋体"/>
                      <w:sz w:val="21"/>
                      <w:szCs w:val="21"/>
                    </w:rPr>
                    <w:t>电线长度</w:t>
                  </w:r>
                  <w:r>
                    <w:rPr>
                      <w:rFonts w:hint="eastAsia" w:ascii="宋体" w:hAnsi="宋体" w:eastAsia="宋体" w:cs="宋体"/>
                      <w:sz w:val="21"/>
                      <w:szCs w:val="21"/>
                      <w:lang w:eastAsia="zh-CN"/>
                    </w:rPr>
                    <w:t>：</w:t>
                  </w:r>
                  <w:r>
                    <w:rPr>
                      <w:rFonts w:hint="eastAsia" w:ascii="宋体" w:hAnsi="宋体" w:eastAsia="宋体" w:cs="宋体"/>
                      <w:sz w:val="21"/>
                      <w:szCs w:val="21"/>
                    </w:rPr>
                    <w:t>120cm</w:t>
                  </w:r>
                  <w:r>
                    <w:rPr>
                      <w:rFonts w:hint="eastAsia" w:ascii="宋体" w:hAnsi="宋体" w:eastAsia="宋体" w:cs="宋体"/>
                      <w:sz w:val="21"/>
                      <w:szCs w:val="21"/>
                      <w:lang w:eastAsia="zh-CN"/>
                    </w:rPr>
                    <w:t>（</w:t>
                  </w:r>
                  <w:r>
                    <w:rPr>
                      <w:rFonts w:hint="eastAsia" w:ascii="宋体" w:hAnsi="宋体" w:eastAsia="宋体" w:cs="宋体"/>
                      <w:sz w:val="21"/>
                      <w:szCs w:val="21"/>
                    </w:rPr>
                    <w:t>3c认证</w:t>
                  </w:r>
                  <w:r>
                    <w:rPr>
                      <w:rFonts w:hint="eastAsia" w:ascii="宋体" w:hAnsi="宋体" w:eastAsia="宋体" w:cs="宋体"/>
                      <w:sz w:val="21"/>
                      <w:szCs w:val="21"/>
                      <w:lang w:eastAsia="zh-CN"/>
                    </w:rPr>
                    <w:t>）</w:t>
                  </w:r>
                </w:p>
                <w:p w14:paraId="7704A23D">
                  <w:pPr>
                    <w:keepNext w:val="0"/>
                    <w:keepLines w:val="0"/>
                    <w:pageBreakBefore w:val="0"/>
                    <w:kinsoku/>
                    <w:wordWrap/>
                    <w:overflowPunct/>
                    <w:topLinePunct w:val="0"/>
                    <w:bidi w:val="0"/>
                    <w:adjustRightInd/>
                    <w:snapToGrid/>
                    <w:spacing w:line="240" w:lineRule="auto"/>
                    <w:jc w:val="left"/>
                    <w:textAlignment w:val="auto"/>
                    <w:rPr>
                      <w:rFonts w:hint="eastAsia" w:ascii="宋体" w:hAnsi="宋体" w:eastAsia="宋体" w:cs="宋体"/>
                      <w:sz w:val="21"/>
                      <w:szCs w:val="21"/>
                    </w:rPr>
                  </w:pPr>
                  <w:r>
                    <w:rPr>
                      <w:rFonts w:hint="eastAsia" w:ascii="宋体" w:hAnsi="宋体" w:eastAsia="宋体" w:cs="宋体"/>
                      <w:sz w:val="21"/>
                      <w:szCs w:val="21"/>
                    </w:rPr>
                    <w:t>适用胶棒</w:t>
                  </w:r>
                  <w:r>
                    <w:rPr>
                      <w:rFonts w:hint="eastAsia" w:ascii="宋体" w:hAnsi="宋体" w:eastAsia="宋体" w:cs="宋体"/>
                      <w:sz w:val="21"/>
                      <w:szCs w:val="21"/>
                      <w:lang w:eastAsia="zh-CN"/>
                    </w:rPr>
                    <w:t>：</w:t>
                  </w:r>
                  <w:r>
                    <w:rPr>
                      <w:rFonts w:hint="eastAsia" w:ascii="宋体" w:hAnsi="宋体" w:eastAsia="宋体" w:cs="宋体"/>
                      <w:sz w:val="21"/>
                      <w:szCs w:val="21"/>
                    </w:rPr>
                    <w:t>中11mm</w:t>
                  </w:r>
                </w:p>
              </w:tc>
              <w:tc>
                <w:tcPr>
                  <w:tcW w:w="5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D0FAFF">
                  <w:pPr>
                    <w:keepNext w:val="0"/>
                    <w:keepLines w:val="0"/>
                    <w:pageBreakBefore w:val="0"/>
                    <w:widowControl/>
                    <w:kinsoku/>
                    <w:wordWrap/>
                    <w:overflowPunct/>
                    <w:topLinePunct w:val="0"/>
                    <w:bidi w:val="0"/>
                    <w:adjustRightInd/>
                    <w:snapToGrid/>
                    <w:spacing w:line="240" w:lineRule="auto"/>
                    <w:jc w:val="center"/>
                    <w:textAlignment w:val="auto"/>
                    <w:rPr>
                      <w:rFonts w:hint="eastAsia" w:ascii="宋体" w:hAnsi="宋体" w:eastAsia="宋体" w:cs="宋体"/>
                      <w:sz w:val="21"/>
                      <w:szCs w:val="21"/>
                    </w:rPr>
                  </w:pPr>
                  <w:r>
                    <w:rPr>
                      <w:rFonts w:hint="eastAsia" w:ascii="宋体" w:hAnsi="宋体" w:eastAsia="宋体" w:cs="宋体"/>
                      <w:sz w:val="21"/>
                      <w:szCs w:val="21"/>
                    </w:rPr>
                    <w:t>把</w:t>
                  </w:r>
                </w:p>
              </w:tc>
              <w:tc>
                <w:tcPr>
                  <w:tcW w:w="8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39AD6C">
                  <w:pPr>
                    <w:keepNext w:val="0"/>
                    <w:keepLines w:val="0"/>
                    <w:pageBreakBefore w:val="0"/>
                    <w:widowControl/>
                    <w:kinsoku/>
                    <w:wordWrap/>
                    <w:overflowPunct/>
                    <w:topLinePunct w:val="0"/>
                    <w:bidi w:val="0"/>
                    <w:adjustRightInd/>
                    <w:snapToGrid/>
                    <w:spacing w:line="240" w:lineRule="auto"/>
                    <w:jc w:val="center"/>
                    <w:textAlignment w:val="auto"/>
                    <w:rPr>
                      <w:rFonts w:hint="eastAsia" w:ascii="宋体" w:hAnsi="宋体" w:eastAsia="宋体" w:cs="宋体"/>
                      <w:sz w:val="21"/>
                      <w:szCs w:val="21"/>
                    </w:rPr>
                  </w:pPr>
                  <w:r>
                    <w:rPr>
                      <w:rFonts w:hint="eastAsia" w:ascii="宋体" w:hAnsi="宋体" w:eastAsia="宋体" w:cs="宋体"/>
                      <w:sz w:val="21"/>
                      <w:szCs w:val="21"/>
                    </w:rPr>
                    <w:t>1</w:t>
                  </w:r>
                </w:p>
              </w:tc>
            </w:tr>
            <w:tr w14:paraId="45A6870A">
              <w:tblPrEx>
                <w:tblCellMar>
                  <w:top w:w="0" w:type="dxa"/>
                  <w:left w:w="108" w:type="dxa"/>
                  <w:bottom w:w="0" w:type="dxa"/>
                  <w:right w:w="108" w:type="dxa"/>
                </w:tblCellMar>
              </w:tblPrEx>
              <w:trPr>
                <w:trHeight w:val="278" w:hRule="atLeast"/>
                <w:jc w:val="center"/>
              </w:trPr>
              <w:tc>
                <w:tcPr>
                  <w:tcW w:w="53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C4963A">
                  <w:pPr>
                    <w:keepNext w:val="0"/>
                    <w:keepLines w:val="0"/>
                    <w:pageBreakBefore w:val="0"/>
                    <w:widowControl/>
                    <w:kinsoku/>
                    <w:wordWrap/>
                    <w:overflowPunct/>
                    <w:topLinePunct w:val="0"/>
                    <w:bidi w:val="0"/>
                    <w:adjustRightInd/>
                    <w:snapToGrid/>
                    <w:spacing w:line="240" w:lineRule="auto"/>
                    <w:jc w:val="center"/>
                    <w:textAlignment w:val="auto"/>
                    <w:rPr>
                      <w:rFonts w:hint="eastAsia" w:ascii="宋体" w:hAnsi="宋体" w:eastAsia="宋体" w:cs="宋体"/>
                      <w:sz w:val="21"/>
                      <w:szCs w:val="21"/>
                    </w:rPr>
                  </w:pPr>
                  <w:r>
                    <w:rPr>
                      <w:rFonts w:hint="eastAsia" w:ascii="宋体" w:hAnsi="宋体" w:eastAsia="宋体" w:cs="宋体"/>
                      <w:kern w:val="0"/>
                      <w:sz w:val="21"/>
                      <w:szCs w:val="21"/>
                      <w:lang w:bidi="ar"/>
                    </w:rPr>
                    <w:t>4</w:t>
                  </w:r>
                </w:p>
              </w:tc>
              <w:tc>
                <w:tcPr>
                  <w:tcW w:w="10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C3E83E">
                  <w:pPr>
                    <w:keepNext w:val="0"/>
                    <w:keepLines w:val="0"/>
                    <w:pageBreakBefore w:val="0"/>
                    <w:widowControl/>
                    <w:kinsoku/>
                    <w:wordWrap/>
                    <w:overflowPunct/>
                    <w:topLinePunct w:val="0"/>
                    <w:bidi w:val="0"/>
                    <w:adjustRightInd/>
                    <w:snapToGrid/>
                    <w:spacing w:line="240" w:lineRule="auto"/>
                    <w:jc w:val="left"/>
                    <w:textAlignment w:val="auto"/>
                    <w:rPr>
                      <w:rFonts w:hint="eastAsia" w:ascii="宋体" w:hAnsi="宋体" w:eastAsia="宋体" w:cs="宋体"/>
                      <w:sz w:val="21"/>
                      <w:szCs w:val="21"/>
                    </w:rPr>
                  </w:pPr>
                  <w:r>
                    <w:rPr>
                      <w:rFonts w:hint="eastAsia" w:ascii="宋体" w:hAnsi="宋体" w:eastAsia="宋体" w:cs="宋体"/>
                      <w:sz w:val="21"/>
                      <w:szCs w:val="21"/>
                    </w:rPr>
                    <w:t>热熔胶棒</w:t>
                  </w:r>
                </w:p>
              </w:tc>
              <w:tc>
                <w:tcPr>
                  <w:tcW w:w="3551" w:type="dxa"/>
                  <w:tcBorders>
                    <w:top w:val="single" w:color="000000" w:sz="4" w:space="0"/>
                    <w:left w:val="single" w:color="000000" w:sz="4" w:space="0"/>
                    <w:bottom w:val="single" w:color="000000" w:sz="4" w:space="0"/>
                    <w:right w:val="single" w:color="000000" w:sz="4" w:space="0"/>
                  </w:tcBorders>
                  <w:shd w:val="clear" w:color="auto" w:fill="auto"/>
                  <w:noWrap/>
                </w:tcPr>
                <w:p w14:paraId="44B15CB4">
                  <w:pPr>
                    <w:keepNext w:val="0"/>
                    <w:keepLines w:val="0"/>
                    <w:pageBreakBefore w:val="0"/>
                    <w:kinsoku/>
                    <w:wordWrap/>
                    <w:overflowPunct/>
                    <w:topLinePunct w:val="0"/>
                    <w:bidi w:val="0"/>
                    <w:adjustRightInd/>
                    <w:snapToGrid/>
                    <w:spacing w:line="240" w:lineRule="auto"/>
                    <w:jc w:val="left"/>
                    <w:textAlignment w:val="auto"/>
                    <w:rPr>
                      <w:rFonts w:hint="eastAsia" w:ascii="宋体" w:hAnsi="宋体" w:eastAsia="宋体" w:cs="宋体"/>
                      <w:sz w:val="21"/>
                      <w:szCs w:val="21"/>
                    </w:rPr>
                  </w:pPr>
                  <w:r>
                    <w:rPr>
                      <w:rFonts w:hint="eastAsia" w:ascii="宋体" w:hAnsi="宋体" w:eastAsia="宋体" w:cs="宋体"/>
                      <w:sz w:val="21"/>
                      <w:szCs w:val="21"/>
                    </w:rPr>
                    <w:t>11mm</w:t>
                  </w:r>
                </w:p>
              </w:tc>
              <w:tc>
                <w:tcPr>
                  <w:tcW w:w="5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3E387C">
                  <w:pPr>
                    <w:keepNext w:val="0"/>
                    <w:keepLines w:val="0"/>
                    <w:pageBreakBefore w:val="0"/>
                    <w:widowControl/>
                    <w:kinsoku/>
                    <w:wordWrap/>
                    <w:overflowPunct/>
                    <w:topLinePunct w:val="0"/>
                    <w:bidi w:val="0"/>
                    <w:adjustRightInd/>
                    <w:snapToGrid/>
                    <w:spacing w:line="240" w:lineRule="auto"/>
                    <w:jc w:val="center"/>
                    <w:textAlignment w:val="auto"/>
                    <w:rPr>
                      <w:rFonts w:hint="eastAsia" w:ascii="宋体" w:hAnsi="宋体" w:eastAsia="宋体" w:cs="宋体"/>
                      <w:sz w:val="21"/>
                      <w:szCs w:val="21"/>
                    </w:rPr>
                  </w:pPr>
                  <w:r>
                    <w:rPr>
                      <w:rFonts w:hint="eastAsia" w:ascii="宋体" w:hAnsi="宋体" w:eastAsia="宋体" w:cs="宋体"/>
                      <w:sz w:val="21"/>
                      <w:szCs w:val="21"/>
                    </w:rPr>
                    <w:t>根</w:t>
                  </w:r>
                </w:p>
              </w:tc>
              <w:tc>
                <w:tcPr>
                  <w:tcW w:w="8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09D7BE">
                  <w:pPr>
                    <w:keepNext w:val="0"/>
                    <w:keepLines w:val="0"/>
                    <w:pageBreakBefore w:val="0"/>
                    <w:widowControl/>
                    <w:kinsoku/>
                    <w:wordWrap/>
                    <w:overflowPunct/>
                    <w:topLinePunct w:val="0"/>
                    <w:bidi w:val="0"/>
                    <w:adjustRightInd/>
                    <w:snapToGrid/>
                    <w:spacing w:line="240" w:lineRule="auto"/>
                    <w:jc w:val="center"/>
                    <w:textAlignment w:val="auto"/>
                    <w:rPr>
                      <w:rFonts w:hint="eastAsia" w:ascii="宋体" w:hAnsi="宋体" w:eastAsia="宋体" w:cs="宋体"/>
                      <w:sz w:val="21"/>
                      <w:szCs w:val="21"/>
                    </w:rPr>
                  </w:pPr>
                  <w:r>
                    <w:rPr>
                      <w:rFonts w:hint="eastAsia" w:ascii="宋体" w:hAnsi="宋体" w:eastAsia="宋体" w:cs="宋体"/>
                      <w:sz w:val="21"/>
                      <w:szCs w:val="21"/>
                    </w:rPr>
                    <w:t>20</w:t>
                  </w:r>
                </w:p>
              </w:tc>
            </w:tr>
            <w:tr w14:paraId="6D676698">
              <w:tblPrEx>
                <w:tblCellMar>
                  <w:top w:w="0" w:type="dxa"/>
                  <w:left w:w="108" w:type="dxa"/>
                  <w:bottom w:w="0" w:type="dxa"/>
                  <w:right w:w="108" w:type="dxa"/>
                </w:tblCellMar>
              </w:tblPrEx>
              <w:trPr>
                <w:trHeight w:val="278" w:hRule="atLeast"/>
                <w:jc w:val="center"/>
              </w:trPr>
              <w:tc>
                <w:tcPr>
                  <w:tcW w:w="53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975D81">
                  <w:pPr>
                    <w:keepNext w:val="0"/>
                    <w:keepLines w:val="0"/>
                    <w:pageBreakBefore w:val="0"/>
                    <w:widowControl/>
                    <w:kinsoku/>
                    <w:wordWrap/>
                    <w:overflowPunct/>
                    <w:topLinePunct w:val="0"/>
                    <w:bidi w:val="0"/>
                    <w:adjustRightInd/>
                    <w:snapToGrid/>
                    <w:spacing w:line="240" w:lineRule="auto"/>
                    <w:jc w:val="center"/>
                    <w:textAlignment w:val="auto"/>
                    <w:rPr>
                      <w:rFonts w:hint="eastAsia" w:ascii="宋体" w:hAnsi="宋体" w:eastAsia="宋体" w:cs="宋体"/>
                      <w:sz w:val="21"/>
                      <w:szCs w:val="21"/>
                    </w:rPr>
                  </w:pPr>
                  <w:r>
                    <w:rPr>
                      <w:rFonts w:hint="eastAsia" w:ascii="宋体" w:hAnsi="宋体" w:eastAsia="宋体" w:cs="宋体"/>
                      <w:kern w:val="0"/>
                      <w:sz w:val="21"/>
                      <w:szCs w:val="21"/>
                      <w:lang w:bidi="ar"/>
                    </w:rPr>
                    <w:t>5</w:t>
                  </w:r>
                </w:p>
              </w:tc>
              <w:tc>
                <w:tcPr>
                  <w:tcW w:w="10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EAF3A7">
                  <w:pPr>
                    <w:keepNext w:val="0"/>
                    <w:keepLines w:val="0"/>
                    <w:pageBreakBefore w:val="0"/>
                    <w:widowControl/>
                    <w:kinsoku/>
                    <w:wordWrap/>
                    <w:overflowPunct/>
                    <w:topLinePunct w:val="0"/>
                    <w:bidi w:val="0"/>
                    <w:adjustRightInd/>
                    <w:snapToGrid/>
                    <w:spacing w:line="240" w:lineRule="auto"/>
                    <w:jc w:val="left"/>
                    <w:textAlignment w:val="auto"/>
                    <w:rPr>
                      <w:rFonts w:hint="eastAsia" w:ascii="宋体" w:hAnsi="宋体" w:eastAsia="宋体" w:cs="宋体"/>
                      <w:sz w:val="21"/>
                      <w:szCs w:val="21"/>
                    </w:rPr>
                  </w:pPr>
                  <w:r>
                    <w:rPr>
                      <w:rFonts w:hint="eastAsia" w:ascii="宋体" w:hAnsi="宋体" w:eastAsia="宋体" w:cs="宋体"/>
                      <w:sz w:val="21"/>
                      <w:szCs w:val="21"/>
                    </w:rPr>
                    <w:t>内六角螺丝</w:t>
                  </w:r>
                </w:p>
              </w:tc>
              <w:tc>
                <w:tcPr>
                  <w:tcW w:w="35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924D0B">
                  <w:pPr>
                    <w:keepNext w:val="0"/>
                    <w:keepLines w:val="0"/>
                    <w:pageBreakBefore w:val="0"/>
                    <w:widowControl/>
                    <w:kinsoku/>
                    <w:wordWrap/>
                    <w:overflowPunct/>
                    <w:topLinePunct w:val="0"/>
                    <w:bidi w:val="0"/>
                    <w:adjustRightInd/>
                    <w:snapToGrid/>
                    <w:spacing w:line="240" w:lineRule="auto"/>
                    <w:jc w:val="left"/>
                    <w:textAlignment w:val="auto"/>
                    <w:rPr>
                      <w:rFonts w:hint="eastAsia" w:ascii="宋体" w:hAnsi="宋体" w:eastAsia="宋体" w:cs="宋体"/>
                      <w:kern w:val="0"/>
                      <w:sz w:val="21"/>
                      <w:szCs w:val="21"/>
                      <w:lang w:bidi="ar"/>
                    </w:rPr>
                  </w:pPr>
                  <w:r>
                    <w:rPr>
                      <w:rFonts w:hint="eastAsia" w:ascii="宋体" w:hAnsi="宋体" w:eastAsia="宋体" w:cs="宋体"/>
                      <w:kern w:val="0"/>
                      <w:sz w:val="21"/>
                      <w:szCs w:val="21"/>
                      <w:lang w:bidi="ar"/>
                    </w:rPr>
                    <w:t>M3*5（200个）适合2.5mm内六角螺丝刀——电机螺丝</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A2971C">
                  <w:pPr>
                    <w:keepNext w:val="0"/>
                    <w:keepLines w:val="0"/>
                    <w:pageBreakBefore w:val="0"/>
                    <w:widowControl/>
                    <w:kinsoku/>
                    <w:wordWrap/>
                    <w:overflowPunct/>
                    <w:topLinePunct w:val="0"/>
                    <w:bidi w:val="0"/>
                    <w:adjustRightInd/>
                    <w:snapToGrid/>
                    <w:spacing w:line="240" w:lineRule="auto"/>
                    <w:jc w:val="center"/>
                    <w:textAlignment w:val="auto"/>
                    <w:rPr>
                      <w:rFonts w:hint="eastAsia" w:ascii="宋体" w:hAnsi="宋体" w:eastAsia="宋体" w:cs="宋体"/>
                      <w:sz w:val="21"/>
                      <w:szCs w:val="21"/>
                    </w:rPr>
                  </w:pPr>
                  <w:r>
                    <w:rPr>
                      <w:rFonts w:hint="eastAsia" w:ascii="宋体" w:hAnsi="宋体" w:eastAsia="宋体" w:cs="宋体"/>
                      <w:sz w:val="21"/>
                      <w:szCs w:val="21"/>
                    </w:rPr>
                    <w:t>套</w:t>
                  </w:r>
                </w:p>
              </w:tc>
              <w:tc>
                <w:tcPr>
                  <w:tcW w:w="8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8BC73D">
                  <w:pPr>
                    <w:keepNext w:val="0"/>
                    <w:keepLines w:val="0"/>
                    <w:pageBreakBefore w:val="0"/>
                    <w:widowControl/>
                    <w:kinsoku/>
                    <w:wordWrap/>
                    <w:overflowPunct/>
                    <w:topLinePunct w:val="0"/>
                    <w:bidi w:val="0"/>
                    <w:adjustRightInd/>
                    <w:snapToGrid/>
                    <w:spacing w:line="240" w:lineRule="auto"/>
                    <w:jc w:val="center"/>
                    <w:textAlignment w:val="auto"/>
                    <w:rPr>
                      <w:rFonts w:hint="eastAsia" w:ascii="宋体" w:hAnsi="宋体" w:eastAsia="宋体" w:cs="宋体"/>
                      <w:sz w:val="21"/>
                      <w:szCs w:val="21"/>
                    </w:rPr>
                  </w:pPr>
                  <w:r>
                    <w:rPr>
                      <w:rFonts w:hint="eastAsia" w:ascii="宋体" w:hAnsi="宋体" w:eastAsia="宋体" w:cs="宋体"/>
                      <w:sz w:val="21"/>
                      <w:szCs w:val="21"/>
                    </w:rPr>
                    <w:t>2</w:t>
                  </w:r>
                </w:p>
              </w:tc>
            </w:tr>
            <w:tr w14:paraId="22E15D7F">
              <w:tblPrEx>
                <w:tblCellMar>
                  <w:top w:w="0" w:type="dxa"/>
                  <w:left w:w="108" w:type="dxa"/>
                  <w:bottom w:w="0" w:type="dxa"/>
                  <w:right w:w="108" w:type="dxa"/>
                </w:tblCellMar>
              </w:tblPrEx>
              <w:trPr>
                <w:trHeight w:val="278" w:hRule="atLeast"/>
                <w:jc w:val="center"/>
              </w:trPr>
              <w:tc>
                <w:tcPr>
                  <w:tcW w:w="53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D7C397">
                  <w:pPr>
                    <w:keepNext w:val="0"/>
                    <w:keepLines w:val="0"/>
                    <w:pageBreakBefore w:val="0"/>
                    <w:widowControl/>
                    <w:kinsoku/>
                    <w:wordWrap/>
                    <w:overflowPunct/>
                    <w:topLinePunct w:val="0"/>
                    <w:bidi w:val="0"/>
                    <w:adjustRightInd/>
                    <w:snapToGrid/>
                    <w:spacing w:line="240" w:lineRule="auto"/>
                    <w:jc w:val="center"/>
                    <w:textAlignment w:val="auto"/>
                    <w:rPr>
                      <w:rFonts w:hint="eastAsia" w:ascii="宋体" w:hAnsi="宋体" w:eastAsia="宋体" w:cs="宋体"/>
                      <w:sz w:val="21"/>
                      <w:szCs w:val="21"/>
                    </w:rPr>
                  </w:pPr>
                  <w:r>
                    <w:rPr>
                      <w:rFonts w:hint="eastAsia" w:ascii="宋体" w:hAnsi="宋体" w:eastAsia="宋体" w:cs="宋体"/>
                      <w:kern w:val="0"/>
                      <w:sz w:val="21"/>
                      <w:szCs w:val="21"/>
                      <w:lang w:bidi="ar"/>
                    </w:rPr>
                    <w:t>6</w:t>
                  </w:r>
                </w:p>
              </w:tc>
              <w:tc>
                <w:tcPr>
                  <w:tcW w:w="10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7740C3">
                  <w:pPr>
                    <w:keepNext w:val="0"/>
                    <w:keepLines w:val="0"/>
                    <w:pageBreakBefore w:val="0"/>
                    <w:widowControl/>
                    <w:kinsoku/>
                    <w:wordWrap/>
                    <w:overflowPunct/>
                    <w:topLinePunct w:val="0"/>
                    <w:bidi w:val="0"/>
                    <w:adjustRightInd/>
                    <w:snapToGrid/>
                    <w:spacing w:line="240" w:lineRule="auto"/>
                    <w:jc w:val="left"/>
                    <w:textAlignment w:val="auto"/>
                    <w:rPr>
                      <w:rFonts w:hint="eastAsia" w:ascii="宋体" w:hAnsi="宋体" w:eastAsia="宋体" w:cs="宋体"/>
                      <w:sz w:val="21"/>
                      <w:szCs w:val="21"/>
                    </w:rPr>
                  </w:pPr>
                  <w:r>
                    <w:rPr>
                      <w:rFonts w:hint="eastAsia" w:ascii="宋体" w:hAnsi="宋体" w:eastAsia="宋体" w:cs="宋体"/>
                      <w:sz w:val="21"/>
                      <w:szCs w:val="21"/>
                    </w:rPr>
                    <w:t>内六角螺丝</w:t>
                  </w:r>
                </w:p>
              </w:tc>
              <w:tc>
                <w:tcPr>
                  <w:tcW w:w="35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FC4890">
                  <w:pPr>
                    <w:keepNext w:val="0"/>
                    <w:keepLines w:val="0"/>
                    <w:pageBreakBefore w:val="0"/>
                    <w:widowControl/>
                    <w:kinsoku/>
                    <w:wordWrap/>
                    <w:overflowPunct/>
                    <w:topLinePunct w:val="0"/>
                    <w:bidi w:val="0"/>
                    <w:adjustRightInd/>
                    <w:snapToGrid/>
                    <w:spacing w:line="240" w:lineRule="auto"/>
                    <w:jc w:val="left"/>
                    <w:textAlignment w:val="auto"/>
                    <w:rPr>
                      <w:rFonts w:hint="eastAsia" w:ascii="宋体" w:hAnsi="宋体" w:eastAsia="宋体" w:cs="宋体"/>
                      <w:kern w:val="0"/>
                      <w:sz w:val="21"/>
                      <w:szCs w:val="21"/>
                      <w:lang w:bidi="ar"/>
                    </w:rPr>
                  </w:pPr>
                  <w:r>
                    <w:rPr>
                      <w:rFonts w:hint="eastAsia" w:ascii="宋体" w:hAnsi="宋体" w:eastAsia="宋体" w:cs="宋体"/>
                      <w:kern w:val="0"/>
                      <w:sz w:val="21"/>
                      <w:szCs w:val="21"/>
                      <w:lang w:bidi="ar"/>
                    </w:rPr>
                    <w:t>M2.5*5（200个）适合2.0mm内六角螺丝刀——机架螺丝</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78A057">
                  <w:pPr>
                    <w:keepNext w:val="0"/>
                    <w:keepLines w:val="0"/>
                    <w:pageBreakBefore w:val="0"/>
                    <w:widowControl/>
                    <w:kinsoku/>
                    <w:wordWrap/>
                    <w:overflowPunct/>
                    <w:topLinePunct w:val="0"/>
                    <w:bidi w:val="0"/>
                    <w:adjustRightInd/>
                    <w:snapToGrid/>
                    <w:spacing w:line="240" w:lineRule="auto"/>
                    <w:jc w:val="center"/>
                    <w:textAlignment w:val="auto"/>
                    <w:rPr>
                      <w:rFonts w:hint="eastAsia" w:ascii="宋体" w:hAnsi="宋体" w:eastAsia="宋体" w:cs="宋体"/>
                      <w:sz w:val="21"/>
                      <w:szCs w:val="21"/>
                    </w:rPr>
                  </w:pPr>
                  <w:r>
                    <w:rPr>
                      <w:rFonts w:hint="eastAsia" w:ascii="宋体" w:hAnsi="宋体" w:eastAsia="宋体" w:cs="宋体"/>
                      <w:sz w:val="21"/>
                      <w:szCs w:val="21"/>
                    </w:rPr>
                    <w:t>套</w:t>
                  </w:r>
                </w:p>
              </w:tc>
              <w:tc>
                <w:tcPr>
                  <w:tcW w:w="8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AC1653">
                  <w:pPr>
                    <w:keepNext w:val="0"/>
                    <w:keepLines w:val="0"/>
                    <w:pageBreakBefore w:val="0"/>
                    <w:widowControl/>
                    <w:kinsoku/>
                    <w:wordWrap/>
                    <w:overflowPunct/>
                    <w:topLinePunct w:val="0"/>
                    <w:bidi w:val="0"/>
                    <w:adjustRightInd/>
                    <w:snapToGrid/>
                    <w:spacing w:line="240" w:lineRule="auto"/>
                    <w:jc w:val="center"/>
                    <w:textAlignment w:val="auto"/>
                    <w:rPr>
                      <w:rFonts w:hint="eastAsia" w:ascii="宋体" w:hAnsi="宋体" w:eastAsia="宋体" w:cs="宋体"/>
                      <w:sz w:val="21"/>
                      <w:szCs w:val="21"/>
                    </w:rPr>
                  </w:pPr>
                  <w:r>
                    <w:rPr>
                      <w:rFonts w:hint="eastAsia" w:ascii="宋体" w:hAnsi="宋体" w:eastAsia="宋体" w:cs="宋体"/>
                      <w:sz w:val="21"/>
                      <w:szCs w:val="21"/>
                    </w:rPr>
                    <w:t>2</w:t>
                  </w:r>
                </w:p>
              </w:tc>
            </w:tr>
            <w:tr w14:paraId="69909C32">
              <w:tblPrEx>
                <w:tblCellMar>
                  <w:top w:w="0" w:type="dxa"/>
                  <w:left w:w="108" w:type="dxa"/>
                  <w:bottom w:w="0" w:type="dxa"/>
                  <w:right w:w="108" w:type="dxa"/>
                </w:tblCellMar>
              </w:tblPrEx>
              <w:trPr>
                <w:trHeight w:val="278" w:hRule="atLeast"/>
                <w:jc w:val="center"/>
              </w:trPr>
              <w:tc>
                <w:tcPr>
                  <w:tcW w:w="53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CCA7D4">
                  <w:pPr>
                    <w:keepNext w:val="0"/>
                    <w:keepLines w:val="0"/>
                    <w:pageBreakBefore w:val="0"/>
                    <w:widowControl/>
                    <w:kinsoku/>
                    <w:wordWrap/>
                    <w:overflowPunct/>
                    <w:topLinePunct w:val="0"/>
                    <w:bidi w:val="0"/>
                    <w:adjustRightInd/>
                    <w:snapToGrid/>
                    <w:spacing w:line="240" w:lineRule="auto"/>
                    <w:jc w:val="center"/>
                    <w:textAlignment w:val="auto"/>
                    <w:rPr>
                      <w:rFonts w:hint="eastAsia" w:ascii="宋体" w:hAnsi="宋体" w:eastAsia="宋体" w:cs="宋体"/>
                      <w:sz w:val="21"/>
                      <w:szCs w:val="21"/>
                    </w:rPr>
                  </w:pPr>
                  <w:r>
                    <w:rPr>
                      <w:rFonts w:hint="eastAsia" w:ascii="宋体" w:hAnsi="宋体" w:eastAsia="宋体" w:cs="宋体"/>
                      <w:kern w:val="0"/>
                      <w:sz w:val="21"/>
                      <w:szCs w:val="21"/>
                      <w:lang w:bidi="ar"/>
                    </w:rPr>
                    <w:t>7</w:t>
                  </w:r>
                </w:p>
              </w:tc>
              <w:tc>
                <w:tcPr>
                  <w:tcW w:w="10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4F4FEC">
                  <w:pPr>
                    <w:keepNext w:val="0"/>
                    <w:keepLines w:val="0"/>
                    <w:pageBreakBefore w:val="0"/>
                    <w:widowControl/>
                    <w:kinsoku/>
                    <w:wordWrap/>
                    <w:overflowPunct/>
                    <w:topLinePunct w:val="0"/>
                    <w:bidi w:val="0"/>
                    <w:adjustRightInd/>
                    <w:snapToGrid/>
                    <w:spacing w:line="240" w:lineRule="auto"/>
                    <w:jc w:val="left"/>
                    <w:textAlignment w:val="auto"/>
                    <w:rPr>
                      <w:rFonts w:hint="eastAsia" w:ascii="宋体" w:hAnsi="宋体" w:eastAsia="宋体" w:cs="宋体"/>
                      <w:sz w:val="21"/>
                      <w:szCs w:val="21"/>
                    </w:rPr>
                  </w:pPr>
                  <w:r>
                    <w:rPr>
                      <w:rFonts w:hint="eastAsia" w:ascii="宋体" w:hAnsi="宋体" w:eastAsia="宋体" w:cs="宋体"/>
                      <w:sz w:val="21"/>
                      <w:szCs w:val="21"/>
                    </w:rPr>
                    <w:t>尼龙塑料扎带</w:t>
                  </w:r>
                </w:p>
              </w:tc>
              <w:tc>
                <w:tcPr>
                  <w:tcW w:w="35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B9FDC1">
                  <w:pPr>
                    <w:keepNext w:val="0"/>
                    <w:keepLines w:val="0"/>
                    <w:pageBreakBefore w:val="0"/>
                    <w:widowControl/>
                    <w:kinsoku/>
                    <w:wordWrap/>
                    <w:overflowPunct/>
                    <w:topLinePunct w:val="0"/>
                    <w:bidi w:val="0"/>
                    <w:adjustRightInd/>
                    <w:snapToGrid/>
                    <w:spacing w:line="240" w:lineRule="auto"/>
                    <w:jc w:val="left"/>
                    <w:textAlignment w:val="auto"/>
                    <w:rPr>
                      <w:rFonts w:hint="eastAsia" w:ascii="宋体" w:hAnsi="宋体" w:eastAsia="宋体" w:cs="宋体"/>
                      <w:kern w:val="0"/>
                      <w:sz w:val="21"/>
                      <w:szCs w:val="21"/>
                      <w:lang w:bidi="ar"/>
                    </w:rPr>
                  </w:pPr>
                  <w:r>
                    <w:rPr>
                      <w:rFonts w:hint="eastAsia" w:ascii="宋体" w:hAnsi="宋体" w:eastAsia="宋体" w:cs="宋体"/>
                      <w:kern w:val="0"/>
                      <w:sz w:val="21"/>
                      <w:szCs w:val="21"/>
                      <w:lang w:bidi="ar"/>
                    </w:rPr>
                    <w:t>4*150黑</w:t>
                  </w:r>
                  <w:r>
                    <w:rPr>
                      <w:rFonts w:hint="eastAsia" w:ascii="宋体" w:hAnsi="宋体" w:eastAsia="宋体" w:cs="宋体"/>
                      <w:kern w:val="0"/>
                      <w:sz w:val="21"/>
                      <w:szCs w:val="21"/>
                      <w:lang w:eastAsia="zh-CN" w:bidi="ar"/>
                    </w:rPr>
                    <w:t>，500</w:t>
                  </w:r>
                  <w:r>
                    <w:rPr>
                      <w:rFonts w:hint="eastAsia" w:ascii="宋体" w:hAnsi="宋体" w:eastAsia="宋体" w:cs="宋体"/>
                      <w:kern w:val="0"/>
                      <w:sz w:val="21"/>
                      <w:szCs w:val="21"/>
                      <w:lang w:bidi="ar"/>
                    </w:rPr>
                    <w:t>条2.7宽</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48B9F7">
                  <w:pPr>
                    <w:keepNext w:val="0"/>
                    <w:keepLines w:val="0"/>
                    <w:pageBreakBefore w:val="0"/>
                    <w:widowControl/>
                    <w:kinsoku/>
                    <w:wordWrap/>
                    <w:overflowPunct/>
                    <w:topLinePunct w:val="0"/>
                    <w:bidi w:val="0"/>
                    <w:adjustRightInd/>
                    <w:snapToGrid/>
                    <w:spacing w:line="240" w:lineRule="auto"/>
                    <w:jc w:val="center"/>
                    <w:textAlignment w:val="auto"/>
                    <w:rPr>
                      <w:rFonts w:hint="eastAsia" w:ascii="宋体" w:hAnsi="宋体" w:eastAsia="宋体" w:cs="宋体"/>
                      <w:sz w:val="21"/>
                      <w:szCs w:val="21"/>
                    </w:rPr>
                  </w:pPr>
                  <w:r>
                    <w:rPr>
                      <w:rFonts w:hint="eastAsia" w:ascii="宋体" w:hAnsi="宋体" w:eastAsia="宋体" w:cs="宋体"/>
                      <w:sz w:val="21"/>
                      <w:szCs w:val="21"/>
                    </w:rPr>
                    <w:t>袋</w:t>
                  </w:r>
                </w:p>
              </w:tc>
              <w:tc>
                <w:tcPr>
                  <w:tcW w:w="8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132574">
                  <w:pPr>
                    <w:keepNext w:val="0"/>
                    <w:keepLines w:val="0"/>
                    <w:pageBreakBefore w:val="0"/>
                    <w:widowControl/>
                    <w:kinsoku/>
                    <w:wordWrap/>
                    <w:overflowPunct/>
                    <w:topLinePunct w:val="0"/>
                    <w:bidi w:val="0"/>
                    <w:adjustRightInd/>
                    <w:snapToGrid/>
                    <w:spacing w:line="240" w:lineRule="auto"/>
                    <w:jc w:val="center"/>
                    <w:textAlignment w:val="auto"/>
                    <w:rPr>
                      <w:rFonts w:hint="eastAsia" w:ascii="宋体" w:hAnsi="宋体" w:eastAsia="宋体" w:cs="宋体"/>
                      <w:sz w:val="21"/>
                      <w:szCs w:val="21"/>
                    </w:rPr>
                  </w:pPr>
                  <w:r>
                    <w:rPr>
                      <w:rFonts w:hint="eastAsia" w:ascii="宋体" w:hAnsi="宋体" w:eastAsia="宋体" w:cs="宋体"/>
                      <w:sz w:val="21"/>
                      <w:szCs w:val="21"/>
                    </w:rPr>
                    <w:t>1</w:t>
                  </w:r>
                </w:p>
              </w:tc>
            </w:tr>
            <w:tr w14:paraId="3CC2D693">
              <w:tblPrEx>
                <w:tblCellMar>
                  <w:top w:w="0" w:type="dxa"/>
                  <w:left w:w="108" w:type="dxa"/>
                  <w:bottom w:w="0" w:type="dxa"/>
                  <w:right w:w="108" w:type="dxa"/>
                </w:tblCellMar>
              </w:tblPrEx>
              <w:trPr>
                <w:trHeight w:val="278" w:hRule="atLeast"/>
                <w:jc w:val="center"/>
              </w:trPr>
              <w:tc>
                <w:tcPr>
                  <w:tcW w:w="53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C507D2">
                  <w:pPr>
                    <w:keepNext w:val="0"/>
                    <w:keepLines w:val="0"/>
                    <w:pageBreakBefore w:val="0"/>
                    <w:widowControl/>
                    <w:kinsoku/>
                    <w:wordWrap/>
                    <w:overflowPunct/>
                    <w:topLinePunct w:val="0"/>
                    <w:bidi w:val="0"/>
                    <w:adjustRightInd/>
                    <w:snapToGrid/>
                    <w:spacing w:line="240" w:lineRule="auto"/>
                    <w:jc w:val="center"/>
                    <w:textAlignment w:val="auto"/>
                    <w:rPr>
                      <w:rFonts w:hint="eastAsia" w:ascii="宋体" w:hAnsi="宋体" w:eastAsia="宋体" w:cs="宋体"/>
                      <w:sz w:val="21"/>
                      <w:szCs w:val="21"/>
                    </w:rPr>
                  </w:pPr>
                  <w:r>
                    <w:rPr>
                      <w:rFonts w:hint="eastAsia" w:ascii="宋体" w:hAnsi="宋体" w:eastAsia="宋体" w:cs="宋体"/>
                      <w:kern w:val="0"/>
                      <w:sz w:val="21"/>
                      <w:szCs w:val="21"/>
                      <w:lang w:bidi="ar"/>
                    </w:rPr>
                    <w:t>8</w:t>
                  </w:r>
                </w:p>
              </w:tc>
              <w:tc>
                <w:tcPr>
                  <w:tcW w:w="106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CA0572">
                  <w:pPr>
                    <w:keepNext w:val="0"/>
                    <w:keepLines w:val="0"/>
                    <w:pageBreakBefore w:val="0"/>
                    <w:widowControl/>
                    <w:kinsoku/>
                    <w:wordWrap/>
                    <w:overflowPunct/>
                    <w:topLinePunct w:val="0"/>
                    <w:bidi w:val="0"/>
                    <w:adjustRightInd/>
                    <w:snapToGrid/>
                    <w:spacing w:line="240" w:lineRule="auto"/>
                    <w:textAlignment w:val="auto"/>
                    <w:rPr>
                      <w:rFonts w:hint="eastAsia" w:ascii="宋体" w:hAnsi="宋体" w:eastAsia="宋体" w:cs="宋体"/>
                      <w:sz w:val="21"/>
                      <w:szCs w:val="21"/>
                    </w:rPr>
                  </w:pPr>
                  <w:r>
                    <w:rPr>
                      <w:rFonts w:hint="eastAsia" w:ascii="宋体" w:hAnsi="宋体" w:eastAsia="宋体" w:cs="宋体"/>
                      <w:sz w:val="21"/>
                      <w:szCs w:val="21"/>
                    </w:rPr>
                    <w:t>硅胶线</w:t>
                  </w:r>
                </w:p>
              </w:tc>
              <w:tc>
                <w:tcPr>
                  <w:tcW w:w="35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3F8728">
                  <w:pPr>
                    <w:keepNext w:val="0"/>
                    <w:keepLines w:val="0"/>
                    <w:pageBreakBefore w:val="0"/>
                    <w:widowControl/>
                    <w:kinsoku/>
                    <w:wordWrap/>
                    <w:overflowPunct/>
                    <w:topLinePunct w:val="0"/>
                    <w:bidi w:val="0"/>
                    <w:adjustRightInd/>
                    <w:snapToGrid/>
                    <w:spacing w:line="240" w:lineRule="auto"/>
                    <w:jc w:val="left"/>
                    <w:textAlignment w:val="auto"/>
                    <w:rPr>
                      <w:rFonts w:hint="eastAsia" w:ascii="宋体" w:hAnsi="宋体" w:eastAsia="宋体" w:cs="宋体"/>
                      <w:kern w:val="0"/>
                      <w:sz w:val="21"/>
                      <w:szCs w:val="21"/>
                      <w:lang w:bidi="ar"/>
                    </w:rPr>
                  </w:pPr>
                  <w:r>
                    <w:rPr>
                      <w:rFonts w:hint="eastAsia" w:ascii="宋体" w:hAnsi="宋体" w:eastAsia="宋体" w:cs="宋体"/>
                      <w:kern w:val="0"/>
                      <w:sz w:val="21"/>
                      <w:szCs w:val="21"/>
                      <w:lang w:bidi="ar"/>
                    </w:rPr>
                    <w:t>12AWG（3.4平方）1</w:t>
                  </w:r>
                  <w:r>
                    <w:rPr>
                      <w:rFonts w:hint="eastAsia" w:ascii="宋体" w:hAnsi="宋体" w:eastAsia="宋体" w:cs="宋体"/>
                      <w:kern w:val="0"/>
                      <w:sz w:val="21"/>
                      <w:szCs w:val="21"/>
                      <w:lang w:eastAsia="zh-CN" w:bidi="ar"/>
                    </w:rPr>
                    <w:t>米/根</w:t>
                  </w:r>
                </w:p>
              </w:tc>
              <w:tc>
                <w:tcPr>
                  <w:tcW w:w="5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30F1D5">
                  <w:pPr>
                    <w:keepNext w:val="0"/>
                    <w:keepLines w:val="0"/>
                    <w:pageBreakBefore w:val="0"/>
                    <w:widowControl/>
                    <w:kinsoku/>
                    <w:wordWrap/>
                    <w:overflowPunct/>
                    <w:topLinePunct w:val="0"/>
                    <w:bidi w:val="0"/>
                    <w:adjustRightInd/>
                    <w:snapToGrid/>
                    <w:spacing w:line="240" w:lineRule="auto"/>
                    <w:jc w:val="center"/>
                    <w:textAlignment w:val="auto"/>
                    <w:rPr>
                      <w:rFonts w:hint="eastAsia" w:ascii="宋体" w:hAnsi="宋体" w:eastAsia="宋体" w:cs="宋体"/>
                      <w:sz w:val="21"/>
                      <w:szCs w:val="21"/>
                    </w:rPr>
                  </w:pPr>
                  <w:r>
                    <w:rPr>
                      <w:rFonts w:hint="eastAsia" w:ascii="宋体" w:hAnsi="宋体" w:eastAsia="宋体" w:cs="宋体"/>
                      <w:sz w:val="21"/>
                      <w:szCs w:val="21"/>
                    </w:rPr>
                    <w:t>根</w:t>
                  </w:r>
                </w:p>
              </w:tc>
              <w:tc>
                <w:tcPr>
                  <w:tcW w:w="8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BA57B0">
                  <w:pPr>
                    <w:keepNext w:val="0"/>
                    <w:keepLines w:val="0"/>
                    <w:pageBreakBefore w:val="0"/>
                    <w:widowControl/>
                    <w:kinsoku/>
                    <w:wordWrap/>
                    <w:overflowPunct/>
                    <w:topLinePunct w:val="0"/>
                    <w:bidi w:val="0"/>
                    <w:adjustRightInd/>
                    <w:snapToGrid/>
                    <w:spacing w:line="240" w:lineRule="auto"/>
                    <w:jc w:val="center"/>
                    <w:textAlignment w:val="auto"/>
                    <w:rPr>
                      <w:rFonts w:hint="eastAsia" w:ascii="宋体" w:hAnsi="宋体" w:eastAsia="宋体" w:cs="宋体"/>
                      <w:sz w:val="21"/>
                      <w:szCs w:val="21"/>
                    </w:rPr>
                  </w:pPr>
                  <w:r>
                    <w:rPr>
                      <w:rFonts w:hint="eastAsia" w:ascii="宋体" w:hAnsi="宋体" w:eastAsia="宋体" w:cs="宋体"/>
                      <w:sz w:val="21"/>
                      <w:szCs w:val="21"/>
                    </w:rPr>
                    <w:t>1</w:t>
                  </w:r>
                </w:p>
              </w:tc>
            </w:tr>
            <w:tr w14:paraId="11108364">
              <w:tblPrEx>
                <w:tblCellMar>
                  <w:top w:w="0" w:type="dxa"/>
                  <w:left w:w="108" w:type="dxa"/>
                  <w:bottom w:w="0" w:type="dxa"/>
                  <w:right w:w="108" w:type="dxa"/>
                </w:tblCellMar>
              </w:tblPrEx>
              <w:trPr>
                <w:trHeight w:val="278" w:hRule="atLeast"/>
                <w:jc w:val="center"/>
              </w:trPr>
              <w:tc>
                <w:tcPr>
                  <w:tcW w:w="53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AEA4DD">
                  <w:pPr>
                    <w:keepNext w:val="0"/>
                    <w:keepLines w:val="0"/>
                    <w:pageBreakBefore w:val="0"/>
                    <w:widowControl/>
                    <w:kinsoku/>
                    <w:wordWrap/>
                    <w:overflowPunct/>
                    <w:topLinePunct w:val="0"/>
                    <w:bidi w:val="0"/>
                    <w:adjustRightInd/>
                    <w:snapToGrid/>
                    <w:spacing w:line="240" w:lineRule="auto"/>
                    <w:jc w:val="center"/>
                    <w:textAlignment w:val="auto"/>
                    <w:rPr>
                      <w:rFonts w:hint="eastAsia" w:ascii="宋体" w:hAnsi="宋体" w:eastAsia="宋体" w:cs="宋体"/>
                      <w:sz w:val="21"/>
                      <w:szCs w:val="21"/>
                    </w:rPr>
                  </w:pPr>
                  <w:r>
                    <w:rPr>
                      <w:rFonts w:hint="eastAsia" w:ascii="宋体" w:hAnsi="宋体" w:eastAsia="宋体" w:cs="宋体"/>
                      <w:kern w:val="0"/>
                      <w:sz w:val="21"/>
                      <w:szCs w:val="21"/>
                      <w:lang w:bidi="ar"/>
                    </w:rPr>
                    <w:t>9</w:t>
                  </w:r>
                </w:p>
              </w:tc>
              <w:tc>
                <w:tcPr>
                  <w:tcW w:w="106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F7757F">
                  <w:pPr>
                    <w:keepNext w:val="0"/>
                    <w:keepLines w:val="0"/>
                    <w:pageBreakBefore w:val="0"/>
                    <w:widowControl/>
                    <w:kinsoku/>
                    <w:wordWrap/>
                    <w:overflowPunct/>
                    <w:topLinePunct w:val="0"/>
                    <w:bidi w:val="0"/>
                    <w:adjustRightInd/>
                    <w:snapToGrid/>
                    <w:spacing w:line="240" w:lineRule="auto"/>
                    <w:jc w:val="left"/>
                    <w:textAlignment w:val="auto"/>
                    <w:rPr>
                      <w:rFonts w:hint="eastAsia" w:ascii="宋体" w:hAnsi="宋体" w:eastAsia="宋体" w:cs="宋体"/>
                      <w:sz w:val="21"/>
                      <w:szCs w:val="21"/>
                    </w:rPr>
                  </w:pPr>
                  <w:r>
                    <w:rPr>
                      <w:rFonts w:hint="eastAsia" w:ascii="宋体" w:hAnsi="宋体" w:eastAsia="宋体" w:cs="宋体"/>
                      <w:sz w:val="21"/>
                      <w:szCs w:val="21"/>
                    </w:rPr>
                    <w:t>杜邦线</w:t>
                  </w:r>
                </w:p>
              </w:tc>
              <w:tc>
                <w:tcPr>
                  <w:tcW w:w="35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63605B">
                  <w:pPr>
                    <w:keepNext w:val="0"/>
                    <w:keepLines w:val="0"/>
                    <w:pageBreakBefore w:val="0"/>
                    <w:widowControl/>
                    <w:kinsoku/>
                    <w:wordWrap/>
                    <w:overflowPunct/>
                    <w:topLinePunct w:val="0"/>
                    <w:bidi w:val="0"/>
                    <w:adjustRightInd/>
                    <w:snapToGrid/>
                    <w:spacing w:line="240" w:lineRule="auto"/>
                    <w:jc w:val="left"/>
                    <w:textAlignment w:val="auto"/>
                    <w:rPr>
                      <w:rFonts w:hint="eastAsia" w:ascii="宋体" w:hAnsi="宋体" w:eastAsia="宋体" w:cs="宋体"/>
                      <w:kern w:val="0"/>
                      <w:sz w:val="21"/>
                      <w:szCs w:val="21"/>
                      <w:lang w:bidi="ar"/>
                    </w:rPr>
                  </w:pPr>
                  <w:r>
                    <w:rPr>
                      <w:rFonts w:hint="eastAsia" w:ascii="宋体" w:hAnsi="宋体" w:eastAsia="宋体" w:cs="宋体"/>
                      <w:kern w:val="0"/>
                      <w:sz w:val="21"/>
                      <w:szCs w:val="21"/>
                      <w:lang w:bidi="ar"/>
                    </w:rPr>
                    <w:t>60芯</w:t>
                  </w:r>
                  <w:r>
                    <w:rPr>
                      <w:rFonts w:hint="eastAsia" w:ascii="宋体" w:hAnsi="宋体" w:eastAsia="宋体" w:cs="宋体"/>
                      <w:kern w:val="0"/>
                      <w:sz w:val="21"/>
                      <w:szCs w:val="21"/>
                      <w:lang w:eastAsia="zh-CN" w:bidi="ar"/>
                    </w:rPr>
                    <w:t>100mm</w:t>
                  </w:r>
                  <w:r>
                    <w:rPr>
                      <w:rFonts w:hint="eastAsia" w:ascii="宋体" w:hAnsi="宋体" w:eastAsia="宋体" w:cs="宋体"/>
                      <w:kern w:val="0"/>
                      <w:sz w:val="21"/>
                      <w:szCs w:val="21"/>
                      <w:lang w:bidi="ar"/>
                    </w:rPr>
                    <w:t xml:space="preserve"> 公对公 标准插头 黑红白 并线</w:t>
                  </w:r>
                </w:p>
              </w:tc>
              <w:tc>
                <w:tcPr>
                  <w:tcW w:w="5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744704">
                  <w:pPr>
                    <w:keepNext w:val="0"/>
                    <w:keepLines w:val="0"/>
                    <w:pageBreakBefore w:val="0"/>
                    <w:widowControl/>
                    <w:kinsoku/>
                    <w:wordWrap/>
                    <w:overflowPunct/>
                    <w:topLinePunct w:val="0"/>
                    <w:bidi w:val="0"/>
                    <w:adjustRightInd/>
                    <w:snapToGrid/>
                    <w:spacing w:line="240" w:lineRule="auto"/>
                    <w:jc w:val="center"/>
                    <w:textAlignment w:val="auto"/>
                    <w:rPr>
                      <w:rFonts w:hint="eastAsia" w:ascii="宋体" w:hAnsi="宋体" w:eastAsia="宋体" w:cs="宋体"/>
                      <w:sz w:val="21"/>
                      <w:szCs w:val="21"/>
                    </w:rPr>
                  </w:pPr>
                  <w:r>
                    <w:rPr>
                      <w:rFonts w:hint="eastAsia" w:ascii="宋体" w:hAnsi="宋体" w:eastAsia="宋体" w:cs="宋体"/>
                      <w:sz w:val="21"/>
                      <w:szCs w:val="21"/>
                    </w:rPr>
                    <w:t>根</w:t>
                  </w:r>
                </w:p>
              </w:tc>
              <w:tc>
                <w:tcPr>
                  <w:tcW w:w="8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D55AFE">
                  <w:pPr>
                    <w:keepNext w:val="0"/>
                    <w:keepLines w:val="0"/>
                    <w:pageBreakBefore w:val="0"/>
                    <w:widowControl/>
                    <w:kinsoku/>
                    <w:wordWrap/>
                    <w:overflowPunct/>
                    <w:topLinePunct w:val="0"/>
                    <w:bidi w:val="0"/>
                    <w:adjustRightInd/>
                    <w:snapToGrid/>
                    <w:spacing w:line="240" w:lineRule="auto"/>
                    <w:jc w:val="center"/>
                    <w:textAlignment w:val="auto"/>
                    <w:rPr>
                      <w:rFonts w:hint="eastAsia" w:ascii="宋体" w:hAnsi="宋体" w:eastAsia="宋体" w:cs="宋体"/>
                      <w:sz w:val="21"/>
                      <w:szCs w:val="21"/>
                    </w:rPr>
                  </w:pPr>
                  <w:r>
                    <w:rPr>
                      <w:rFonts w:hint="eastAsia" w:ascii="宋体" w:hAnsi="宋体" w:eastAsia="宋体" w:cs="宋体"/>
                      <w:sz w:val="21"/>
                      <w:szCs w:val="21"/>
                    </w:rPr>
                    <w:t>10</w:t>
                  </w:r>
                </w:p>
              </w:tc>
            </w:tr>
            <w:tr w14:paraId="639E040D">
              <w:tblPrEx>
                <w:tblCellMar>
                  <w:top w:w="0" w:type="dxa"/>
                  <w:left w:w="108" w:type="dxa"/>
                  <w:bottom w:w="0" w:type="dxa"/>
                  <w:right w:w="108" w:type="dxa"/>
                </w:tblCellMar>
              </w:tblPrEx>
              <w:trPr>
                <w:trHeight w:val="278" w:hRule="atLeast"/>
                <w:jc w:val="center"/>
              </w:trPr>
              <w:tc>
                <w:tcPr>
                  <w:tcW w:w="53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8D40E2">
                  <w:pPr>
                    <w:keepNext w:val="0"/>
                    <w:keepLines w:val="0"/>
                    <w:pageBreakBefore w:val="0"/>
                    <w:widowControl/>
                    <w:kinsoku/>
                    <w:wordWrap/>
                    <w:overflowPunct/>
                    <w:topLinePunct w:val="0"/>
                    <w:bidi w:val="0"/>
                    <w:adjustRightInd/>
                    <w:snapToGrid/>
                    <w:spacing w:line="240" w:lineRule="auto"/>
                    <w:jc w:val="center"/>
                    <w:textAlignment w:val="auto"/>
                    <w:rPr>
                      <w:rFonts w:hint="eastAsia" w:ascii="宋体" w:hAnsi="宋体" w:eastAsia="宋体" w:cs="宋体"/>
                      <w:sz w:val="21"/>
                      <w:szCs w:val="21"/>
                    </w:rPr>
                  </w:pPr>
                  <w:r>
                    <w:rPr>
                      <w:rFonts w:hint="eastAsia" w:ascii="宋体" w:hAnsi="宋体" w:eastAsia="宋体" w:cs="宋体"/>
                      <w:kern w:val="0"/>
                      <w:sz w:val="21"/>
                      <w:szCs w:val="21"/>
                      <w:lang w:bidi="ar"/>
                    </w:rPr>
                    <w:t>10</w:t>
                  </w:r>
                </w:p>
              </w:tc>
              <w:tc>
                <w:tcPr>
                  <w:tcW w:w="106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FF08B9">
                  <w:pPr>
                    <w:keepNext w:val="0"/>
                    <w:keepLines w:val="0"/>
                    <w:pageBreakBefore w:val="0"/>
                    <w:widowControl/>
                    <w:kinsoku/>
                    <w:wordWrap/>
                    <w:overflowPunct/>
                    <w:topLinePunct w:val="0"/>
                    <w:bidi w:val="0"/>
                    <w:adjustRightInd/>
                    <w:snapToGrid/>
                    <w:spacing w:line="240" w:lineRule="auto"/>
                    <w:jc w:val="left"/>
                    <w:textAlignment w:val="auto"/>
                    <w:rPr>
                      <w:rFonts w:hint="eastAsia" w:ascii="宋体" w:hAnsi="宋体" w:eastAsia="宋体" w:cs="宋体"/>
                      <w:sz w:val="21"/>
                      <w:szCs w:val="21"/>
                    </w:rPr>
                  </w:pPr>
                  <w:r>
                    <w:rPr>
                      <w:rFonts w:hint="eastAsia" w:ascii="宋体" w:hAnsi="宋体" w:eastAsia="宋体" w:cs="宋体"/>
                      <w:sz w:val="21"/>
                      <w:szCs w:val="21"/>
                    </w:rPr>
                    <w:t>螺丝刀套装内六角</w:t>
                  </w:r>
                </w:p>
              </w:tc>
              <w:tc>
                <w:tcPr>
                  <w:tcW w:w="35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FE8D40">
                  <w:pPr>
                    <w:keepNext w:val="0"/>
                    <w:keepLines w:val="0"/>
                    <w:pageBreakBefore w:val="0"/>
                    <w:widowControl/>
                    <w:kinsoku/>
                    <w:wordWrap/>
                    <w:overflowPunct/>
                    <w:topLinePunct w:val="0"/>
                    <w:bidi w:val="0"/>
                    <w:adjustRightInd/>
                    <w:snapToGrid/>
                    <w:spacing w:line="240" w:lineRule="auto"/>
                    <w:jc w:val="left"/>
                    <w:textAlignment w:val="auto"/>
                    <w:rPr>
                      <w:rFonts w:hint="eastAsia" w:ascii="宋体" w:hAnsi="宋体" w:eastAsia="宋体" w:cs="宋体"/>
                      <w:kern w:val="0"/>
                      <w:sz w:val="21"/>
                      <w:szCs w:val="21"/>
                      <w:lang w:bidi="ar"/>
                    </w:rPr>
                  </w:pPr>
                  <w:r>
                    <w:rPr>
                      <w:rFonts w:hint="eastAsia" w:ascii="宋体" w:hAnsi="宋体" w:eastAsia="宋体" w:cs="宋体"/>
                      <w:kern w:val="0"/>
                      <w:sz w:val="21"/>
                      <w:szCs w:val="21"/>
                      <w:lang w:bidi="ar"/>
                    </w:rPr>
                    <w:t>镀钛六角柄【4件套】1.5 2.0 2.5 3.0</w:t>
                  </w:r>
                </w:p>
              </w:tc>
              <w:tc>
                <w:tcPr>
                  <w:tcW w:w="5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7DCD9A">
                  <w:pPr>
                    <w:keepNext w:val="0"/>
                    <w:keepLines w:val="0"/>
                    <w:pageBreakBefore w:val="0"/>
                    <w:widowControl/>
                    <w:kinsoku/>
                    <w:wordWrap/>
                    <w:overflowPunct/>
                    <w:topLinePunct w:val="0"/>
                    <w:bidi w:val="0"/>
                    <w:adjustRightInd/>
                    <w:snapToGrid/>
                    <w:spacing w:line="240" w:lineRule="auto"/>
                    <w:jc w:val="center"/>
                    <w:textAlignment w:val="auto"/>
                    <w:rPr>
                      <w:rFonts w:hint="eastAsia" w:ascii="宋体" w:hAnsi="宋体" w:eastAsia="宋体" w:cs="宋体"/>
                      <w:sz w:val="21"/>
                      <w:szCs w:val="21"/>
                    </w:rPr>
                  </w:pPr>
                  <w:r>
                    <w:rPr>
                      <w:rFonts w:hint="eastAsia" w:ascii="宋体" w:hAnsi="宋体" w:eastAsia="宋体" w:cs="宋体"/>
                      <w:sz w:val="21"/>
                      <w:szCs w:val="21"/>
                    </w:rPr>
                    <w:t>套</w:t>
                  </w:r>
                </w:p>
              </w:tc>
              <w:tc>
                <w:tcPr>
                  <w:tcW w:w="8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4588CE">
                  <w:pPr>
                    <w:keepNext w:val="0"/>
                    <w:keepLines w:val="0"/>
                    <w:pageBreakBefore w:val="0"/>
                    <w:widowControl/>
                    <w:kinsoku/>
                    <w:wordWrap/>
                    <w:overflowPunct/>
                    <w:topLinePunct w:val="0"/>
                    <w:bidi w:val="0"/>
                    <w:adjustRightInd/>
                    <w:snapToGrid/>
                    <w:spacing w:line="240" w:lineRule="auto"/>
                    <w:jc w:val="center"/>
                    <w:textAlignment w:val="auto"/>
                    <w:rPr>
                      <w:rFonts w:hint="eastAsia" w:ascii="宋体" w:hAnsi="宋体" w:eastAsia="宋体" w:cs="宋体"/>
                      <w:sz w:val="21"/>
                      <w:szCs w:val="21"/>
                    </w:rPr>
                  </w:pPr>
                  <w:r>
                    <w:rPr>
                      <w:rFonts w:hint="eastAsia" w:ascii="宋体" w:hAnsi="宋体" w:eastAsia="宋体" w:cs="宋体"/>
                      <w:sz w:val="21"/>
                      <w:szCs w:val="21"/>
                    </w:rPr>
                    <w:t>1</w:t>
                  </w:r>
                </w:p>
              </w:tc>
            </w:tr>
            <w:tr w14:paraId="0603ACC4">
              <w:tblPrEx>
                <w:tblCellMar>
                  <w:top w:w="0" w:type="dxa"/>
                  <w:left w:w="108" w:type="dxa"/>
                  <w:bottom w:w="0" w:type="dxa"/>
                  <w:right w:w="108" w:type="dxa"/>
                </w:tblCellMar>
              </w:tblPrEx>
              <w:trPr>
                <w:trHeight w:val="278" w:hRule="atLeast"/>
                <w:jc w:val="center"/>
              </w:trPr>
              <w:tc>
                <w:tcPr>
                  <w:tcW w:w="53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0E4FEC">
                  <w:pPr>
                    <w:keepNext w:val="0"/>
                    <w:keepLines w:val="0"/>
                    <w:pageBreakBefore w:val="0"/>
                    <w:widowControl/>
                    <w:kinsoku/>
                    <w:wordWrap/>
                    <w:overflowPunct/>
                    <w:topLinePunct w:val="0"/>
                    <w:bidi w:val="0"/>
                    <w:adjustRightInd/>
                    <w:snapToGrid/>
                    <w:spacing w:line="240" w:lineRule="auto"/>
                    <w:jc w:val="center"/>
                    <w:textAlignment w:val="auto"/>
                    <w:rPr>
                      <w:rFonts w:hint="eastAsia" w:ascii="宋体" w:hAnsi="宋体" w:eastAsia="宋体" w:cs="宋体"/>
                      <w:sz w:val="21"/>
                      <w:szCs w:val="21"/>
                    </w:rPr>
                  </w:pPr>
                  <w:r>
                    <w:rPr>
                      <w:rFonts w:hint="eastAsia" w:ascii="宋体" w:hAnsi="宋体" w:eastAsia="宋体" w:cs="宋体"/>
                      <w:kern w:val="0"/>
                      <w:sz w:val="21"/>
                      <w:szCs w:val="21"/>
                      <w:lang w:bidi="ar"/>
                    </w:rPr>
                    <w:t>11</w:t>
                  </w:r>
                </w:p>
              </w:tc>
              <w:tc>
                <w:tcPr>
                  <w:tcW w:w="106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1CF6F1">
                  <w:pPr>
                    <w:keepNext w:val="0"/>
                    <w:keepLines w:val="0"/>
                    <w:pageBreakBefore w:val="0"/>
                    <w:widowControl/>
                    <w:kinsoku/>
                    <w:wordWrap/>
                    <w:overflowPunct/>
                    <w:topLinePunct w:val="0"/>
                    <w:bidi w:val="0"/>
                    <w:adjustRightInd/>
                    <w:snapToGrid/>
                    <w:spacing w:line="240" w:lineRule="auto"/>
                    <w:jc w:val="left"/>
                    <w:textAlignment w:val="auto"/>
                    <w:rPr>
                      <w:rFonts w:hint="eastAsia" w:ascii="宋体" w:hAnsi="宋体" w:eastAsia="宋体" w:cs="宋体"/>
                      <w:sz w:val="21"/>
                      <w:szCs w:val="21"/>
                    </w:rPr>
                  </w:pPr>
                  <w:r>
                    <w:rPr>
                      <w:rFonts w:hint="eastAsia" w:ascii="宋体" w:hAnsi="宋体" w:eastAsia="宋体" w:cs="宋体"/>
                      <w:sz w:val="21"/>
                      <w:szCs w:val="21"/>
                    </w:rPr>
                    <w:t>斜口钳</w:t>
                  </w:r>
                </w:p>
              </w:tc>
              <w:tc>
                <w:tcPr>
                  <w:tcW w:w="35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3A25BC">
                  <w:pPr>
                    <w:keepNext w:val="0"/>
                    <w:keepLines w:val="0"/>
                    <w:pageBreakBefore w:val="0"/>
                    <w:widowControl/>
                    <w:kinsoku/>
                    <w:wordWrap/>
                    <w:overflowPunct/>
                    <w:topLinePunct w:val="0"/>
                    <w:bidi w:val="0"/>
                    <w:adjustRightInd/>
                    <w:snapToGrid/>
                    <w:spacing w:line="240" w:lineRule="auto"/>
                    <w:jc w:val="left"/>
                    <w:textAlignment w:val="auto"/>
                    <w:rPr>
                      <w:rFonts w:hint="eastAsia" w:ascii="宋体" w:hAnsi="宋体" w:eastAsia="宋体" w:cs="宋体"/>
                      <w:kern w:val="0"/>
                      <w:sz w:val="21"/>
                      <w:szCs w:val="21"/>
                      <w:lang w:bidi="ar"/>
                    </w:rPr>
                  </w:pPr>
                  <w:r>
                    <w:rPr>
                      <w:rFonts w:hint="eastAsia" w:ascii="宋体" w:hAnsi="宋体" w:eastAsia="宋体" w:cs="宋体"/>
                      <w:kern w:val="0"/>
                      <w:sz w:val="21"/>
                      <w:szCs w:val="21"/>
                      <w:lang w:bidi="ar"/>
                    </w:rPr>
                    <w:t>日式P23 剪钳</w:t>
                  </w:r>
                </w:p>
              </w:tc>
              <w:tc>
                <w:tcPr>
                  <w:tcW w:w="5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C68141">
                  <w:pPr>
                    <w:keepNext w:val="0"/>
                    <w:keepLines w:val="0"/>
                    <w:pageBreakBefore w:val="0"/>
                    <w:widowControl/>
                    <w:kinsoku/>
                    <w:wordWrap/>
                    <w:overflowPunct/>
                    <w:topLinePunct w:val="0"/>
                    <w:bidi w:val="0"/>
                    <w:adjustRightInd/>
                    <w:snapToGrid/>
                    <w:spacing w:line="240" w:lineRule="auto"/>
                    <w:jc w:val="center"/>
                    <w:textAlignment w:val="auto"/>
                    <w:rPr>
                      <w:rFonts w:hint="eastAsia" w:ascii="宋体" w:hAnsi="宋体" w:eastAsia="宋体" w:cs="宋体"/>
                      <w:sz w:val="21"/>
                      <w:szCs w:val="21"/>
                    </w:rPr>
                  </w:pPr>
                  <w:r>
                    <w:rPr>
                      <w:rFonts w:hint="eastAsia" w:ascii="宋体" w:hAnsi="宋体" w:eastAsia="宋体" w:cs="宋体"/>
                      <w:sz w:val="21"/>
                      <w:szCs w:val="21"/>
                    </w:rPr>
                    <w:t>把</w:t>
                  </w:r>
                </w:p>
              </w:tc>
              <w:tc>
                <w:tcPr>
                  <w:tcW w:w="8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596850">
                  <w:pPr>
                    <w:keepNext w:val="0"/>
                    <w:keepLines w:val="0"/>
                    <w:pageBreakBefore w:val="0"/>
                    <w:widowControl/>
                    <w:kinsoku/>
                    <w:wordWrap/>
                    <w:overflowPunct/>
                    <w:topLinePunct w:val="0"/>
                    <w:bidi w:val="0"/>
                    <w:adjustRightInd/>
                    <w:snapToGrid/>
                    <w:spacing w:line="240" w:lineRule="auto"/>
                    <w:jc w:val="center"/>
                    <w:textAlignment w:val="auto"/>
                    <w:rPr>
                      <w:rFonts w:hint="eastAsia" w:ascii="宋体" w:hAnsi="宋体" w:eastAsia="宋体" w:cs="宋体"/>
                      <w:sz w:val="21"/>
                      <w:szCs w:val="21"/>
                    </w:rPr>
                  </w:pPr>
                  <w:r>
                    <w:rPr>
                      <w:rFonts w:hint="eastAsia" w:ascii="宋体" w:hAnsi="宋体" w:eastAsia="宋体" w:cs="宋体"/>
                      <w:sz w:val="21"/>
                      <w:szCs w:val="21"/>
                    </w:rPr>
                    <w:t>1</w:t>
                  </w:r>
                </w:p>
              </w:tc>
            </w:tr>
            <w:tr w14:paraId="35946324">
              <w:tblPrEx>
                <w:tblCellMar>
                  <w:top w:w="0" w:type="dxa"/>
                  <w:left w:w="108" w:type="dxa"/>
                  <w:bottom w:w="0" w:type="dxa"/>
                  <w:right w:w="108" w:type="dxa"/>
                </w:tblCellMar>
              </w:tblPrEx>
              <w:trPr>
                <w:trHeight w:val="278" w:hRule="atLeast"/>
                <w:jc w:val="center"/>
              </w:trPr>
              <w:tc>
                <w:tcPr>
                  <w:tcW w:w="53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079DAA">
                  <w:pPr>
                    <w:keepNext w:val="0"/>
                    <w:keepLines w:val="0"/>
                    <w:pageBreakBefore w:val="0"/>
                    <w:widowControl/>
                    <w:kinsoku/>
                    <w:wordWrap/>
                    <w:overflowPunct/>
                    <w:topLinePunct w:val="0"/>
                    <w:bidi w:val="0"/>
                    <w:adjustRightInd/>
                    <w:snapToGrid/>
                    <w:spacing w:line="240" w:lineRule="auto"/>
                    <w:jc w:val="center"/>
                    <w:textAlignment w:val="auto"/>
                    <w:rPr>
                      <w:rFonts w:hint="eastAsia" w:ascii="宋体" w:hAnsi="宋体" w:eastAsia="宋体" w:cs="宋体"/>
                      <w:sz w:val="21"/>
                      <w:szCs w:val="21"/>
                    </w:rPr>
                  </w:pPr>
                  <w:r>
                    <w:rPr>
                      <w:rFonts w:hint="eastAsia" w:ascii="宋体" w:hAnsi="宋体" w:eastAsia="宋体" w:cs="宋体"/>
                      <w:kern w:val="0"/>
                      <w:sz w:val="21"/>
                      <w:szCs w:val="21"/>
                      <w:lang w:bidi="ar"/>
                    </w:rPr>
                    <w:t>12</w:t>
                  </w:r>
                </w:p>
              </w:tc>
              <w:tc>
                <w:tcPr>
                  <w:tcW w:w="106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386104">
                  <w:pPr>
                    <w:keepNext w:val="0"/>
                    <w:keepLines w:val="0"/>
                    <w:pageBreakBefore w:val="0"/>
                    <w:widowControl/>
                    <w:kinsoku/>
                    <w:wordWrap/>
                    <w:overflowPunct/>
                    <w:topLinePunct w:val="0"/>
                    <w:bidi w:val="0"/>
                    <w:adjustRightInd/>
                    <w:snapToGrid/>
                    <w:spacing w:line="240" w:lineRule="auto"/>
                    <w:jc w:val="left"/>
                    <w:textAlignment w:val="auto"/>
                    <w:rPr>
                      <w:rFonts w:hint="eastAsia" w:ascii="宋体" w:hAnsi="宋体" w:eastAsia="宋体" w:cs="宋体"/>
                      <w:sz w:val="21"/>
                      <w:szCs w:val="21"/>
                    </w:rPr>
                  </w:pPr>
                  <w:r>
                    <w:rPr>
                      <w:rFonts w:hint="eastAsia" w:ascii="宋体" w:hAnsi="宋体" w:eastAsia="宋体" w:cs="宋体"/>
                      <w:sz w:val="21"/>
                      <w:szCs w:val="21"/>
                    </w:rPr>
                    <w:t>烙铁头</w:t>
                  </w:r>
                </w:p>
              </w:tc>
              <w:tc>
                <w:tcPr>
                  <w:tcW w:w="35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EEC39F">
                  <w:pPr>
                    <w:keepNext w:val="0"/>
                    <w:keepLines w:val="0"/>
                    <w:pageBreakBefore w:val="0"/>
                    <w:widowControl/>
                    <w:kinsoku/>
                    <w:wordWrap/>
                    <w:overflowPunct/>
                    <w:topLinePunct w:val="0"/>
                    <w:bidi w:val="0"/>
                    <w:adjustRightInd/>
                    <w:snapToGrid/>
                    <w:spacing w:line="240" w:lineRule="auto"/>
                    <w:jc w:val="left"/>
                    <w:textAlignment w:val="auto"/>
                    <w:rPr>
                      <w:rFonts w:hint="eastAsia" w:ascii="宋体" w:hAnsi="宋体" w:eastAsia="宋体" w:cs="宋体"/>
                      <w:kern w:val="0"/>
                      <w:sz w:val="21"/>
                      <w:szCs w:val="21"/>
                      <w:lang w:bidi="ar"/>
                    </w:rPr>
                  </w:pPr>
                  <w:r>
                    <w:rPr>
                      <w:rFonts w:hint="eastAsia" w:ascii="宋体" w:hAnsi="宋体" w:eastAsia="宋体" w:cs="宋体"/>
                      <w:kern w:val="0"/>
                      <w:sz w:val="21"/>
                      <w:szCs w:val="21"/>
                      <w:lang w:bidi="ar"/>
                    </w:rPr>
                    <w:t>刀头4件套（K+1.5K+SK+1.5SK）</w:t>
                  </w:r>
                </w:p>
              </w:tc>
              <w:tc>
                <w:tcPr>
                  <w:tcW w:w="5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D39DA1">
                  <w:pPr>
                    <w:keepNext w:val="0"/>
                    <w:keepLines w:val="0"/>
                    <w:pageBreakBefore w:val="0"/>
                    <w:widowControl/>
                    <w:kinsoku/>
                    <w:wordWrap/>
                    <w:overflowPunct/>
                    <w:topLinePunct w:val="0"/>
                    <w:bidi w:val="0"/>
                    <w:adjustRightInd/>
                    <w:snapToGrid/>
                    <w:spacing w:line="240" w:lineRule="auto"/>
                    <w:jc w:val="center"/>
                    <w:textAlignment w:val="auto"/>
                    <w:rPr>
                      <w:rFonts w:hint="eastAsia" w:ascii="宋体" w:hAnsi="宋体" w:eastAsia="宋体" w:cs="宋体"/>
                      <w:sz w:val="21"/>
                      <w:szCs w:val="21"/>
                    </w:rPr>
                  </w:pPr>
                  <w:r>
                    <w:rPr>
                      <w:rFonts w:hint="eastAsia" w:ascii="宋体" w:hAnsi="宋体" w:eastAsia="宋体" w:cs="宋体"/>
                      <w:sz w:val="21"/>
                      <w:szCs w:val="21"/>
                    </w:rPr>
                    <w:t>套</w:t>
                  </w:r>
                </w:p>
              </w:tc>
              <w:tc>
                <w:tcPr>
                  <w:tcW w:w="8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52EE80">
                  <w:pPr>
                    <w:keepNext w:val="0"/>
                    <w:keepLines w:val="0"/>
                    <w:pageBreakBefore w:val="0"/>
                    <w:widowControl/>
                    <w:kinsoku/>
                    <w:wordWrap/>
                    <w:overflowPunct/>
                    <w:topLinePunct w:val="0"/>
                    <w:bidi w:val="0"/>
                    <w:adjustRightInd/>
                    <w:snapToGrid/>
                    <w:spacing w:line="240" w:lineRule="auto"/>
                    <w:jc w:val="center"/>
                    <w:textAlignment w:val="auto"/>
                    <w:rPr>
                      <w:rFonts w:hint="eastAsia" w:ascii="宋体" w:hAnsi="宋体" w:eastAsia="宋体" w:cs="宋体"/>
                      <w:sz w:val="21"/>
                      <w:szCs w:val="21"/>
                    </w:rPr>
                  </w:pPr>
                  <w:r>
                    <w:rPr>
                      <w:rFonts w:hint="eastAsia" w:ascii="宋体" w:hAnsi="宋体" w:eastAsia="宋体" w:cs="宋体"/>
                      <w:sz w:val="21"/>
                      <w:szCs w:val="21"/>
                    </w:rPr>
                    <w:t>2</w:t>
                  </w:r>
                </w:p>
              </w:tc>
            </w:tr>
            <w:tr w14:paraId="7EC096AC">
              <w:tblPrEx>
                <w:tblCellMar>
                  <w:top w:w="0" w:type="dxa"/>
                  <w:left w:w="108" w:type="dxa"/>
                  <w:bottom w:w="0" w:type="dxa"/>
                  <w:right w:w="108" w:type="dxa"/>
                </w:tblCellMar>
              </w:tblPrEx>
              <w:trPr>
                <w:trHeight w:val="87" w:hRule="atLeast"/>
                <w:jc w:val="center"/>
              </w:trPr>
              <w:tc>
                <w:tcPr>
                  <w:tcW w:w="53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AC303A">
                  <w:pPr>
                    <w:keepNext w:val="0"/>
                    <w:keepLines w:val="0"/>
                    <w:pageBreakBefore w:val="0"/>
                    <w:widowControl/>
                    <w:kinsoku/>
                    <w:wordWrap/>
                    <w:overflowPunct/>
                    <w:topLinePunct w:val="0"/>
                    <w:bidi w:val="0"/>
                    <w:adjustRightInd/>
                    <w:snapToGrid/>
                    <w:spacing w:line="240" w:lineRule="auto"/>
                    <w:jc w:val="center"/>
                    <w:textAlignment w:val="auto"/>
                    <w:rPr>
                      <w:rFonts w:hint="eastAsia" w:ascii="宋体" w:hAnsi="宋体" w:eastAsia="宋体" w:cs="宋体"/>
                      <w:sz w:val="21"/>
                      <w:szCs w:val="21"/>
                    </w:rPr>
                  </w:pPr>
                  <w:r>
                    <w:rPr>
                      <w:rFonts w:hint="eastAsia" w:ascii="宋体" w:hAnsi="宋体" w:eastAsia="宋体" w:cs="宋体"/>
                      <w:kern w:val="0"/>
                      <w:sz w:val="21"/>
                      <w:szCs w:val="21"/>
                      <w:lang w:bidi="ar"/>
                    </w:rPr>
                    <w:t>13</w:t>
                  </w:r>
                </w:p>
              </w:tc>
              <w:tc>
                <w:tcPr>
                  <w:tcW w:w="1066" w:type="dxa"/>
                  <w:tcBorders>
                    <w:top w:val="single" w:color="000000" w:sz="4" w:space="0"/>
                    <w:left w:val="single" w:color="000000" w:sz="4" w:space="0"/>
                    <w:bottom w:val="single" w:color="000000" w:sz="4" w:space="0"/>
                    <w:right w:val="single" w:color="000000" w:sz="4" w:space="0"/>
                  </w:tcBorders>
                  <w:shd w:val="clear" w:color="auto" w:fill="auto"/>
                  <w:noWrap/>
                </w:tcPr>
                <w:p w14:paraId="20C2D3E0">
                  <w:pPr>
                    <w:keepNext w:val="0"/>
                    <w:keepLines w:val="0"/>
                    <w:pageBreakBefore w:val="0"/>
                    <w:widowControl/>
                    <w:kinsoku/>
                    <w:wordWrap/>
                    <w:overflowPunct/>
                    <w:topLinePunct w:val="0"/>
                    <w:bidi w:val="0"/>
                    <w:adjustRightInd/>
                    <w:snapToGrid/>
                    <w:spacing w:line="240" w:lineRule="auto"/>
                    <w:jc w:val="left"/>
                    <w:textAlignment w:val="auto"/>
                    <w:rPr>
                      <w:rFonts w:hint="eastAsia" w:ascii="宋体" w:hAnsi="宋体" w:eastAsia="宋体" w:cs="宋体"/>
                      <w:sz w:val="21"/>
                      <w:szCs w:val="21"/>
                    </w:rPr>
                  </w:pPr>
                  <w:r>
                    <w:rPr>
                      <w:rFonts w:hint="eastAsia" w:ascii="宋体" w:hAnsi="宋体" w:eastAsia="宋体" w:cs="宋体"/>
                      <w:sz w:val="21"/>
                      <w:szCs w:val="21"/>
                    </w:rPr>
                    <w:t>螺纹胶</w:t>
                  </w:r>
                </w:p>
              </w:tc>
              <w:tc>
                <w:tcPr>
                  <w:tcW w:w="3551" w:type="dxa"/>
                  <w:tcBorders>
                    <w:top w:val="single" w:color="000000" w:sz="4" w:space="0"/>
                    <w:left w:val="single" w:color="000000" w:sz="4" w:space="0"/>
                    <w:bottom w:val="single" w:color="000000" w:sz="4" w:space="0"/>
                    <w:right w:val="single" w:color="000000" w:sz="4" w:space="0"/>
                  </w:tcBorders>
                  <w:shd w:val="clear" w:color="auto" w:fill="auto"/>
                  <w:noWrap/>
                </w:tcPr>
                <w:p w14:paraId="6D46F1B1">
                  <w:pPr>
                    <w:keepNext w:val="0"/>
                    <w:keepLines w:val="0"/>
                    <w:pageBreakBefore w:val="0"/>
                    <w:widowControl/>
                    <w:kinsoku/>
                    <w:wordWrap/>
                    <w:overflowPunct/>
                    <w:topLinePunct w:val="0"/>
                    <w:bidi w:val="0"/>
                    <w:adjustRightInd/>
                    <w:snapToGrid/>
                    <w:spacing w:line="240" w:lineRule="auto"/>
                    <w:jc w:val="left"/>
                    <w:textAlignment w:val="auto"/>
                    <w:rPr>
                      <w:rFonts w:hint="eastAsia" w:ascii="宋体" w:hAnsi="宋体" w:eastAsia="宋体" w:cs="宋体"/>
                      <w:sz w:val="21"/>
                      <w:szCs w:val="21"/>
                    </w:rPr>
                  </w:pPr>
                  <w:r>
                    <w:rPr>
                      <w:rFonts w:hint="eastAsia" w:ascii="宋体" w:hAnsi="宋体" w:eastAsia="宋体" w:cs="宋体"/>
                      <w:sz w:val="21"/>
                      <w:szCs w:val="21"/>
                    </w:rPr>
                    <w:t>K-0242/50g可拆卸中强度</w:t>
                  </w:r>
                </w:p>
              </w:tc>
              <w:tc>
                <w:tcPr>
                  <w:tcW w:w="5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B311C7">
                  <w:pPr>
                    <w:keepNext w:val="0"/>
                    <w:keepLines w:val="0"/>
                    <w:pageBreakBefore w:val="0"/>
                    <w:widowControl/>
                    <w:kinsoku/>
                    <w:wordWrap/>
                    <w:overflowPunct/>
                    <w:topLinePunct w:val="0"/>
                    <w:bidi w:val="0"/>
                    <w:adjustRightInd/>
                    <w:snapToGrid/>
                    <w:spacing w:line="240" w:lineRule="auto"/>
                    <w:jc w:val="center"/>
                    <w:textAlignment w:val="auto"/>
                    <w:rPr>
                      <w:rFonts w:hint="eastAsia" w:ascii="宋体" w:hAnsi="宋体" w:eastAsia="宋体" w:cs="宋体"/>
                      <w:sz w:val="21"/>
                      <w:szCs w:val="21"/>
                    </w:rPr>
                  </w:pPr>
                  <w:r>
                    <w:rPr>
                      <w:rFonts w:hint="eastAsia" w:ascii="宋体" w:hAnsi="宋体" w:eastAsia="宋体" w:cs="宋体"/>
                      <w:color w:val="000000"/>
                      <w:sz w:val="21"/>
                      <w:szCs w:val="21"/>
                    </w:rPr>
                    <w:t>管</w:t>
                  </w:r>
                </w:p>
              </w:tc>
              <w:tc>
                <w:tcPr>
                  <w:tcW w:w="8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BDF082">
                  <w:pPr>
                    <w:keepNext w:val="0"/>
                    <w:keepLines w:val="0"/>
                    <w:pageBreakBefore w:val="0"/>
                    <w:widowControl/>
                    <w:kinsoku/>
                    <w:wordWrap/>
                    <w:overflowPunct/>
                    <w:topLinePunct w:val="0"/>
                    <w:bidi w:val="0"/>
                    <w:adjustRightInd/>
                    <w:snapToGrid/>
                    <w:spacing w:line="240" w:lineRule="auto"/>
                    <w:jc w:val="center"/>
                    <w:textAlignment w:val="auto"/>
                    <w:rPr>
                      <w:rFonts w:hint="eastAsia" w:ascii="宋体" w:hAnsi="宋体" w:eastAsia="宋体" w:cs="宋体"/>
                      <w:sz w:val="21"/>
                      <w:szCs w:val="21"/>
                    </w:rPr>
                  </w:pPr>
                  <w:r>
                    <w:rPr>
                      <w:rFonts w:hint="eastAsia" w:ascii="宋体" w:hAnsi="宋体" w:eastAsia="宋体" w:cs="宋体"/>
                      <w:sz w:val="21"/>
                      <w:szCs w:val="21"/>
                    </w:rPr>
                    <w:t>1</w:t>
                  </w:r>
                </w:p>
              </w:tc>
            </w:tr>
            <w:tr w14:paraId="29401293">
              <w:tblPrEx>
                <w:tblCellMar>
                  <w:top w:w="0" w:type="dxa"/>
                  <w:left w:w="108" w:type="dxa"/>
                  <w:bottom w:w="0" w:type="dxa"/>
                  <w:right w:w="108" w:type="dxa"/>
                </w:tblCellMar>
              </w:tblPrEx>
              <w:trPr>
                <w:trHeight w:val="278" w:hRule="atLeast"/>
                <w:jc w:val="center"/>
              </w:trPr>
              <w:tc>
                <w:tcPr>
                  <w:tcW w:w="53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613075">
                  <w:pPr>
                    <w:keepNext w:val="0"/>
                    <w:keepLines w:val="0"/>
                    <w:pageBreakBefore w:val="0"/>
                    <w:widowControl/>
                    <w:kinsoku/>
                    <w:wordWrap/>
                    <w:overflowPunct/>
                    <w:topLinePunct w:val="0"/>
                    <w:bidi w:val="0"/>
                    <w:adjustRightInd/>
                    <w:snapToGrid/>
                    <w:spacing w:line="240" w:lineRule="auto"/>
                    <w:jc w:val="center"/>
                    <w:textAlignment w:val="auto"/>
                    <w:rPr>
                      <w:rFonts w:hint="eastAsia" w:ascii="宋体" w:hAnsi="宋体" w:eastAsia="宋体" w:cs="宋体"/>
                      <w:sz w:val="21"/>
                      <w:szCs w:val="21"/>
                    </w:rPr>
                  </w:pPr>
                  <w:r>
                    <w:rPr>
                      <w:rFonts w:hint="eastAsia" w:ascii="宋体" w:hAnsi="宋体" w:eastAsia="宋体" w:cs="宋体"/>
                      <w:kern w:val="0"/>
                      <w:sz w:val="21"/>
                      <w:szCs w:val="21"/>
                      <w:lang w:bidi="ar"/>
                    </w:rPr>
                    <w:t>14</w:t>
                  </w:r>
                </w:p>
              </w:tc>
              <w:tc>
                <w:tcPr>
                  <w:tcW w:w="1066" w:type="dxa"/>
                  <w:tcBorders>
                    <w:top w:val="single" w:color="000000" w:sz="4" w:space="0"/>
                    <w:left w:val="single" w:color="000000" w:sz="4" w:space="0"/>
                    <w:bottom w:val="single" w:color="000000" w:sz="4" w:space="0"/>
                    <w:right w:val="single" w:color="000000" w:sz="4" w:space="0"/>
                  </w:tcBorders>
                  <w:shd w:val="clear" w:color="auto" w:fill="auto"/>
                  <w:noWrap/>
                </w:tcPr>
                <w:p w14:paraId="548CC89A">
                  <w:pPr>
                    <w:keepNext w:val="0"/>
                    <w:keepLines w:val="0"/>
                    <w:pageBreakBefore w:val="0"/>
                    <w:widowControl/>
                    <w:kinsoku/>
                    <w:wordWrap/>
                    <w:overflowPunct/>
                    <w:topLinePunct w:val="0"/>
                    <w:bidi w:val="0"/>
                    <w:adjustRightInd/>
                    <w:snapToGrid/>
                    <w:spacing w:line="240" w:lineRule="auto"/>
                    <w:jc w:val="left"/>
                    <w:textAlignment w:val="auto"/>
                    <w:rPr>
                      <w:rFonts w:hint="eastAsia" w:ascii="宋体" w:hAnsi="宋体" w:eastAsia="宋体" w:cs="宋体"/>
                      <w:kern w:val="0"/>
                      <w:sz w:val="21"/>
                      <w:szCs w:val="21"/>
                      <w:lang w:bidi="ar"/>
                    </w:rPr>
                  </w:pPr>
                  <w:r>
                    <w:rPr>
                      <w:rFonts w:hint="eastAsia" w:ascii="宋体" w:hAnsi="宋体" w:eastAsia="宋体" w:cs="宋体"/>
                      <w:sz w:val="21"/>
                      <w:szCs w:val="21"/>
                    </w:rPr>
                    <w:t>泡沫胶</w:t>
                  </w:r>
                </w:p>
              </w:tc>
              <w:tc>
                <w:tcPr>
                  <w:tcW w:w="3551" w:type="dxa"/>
                  <w:tcBorders>
                    <w:top w:val="single" w:color="000000" w:sz="4" w:space="0"/>
                    <w:left w:val="single" w:color="000000" w:sz="4" w:space="0"/>
                    <w:bottom w:val="single" w:color="000000" w:sz="4" w:space="0"/>
                    <w:right w:val="single" w:color="000000" w:sz="4" w:space="0"/>
                  </w:tcBorders>
                  <w:shd w:val="clear" w:color="auto" w:fill="auto"/>
                  <w:noWrap/>
                </w:tcPr>
                <w:p w14:paraId="37F89C74">
                  <w:pPr>
                    <w:keepNext w:val="0"/>
                    <w:keepLines w:val="0"/>
                    <w:pageBreakBefore w:val="0"/>
                    <w:widowControl/>
                    <w:kinsoku/>
                    <w:wordWrap/>
                    <w:overflowPunct/>
                    <w:topLinePunct w:val="0"/>
                    <w:bidi w:val="0"/>
                    <w:adjustRightInd/>
                    <w:snapToGrid/>
                    <w:spacing w:line="240" w:lineRule="auto"/>
                    <w:jc w:val="left"/>
                    <w:textAlignment w:val="auto"/>
                    <w:rPr>
                      <w:rFonts w:hint="eastAsia" w:ascii="宋体" w:hAnsi="宋体" w:eastAsia="宋体" w:cs="宋体"/>
                      <w:sz w:val="21"/>
                      <w:szCs w:val="21"/>
                    </w:rPr>
                  </w:pPr>
                  <w:r>
                    <w:rPr>
                      <w:rFonts w:hint="eastAsia" w:ascii="宋体" w:hAnsi="宋体" w:eastAsia="宋体" w:cs="宋体"/>
                      <w:sz w:val="21"/>
                      <w:szCs w:val="21"/>
                    </w:rPr>
                    <w:t>透明无腐蚀40ml</w:t>
                  </w:r>
                </w:p>
              </w:tc>
              <w:tc>
                <w:tcPr>
                  <w:tcW w:w="5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96E62E">
                  <w:pPr>
                    <w:keepNext w:val="0"/>
                    <w:keepLines w:val="0"/>
                    <w:pageBreakBefore w:val="0"/>
                    <w:widowControl/>
                    <w:kinsoku/>
                    <w:wordWrap/>
                    <w:overflowPunct/>
                    <w:topLinePunct w:val="0"/>
                    <w:bidi w:val="0"/>
                    <w:adjustRightInd/>
                    <w:snapToGrid/>
                    <w:spacing w:line="240" w:lineRule="auto"/>
                    <w:jc w:val="center"/>
                    <w:textAlignment w:val="auto"/>
                    <w:rPr>
                      <w:rFonts w:hint="eastAsia" w:ascii="宋体" w:hAnsi="宋体" w:eastAsia="宋体" w:cs="宋体"/>
                      <w:kern w:val="0"/>
                      <w:sz w:val="21"/>
                      <w:szCs w:val="21"/>
                      <w:lang w:bidi="ar"/>
                    </w:rPr>
                  </w:pPr>
                  <w:r>
                    <w:rPr>
                      <w:rFonts w:hint="eastAsia" w:ascii="宋体" w:hAnsi="宋体" w:eastAsia="宋体" w:cs="宋体"/>
                      <w:color w:val="000000"/>
                      <w:sz w:val="21"/>
                      <w:szCs w:val="21"/>
                    </w:rPr>
                    <w:t>圈</w:t>
                  </w:r>
                </w:p>
              </w:tc>
              <w:tc>
                <w:tcPr>
                  <w:tcW w:w="8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095CF5">
                  <w:pPr>
                    <w:keepNext w:val="0"/>
                    <w:keepLines w:val="0"/>
                    <w:pageBreakBefore w:val="0"/>
                    <w:widowControl/>
                    <w:kinsoku/>
                    <w:wordWrap/>
                    <w:overflowPunct/>
                    <w:topLinePunct w:val="0"/>
                    <w:bidi w:val="0"/>
                    <w:adjustRightInd/>
                    <w:snapToGrid/>
                    <w:spacing w:line="240" w:lineRule="auto"/>
                    <w:jc w:val="center"/>
                    <w:textAlignment w:val="auto"/>
                    <w:rPr>
                      <w:rFonts w:hint="eastAsia" w:ascii="宋体" w:hAnsi="宋体" w:eastAsia="宋体" w:cs="宋体"/>
                      <w:kern w:val="0"/>
                      <w:sz w:val="21"/>
                      <w:szCs w:val="21"/>
                      <w:lang w:bidi="ar"/>
                    </w:rPr>
                  </w:pPr>
                  <w:r>
                    <w:rPr>
                      <w:rFonts w:hint="eastAsia" w:ascii="宋体" w:hAnsi="宋体" w:eastAsia="宋体" w:cs="宋体"/>
                      <w:kern w:val="0"/>
                      <w:sz w:val="21"/>
                      <w:szCs w:val="21"/>
                      <w:lang w:bidi="ar"/>
                    </w:rPr>
                    <w:t>1</w:t>
                  </w:r>
                </w:p>
              </w:tc>
            </w:tr>
            <w:tr w14:paraId="1A3BE622">
              <w:tblPrEx>
                <w:tblCellMar>
                  <w:top w:w="0" w:type="dxa"/>
                  <w:left w:w="108" w:type="dxa"/>
                  <w:bottom w:w="0" w:type="dxa"/>
                  <w:right w:w="108" w:type="dxa"/>
                </w:tblCellMar>
              </w:tblPrEx>
              <w:trPr>
                <w:trHeight w:val="278" w:hRule="atLeast"/>
                <w:jc w:val="center"/>
              </w:trPr>
              <w:tc>
                <w:tcPr>
                  <w:tcW w:w="53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1556A4">
                  <w:pPr>
                    <w:keepNext w:val="0"/>
                    <w:keepLines w:val="0"/>
                    <w:pageBreakBefore w:val="0"/>
                    <w:widowControl/>
                    <w:kinsoku/>
                    <w:wordWrap/>
                    <w:overflowPunct/>
                    <w:topLinePunct w:val="0"/>
                    <w:bidi w:val="0"/>
                    <w:adjustRightInd/>
                    <w:snapToGrid/>
                    <w:spacing w:line="240" w:lineRule="auto"/>
                    <w:jc w:val="center"/>
                    <w:textAlignment w:val="auto"/>
                    <w:rPr>
                      <w:rFonts w:hint="eastAsia" w:ascii="宋体" w:hAnsi="宋体" w:eastAsia="宋体" w:cs="宋体"/>
                      <w:sz w:val="21"/>
                      <w:szCs w:val="21"/>
                    </w:rPr>
                  </w:pPr>
                  <w:r>
                    <w:rPr>
                      <w:rFonts w:hint="eastAsia" w:ascii="宋体" w:hAnsi="宋体" w:eastAsia="宋体" w:cs="宋体"/>
                      <w:kern w:val="0"/>
                      <w:sz w:val="21"/>
                      <w:szCs w:val="21"/>
                      <w:lang w:bidi="ar"/>
                    </w:rPr>
                    <w:t>15</w:t>
                  </w:r>
                </w:p>
              </w:tc>
              <w:tc>
                <w:tcPr>
                  <w:tcW w:w="1066" w:type="dxa"/>
                  <w:tcBorders>
                    <w:top w:val="single" w:color="000000" w:sz="4" w:space="0"/>
                    <w:left w:val="single" w:color="000000" w:sz="4" w:space="0"/>
                    <w:bottom w:val="single" w:color="000000" w:sz="4" w:space="0"/>
                    <w:right w:val="single" w:color="000000" w:sz="4" w:space="0"/>
                  </w:tcBorders>
                  <w:shd w:val="clear" w:color="auto" w:fill="auto"/>
                </w:tcPr>
                <w:p w14:paraId="3FA97EC3">
                  <w:pPr>
                    <w:keepNext w:val="0"/>
                    <w:keepLines w:val="0"/>
                    <w:pageBreakBefore w:val="0"/>
                    <w:widowControl/>
                    <w:kinsoku/>
                    <w:wordWrap/>
                    <w:overflowPunct/>
                    <w:topLinePunct w:val="0"/>
                    <w:bidi w:val="0"/>
                    <w:adjustRightInd/>
                    <w:snapToGrid/>
                    <w:spacing w:line="240" w:lineRule="auto"/>
                    <w:jc w:val="left"/>
                    <w:textAlignment w:val="auto"/>
                    <w:rPr>
                      <w:rFonts w:hint="eastAsia" w:ascii="宋体" w:hAnsi="宋体" w:eastAsia="宋体" w:cs="宋体"/>
                      <w:sz w:val="21"/>
                      <w:szCs w:val="21"/>
                    </w:rPr>
                  </w:pPr>
                  <w:r>
                    <w:rPr>
                      <w:rFonts w:hint="eastAsia" w:ascii="宋体" w:hAnsi="宋体" w:eastAsia="宋体" w:cs="宋体"/>
                      <w:sz w:val="21"/>
                      <w:szCs w:val="21"/>
                    </w:rPr>
                    <w:t>3M胶</w:t>
                  </w:r>
                </w:p>
              </w:tc>
              <w:tc>
                <w:tcPr>
                  <w:tcW w:w="3551" w:type="dxa"/>
                  <w:tcBorders>
                    <w:top w:val="single" w:color="000000" w:sz="4" w:space="0"/>
                    <w:left w:val="single" w:color="000000" w:sz="4" w:space="0"/>
                    <w:bottom w:val="single" w:color="000000" w:sz="4" w:space="0"/>
                    <w:right w:val="single" w:color="000000" w:sz="4" w:space="0"/>
                  </w:tcBorders>
                  <w:shd w:val="clear" w:color="auto" w:fill="auto"/>
                  <w:noWrap/>
                </w:tcPr>
                <w:p w14:paraId="6470C69F">
                  <w:pPr>
                    <w:keepNext w:val="0"/>
                    <w:keepLines w:val="0"/>
                    <w:pageBreakBefore w:val="0"/>
                    <w:kinsoku/>
                    <w:wordWrap/>
                    <w:overflowPunct/>
                    <w:topLinePunct w:val="0"/>
                    <w:bidi w:val="0"/>
                    <w:adjustRightInd/>
                    <w:snapToGrid/>
                    <w:spacing w:line="240" w:lineRule="auto"/>
                    <w:textAlignment w:val="auto"/>
                    <w:rPr>
                      <w:rFonts w:hint="eastAsia" w:ascii="宋体" w:hAnsi="宋体" w:eastAsia="宋体" w:cs="宋体"/>
                      <w:sz w:val="21"/>
                      <w:szCs w:val="21"/>
                    </w:rPr>
                  </w:pPr>
                  <w:r>
                    <w:rPr>
                      <w:rFonts w:hint="eastAsia" w:ascii="宋体" w:hAnsi="宋体" w:eastAsia="宋体" w:cs="宋体"/>
                      <w:sz w:val="21"/>
                      <w:szCs w:val="21"/>
                    </w:rPr>
                    <w:t>厚0.8mm</w:t>
                  </w:r>
                  <w:r>
                    <w:rPr>
                      <w:rFonts w:hint="eastAsia" w:ascii="宋体" w:hAnsi="宋体" w:eastAsia="宋体" w:cs="宋体"/>
                      <w:sz w:val="21"/>
                      <w:szCs w:val="21"/>
                      <w:lang w:eastAsia="zh-CN"/>
                    </w:rPr>
                    <w:t>，宽</w:t>
                  </w:r>
                  <w:r>
                    <w:rPr>
                      <w:rFonts w:hint="eastAsia" w:ascii="宋体" w:hAnsi="宋体" w:eastAsia="宋体" w:cs="宋体"/>
                      <w:sz w:val="21"/>
                      <w:szCs w:val="21"/>
                    </w:rPr>
                    <w:t>1.5cm</w:t>
                  </w:r>
                  <w:r>
                    <w:rPr>
                      <w:rFonts w:hint="eastAsia" w:ascii="宋体" w:hAnsi="宋体" w:eastAsia="宋体" w:cs="宋体"/>
                      <w:sz w:val="21"/>
                      <w:szCs w:val="21"/>
                      <w:lang w:eastAsia="zh-CN"/>
                    </w:rPr>
                    <w:t>，</w:t>
                  </w:r>
                  <w:r>
                    <w:rPr>
                      <w:rFonts w:hint="eastAsia" w:ascii="宋体" w:hAnsi="宋体" w:eastAsia="宋体" w:cs="宋体"/>
                      <w:sz w:val="21"/>
                      <w:szCs w:val="21"/>
                    </w:rPr>
                    <w:t>长3m</w:t>
                  </w:r>
                </w:p>
              </w:tc>
              <w:tc>
                <w:tcPr>
                  <w:tcW w:w="5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809C0D">
                  <w:pPr>
                    <w:keepNext w:val="0"/>
                    <w:keepLines w:val="0"/>
                    <w:pageBreakBefore w:val="0"/>
                    <w:widowControl/>
                    <w:kinsoku/>
                    <w:wordWrap/>
                    <w:overflowPunct/>
                    <w:topLinePunct w:val="0"/>
                    <w:bidi w:val="0"/>
                    <w:adjustRightInd/>
                    <w:snapToGrid/>
                    <w:spacing w:line="240" w:lineRule="auto"/>
                    <w:jc w:val="center"/>
                    <w:textAlignment w:val="auto"/>
                    <w:rPr>
                      <w:rFonts w:hint="eastAsia" w:ascii="宋体" w:hAnsi="宋体" w:eastAsia="宋体" w:cs="宋体"/>
                      <w:sz w:val="21"/>
                      <w:szCs w:val="21"/>
                    </w:rPr>
                  </w:pPr>
                  <w:r>
                    <w:rPr>
                      <w:rFonts w:hint="eastAsia" w:ascii="宋体" w:hAnsi="宋体" w:eastAsia="宋体" w:cs="宋体"/>
                      <w:color w:val="000000"/>
                      <w:sz w:val="21"/>
                      <w:szCs w:val="21"/>
                    </w:rPr>
                    <w:t>卷</w:t>
                  </w:r>
                </w:p>
              </w:tc>
              <w:tc>
                <w:tcPr>
                  <w:tcW w:w="8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EF73D7">
                  <w:pPr>
                    <w:keepNext w:val="0"/>
                    <w:keepLines w:val="0"/>
                    <w:pageBreakBefore w:val="0"/>
                    <w:widowControl/>
                    <w:kinsoku/>
                    <w:wordWrap/>
                    <w:overflowPunct/>
                    <w:topLinePunct w:val="0"/>
                    <w:bidi w:val="0"/>
                    <w:adjustRightInd/>
                    <w:snapToGrid/>
                    <w:spacing w:line="240" w:lineRule="auto"/>
                    <w:jc w:val="center"/>
                    <w:textAlignment w:val="auto"/>
                    <w:rPr>
                      <w:rFonts w:hint="eastAsia" w:ascii="宋体" w:hAnsi="宋体" w:eastAsia="宋体" w:cs="宋体"/>
                      <w:sz w:val="21"/>
                      <w:szCs w:val="21"/>
                    </w:rPr>
                  </w:pPr>
                  <w:r>
                    <w:rPr>
                      <w:rFonts w:hint="eastAsia" w:ascii="宋体" w:hAnsi="宋体" w:eastAsia="宋体" w:cs="宋体"/>
                      <w:sz w:val="21"/>
                      <w:szCs w:val="21"/>
                    </w:rPr>
                    <w:t>1</w:t>
                  </w:r>
                </w:p>
              </w:tc>
            </w:tr>
            <w:tr w14:paraId="07EDF337">
              <w:tblPrEx>
                <w:tblCellMar>
                  <w:top w:w="0" w:type="dxa"/>
                  <w:left w:w="108" w:type="dxa"/>
                  <w:bottom w:w="0" w:type="dxa"/>
                  <w:right w:w="108" w:type="dxa"/>
                </w:tblCellMar>
              </w:tblPrEx>
              <w:trPr>
                <w:trHeight w:val="264" w:hRule="atLeast"/>
                <w:jc w:val="center"/>
              </w:trPr>
              <w:tc>
                <w:tcPr>
                  <w:tcW w:w="53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F876D4">
                  <w:pPr>
                    <w:keepNext w:val="0"/>
                    <w:keepLines w:val="0"/>
                    <w:pageBreakBefore w:val="0"/>
                    <w:widowControl/>
                    <w:kinsoku/>
                    <w:wordWrap/>
                    <w:overflowPunct/>
                    <w:topLinePunct w:val="0"/>
                    <w:bidi w:val="0"/>
                    <w:adjustRightInd/>
                    <w:snapToGrid/>
                    <w:spacing w:line="240" w:lineRule="auto"/>
                    <w:jc w:val="center"/>
                    <w:textAlignment w:val="auto"/>
                    <w:rPr>
                      <w:rFonts w:hint="eastAsia" w:ascii="宋体" w:hAnsi="宋体" w:eastAsia="宋体" w:cs="宋体"/>
                      <w:sz w:val="21"/>
                      <w:szCs w:val="21"/>
                    </w:rPr>
                  </w:pPr>
                  <w:r>
                    <w:rPr>
                      <w:rFonts w:hint="eastAsia" w:ascii="宋体" w:hAnsi="宋体" w:eastAsia="宋体" w:cs="宋体"/>
                      <w:kern w:val="0"/>
                      <w:sz w:val="21"/>
                      <w:szCs w:val="21"/>
                      <w:lang w:bidi="ar"/>
                    </w:rPr>
                    <w:t>16</w:t>
                  </w:r>
                </w:p>
              </w:tc>
              <w:tc>
                <w:tcPr>
                  <w:tcW w:w="10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F359A4">
                  <w:pPr>
                    <w:keepNext w:val="0"/>
                    <w:keepLines w:val="0"/>
                    <w:pageBreakBefore w:val="0"/>
                    <w:widowControl/>
                    <w:kinsoku/>
                    <w:wordWrap/>
                    <w:overflowPunct/>
                    <w:topLinePunct w:val="0"/>
                    <w:bidi w:val="0"/>
                    <w:adjustRightInd/>
                    <w:snapToGrid/>
                    <w:spacing w:line="240" w:lineRule="auto"/>
                    <w:jc w:val="left"/>
                    <w:textAlignment w:val="auto"/>
                    <w:rPr>
                      <w:rFonts w:hint="eastAsia" w:ascii="宋体" w:hAnsi="宋体" w:eastAsia="宋体" w:cs="宋体"/>
                      <w:sz w:val="21"/>
                      <w:szCs w:val="21"/>
                    </w:rPr>
                  </w:pPr>
                  <w:r>
                    <w:rPr>
                      <w:rFonts w:hint="eastAsia" w:ascii="宋体" w:hAnsi="宋体" w:eastAsia="宋体" w:cs="宋体"/>
                      <w:sz w:val="21"/>
                      <w:szCs w:val="21"/>
                    </w:rPr>
                    <w:t>焊锡丝</w:t>
                  </w:r>
                </w:p>
              </w:tc>
              <w:tc>
                <w:tcPr>
                  <w:tcW w:w="35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C2AC04">
                  <w:pPr>
                    <w:keepNext w:val="0"/>
                    <w:keepLines w:val="0"/>
                    <w:pageBreakBefore w:val="0"/>
                    <w:kinsoku/>
                    <w:wordWrap/>
                    <w:overflowPunct/>
                    <w:topLinePunct w:val="0"/>
                    <w:bidi w:val="0"/>
                    <w:adjustRightInd/>
                    <w:snapToGrid/>
                    <w:spacing w:line="240" w:lineRule="auto"/>
                    <w:textAlignment w:val="auto"/>
                    <w:rPr>
                      <w:rFonts w:hint="eastAsia" w:ascii="宋体" w:hAnsi="宋体" w:eastAsia="宋体" w:cs="宋体"/>
                      <w:kern w:val="0"/>
                      <w:sz w:val="21"/>
                      <w:szCs w:val="21"/>
                      <w:lang w:bidi="ar"/>
                    </w:rPr>
                  </w:pPr>
                  <w:r>
                    <w:rPr>
                      <w:rFonts w:hint="eastAsia" w:ascii="宋体" w:hAnsi="宋体" w:eastAsia="宋体" w:cs="宋体"/>
                      <w:kern w:val="0"/>
                      <w:sz w:val="21"/>
                      <w:szCs w:val="21"/>
                      <w:lang w:bidi="ar"/>
                    </w:rPr>
                    <w:t>63%焊锡</w:t>
                  </w:r>
                  <w:r>
                    <w:rPr>
                      <w:rFonts w:hint="eastAsia" w:ascii="宋体" w:hAnsi="宋体" w:eastAsia="宋体" w:cs="宋体"/>
                      <w:kern w:val="0"/>
                      <w:sz w:val="21"/>
                      <w:szCs w:val="21"/>
                      <w:lang w:eastAsia="zh-CN" w:bidi="ar"/>
                    </w:rPr>
                    <w:t>，</w:t>
                  </w:r>
                  <w:r>
                    <w:rPr>
                      <w:rFonts w:hint="eastAsia" w:ascii="宋体" w:hAnsi="宋体" w:eastAsia="宋体" w:cs="宋体"/>
                      <w:kern w:val="0"/>
                      <w:sz w:val="21"/>
                      <w:szCs w:val="21"/>
                      <w:lang w:bidi="ar"/>
                    </w:rPr>
                    <w:t>1.</w:t>
                  </w:r>
                  <w:r>
                    <w:rPr>
                      <w:rFonts w:hint="eastAsia" w:ascii="宋体" w:hAnsi="宋体" w:eastAsia="宋体" w:cs="宋体"/>
                      <w:kern w:val="0"/>
                      <w:sz w:val="21"/>
                      <w:szCs w:val="21"/>
                      <w:lang w:eastAsia="zh-CN" w:bidi="ar"/>
                    </w:rPr>
                    <w:t>0mm²（直径），重</w:t>
                  </w:r>
                  <w:r>
                    <w:rPr>
                      <w:rFonts w:hint="eastAsia" w:ascii="宋体" w:hAnsi="宋体" w:eastAsia="宋体" w:cs="宋体"/>
                      <w:kern w:val="0"/>
                      <w:sz w:val="21"/>
                      <w:szCs w:val="21"/>
                      <w:lang w:bidi="ar"/>
                    </w:rPr>
                    <w:t>约1000克</w:t>
                  </w:r>
                </w:p>
              </w:tc>
              <w:tc>
                <w:tcPr>
                  <w:tcW w:w="567" w:type="dxa"/>
                  <w:tcBorders>
                    <w:top w:val="single" w:color="000000" w:sz="4" w:space="0"/>
                    <w:left w:val="single" w:color="000000" w:sz="4" w:space="0"/>
                    <w:bottom w:val="single" w:color="000000" w:sz="4" w:space="0"/>
                    <w:right w:val="single" w:color="000000" w:sz="4" w:space="0"/>
                  </w:tcBorders>
                  <w:shd w:val="clear" w:color="auto" w:fill="auto"/>
                </w:tcPr>
                <w:p w14:paraId="754DDB35">
                  <w:pPr>
                    <w:keepNext w:val="0"/>
                    <w:keepLines w:val="0"/>
                    <w:pageBreakBefore w:val="0"/>
                    <w:widowControl/>
                    <w:kinsoku/>
                    <w:wordWrap/>
                    <w:overflowPunct/>
                    <w:topLinePunct w:val="0"/>
                    <w:bidi w:val="0"/>
                    <w:adjustRightInd/>
                    <w:snapToGrid/>
                    <w:spacing w:line="240" w:lineRule="auto"/>
                    <w:jc w:val="center"/>
                    <w:textAlignment w:val="auto"/>
                    <w:rPr>
                      <w:rFonts w:hint="eastAsia" w:ascii="宋体" w:hAnsi="宋体" w:eastAsia="宋体" w:cs="宋体"/>
                      <w:sz w:val="21"/>
                      <w:szCs w:val="21"/>
                    </w:rPr>
                  </w:pPr>
                  <w:r>
                    <w:rPr>
                      <w:rFonts w:hint="eastAsia" w:ascii="宋体" w:hAnsi="宋体" w:eastAsia="宋体" w:cs="宋体"/>
                      <w:sz w:val="21"/>
                      <w:szCs w:val="21"/>
                    </w:rPr>
                    <w:t>卷</w:t>
                  </w:r>
                </w:p>
              </w:tc>
              <w:tc>
                <w:tcPr>
                  <w:tcW w:w="800" w:type="dxa"/>
                  <w:tcBorders>
                    <w:top w:val="single" w:color="000000" w:sz="4" w:space="0"/>
                    <w:left w:val="single" w:color="000000" w:sz="4" w:space="0"/>
                    <w:bottom w:val="single" w:color="000000" w:sz="4" w:space="0"/>
                    <w:right w:val="single" w:color="000000" w:sz="4" w:space="0"/>
                  </w:tcBorders>
                  <w:shd w:val="clear" w:color="auto" w:fill="auto"/>
                  <w:noWrap/>
                </w:tcPr>
                <w:p w14:paraId="46DF8494">
                  <w:pPr>
                    <w:keepNext w:val="0"/>
                    <w:keepLines w:val="0"/>
                    <w:pageBreakBefore w:val="0"/>
                    <w:widowControl/>
                    <w:kinsoku/>
                    <w:wordWrap/>
                    <w:overflowPunct/>
                    <w:topLinePunct w:val="0"/>
                    <w:bidi w:val="0"/>
                    <w:adjustRightInd/>
                    <w:snapToGrid/>
                    <w:spacing w:line="240" w:lineRule="auto"/>
                    <w:jc w:val="center"/>
                    <w:textAlignment w:val="auto"/>
                    <w:rPr>
                      <w:rFonts w:hint="eastAsia" w:ascii="宋体" w:hAnsi="宋体" w:eastAsia="宋体" w:cs="宋体"/>
                      <w:sz w:val="21"/>
                      <w:szCs w:val="21"/>
                    </w:rPr>
                  </w:pPr>
                  <w:r>
                    <w:rPr>
                      <w:rFonts w:hint="eastAsia" w:ascii="宋体" w:hAnsi="宋体" w:eastAsia="宋体" w:cs="宋体"/>
                      <w:sz w:val="21"/>
                      <w:szCs w:val="21"/>
                    </w:rPr>
                    <w:t>1</w:t>
                  </w:r>
                </w:p>
              </w:tc>
            </w:tr>
            <w:tr w14:paraId="30F17916">
              <w:tblPrEx>
                <w:tblCellMar>
                  <w:top w:w="0" w:type="dxa"/>
                  <w:left w:w="108" w:type="dxa"/>
                  <w:bottom w:w="0" w:type="dxa"/>
                  <w:right w:w="108" w:type="dxa"/>
                </w:tblCellMar>
              </w:tblPrEx>
              <w:trPr>
                <w:trHeight w:val="264" w:hRule="atLeast"/>
                <w:jc w:val="center"/>
              </w:trPr>
              <w:tc>
                <w:tcPr>
                  <w:tcW w:w="53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984977">
                  <w:pPr>
                    <w:keepNext w:val="0"/>
                    <w:keepLines w:val="0"/>
                    <w:pageBreakBefore w:val="0"/>
                    <w:widowControl/>
                    <w:kinsoku/>
                    <w:wordWrap/>
                    <w:overflowPunct/>
                    <w:topLinePunct w:val="0"/>
                    <w:bidi w:val="0"/>
                    <w:adjustRightInd/>
                    <w:snapToGrid/>
                    <w:spacing w:line="240" w:lineRule="auto"/>
                    <w:jc w:val="center"/>
                    <w:textAlignment w:val="auto"/>
                    <w:rPr>
                      <w:rFonts w:hint="eastAsia" w:ascii="宋体" w:hAnsi="宋体" w:eastAsia="宋体" w:cs="宋体"/>
                      <w:kern w:val="0"/>
                      <w:sz w:val="21"/>
                      <w:szCs w:val="21"/>
                      <w:lang w:bidi="ar"/>
                    </w:rPr>
                  </w:pPr>
                  <w:r>
                    <w:rPr>
                      <w:rFonts w:hint="eastAsia" w:ascii="宋体" w:hAnsi="宋体" w:eastAsia="宋体" w:cs="宋体"/>
                      <w:kern w:val="0"/>
                      <w:sz w:val="21"/>
                      <w:szCs w:val="21"/>
                      <w:lang w:bidi="ar"/>
                    </w:rPr>
                    <w:t>17</w:t>
                  </w:r>
                </w:p>
              </w:tc>
              <w:tc>
                <w:tcPr>
                  <w:tcW w:w="10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4734D2">
                  <w:pPr>
                    <w:keepNext w:val="0"/>
                    <w:keepLines w:val="0"/>
                    <w:pageBreakBefore w:val="0"/>
                    <w:widowControl/>
                    <w:kinsoku/>
                    <w:wordWrap/>
                    <w:overflowPunct/>
                    <w:topLinePunct w:val="0"/>
                    <w:bidi w:val="0"/>
                    <w:adjustRightInd/>
                    <w:snapToGrid/>
                    <w:spacing w:line="240" w:lineRule="auto"/>
                    <w:jc w:val="left"/>
                    <w:textAlignment w:val="auto"/>
                    <w:rPr>
                      <w:rFonts w:hint="eastAsia" w:ascii="宋体" w:hAnsi="宋体" w:eastAsia="宋体" w:cs="宋体"/>
                      <w:sz w:val="21"/>
                      <w:szCs w:val="21"/>
                    </w:rPr>
                  </w:pPr>
                  <w:r>
                    <w:rPr>
                      <w:rFonts w:hint="eastAsia" w:ascii="宋体" w:hAnsi="宋体" w:eastAsia="宋体" w:cs="宋体"/>
                      <w:color w:val="000000"/>
                      <w:sz w:val="21"/>
                      <w:szCs w:val="21"/>
                    </w:rPr>
                    <w:t>松香</w:t>
                  </w:r>
                </w:p>
              </w:tc>
              <w:tc>
                <w:tcPr>
                  <w:tcW w:w="35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C226EC">
                  <w:pPr>
                    <w:keepNext w:val="0"/>
                    <w:keepLines w:val="0"/>
                    <w:pageBreakBefore w:val="0"/>
                    <w:kinsoku/>
                    <w:wordWrap/>
                    <w:overflowPunct/>
                    <w:topLinePunct w:val="0"/>
                    <w:bidi w:val="0"/>
                    <w:adjustRightInd/>
                    <w:snapToGrid/>
                    <w:spacing w:line="240" w:lineRule="auto"/>
                    <w:textAlignment w:val="auto"/>
                    <w:rPr>
                      <w:rFonts w:hint="eastAsia" w:ascii="宋体" w:hAnsi="宋体" w:eastAsia="宋体" w:cs="宋体"/>
                      <w:kern w:val="0"/>
                      <w:sz w:val="21"/>
                      <w:szCs w:val="21"/>
                      <w:lang w:bidi="ar"/>
                    </w:rPr>
                  </w:pPr>
                  <w:r>
                    <w:rPr>
                      <w:rFonts w:hint="eastAsia" w:ascii="宋体" w:hAnsi="宋体" w:eastAsia="宋体" w:cs="宋体"/>
                      <w:color w:val="000000"/>
                      <w:sz w:val="21"/>
                      <w:szCs w:val="21"/>
                    </w:rPr>
                    <w:t>30克/盒（1盒，总重30克）铝盒松香</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5BDBEA">
                  <w:pPr>
                    <w:keepNext w:val="0"/>
                    <w:keepLines w:val="0"/>
                    <w:pageBreakBefore w:val="0"/>
                    <w:widowControl/>
                    <w:kinsoku/>
                    <w:wordWrap/>
                    <w:overflowPunct/>
                    <w:topLinePunct w:val="0"/>
                    <w:bidi w:val="0"/>
                    <w:adjustRightInd/>
                    <w:snapToGrid/>
                    <w:spacing w:line="240" w:lineRule="auto"/>
                    <w:jc w:val="center"/>
                    <w:textAlignment w:val="auto"/>
                    <w:rPr>
                      <w:rFonts w:hint="eastAsia" w:ascii="宋体" w:hAnsi="宋体" w:eastAsia="宋体" w:cs="宋体"/>
                      <w:sz w:val="21"/>
                      <w:szCs w:val="21"/>
                    </w:rPr>
                  </w:pPr>
                  <w:r>
                    <w:rPr>
                      <w:rFonts w:hint="eastAsia" w:ascii="宋体" w:hAnsi="宋体" w:eastAsia="宋体" w:cs="宋体"/>
                      <w:color w:val="000000"/>
                      <w:sz w:val="21"/>
                      <w:szCs w:val="21"/>
                    </w:rPr>
                    <w:t>盒</w:t>
                  </w:r>
                </w:p>
              </w:tc>
              <w:tc>
                <w:tcPr>
                  <w:tcW w:w="800" w:type="dxa"/>
                  <w:tcBorders>
                    <w:top w:val="single" w:color="000000" w:sz="4" w:space="0"/>
                    <w:left w:val="single" w:color="000000" w:sz="4" w:space="0"/>
                    <w:bottom w:val="single" w:color="000000" w:sz="4" w:space="0"/>
                    <w:right w:val="single" w:color="000000" w:sz="4" w:space="0"/>
                  </w:tcBorders>
                  <w:shd w:val="clear" w:color="auto" w:fill="auto"/>
                  <w:noWrap/>
                </w:tcPr>
                <w:p w14:paraId="2B1071FB">
                  <w:pPr>
                    <w:keepNext w:val="0"/>
                    <w:keepLines w:val="0"/>
                    <w:pageBreakBefore w:val="0"/>
                    <w:widowControl/>
                    <w:kinsoku/>
                    <w:wordWrap/>
                    <w:overflowPunct/>
                    <w:topLinePunct w:val="0"/>
                    <w:bidi w:val="0"/>
                    <w:adjustRightInd/>
                    <w:snapToGrid/>
                    <w:spacing w:line="240" w:lineRule="auto"/>
                    <w:jc w:val="center"/>
                    <w:textAlignment w:val="auto"/>
                    <w:rPr>
                      <w:rFonts w:hint="eastAsia" w:ascii="宋体" w:hAnsi="宋体" w:eastAsia="宋体" w:cs="宋体"/>
                      <w:sz w:val="21"/>
                      <w:szCs w:val="21"/>
                    </w:rPr>
                  </w:pPr>
                  <w:r>
                    <w:rPr>
                      <w:rFonts w:hint="eastAsia" w:ascii="宋体" w:hAnsi="宋体" w:eastAsia="宋体" w:cs="宋体"/>
                      <w:sz w:val="21"/>
                      <w:szCs w:val="21"/>
                    </w:rPr>
                    <w:t>1</w:t>
                  </w:r>
                </w:p>
              </w:tc>
            </w:tr>
            <w:tr w14:paraId="5BF63648">
              <w:tblPrEx>
                <w:tblCellMar>
                  <w:top w:w="0" w:type="dxa"/>
                  <w:left w:w="108" w:type="dxa"/>
                  <w:bottom w:w="0" w:type="dxa"/>
                  <w:right w:w="108" w:type="dxa"/>
                </w:tblCellMar>
              </w:tblPrEx>
              <w:trPr>
                <w:trHeight w:val="264" w:hRule="atLeast"/>
                <w:jc w:val="center"/>
              </w:trPr>
              <w:tc>
                <w:tcPr>
                  <w:tcW w:w="53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BEFEBC">
                  <w:pPr>
                    <w:keepNext w:val="0"/>
                    <w:keepLines w:val="0"/>
                    <w:pageBreakBefore w:val="0"/>
                    <w:widowControl/>
                    <w:kinsoku/>
                    <w:wordWrap/>
                    <w:overflowPunct/>
                    <w:topLinePunct w:val="0"/>
                    <w:bidi w:val="0"/>
                    <w:adjustRightInd/>
                    <w:snapToGrid/>
                    <w:spacing w:line="240" w:lineRule="auto"/>
                    <w:jc w:val="center"/>
                    <w:textAlignment w:val="auto"/>
                    <w:rPr>
                      <w:rFonts w:hint="eastAsia" w:ascii="宋体" w:hAnsi="宋体" w:eastAsia="宋体" w:cs="宋体"/>
                      <w:kern w:val="0"/>
                      <w:sz w:val="21"/>
                      <w:szCs w:val="21"/>
                      <w:lang w:bidi="ar"/>
                    </w:rPr>
                  </w:pPr>
                  <w:r>
                    <w:rPr>
                      <w:rFonts w:hint="eastAsia" w:ascii="宋体" w:hAnsi="宋体" w:eastAsia="宋体" w:cs="宋体"/>
                      <w:kern w:val="0"/>
                      <w:sz w:val="21"/>
                      <w:szCs w:val="21"/>
                      <w:lang w:bidi="ar"/>
                    </w:rPr>
                    <w:t>18</w:t>
                  </w:r>
                </w:p>
              </w:tc>
              <w:tc>
                <w:tcPr>
                  <w:tcW w:w="10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3F3F8C">
                  <w:pPr>
                    <w:keepNext w:val="0"/>
                    <w:keepLines w:val="0"/>
                    <w:pageBreakBefore w:val="0"/>
                    <w:widowControl/>
                    <w:kinsoku/>
                    <w:wordWrap/>
                    <w:overflowPunct/>
                    <w:topLinePunct w:val="0"/>
                    <w:bidi w:val="0"/>
                    <w:adjustRightInd/>
                    <w:snapToGrid/>
                    <w:spacing w:line="240" w:lineRule="auto"/>
                    <w:jc w:val="left"/>
                    <w:textAlignment w:val="auto"/>
                    <w:rPr>
                      <w:rFonts w:hint="eastAsia" w:ascii="宋体" w:hAnsi="宋体" w:eastAsia="宋体" w:cs="宋体"/>
                      <w:sz w:val="21"/>
                      <w:szCs w:val="21"/>
                    </w:rPr>
                  </w:pPr>
                  <w:r>
                    <w:rPr>
                      <w:rFonts w:hint="eastAsia" w:ascii="宋体" w:hAnsi="宋体" w:eastAsia="宋体" w:cs="宋体"/>
                      <w:color w:val="000000"/>
                      <w:sz w:val="21"/>
                      <w:szCs w:val="21"/>
                    </w:rPr>
                    <w:t>烙铁头清洁器</w:t>
                  </w:r>
                </w:p>
              </w:tc>
              <w:tc>
                <w:tcPr>
                  <w:tcW w:w="35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75C21D">
                  <w:pPr>
                    <w:keepNext w:val="0"/>
                    <w:keepLines w:val="0"/>
                    <w:pageBreakBefore w:val="0"/>
                    <w:kinsoku/>
                    <w:wordWrap/>
                    <w:overflowPunct/>
                    <w:topLinePunct w:val="0"/>
                    <w:bidi w:val="0"/>
                    <w:adjustRightInd/>
                    <w:snapToGrid/>
                    <w:spacing w:line="240" w:lineRule="auto"/>
                    <w:textAlignment w:val="auto"/>
                    <w:rPr>
                      <w:rFonts w:hint="eastAsia" w:ascii="宋体" w:hAnsi="宋体" w:eastAsia="宋体" w:cs="宋体"/>
                      <w:kern w:val="0"/>
                      <w:sz w:val="21"/>
                      <w:szCs w:val="21"/>
                      <w:lang w:bidi="ar"/>
                    </w:rPr>
                  </w:pPr>
                  <w:r>
                    <w:rPr>
                      <w:rFonts w:hint="eastAsia" w:ascii="宋体" w:hAnsi="宋体" w:eastAsia="宋体" w:cs="宋体"/>
                      <w:color w:val="000000"/>
                      <w:sz w:val="21"/>
                      <w:szCs w:val="21"/>
                      <w:lang w:eastAsia="zh-CN"/>
                    </w:rPr>
                    <w:t>清洁</w:t>
                  </w:r>
                  <w:r>
                    <w:rPr>
                      <w:rFonts w:hint="eastAsia" w:ascii="宋体" w:hAnsi="宋体" w:eastAsia="宋体" w:cs="宋体"/>
                      <w:color w:val="000000"/>
                      <w:sz w:val="21"/>
                      <w:szCs w:val="21"/>
                    </w:rPr>
                    <w:t>咀器</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A4ADBA">
                  <w:pPr>
                    <w:keepNext w:val="0"/>
                    <w:keepLines w:val="0"/>
                    <w:pageBreakBefore w:val="0"/>
                    <w:widowControl/>
                    <w:kinsoku/>
                    <w:wordWrap/>
                    <w:overflowPunct/>
                    <w:topLinePunct w:val="0"/>
                    <w:bidi w:val="0"/>
                    <w:adjustRightInd/>
                    <w:snapToGrid/>
                    <w:spacing w:line="240" w:lineRule="auto"/>
                    <w:jc w:val="center"/>
                    <w:textAlignment w:val="auto"/>
                    <w:rPr>
                      <w:rFonts w:hint="eastAsia" w:ascii="宋体" w:hAnsi="宋体" w:eastAsia="宋体" w:cs="宋体"/>
                      <w:sz w:val="21"/>
                      <w:szCs w:val="21"/>
                    </w:rPr>
                  </w:pPr>
                  <w:r>
                    <w:rPr>
                      <w:rFonts w:hint="eastAsia" w:ascii="宋体" w:hAnsi="宋体" w:eastAsia="宋体" w:cs="宋体"/>
                      <w:color w:val="000000"/>
                      <w:sz w:val="21"/>
                      <w:szCs w:val="21"/>
                    </w:rPr>
                    <w:t>盒</w:t>
                  </w:r>
                </w:p>
              </w:tc>
              <w:tc>
                <w:tcPr>
                  <w:tcW w:w="800" w:type="dxa"/>
                  <w:tcBorders>
                    <w:top w:val="single" w:color="000000" w:sz="4" w:space="0"/>
                    <w:left w:val="single" w:color="000000" w:sz="4" w:space="0"/>
                    <w:bottom w:val="single" w:color="000000" w:sz="4" w:space="0"/>
                    <w:right w:val="single" w:color="000000" w:sz="4" w:space="0"/>
                  </w:tcBorders>
                  <w:shd w:val="clear" w:color="auto" w:fill="auto"/>
                  <w:noWrap/>
                </w:tcPr>
                <w:p w14:paraId="01A96E39">
                  <w:pPr>
                    <w:keepNext w:val="0"/>
                    <w:keepLines w:val="0"/>
                    <w:pageBreakBefore w:val="0"/>
                    <w:widowControl/>
                    <w:kinsoku/>
                    <w:wordWrap/>
                    <w:overflowPunct/>
                    <w:topLinePunct w:val="0"/>
                    <w:bidi w:val="0"/>
                    <w:adjustRightInd/>
                    <w:snapToGrid/>
                    <w:spacing w:line="240" w:lineRule="auto"/>
                    <w:jc w:val="center"/>
                    <w:textAlignment w:val="auto"/>
                    <w:rPr>
                      <w:rFonts w:hint="eastAsia" w:ascii="宋体" w:hAnsi="宋体" w:eastAsia="宋体" w:cs="宋体"/>
                      <w:sz w:val="21"/>
                      <w:szCs w:val="21"/>
                    </w:rPr>
                  </w:pPr>
                  <w:r>
                    <w:rPr>
                      <w:rFonts w:hint="eastAsia" w:ascii="宋体" w:hAnsi="宋体" w:eastAsia="宋体" w:cs="宋体"/>
                      <w:sz w:val="21"/>
                      <w:szCs w:val="21"/>
                    </w:rPr>
                    <w:t>1</w:t>
                  </w:r>
                </w:p>
              </w:tc>
            </w:tr>
            <w:tr w14:paraId="2E150C9E">
              <w:tblPrEx>
                <w:tblCellMar>
                  <w:top w:w="0" w:type="dxa"/>
                  <w:left w:w="108" w:type="dxa"/>
                  <w:bottom w:w="0" w:type="dxa"/>
                  <w:right w:w="108" w:type="dxa"/>
                </w:tblCellMar>
              </w:tblPrEx>
              <w:trPr>
                <w:trHeight w:val="264" w:hRule="atLeast"/>
                <w:jc w:val="center"/>
              </w:trPr>
              <w:tc>
                <w:tcPr>
                  <w:tcW w:w="53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8D3D21">
                  <w:pPr>
                    <w:keepNext w:val="0"/>
                    <w:keepLines w:val="0"/>
                    <w:pageBreakBefore w:val="0"/>
                    <w:widowControl/>
                    <w:kinsoku/>
                    <w:wordWrap/>
                    <w:overflowPunct/>
                    <w:topLinePunct w:val="0"/>
                    <w:bidi w:val="0"/>
                    <w:adjustRightInd/>
                    <w:snapToGrid/>
                    <w:spacing w:line="240" w:lineRule="auto"/>
                    <w:jc w:val="center"/>
                    <w:textAlignment w:val="auto"/>
                    <w:rPr>
                      <w:rFonts w:hint="eastAsia" w:ascii="宋体" w:hAnsi="宋体" w:eastAsia="宋体" w:cs="宋体"/>
                      <w:kern w:val="0"/>
                      <w:sz w:val="21"/>
                      <w:szCs w:val="21"/>
                      <w:lang w:bidi="ar"/>
                    </w:rPr>
                  </w:pPr>
                  <w:r>
                    <w:rPr>
                      <w:rFonts w:hint="eastAsia" w:ascii="宋体" w:hAnsi="宋体" w:eastAsia="宋体" w:cs="宋体"/>
                      <w:kern w:val="0"/>
                      <w:sz w:val="21"/>
                      <w:szCs w:val="21"/>
                      <w:lang w:bidi="ar"/>
                    </w:rPr>
                    <w:t>19</w:t>
                  </w:r>
                </w:p>
              </w:tc>
              <w:tc>
                <w:tcPr>
                  <w:tcW w:w="10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6ED92E">
                  <w:pPr>
                    <w:keepNext w:val="0"/>
                    <w:keepLines w:val="0"/>
                    <w:pageBreakBefore w:val="0"/>
                    <w:widowControl/>
                    <w:kinsoku/>
                    <w:wordWrap/>
                    <w:overflowPunct/>
                    <w:topLinePunct w:val="0"/>
                    <w:bidi w:val="0"/>
                    <w:adjustRightInd/>
                    <w:snapToGrid/>
                    <w:spacing w:line="240" w:lineRule="auto"/>
                    <w:jc w:val="left"/>
                    <w:textAlignment w:val="auto"/>
                    <w:rPr>
                      <w:rFonts w:hint="eastAsia" w:ascii="宋体" w:hAnsi="宋体" w:eastAsia="宋体" w:cs="宋体"/>
                      <w:sz w:val="21"/>
                      <w:szCs w:val="21"/>
                    </w:rPr>
                  </w:pPr>
                  <w:r>
                    <w:rPr>
                      <w:rFonts w:hint="eastAsia" w:ascii="宋体" w:hAnsi="宋体" w:eastAsia="宋体" w:cs="宋体"/>
                      <w:color w:val="000000"/>
                      <w:sz w:val="21"/>
                      <w:szCs w:val="21"/>
                    </w:rPr>
                    <w:t>电池绑带魔术贴</w:t>
                  </w:r>
                </w:p>
              </w:tc>
              <w:tc>
                <w:tcPr>
                  <w:tcW w:w="35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8E8A69">
                  <w:pPr>
                    <w:keepNext w:val="0"/>
                    <w:keepLines w:val="0"/>
                    <w:pageBreakBefore w:val="0"/>
                    <w:kinsoku/>
                    <w:wordWrap/>
                    <w:overflowPunct/>
                    <w:topLinePunct w:val="0"/>
                    <w:bidi w:val="0"/>
                    <w:adjustRightInd/>
                    <w:snapToGrid/>
                    <w:spacing w:line="240" w:lineRule="auto"/>
                    <w:textAlignment w:val="auto"/>
                    <w:rPr>
                      <w:rFonts w:hint="eastAsia" w:ascii="宋体" w:hAnsi="宋体" w:eastAsia="宋体" w:cs="宋体"/>
                      <w:kern w:val="0"/>
                      <w:sz w:val="21"/>
                      <w:szCs w:val="21"/>
                      <w:lang w:bidi="ar"/>
                    </w:rPr>
                  </w:pPr>
                  <w:r>
                    <w:rPr>
                      <w:rFonts w:hint="eastAsia" w:ascii="宋体" w:hAnsi="宋体" w:eastAsia="宋体" w:cs="宋体"/>
                      <w:color w:val="000000"/>
                      <w:sz w:val="21"/>
                      <w:szCs w:val="21"/>
                    </w:rPr>
                    <w:t>2cm宽 15cm长（5根）</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60A9AC">
                  <w:pPr>
                    <w:keepNext w:val="0"/>
                    <w:keepLines w:val="0"/>
                    <w:pageBreakBefore w:val="0"/>
                    <w:widowControl/>
                    <w:kinsoku/>
                    <w:wordWrap/>
                    <w:overflowPunct/>
                    <w:topLinePunct w:val="0"/>
                    <w:bidi w:val="0"/>
                    <w:adjustRightInd/>
                    <w:snapToGrid/>
                    <w:spacing w:line="240" w:lineRule="auto"/>
                    <w:jc w:val="center"/>
                    <w:textAlignment w:val="auto"/>
                    <w:rPr>
                      <w:rFonts w:hint="eastAsia" w:ascii="宋体" w:hAnsi="宋体" w:eastAsia="宋体" w:cs="宋体"/>
                      <w:sz w:val="21"/>
                      <w:szCs w:val="21"/>
                    </w:rPr>
                  </w:pPr>
                  <w:r>
                    <w:rPr>
                      <w:rFonts w:hint="eastAsia" w:ascii="宋体" w:hAnsi="宋体" w:eastAsia="宋体" w:cs="宋体"/>
                      <w:color w:val="000000"/>
                      <w:sz w:val="21"/>
                      <w:szCs w:val="21"/>
                    </w:rPr>
                    <w:t>根</w:t>
                  </w:r>
                </w:p>
              </w:tc>
              <w:tc>
                <w:tcPr>
                  <w:tcW w:w="800" w:type="dxa"/>
                  <w:tcBorders>
                    <w:top w:val="single" w:color="000000" w:sz="4" w:space="0"/>
                    <w:left w:val="single" w:color="000000" w:sz="4" w:space="0"/>
                    <w:bottom w:val="single" w:color="000000" w:sz="4" w:space="0"/>
                    <w:right w:val="single" w:color="000000" w:sz="4" w:space="0"/>
                  </w:tcBorders>
                  <w:shd w:val="clear" w:color="auto" w:fill="auto"/>
                  <w:noWrap/>
                </w:tcPr>
                <w:p w14:paraId="195A08EC">
                  <w:pPr>
                    <w:keepNext w:val="0"/>
                    <w:keepLines w:val="0"/>
                    <w:pageBreakBefore w:val="0"/>
                    <w:widowControl/>
                    <w:kinsoku/>
                    <w:wordWrap/>
                    <w:overflowPunct/>
                    <w:topLinePunct w:val="0"/>
                    <w:bidi w:val="0"/>
                    <w:adjustRightInd/>
                    <w:snapToGrid/>
                    <w:spacing w:line="240" w:lineRule="auto"/>
                    <w:jc w:val="center"/>
                    <w:textAlignment w:val="auto"/>
                    <w:rPr>
                      <w:rFonts w:hint="eastAsia" w:ascii="宋体" w:hAnsi="宋体" w:eastAsia="宋体" w:cs="宋体"/>
                      <w:sz w:val="21"/>
                      <w:szCs w:val="21"/>
                    </w:rPr>
                  </w:pPr>
                  <w:r>
                    <w:rPr>
                      <w:rFonts w:hint="eastAsia" w:ascii="宋体" w:hAnsi="宋体" w:eastAsia="宋体" w:cs="宋体"/>
                      <w:sz w:val="21"/>
                      <w:szCs w:val="21"/>
                    </w:rPr>
                    <w:t>1</w:t>
                  </w:r>
                </w:p>
              </w:tc>
            </w:tr>
          </w:tbl>
          <w:p w14:paraId="2B655BFC">
            <w:pPr>
              <w:keepNext w:val="0"/>
              <w:keepLines w:val="0"/>
              <w:pageBreakBefore w:val="0"/>
              <w:kinsoku/>
              <w:wordWrap/>
              <w:overflowPunct/>
              <w:topLinePunct w:val="0"/>
              <w:bidi w:val="0"/>
              <w:adjustRightInd/>
              <w:snapToGrid/>
              <w:spacing w:line="240" w:lineRule="auto"/>
              <w:textAlignment w:val="auto"/>
              <w:rPr>
                <w:rFonts w:hint="eastAsia" w:ascii="宋体" w:hAnsi="宋体" w:eastAsia="宋体" w:cs="宋体"/>
                <w:sz w:val="21"/>
                <w:szCs w:val="21"/>
              </w:rPr>
            </w:pPr>
          </w:p>
        </w:tc>
        <w:tc>
          <w:tcPr>
            <w:tcW w:w="8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86A1AB">
            <w:pPr>
              <w:widowControl/>
              <w:jc w:val="center"/>
              <w:textAlignment w:val="center"/>
              <w:rPr>
                <w:rFonts w:hint="eastAsia" w:ascii="宋体" w:hAnsi="宋体" w:eastAsia="宋体" w:cs="宋体"/>
                <w:kern w:val="0"/>
                <w:sz w:val="24"/>
                <w:szCs w:val="24"/>
                <w:lang w:bidi="ar"/>
              </w:rPr>
            </w:pPr>
            <w:r>
              <w:rPr>
                <w:rFonts w:hint="eastAsia" w:ascii="宋体" w:hAnsi="宋体" w:eastAsia="宋体" w:cs="宋体"/>
                <w:kern w:val="0"/>
                <w:sz w:val="24"/>
                <w:szCs w:val="24"/>
                <w:lang w:bidi="ar"/>
              </w:rPr>
              <w:t>套</w:t>
            </w:r>
          </w:p>
        </w:tc>
        <w:tc>
          <w:tcPr>
            <w:tcW w:w="84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F51621">
            <w:pPr>
              <w:widowControl/>
              <w:jc w:val="center"/>
              <w:textAlignment w:val="center"/>
              <w:rPr>
                <w:rFonts w:hint="eastAsia" w:ascii="宋体" w:hAnsi="宋体" w:eastAsia="宋体" w:cs="宋体"/>
                <w:kern w:val="0"/>
                <w:sz w:val="24"/>
                <w:szCs w:val="24"/>
                <w:lang w:bidi="ar"/>
              </w:rPr>
            </w:pPr>
            <w:r>
              <w:rPr>
                <w:rFonts w:hint="eastAsia" w:ascii="宋体" w:hAnsi="宋体" w:eastAsia="宋体" w:cs="宋体"/>
                <w:kern w:val="0"/>
                <w:sz w:val="24"/>
                <w:szCs w:val="24"/>
                <w:lang w:bidi="ar"/>
              </w:rPr>
              <w:t>15</w:t>
            </w:r>
          </w:p>
        </w:tc>
      </w:tr>
      <w:tr w14:paraId="26A4B785">
        <w:tblPrEx>
          <w:tblCellMar>
            <w:top w:w="0" w:type="dxa"/>
            <w:left w:w="108" w:type="dxa"/>
            <w:bottom w:w="0" w:type="dxa"/>
            <w:right w:w="108" w:type="dxa"/>
          </w:tblCellMar>
        </w:tblPrEx>
        <w:trPr>
          <w:trHeight w:val="270" w:hRule="atLeast"/>
          <w:jc w:val="center"/>
        </w:trPr>
        <w:tc>
          <w:tcPr>
            <w:tcW w:w="7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3C8C43">
            <w:pPr>
              <w:widowControl/>
              <w:jc w:val="center"/>
              <w:textAlignment w:val="center"/>
              <w:rPr>
                <w:rFonts w:hint="eastAsia" w:ascii="宋体" w:hAnsi="宋体" w:eastAsia="宋体" w:cs="宋体"/>
                <w:kern w:val="0"/>
                <w:sz w:val="24"/>
                <w:szCs w:val="24"/>
                <w:lang w:bidi="ar"/>
              </w:rPr>
            </w:pPr>
            <w:r>
              <w:rPr>
                <w:rFonts w:hint="eastAsia" w:ascii="宋体" w:hAnsi="宋体" w:eastAsia="宋体" w:cs="宋体"/>
                <w:kern w:val="0"/>
                <w:sz w:val="24"/>
                <w:szCs w:val="24"/>
                <w:lang w:bidi="ar"/>
              </w:rPr>
              <w:t>8</w:t>
            </w:r>
          </w:p>
        </w:tc>
        <w:tc>
          <w:tcPr>
            <w:tcW w:w="11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DDE557">
            <w:pPr>
              <w:widowControl/>
              <w:jc w:val="left"/>
              <w:textAlignment w:val="center"/>
              <w:rPr>
                <w:rFonts w:hint="eastAsia" w:ascii="宋体" w:hAnsi="宋体" w:eastAsia="宋体" w:cs="宋体"/>
                <w:color w:val="000000"/>
                <w:sz w:val="24"/>
                <w:szCs w:val="24"/>
              </w:rPr>
            </w:pPr>
            <w:r>
              <w:rPr>
                <w:rFonts w:hint="eastAsia" w:ascii="宋体" w:hAnsi="宋体" w:eastAsia="宋体" w:cs="宋体"/>
                <w:color w:val="000000"/>
                <w:sz w:val="24"/>
                <w:szCs w:val="24"/>
              </w:rPr>
              <w:t>台式管控平台</w:t>
            </w:r>
          </w:p>
        </w:tc>
        <w:tc>
          <w:tcPr>
            <w:tcW w:w="65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8421A0">
            <w:pPr>
              <w:keepNext w:val="0"/>
              <w:keepLines w:val="0"/>
              <w:pageBreakBefore w:val="0"/>
              <w:kinsoku/>
              <w:wordWrap/>
              <w:overflowPunct/>
              <w:topLinePunct w:val="0"/>
              <w:bidi w:val="0"/>
              <w:adjustRightInd/>
              <w:snapToGrid/>
              <w:spacing w:line="240" w:lineRule="auto"/>
              <w:jc w:val="left"/>
              <w:textAlignment w:val="auto"/>
              <w:rPr>
                <w:rFonts w:hint="eastAsia" w:ascii="宋体" w:hAnsi="宋体" w:eastAsia="宋体" w:cs="宋体"/>
                <w:kern w:val="0"/>
                <w:sz w:val="21"/>
                <w:szCs w:val="21"/>
                <w:lang w:bidi="ar"/>
              </w:rPr>
            </w:pPr>
            <w:r>
              <w:rPr>
                <w:rFonts w:hint="eastAsia" w:ascii="宋体" w:hAnsi="宋体" w:eastAsia="宋体" w:cs="宋体"/>
                <w:kern w:val="0"/>
                <w:sz w:val="21"/>
                <w:szCs w:val="21"/>
                <w:lang w:eastAsia="zh-CN" w:bidi="ar"/>
              </w:rPr>
              <w:t>1.</w:t>
            </w:r>
            <w:r>
              <w:rPr>
                <w:rFonts w:hint="eastAsia" w:ascii="宋体" w:hAnsi="宋体" w:eastAsia="宋体" w:cs="宋体"/>
                <w:kern w:val="0"/>
                <w:sz w:val="21"/>
                <w:szCs w:val="21"/>
                <w:lang w:bidi="ar"/>
              </w:rPr>
              <w:t>CPU和操作系统等关键部件应当符合安全可靠测评要求；</w:t>
            </w:r>
          </w:p>
          <w:p w14:paraId="3F36D032">
            <w:pPr>
              <w:keepNext w:val="0"/>
              <w:keepLines w:val="0"/>
              <w:pageBreakBefore w:val="0"/>
              <w:kinsoku/>
              <w:wordWrap/>
              <w:overflowPunct/>
              <w:topLinePunct w:val="0"/>
              <w:bidi w:val="0"/>
              <w:adjustRightInd/>
              <w:snapToGrid/>
              <w:spacing w:line="240" w:lineRule="auto"/>
              <w:jc w:val="left"/>
              <w:textAlignment w:val="auto"/>
              <w:rPr>
                <w:rFonts w:hint="eastAsia" w:ascii="宋体" w:hAnsi="宋体" w:eastAsia="宋体" w:cs="宋体"/>
                <w:kern w:val="0"/>
                <w:sz w:val="21"/>
                <w:szCs w:val="21"/>
                <w:lang w:bidi="ar"/>
              </w:rPr>
            </w:pPr>
            <w:r>
              <w:rPr>
                <w:rFonts w:hint="eastAsia" w:ascii="宋体" w:hAnsi="宋体" w:eastAsia="宋体" w:cs="宋体"/>
                <w:kern w:val="0"/>
                <w:sz w:val="21"/>
                <w:szCs w:val="21"/>
                <w:lang w:eastAsia="zh-CN" w:bidi="ar"/>
              </w:rPr>
              <w:t>2.</w:t>
            </w:r>
            <w:r>
              <w:rPr>
                <w:rFonts w:hint="eastAsia" w:ascii="宋体" w:hAnsi="宋体" w:eastAsia="宋体" w:cs="宋体"/>
                <w:kern w:val="0"/>
                <w:sz w:val="21"/>
                <w:szCs w:val="21"/>
                <w:lang w:bidi="ar"/>
              </w:rPr>
              <w:t>CPU：物理核数≥8，主频≥3.0GHz，末级缓存容量≥32MB；</w:t>
            </w:r>
          </w:p>
          <w:p w14:paraId="1C34AE24">
            <w:pPr>
              <w:keepNext w:val="0"/>
              <w:keepLines w:val="0"/>
              <w:pageBreakBefore w:val="0"/>
              <w:kinsoku/>
              <w:wordWrap/>
              <w:overflowPunct/>
              <w:topLinePunct w:val="0"/>
              <w:bidi w:val="0"/>
              <w:adjustRightInd/>
              <w:snapToGrid/>
              <w:spacing w:line="240" w:lineRule="auto"/>
              <w:jc w:val="left"/>
              <w:textAlignment w:val="auto"/>
              <w:rPr>
                <w:rFonts w:hint="eastAsia" w:ascii="宋体" w:hAnsi="宋体" w:eastAsia="宋体" w:cs="宋体"/>
                <w:kern w:val="0"/>
                <w:sz w:val="21"/>
                <w:szCs w:val="21"/>
                <w:lang w:bidi="ar"/>
              </w:rPr>
            </w:pPr>
            <w:r>
              <w:rPr>
                <w:rFonts w:hint="eastAsia" w:ascii="宋体" w:hAnsi="宋体" w:eastAsia="宋体" w:cs="宋体"/>
                <w:kern w:val="0"/>
                <w:sz w:val="21"/>
                <w:szCs w:val="21"/>
                <w:lang w:eastAsia="zh-CN" w:bidi="ar"/>
              </w:rPr>
              <w:t>3.</w:t>
            </w:r>
            <w:r>
              <w:rPr>
                <w:rFonts w:hint="eastAsia" w:ascii="宋体" w:hAnsi="宋体" w:eastAsia="宋体" w:cs="宋体"/>
                <w:kern w:val="0"/>
                <w:sz w:val="21"/>
                <w:szCs w:val="21"/>
                <w:lang w:bidi="ar"/>
              </w:rPr>
              <w:t>内存：配置容量≥16GB 3200MHz；</w:t>
            </w:r>
          </w:p>
          <w:p w14:paraId="6D3229DA">
            <w:pPr>
              <w:keepNext w:val="0"/>
              <w:keepLines w:val="0"/>
              <w:pageBreakBefore w:val="0"/>
              <w:kinsoku/>
              <w:wordWrap/>
              <w:overflowPunct/>
              <w:topLinePunct w:val="0"/>
              <w:bidi w:val="0"/>
              <w:adjustRightInd/>
              <w:snapToGrid/>
              <w:spacing w:line="240" w:lineRule="auto"/>
              <w:jc w:val="left"/>
              <w:textAlignment w:val="auto"/>
              <w:rPr>
                <w:rFonts w:hint="eastAsia" w:ascii="宋体" w:hAnsi="宋体" w:eastAsia="宋体" w:cs="宋体"/>
                <w:kern w:val="0"/>
                <w:sz w:val="21"/>
                <w:szCs w:val="21"/>
                <w:lang w:bidi="ar"/>
              </w:rPr>
            </w:pPr>
            <w:r>
              <w:rPr>
                <w:rFonts w:hint="eastAsia" w:ascii="宋体" w:hAnsi="宋体" w:eastAsia="宋体" w:cs="宋体"/>
                <w:kern w:val="0"/>
                <w:sz w:val="21"/>
                <w:szCs w:val="21"/>
                <w:lang w:eastAsia="zh-CN" w:bidi="ar"/>
              </w:rPr>
              <w:t>4.</w:t>
            </w:r>
            <w:r>
              <w:rPr>
                <w:rFonts w:hint="eastAsia" w:ascii="宋体" w:hAnsi="宋体" w:eastAsia="宋体" w:cs="宋体"/>
                <w:kern w:val="0"/>
                <w:sz w:val="21"/>
                <w:szCs w:val="21"/>
                <w:lang w:bidi="ar"/>
              </w:rPr>
              <w:t>固态存储容量</w:t>
            </w:r>
            <w:r>
              <w:rPr>
                <w:rFonts w:hint="eastAsia" w:ascii="宋体" w:hAnsi="宋体" w:eastAsia="宋体" w:cs="宋体"/>
                <w:kern w:val="0"/>
                <w:sz w:val="21"/>
                <w:szCs w:val="21"/>
                <w:lang w:eastAsia="zh-CN" w:bidi="ar"/>
              </w:rPr>
              <w:t>：</w:t>
            </w:r>
            <w:r>
              <w:rPr>
                <w:rFonts w:hint="eastAsia" w:ascii="宋体" w:hAnsi="宋体" w:eastAsia="宋体" w:cs="宋体"/>
                <w:kern w:val="0"/>
                <w:sz w:val="21"/>
                <w:szCs w:val="21"/>
                <w:lang w:bidi="ar"/>
              </w:rPr>
              <w:t>≥1TB SSD</w:t>
            </w:r>
          </w:p>
          <w:p w14:paraId="2FE74267">
            <w:pPr>
              <w:keepNext w:val="0"/>
              <w:keepLines w:val="0"/>
              <w:pageBreakBefore w:val="0"/>
              <w:kinsoku/>
              <w:wordWrap/>
              <w:overflowPunct/>
              <w:topLinePunct w:val="0"/>
              <w:bidi w:val="0"/>
              <w:adjustRightInd/>
              <w:snapToGrid/>
              <w:spacing w:line="240" w:lineRule="auto"/>
              <w:jc w:val="left"/>
              <w:textAlignment w:val="auto"/>
              <w:rPr>
                <w:rFonts w:hint="eastAsia" w:ascii="宋体" w:hAnsi="宋体" w:eastAsia="宋体" w:cs="宋体"/>
                <w:kern w:val="0"/>
                <w:sz w:val="21"/>
                <w:szCs w:val="21"/>
                <w:lang w:bidi="ar"/>
              </w:rPr>
            </w:pPr>
            <w:r>
              <w:rPr>
                <w:rFonts w:hint="eastAsia" w:ascii="宋体" w:hAnsi="宋体" w:eastAsia="宋体" w:cs="宋体"/>
                <w:kern w:val="0"/>
                <w:sz w:val="21"/>
                <w:szCs w:val="21"/>
                <w:lang w:eastAsia="zh-CN" w:bidi="ar"/>
              </w:rPr>
              <w:t>5.</w:t>
            </w:r>
            <w:r>
              <w:rPr>
                <w:rFonts w:hint="eastAsia" w:ascii="宋体" w:hAnsi="宋体" w:eastAsia="宋体" w:cs="宋体"/>
                <w:kern w:val="0"/>
                <w:sz w:val="21"/>
                <w:szCs w:val="21"/>
                <w:lang w:bidi="ar"/>
              </w:rPr>
              <w:t>显示器：24.5英寸以上同品牌显示器；</w:t>
            </w:r>
          </w:p>
          <w:p w14:paraId="7B99B796">
            <w:pPr>
              <w:keepNext w:val="0"/>
              <w:keepLines w:val="0"/>
              <w:pageBreakBefore w:val="0"/>
              <w:kinsoku/>
              <w:wordWrap/>
              <w:overflowPunct/>
              <w:topLinePunct w:val="0"/>
              <w:bidi w:val="0"/>
              <w:adjustRightInd/>
              <w:snapToGrid/>
              <w:spacing w:line="240" w:lineRule="auto"/>
              <w:jc w:val="left"/>
              <w:textAlignment w:val="auto"/>
              <w:rPr>
                <w:rFonts w:hint="eastAsia" w:ascii="宋体" w:hAnsi="宋体" w:eastAsia="宋体" w:cs="宋体"/>
                <w:kern w:val="0"/>
                <w:sz w:val="21"/>
                <w:szCs w:val="21"/>
                <w:lang w:bidi="ar"/>
              </w:rPr>
            </w:pPr>
            <w:r>
              <w:rPr>
                <w:rFonts w:hint="eastAsia" w:ascii="宋体" w:hAnsi="宋体" w:eastAsia="宋体" w:cs="宋体"/>
                <w:kern w:val="0"/>
                <w:sz w:val="21"/>
                <w:szCs w:val="21"/>
                <w:lang w:eastAsia="zh-CN" w:bidi="ar"/>
              </w:rPr>
              <w:t>6.</w:t>
            </w:r>
            <w:r>
              <w:rPr>
                <w:rFonts w:hint="eastAsia" w:ascii="宋体" w:hAnsi="宋体" w:eastAsia="宋体" w:cs="宋体"/>
                <w:kern w:val="0"/>
                <w:sz w:val="21"/>
                <w:szCs w:val="21"/>
                <w:lang w:bidi="ar"/>
              </w:rPr>
              <w:t>整机能效限定值：产品能效限定值应达到</w:t>
            </w:r>
            <w:r>
              <w:rPr>
                <w:rFonts w:hint="eastAsia" w:ascii="宋体" w:hAnsi="宋体" w:eastAsia="宋体" w:cs="宋体"/>
                <w:kern w:val="0"/>
                <w:sz w:val="21"/>
                <w:szCs w:val="21"/>
                <w:lang w:eastAsia="zh-CN" w:bidi="ar"/>
              </w:rPr>
              <w:t>GB28380-2025</w:t>
            </w:r>
            <w:r>
              <w:rPr>
                <w:rFonts w:hint="eastAsia" w:ascii="宋体" w:hAnsi="宋体" w:eastAsia="宋体" w:cs="宋体"/>
                <w:kern w:val="0"/>
                <w:sz w:val="21"/>
                <w:szCs w:val="21"/>
                <w:lang w:bidi="ar"/>
              </w:rPr>
              <w:t>标准中能效等级2级及以上</w:t>
            </w:r>
            <w:r>
              <w:rPr>
                <w:rFonts w:hint="eastAsia" w:ascii="宋体" w:hAnsi="宋体" w:eastAsia="宋体" w:cs="宋体"/>
                <w:b/>
                <w:bCs/>
                <w:kern w:val="0"/>
                <w:sz w:val="21"/>
                <w:szCs w:val="21"/>
                <w:lang w:bidi="ar"/>
              </w:rPr>
              <w:t>；</w:t>
            </w:r>
          </w:p>
          <w:p w14:paraId="0DCE66DE">
            <w:pPr>
              <w:keepNext w:val="0"/>
              <w:keepLines w:val="0"/>
              <w:pageBreakBefore w:val="0"/>
              <w:kinsoku/>
              <w:wordWrap/>
              <w:overflowPunct/>
              <w:topLinePunct w:val="0"/>
              <w:bidi w:val="0"/>
              <w:adjustRightInd/>
              <w:snapToGrid/>
              <w:spacing w:line="240" w:lineRule="auto"/>
              <w:textAlignment w:val="auto"/>
              <w:rPr>
                <w:rFonts w:hint="eastAsia" w:ascii="宋体" w:hAnsi="宋体" w:eastAsia="宋体" w:cs="宋体"/>
                <w:color w:val="000000"/>
                <w:sz w:val="21"/>
                <w:szCs w:val="21"/>
              </w:rPr>
            </w:pPr>
            <w:r>
              <w:rPr>
                <w:rFonts w:hint="eastAsia" w:ascii="宋体" w:hAnsi="宋体" w:eastAsia="宋体" w:cs="宋体"/>
                <w:kern w:val="0"/>
                <w:sz w:val="21"/>
                <w:szCs w:val="21"/>
                <w:lang w:eastAsia="zh-CN" w:bidi="ar"/>
              </w:rPr>
              <w:t>7.</w:t>
            </w:r>
            <w:r>
              <w:rPr>
                <w:rFonts w:hint="eastAsia" w:ascii="宋体" w:hAnsi="宋体" w:eastAsia="宋体" w:cs="宋体"/>
                <w:kern w:val="0"/>
                <w:sz w:val="21"/>
                <w:szCs w:val="21"/>
                <w:lang w:bidi="ar"/>
              </w:rPr>
              <w:t>售后服务：三年上门，提供7*24小时人工400技术服务热线。</w:t>
            </w:r>
          </w:p>
        </w:tc>
        <w:tc>
          <w:tcPr>
            <w:tcW w:w="8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9470B4">
            <w:pPr>
              <w:widowControl/>
              <w:textAlignment w:val="center"/>
              <w:rPr>
                <w:rFonts w:hint="eastAsia" w:ascii="宋体" w:hAnsi="宋体" w:eastAsia="宋体" w:cs="宋体"/>
                <w:color w:val="000000"/>
                <w:sz w:val="24"/>
                <w:szCs w:val="24"/>
              </w:rPr>
            </w:pPr>
            <w:r>
              <w:rPr>
                <w:rFonts w:hint="eastAsia" w:ascii="宋体" w:hAnsi="宋体" w:eastAsia="宋体" w:cs="宋体"/>
                <w:color w:val="000000"/>
                <w:sz w:val="24"/>
                <w:szCs w:val="24"/>
              </w:rPr>
              <w:t>台</w:t>
            </w:r>
          </w:p>
        </w:tc>
        <w:tc>
          <w:tcPr>
            <w:tcW w:w="84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B49AD5">
            <w:pPr>
              <w:widowControl/>
              <w:textAlignment w:val="center"/>
              <w:rPr>
                <w:rFonts w:hint="eastAsia" w:ascii="宋体" w:hAnsi="宋体" w:eastAsia="宋体" w:cs="宋体"/>
                <w:sz w:val="24"/>
                <w:szCs w:val="24"/>
              </w:rPr>
            </w:pPr>
            <w:r>
              <w:rPr>
                <w:rFonts w:hint="eastAsia" w:ascii="宋体" w:hAnsi="宋体" w:eastAsia="宋体" w:cs="宋体"/>
                <w:sz w:val="24"/>
                <w:szCs w:val="24"/>
              </w:rPr>
              <w:t>1</w:t>
            </w:r>
          </w:p>
        </w:tc>
      </w:tr>
      <w:tr w14:paraId="64D435C9">
        <w:tblPrEx>
          <w:tblCellMar>
            <w:top w:w="0" w:type="dxa"/>
            <w:left w:w="108" w:type="dxa"/>
            <w:bottom w:w="0" w:type="dxa"/>
            <w:right w:w="108" w:type="dxa"/>
          </w:tblCellMar>
        </w:tblPrEx>
        <w:trPr>
          <w:trHeight w:val="270" w:hRule="atLeast"/>
          <w:jc w:val="center"/>
        </w:trPr>
        <w:tc>
          <w:tcPr>
            <w:tcW w:w="7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344D35">
            <w:pPr>
              <w:widowControl/>
              <w:jc w:val="center"/>
              <w:textAlignment w:val="center"/>
              <w:rPr>
                <w:rFonts w:hint="eastAsia" w:ascii="宋体" w:hAnsi="宋体" w:eastAsia="宋体" w:cs="宋体"/>
                <w:kern w:val="0"/>
                <w:sz w:val="24"/>
                <w:szCs w:val="24"/>
                <w:lang w:bidi="ar"/>
              </w:rPr>
            </w:pPr>
            <w:r>
              <w:rPr>
                <w:rFonts w:hint="eastAsia" w:ascii="宋体" w:hAnsi="宋体" w:eastAsia="宋体" w:cs="宋体"/>
                <w:kern w:val="0"/>
                <w:sz w:val="24"/>
                <w:szCs w:val="24"/>
                <w:lang w:bidi="ar"/>
              </w:rPr>
              <w:t>9</w:t>
            </w:r>
          </w:p>
        </w:tc>
        <w:tc>
          <w:tcPr>
            <w:tcW w:w="11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829ABC">
            <w:pPr>
              <w:widowControl/>
              <w:jc w:val="left"/>
              <w:textAlignment w:val="center"/>
              <w:rPr>
                <w:rFonts w:hint="eastAsia" w:ascii="宋体" w:hAnsi="宋体" w:eastAsia="宋体" w:cs="宋体"/>
                <w:color w:val="000000"/>
                <w:sz w:val="24"/>
                <w:szCs w:val="24"/>
              </w:rPr>
            </w:pPr>
            <w:r>
              <w:rPr>
                <w:rFonts w:hint="eastAsia" w:ascii="宋体" w:hAnsi="宋体" w:eastAsia="宋体" w:cs="宋体"/>
                <w:color w:val="000000"/>
                <w:sz w:val="24"/>
                <w:szCs w:val="24"/>
              </w:rPr>
              <w:t>▲教学用台式计算机（核心产品）</w:t>
            </w:r>
          </w:p>
        </w:tc>
        <w:tc>
          <w:tcPr>
            <w:tcW w:w="65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A7A00F">
            <w:pPr>
              <w:keepNext w:val="0"/>
              <w:keepLines w:val="0"/>
              <w:pageBreakBefore w:val="0"/>
              <w:kinsoku/>
              <w:wordWrap/>
              <w:overflowPunct/>
              <w:topLinePunct w:val="0"/>
              <w:bidi w:val="0"/>
              <w:adjustRightInd/>
              <w:snapToGrid/>
              <w:spacing w:line="240" w:lineRule="auto"/>
              <w:jc w:val="left"/>
              <w:textAlignment w:val="auto"/>
              <w:rPr>
                <w:rFonts w:hint="eastAsia" w:ascii="宋体" w:hAnsi="宋体" w:eastAsia="宋体" w:cs="宋体"/>
                <w:kern w:val="0"/>
                <w:sz w:val="21"/>
                <w:szCs w:val="21"/>
                <w:lang w:bidi="ar"/>
              </w:rPr>
            </w:pPr>
            <w:r>
              <w:rPr>
                <w:rFonts w:hint="eastAsia" w:ascii="宋体" w:hAnsi="宋体" w:eastAsia="宋体" w:cs="宋体"/>
                <w:kern w:val="0"/>
                <w:sz w:val="21"/>
                <w:szCs w:val="21"/>
                <w:lang w:eastAsia="zh-CN" w:bidi="ar"/>
              </w:rPr>
              <w:t>1.</w:t>
            </w:r>
            <w:r>
              <w:rPr>
                <w:rFonts w:hint="eastAsia" w:ascii="宋体" w:hAnsi="宋体" w:eastAsia="宋体" w:cs="宋体"/>
                <w:kern w:val="0"/>
                <w:sz w:val="21"/>
                <w:szCs w:val="21"/>
                <w:lang w:bidi="ar"/>
              </w:rPr>
              <w:t>CPU和操作系统等关键部件应当符合安全可靠测评要求；</w:t>
            </w:r>
          </w:p>
          <w:p w14:paraId="3932E997">
            <w:pPr>
              <w:keepNext w:val="0"/>
              <w:keepLines w:val="0"/>
              <w:pageBreakBefore w:val="0"/>
              <w:kinsoku/>
              <w:wordWrap/>
              <w:overflowPunct/>
              <w:topLinePunct w:val="0"/>
              <w:bidi w:val="0"/>
              <w:adjustRightInd/>
              <w:snapToGrid/>
              <w:spacing w:line="240" w:lineRule="auto"/>
              <w:jc w:val="left"/>
              <w:textAlignment w:val="auto"/>
              <w:rPr>
                <w:rFonts w:hint="eastAsia" w:ascii="宋体" w:hAnsi="宋体" w:eastAsia="宋体" w:cs="宋体"/>
                <w:kern w:val="0"/>
                <w:sz w:val="21"/>
                <w:szCs w:val="21"/>
                <w:lang w:bidi="ar"/>
              </w:rPr>
            </w:pPr>
            <w:r>
              <w:rPr>
                <w:rFonts w:hint="eastAsia" w:ascii="宋体" w:hAnsi="宋体" w:eastAsia="宋体" w:cs="宋体"/>
                <w:kern w:val="0"/>
                <w:sz w:val="21"/>
                <w:szCs w:val="21"/>
                <w:lang w:eastAsia="zh-CN" w:bidi="ar"/>
              </w:rPr>
              <w:t>2.</w:t>
            </w:r>
            <w:r>
              <w:rPr>
                <w:rFonts w:hint="eastAsia" w:ascii="宋体" w:hAnsi="宋体" w:eastAsia="宋体" w:cs="宋体"/>
                <w:kern w:val="0"/>
                <w:sz w:val="21"/>
                <w:szCs w:val="21"/>
                <w:lang w:bidi="ar"/>
              </w:rPr>
              <w:t>CPU：物理核数≥8，主频≥3.0GHz，末级缓存容量≥32MB；</w:t>
            </w:r>
          </w:p>
          <w:p w14:paraId="199BC602">
            <w:pPr>
              <w:keepNext w:val="0"/>
              <w:keepLines w:val="0"/>
              <w:pageBreakBefore w:val="0"/>
              <w:kinsoku/>
              <w:wordWrap/>
              <w:overflowPunct/>
              <w:topLinePunct w:val="0"/>
              <w:bidi w:val="0"/>
              <w:adjustRightInd/>
              <w:snapToGrid/>
              <w:spacing w:line="240" w:lineRule="auto"/>
              <w:jc w:val="left"/>
              <w:textAlignment w:val="auto"/>
              <w:rPr>
                <w:rFonts w:hint="eastAsia" w:ascii="宋体" w:hAnsi="宋体" w:eastAsia="宋体" w:cs="宋体"/>
                <w:kern w:val="0"/>
                <w:sz w:val="21"/>
                <w:szCs w:val="21"/>
                <w:lang w:bidi="ar"/>
              </w:rPr>
            </w:pPr>
            <w:r>
              <w:rPr>
                <w:rFonts w:hint="eastAsia" w:ascii="宋体" w:hAnsi="宋体" w:eastAsia="宋体" w:cs="宋体"/>
                <w:kern w:val="0"/>
                <w:sz w:val="21"/>
                <w:szCs w:val="21"/>
                <w:lang w:eastAsia="zh-CN" w:bidi="ar"/>
              </w:rPr>
              <w:t>3.</w:t>
            </w:r>
            <w:r>
              <w:rPr>
                <w:rFonts w:hint="eastAsia" w:ascii="宋体" w:hAnsi="宋体" w:eastAsia="宋体" w:cs="宋体"/>
                <w:kern w:val="0"/>
                <w:sz w:val="21"/>
                <w:szCs w:val="21"/>
                <w:lang w:bidi="ar"/>
              </w:rPr>
              <w:t>内存：配置容量≥16GB 3200MHz；插槽数量≥2；插槽满配时提供的最高内存总容量</w:t>
            </w:r>
            <w:r>
              <w:rPr>
                <w:rFonts w:hint="eastAsia" w:ascii="宋体" w:hAnsi="宋体" w:eastAsia="宋体" w:cs="宋体"/>
                <w:kern w:val="0"/>
                <w:sz w:val="21"/>
                <w:szCs w:val="21"/>
                <w:lang w:eastAsia="zh-CN" w:bidi="ar"/>
              </w:rPr>
              <w:t>：</w:t>
            </w:r>
            <w:r>
              <w:rPr>
                <w:rFonts w:hint="eastAsia" w:ascii="宋体" w:hAnsi="宋体" w:eastAsia="宋体" w:cs="宋体"/>
                <w:kern w:val="0"/>
                <w:sz w:val="21"/>
                <w:szCs w:val="21"/>
                <w:lang w:bidi="ar"/>
              </w:rPr>
              <w:t>≥64GB；</w:t>
            </w:r>
          </w:p>
          <w:p w14:paraId="534070EB">
            <w:pPr>
              <w:keepNext w:val="0"/>
              <w:keepLines w:val="0"/>
              <w:pageBreakBefore w:val="0"/>
              <w:kinsoku/>
              <w:wordWrap/>
              <w:overflowPunct/>
              <w:topLinePunct w:val="0"/>
              <w:bidi w:val="0"/>
              <w:adjustRightInd/>
              <w:snapToGrid/>
              <w:spacing w:line="240" w:lineRule="auto"/>
              <w:jc w:val="left"/>
              <w:textAlignment w:val="auto"/>
              <w:rPr>
                <w:rFonts w:hint="eastAsia" w:ascii="宋体" w:hAnsi="宋体" w:eastAsia="宋体" w:cs="宋体"/>
                <w:kern w:val="0"/>
                <w:sz w:val="21"/>
                <w:szCs w:val="21"/>
                <w:lang w:bidi="ar"/>
              </w:rPr>
            </w:pPr>
            <w:r>
              <w:rPr>
                <w:rFonts w:hint="eastAsia" w:ascii="宋体" w:hAnsi="宋体" w:eastAsia="宋体" w:cs="宋体"/>
                <w:kern w:val="0"/>
                <w:sz w:val="21"/>
                <w:szCs w:val="21"/>
                <w:lang w:eastAsia="zh-CN" w:bidi="ar"/>
              </w:rPr>
              <w:t>4.</w:t>
            </w:r>
            <w:r>
              <w:rPr>
                <w:rFonts w:hint="eastAsia" w:ascii="宋体" w:hAnsi="宋体" w:eastAsia="宋体" w:cs="宋体"/>
                <w:kern w:val="0"/>
                <w:sz w:val="21"/>
                <w:szCs w:val="21"/>
                <w:lang w:bidi="ar"/>
              </w:rPr>
              <w:t>主板集成模块</w:t>
            </w:r>
            <w:r>
              <w:rPr>
                <w:rFonts w:hint="eastAsia" w:ascii="宋体" w:hAnsi="宋体" w:eastAsia="宋体" w:cs="宋体"/>
                <w:kern w:val="0"/>
                <w:sz w:val="21"/>
                <w:szCs w:val="21"/>
                <w:lang w:eastAsia="zh-CN" w:bidi="ar"/>
              </w:rPr>
              <w:t>：</w:t>
            </w:r>
            <w:r>
              <w:rPr>
                <w:rFonts w:hint="eastAsia" w:ascii="宋体" w:hAnsi="宋体" w:eastAsia="宋体" w:cs="宋体"/>
                <w:kern w:val="0"/>
                <w:sz w:val="21"/>
                <w:szCs w:val="21"/>
                <w:lang w:bidi="ar"/>
              </w:rPr>
              <w:t>集成资源扩展模块、计算处理模块、音频扩展模块等，主板的互联拓扑可通过处理器或交换电路实现</w:t>
            </w:r>
            <w:r>
              <w:rPr>
                <w:rFonts w:hint="eastAsia" w:ascii="宋体" w:hAnsi="宋体" w:eastAsia="宋体" w:cs="宋体"/>
                <w:kern w:val="0"/>
                <w:sz w:val="21"/>
                <w:szCs w:val="21"/>
                <w:lang w:eastAsia="zh-CN" w:bidi="ar"/>
              </w:rPr>
              <w:t>，</w:t>
            </w:r>
            <w:r>
              <w:rPr>
                <w:rFonts w:hint="eastAsia" w:ascii="宋体" w:hAnsi="宋体" w:eastAsia="宋体" w:cs="宋体"/>
                <w:kern w:val="0"/>
                <w:sz w:val="21"/>
                <w:szCs w:val="21"/>
                <w:lang w:bidi="ar"/>
              </w:rPr>
              <w:t>全固态电容；</w:t>
            </w:r>
          </w:p>
          <w:p w14:paraId="4F017F87">
            <w:pPr>
              <w:keepNext w:val="0"/>
              <w:keepLines w:val="0"/>
              <w:pageBreakBefore w:val="0"/>
              <w:kinsoku/>
              <w:wordWrap/>
              <w:overflowPunct/>
              <w:topLinePunct w:val="0"/>
              <w:bidi w:val="0"/>
              <w:adjustRightInd/>
              <w:snapToGrid/>
              <w:spacing w:line="240" w:lineRule="auto"/>
              <w:jc w:val="left"/>
              <w:textAlignment w:val="auto"/>
              <w:rPr>
                <w:rFonts w:hint="eastAsia" w:ascii="宋体" w:hAnsi="宋体" w:eastAsia="宋体" w:cs="宋体"/>
                <w:kern w:val="0"/>
                <w:sz w:val="21"/>
                <w:szCs w:val="21"/>
                <w:lang w:bidi="ar"/>
              </w:rPr>
            </w:pPr>
            <w:r>
              <w:rPr>
                <w:rFonts w:hint="eastAsia" w:ascii="宋体" w:hAnsi="宋体" w:eastAsia="宋体" w:cs="宋体"/>
                <w:kern w:val="0"/>
                <w:sz w:val="21"/>
                <w:szCs w:val="21"/>
                <w:lang w:bidi="ar"/>
              </w:rPr>
              <w:t>★ 5</w:t>
            </w:r>
            <w:r>
              <w:rPr>
                <w:rFonts w:hint="eastAsia" w:ascii="宋体" w:hAnsi="宋体" w:eastAsia="宋体" w:cs="宋体"/>
                <w:kern w:val="0"/>
                <w:sz w:val="21"/>
                <w:szCs w:val="21"/>
                <w:lang w:eastAsia="zh-CN" w:bidi="ar"/>
              </w:rPr>
              <w:t xml:space="preserve">. </w:t>
            </w:r>
            <w:r>
              <w:rPr>
                <w:rFonts w:hint="eastAsia" w:ascii="宋体" w:hAnsi="宋体" w:eastAsia="宋体" w:cs="宋体"/>
                <w:kern w:val="0"/>
                <w:sz w:val="21"/>
                <w:szCs w:val="21"/>
                <w:lang w:bidi="ar"/>
              </w:rPr>
              <w:t>主板内置PCIe插槽</w:t>
            </w:r>
            <w:r>
              <w:rPr>
                <w:rFonts w:hint="eastAsia" w:ascii="宋体" w:hAnsi="宋体" w:eastAsia="宋体" w:cs="宋体"/>
                <w:kern w:val="0"/>
                <w:sz w:val="21"/>
                <w:szCs w:val="21"/>
                <w:lang w:eastAsia="zh-CN" w:bidi="ar"/>
              </w:rPr>
              <w:t>：</w:t>
            </w:r>
            <w:r>
              <w:rPr>
                <w:rFonts w:hint="eastAsia" w:ascii="宋体" w:hAnsi="宋体" w:eastAsia="宋体" w:cs="宋体"/>
                <w:kern w:val="0"/>
                <w:sz w:val="21"/>
                <w:szCs w:val="21"/>
                <w:lang w:bidi="ar"/>
              </w:rPr>
              <w:t>支持PCIe插槽数量≥3个，其中</w:t>
            </w:r>
            <w:r>
              <w:rPr>
                <w:rFonts w:hint="eastAsia" w:ascii="宋体" w:hAnsi="宋体" w:eastAsia="宋体" w:cs="宋体"/>
                <w:kern w:val="0"/>
                <w:sz w:val="21"/>
                <w:szCs w:val="21"/>
                <w:lang w:eastAsia="zh-CN" w:bidi="ar"/>
              </w:rPr>
              <w:t>PCIe</w:t>
            </w:r>
            <w:r>
              <w:rPr>
                <w:rFonts w:hint="eastAsia" w:ascii="宋体" w:hAnsi="宋体" w:eastAsia="宋体" w:cs="宋体"/>
                <w:kern w:val="0"/>
                <w:sz w:val="21"/>
                <w:szCs w:val="21"/>
                <w:lang w:bidi="ar"/>
              </w:rPr>
              <w:t xml:space="preserve"> 4.0 x 16插槽数量≥2个；</w:t>
            </w:r>
          </w:p>
          <w:p w14:paraId="5F5B26B4">
            <w:pPr>
              <w:keepNext w:val="0"/>
              <w:keepLines w:val="0"/>
              <w:pageBreakBefore w:val="0"/>
              <w:kinsoku/>
              <w:wordWrap/>
              <w:overflowPunct/>
              <w:topLinePunct w:val="0"/>
              <w:bidi w:val="0"/>
              <w:adjustRightInd/>
              <w:snapToGrid/>
              <w:spacing w:line="240" w:lineRule="auto"/>
              <w:jc w:val="left"/>
              <w:textAlignment w:val="auto"/>
              <w:rPr>
                <w:rFonts w:hint="eastAsia" w:ascii="宋体" w:hAnsi="宋体" w:eastAsia="宋体" w:cs="宋体"/>
                <w:kern w:val="0"/>
                <w:sz w:val="21"/>
                <w:szCs w:val="21"/>
                <w:lang w:bidi="ar"/>
              </w:rPr>
            </w:pPr>
            <w:r>
              <w:rPr>
                <w:rFonts w:hint="eastAsia" w:ascii="宋体" w:hAnsi="宋体" w:eastAsia="宋体" w:cs="宋体"/>
                <w:kern w:val="0"/>
                <w:sz w:val="21"/>
                <w:szCs w:val="21"/>
                <w:lang w:eastAsia="zh-CN" w:bidi="ar"/>
              </w:rPr>
              <w:t>6.</w:t>
            </w:r>
            <w:r>
              <w:rPr>
                <w:rFonts w:hint="eastAsia" w:ascii="宋体" w:hAnsi="宋体" w:eastAsia="宋体" w:cs="宋体"/>
                <w:kern w:val="0"/>
                <w:sz w:val="21"/>
                <w:szCs w:val="21"/>
                <w:lang w:bidi="ar"/>
              </w:rPr>
              <w:t>主板其他内置接口</w:t>
            </w:r>
            <w:r>
              <w:rPr>
                <w:rFonts w:hint="eastAsia" w:ascii="宋体" w:hAnsi="宋体" w:eastAsia="宋体" w:cs="宋体"/>
                <w:kern w:val="0"/>
                <w:sz w:val="21"/>
                <w:szCs w:val="21"/>
                <w:lang w:eastAsia="zh-CN" w:bidi="ar"/>
              </w:rPr>
              <w:t>：</w:t>
            </w:r>
            <w:r>
              <w:rPr>
                <w:rFonts w:hint="eastAsia" w:ascii="宋体" w:hAnsi="宋体" w:eastAsia="宋体" w:cs="宋体"/>
                <w:kern w:val="0"/>
                <w:sz w:val="21"/>
                <w:szCs w:val="21"/>
                <w:lang w:bidi="ar"/>
              </w:rPr>
              <w:t>SATA接口≥2、M.2接口≥1；</w:t>
            </w:r>
          </w:p>
          <w:p w14:paraId="2EFC19BA">
            <w:pPr>
              <w:keepNext w:val="0"/>
              <w:keepLines w:val="0"/>
              <w:pageBreakBefore w:val="0"/>
              <w:kinsoku/>
              <w:wordWrap/>
              <w:overflowPunct/>
              <w:topLinePunct w:val="0"/>
              <w:bidi w:val="0"/>
              <w:adjustRightInd/>
              <w:snapToGrid/>
              <w:spacing w:line="240" w:lineRule="auto"/>
              <w:jc w:val="left"/>
              <w:textAlignment w:val="auto"/>
              <w:rPr>
                <w:rFonts w:hint="eastAsia" w:ascii="宋体" w:hAnsi="宋体" w:eastAsia="宋体" w:cs="宋体"/>
                <w:kern w:val="0"/>
                <w:sz w:val="21"/>
                <w:szCs w:val="21"/>
                <w:lang w:bidi="ar"/>
              </w:rPr>
            </w:pPr>
            <w:r>
              <w:rPr>
                <w:rFonts w:hint="eastAsia" w:ascii="宋体" w:hAnsi="宋体" w:eastAsia="宋体" w:cs="宋体"/>
                <w:kern w:val="0"/>
                <w:sz w:val="21"/>
                <w:szCs w:val="21"/>
                <w:lang w:eastAsia="zh-CN" w:bidi="ar"/>
              </w:rPr>
              <w:t>7.</w:t>
            </w:r>
            <w:r>
              <w:rPr>
                <w:rFonts w:hint="eastAsia" w:ascii="宋体" w:hAnsi="宋体" w:eastAsia="宋体" w:cs="宋体"/>
                <w:kern w:val="0"/>
                <w:sz w:val="21"/>
                <w:szCs w:val="21"/>
                <w:lang w:bidi="ar"/>
              </w:rPr>
              <w:t>固态存储容量</w:t>
            </w:r>
            <w:r>
              <w:rPr>
                <w:rFonts w:hint="eastAsia" w:ascii="宋体" w:hAnsi="宋体" w:eastAsia="宋体" w:cs="宋体"/>
                <w:kern w:val="0"/>
                <w:sz w:val="21"/>
                <w:szCs w:val="21"/>
                <w:lang w:eastAsia="zh-CN" w:bidi="ar"/>
              </w:rPr>
              <w:t>：≥</w:t>
            </w:r>
            <w:r>
              <w:rPr>
                <w:rFonts w:hint="eastAsia" w:ascii="宋体" w:hAnsi="宋体" w:eastAsia="宋体" w:cs="宋体"/>
                <w:kern w:val="0"/>
                <w:sz w:val="21"/>
                <w:szCs w:val="21"/>
                <w:lang w:bidi="ar"/>
              </w:rPr>
              <w:t>512GB SSD，并冗余一个机械硬盘位；</w:t>
            </w:r>
          </w:p>
          <w:p w14:paraId="599EAA40">
            <w:pPr>
              <w:keepNext w:val="0"/>
              <w:keepLines w:val="0"/>
              <w:pageBreakBefore w:val="0"/>
              <w:kinsoku/>
              <w:wordWrap/>
              <w:overflowPunct/>
              <w:topLinePunct w:val="0"/>
              <w:bidi w:val="0"/>
              <w:adjustRightInd/>
              <w:snapToGrid/>
              <w:spacing w:line="240" w:lineRule="auto"/>
              <w:jc w:val="left"/>
              <w:textAlignment w:val="auto"/>
              <w:rPr>
                <w:rFonts w:hint="eastAsia" w:ascii="宋体" w:hAnsi="宋体" w:eastAsia="宋体" w:cs="宋体"/>
                <w:kern w:val="0"/>
                <w:sz w:val="21"/>
                <w:szCs w:val="21"/>
                <w:lang w:bidi="ar"/>
              </w:rPr>
            </w:pPr>
            <w:r>
              <w:rPr>
                <w:rFonts w:hint="eastAsia" w:ascii="宋体" w:hAnsi="宋体" w:eastAsia="宋体" w:cs="宋体"/>
                <w:kern w:val="0"/>
                <w:sz w:val="21"/>
                <w:szCs w:val="21"/>
                <w:lang w:bidi="ar"/>
              </w:rPr>
              <w:t>★8</w:t>
            </w:r>
            <w:r>
              <w:rPr>
                <w:rFonts w:hint="eastAsia" w:ascii="宋体" w:hAnsi="宋体" w:eastAsia="宋体" w:cs="宋体"/>
                <w:kern w:val="0"/>
                <w:sz w:val="21"/>
                <w:szCs w:val="21"/>
                <w:lang w:val="en-US" w:eastAsia="zh-CN" w:bidi="ar"/>
              </w:rPr>
              <w:t>.</w:t>
            </w:r>
            <w:r>
              <w:rPr>
                <w:rFonts w:hint="eastAsia" w:ascii="宋体" w:hAnsi="宋体" w:eastAsia="宋体" w:cs="宋体"/>
                <w:kern w:val="0"/>
                <w:sz w:val="21"/>
                <w:szCs w:val="21"/>
                <w:lang w:bidi="ar"/>
              </w:rPr>
              <w:t>显示器：24.5英寸同品牌144Hz显示器；</w:t>
            </w:r>
          </w:p>
          <w:p w14:paraId="10911F3B">
            <w:pPr>
              <w:keepNext w:val="0"/>
              <w:keepLines w:val="0"/>
              <w:pageBreakBefore w:val="0"/>
              <w:kinsoku/>
              <w:wordWrap/>
              <w:overflowPunct/>
              <w:topLinePunct w:val="0"/>
              <w:bidi w:val="0"/>
              <w:adjustRightInd/>
              <w:snapToGrid/>
              <w:spacing w:line="240" w:lineRule="auto"/>
              <w:jc w:val="left"/>
              <w:textAlignment w:val="auto"/>
              <w:rPr>
                <w:rFonts w:hint="eastAsia" w:ascii="宋体" w:hAnsi="宋体" w:eastAsia="宋体" w:cs="宋体"/>
                <w:kern w:val="0"/>
                <w:sz w:val="21"/>
                <w:szCs w:val="21"/>
                <w:lang w:bidi="ar"/>
              </w:rPr>
            </w:pPr>
            <w:r>
              <w:rPr>
                <w:rFonts w:hint="eastAsia" w:ascii="宋体" w:hAnsi="宋体" w:eastAsia="宋体" w:cs="宋体"/>
                <w:kern w:val="0"/>
                <w:sz w:val="21"/>
                <w:szCs w:val="21"/>
                <w:lang w:bidi="ar"/>
              </w:rPr>
              <w:t>★9</w:t>
            </w:r>
            <w:r>
              <w:rPr>
                <w:rFonts w:hint="eastAsia" w:ascii="宋体" w:hAnsi="宋体" w:eastAsia="宋体" w:cs="宋体"/>
                <w:kern w:val="0"/>
                <w:sz w:val="21"/>
                <w:szCs w:val="21"/>
                <w:lang w:val="en-US" w:eastAsia="zh-CN" w:bidi="ar"/>
              </w:rPr>
              <w:t>.</w:t>
            </w:r>
            <w:r>
              <w:rPr>
                <w:rFonts w:hint="eastAsia" w:ascii="宋体" w:hAnsi="宋体" w:eastAsia="宋体" w:cs="宋体"/>
                <w:kern w:val="0"/>
                <w:sz w:val="21"/>
                <w:szCs w:val="21"/>
                <w:lang w:bidi="ar"/>
              </w:rPr>
              <w:t>USB接口数量：机箱前面板提供≥7个USB接口（含5个USB3.0及以上接口）</w:t>
            </w:r>
            <w:r>
              <w:rPr>
                <w:rFonts w:hint="eastAsia" w:ascii="宋体" w:hAnsi="宋体" w:eastAsia="宋体" w:cs="宋体"/>
                <w:kern w:val="0"/>
                <w:sz w:val="21"/>
                <w:szCs w:val="21"/>
                <w:lang w:eastAsia="zh-CN" w:bidi="ar"/>
              </w:rPr>
              <w:t>，</w:t>
            </w:r>
            <w:r>
              <w:rPr>
                <w:rFonts w:hint="eastAsia" w:ascii="宋体" w:hAnsi="宋体" w:eastAsia="宋体" w:cs="宋体"/>
                <w:kern w:val="0"/>
                <w:sz w:val="21"/>
                <w:szCs w:val="21"/>
                <w:lang w:bidi="ar"/>
              </w:rPr>
              <w:t>后置提供≥6个USB3.0接口；</w:t>
            </w:r>
          </w:p>
          <w:p w14:paraId="7E11D2F2">
            <w:pPr>
              <w:keepNext w:val="0"/>
              <w:keepLines w:val="0"/>
              <w:pageBreakBefore w:val="0"/>
              <w:kinsoku/>
              <w:wordWrap/>
              <w:overflowPunct/>
              <w:topLinePunct w:val="0"/>
              <w:bidi w:val="0"/>
              <w:adjustRightInd/>
              <w:snapToGrid/>
              <w:spacing w:line="240" w:lineRule="auto"/>
              <w:jc w:val="left"/>
              <w:textAlignment w:val="auto"/>
              <w:rPr>
                <w:rFonts w:hint="eastAsia" w:ascii="宋体" w:hAnsi="宋体" w:eastAsia="宋体" w:cs="宋体"/>
                <w:kern w:val="0"/>
                <w:sz w:val="21"/>
                <w:szCs w:val="21"/>
                <w:lang w:bidi="ar"/>
              </w:rPr>
            </w:pPr>
            <w:r>
              <w:rPr>
                <w:rFonts w:hint="eastAsia" w:ascii="宋体" w:hAnsi="宋体" w:eastAsia="宋体" w:cs="宋体"/>
                <w:kern w:val="0"/>
                <w:sz w:val="21"/>
                <w:szCs w:val="21"/>
                <w:lang w:eastAsia="zh-CN" w:bidi="ar"/>
              </w:rPr>
              <w:t>10.</w:t>
            </w:r>
            <w:r>
              <w:rPr>
                <w:rFonts w:hint="eastAsia" w:ascii="宋体" w:hAnsi="宋体" w:eastAsia="宋体" w:cs="宋体"/>
                <w:kern w:val="0"/>
                <w:sz w:val="21"/>
                <w:szCs w:val="21"/>
                <w:lang w:bidi="ar"/>
              </w:rPr>
              <w:t>整机</w:t>
            </w:r>
            <w:r>
              <w:rPr>
                <w:rFonts w:hint="eastAsia" w:ascii="宋体" w:hAnsi="宋体" w:eastAsia="宋体" w:cs="宋体"/>
                <w:kern w:val="0"/>
                <w:sz w:val="21"/>
                <w:szCs w:val="21"/>
                <w:lang w:eastAsia="zh-CN" w:bidi="ar"/>
              </w:rPr>
              <w:t>噪声</w:t>
            </w:r>
            <w:r>
              <w:rPr>
                <w:rFonts w:hint="eastAsia" w:ascii="宋体" w:hAnsi="宋体" w:eastAsia="宋体" w:cs="宋体"/>
                <w:kern w:val="0"/>
                <w:sz w:val="21"/>
                <w:szCs w:val="21"/>
                <w:lang w:bidi="ar"/>
              </w:rPr>
              <w:t>：产品工作在空闲状态下，产品的声功率级应不超过1.</w:t>
            </w:r>
            <w:r>
              <w:rPr>
                <w:rFonts w:hint="eastAsia" w:ascii="宋体" w:hAnsi="宋体" w:eastAsia="宋体" w:cs="宋体"/>
                <w:kern w:val="0"/>
                <w:sz w:val="21"/>
                <w:szCs w:val="21"/>
                <w:lang w:eastAsia="zh-CN" w:bidi="ar"/>
              </w:rPr>
              <w:t>25dB</w:t>
            </w:r>
            <w:r>
              <w:rPr>
                <w:rFonts w:hint="eastAsia" w:ascii="宋体" w:hAnsi="宋体" w:eastAsia="宋体" w:cs="宋体"/>
                <w:kern w:val="0"/>
                <w:sz w:val="21"/>
                <w:szCs w:val="21"/>
                <w:lang w:bidi="ar"/>
              </w:rPr>
              <w:t>；</w:t>
            </w:r>
          </w:p>
          <w:p w14:paraId="49898E4B">
            <w:pPr>
              <w:keepNext w:val="0"/>
              <w:keepLines w:val="0"/>
              <w:pageBreakBefore w:val="0"/>
              <w:kinsoku/>
              <w:wordWrap/>
              <w:overflowPunct/>
              <w:topLinePunct w:val="0"/>
              <w:bidi w:val="0"/>
              <w:adjustRightInd/>
              <w:snapToGrid/>
              <w:spacing w:line="240" w:lineRule="auto"/>
              <w:jc w:val="left"/>
              <w:textAlignment w:val="auto"/>
              <w:rPr>
                <w:rFonts w:hint="eastAsia" w:ascii="宋体" w:hAnsi="宋体" w:eastAsia="宋体" w:cs="宋体"/>
                <w:kern w:val="0"/>
                <w:sz w:val="21"/>
                <w:szCs w:val="21"/>
                <w:lang w:bidi="ar"/>
              </w:rPr>
            </w:pPr>
            <w:r>
              <w:rPr>
                <w:rFonts w:hint="eastAsia" w:ascii="宋体" w:hAnsi="宋体" w:eastAsia="宋体" w:cs="宋体"/>
                <w:kern w:val="0"/>
                <w:sz w:val="21"/>
                <w:szCs w:val="21"/>
                <w:lang w:eastAsia="zh-CN" w:bidi="ar"/>
              </w:rPr>
              <w:t>11.</w:t>
            </w:r>
            <w:r>
              <w:rPr>
                <w:rFonts w:hint="eastAsia" w:ascii="宋体" w:hAnsi="宋体" w:eastAsia="宋体" w:cs="宋体"/>
                <w:kern w:val="0"/>
                <w:sz w:val="21"/>
                <w:szCs w:val="21"/>
                <w:lang w:bidi="ar"/>
              </w:rPr>
              <w:t>整机能效限定值：产品能效限定值应达到GB28380-2025标准中能效等级2级及以上</w:t>
            </w:r>
            <w:r>
              <w:rPr>
                <w:rFonts w:hint="eastAsia" w:ascii="宋体" w:hAnsi="宋体" w:eastAsia="宋体" w:cs="宋体"/>
                <w:b/>
                <w:bCs/>
                <w:kern w:val="0"/>
                <w:sz w:val="21"/>
                <w:szCs w:val="21"/>
                <w:lang w:bidi="ar"/>
              </w:rPr>
              <w:t>；</w:t>
            </w:r>
          </w:p>
          <w:p w14:paraId="565FDB58">
            <w:pPr>
              <w:keepNext w:val="0"/>
              <w:keepLines w:val="0"/>
              <w:pageBreakBefore w:val="0"/>
              <w:kinsoku/>
              <w:wordWrap/>
              <w:overflowPunct/>
              <w:topLinePunct w:val="0"/>
              <w:bidi w:val="0"/>
              <w:adjustRightInd/>
              <w:snapToGrid/>
              <w:spacing w:line="240" w:lineRule="auto"/>
              <w:jc w:val="left"/>
              <w:textAlignment w:val="auto"/>
              <w:rPr>
                <w:rFonts w:hint="eastAsia" w:ascii="宋体" w:hAnsi="宋体" w:eastAsia="宋体" w:cs="宋体"/>
                <w:kern w:val="0"/>
                <w:sz w:val="21"/>
                <w:szCs w:val="21"/>
                <w:lang w:bidi="ar"/>
              </w:rPr>
            </w:pPr>
            <w:r>
              <w:rPr>
                <w:rFonts w:hint="eastAsia" w:ascii="宋体" w:hAnsi="宋体" w:eastAsia="宋体" w:cs="宋体"/>
                <w:kern w:val="0"/>
                <w:sz w:val="21"/>
                <w:szCs w:val="21"/>
                <w:lang w:bidi="ar"/>
              </w:rPr>
              <w:t>12</w:t>
            </w:r>
            <w:r>
              <w:rPr>
                <w:rFonts w:hint="eastAsia" w:ascii="宋体" w:hAnsi="宋体" w:eastAsia="宋体" w:cs="宋体"/>
                <w:kern w:val="0"/>
                <w:sz w:val="21"/>
                <w:szCs w:val="21"/>
                <w:lang w:val="en-US" w:eastAsia="zh-CN" w:bidi="ar"/>
              </w:rPr>
              <w:t>.</w:t>
            </w:r>
            <w:r>
              <w:rPr>
                <w:rFonts w:hint="eastAsia" w:ascii="宋体" w:hAnsi="宋体" w:eastAsia="宋体" w:cs="宋体"/>
                <w:kern w:val="0"/>
                <w:sz w:val="21"/>
                <w:szCs w:val="21"/>
                <w:lang w:bidi="ar"/>
              </w:rPr>
              <w:t>MTBF测试：MTBF(m1)≥119万小时</w:t>
            </w:r>
            <w:r>
              <w:rPr>
                <w:rFonts w:hint="eastAsia" w:ascii="宋体" w:hAnsi="宋体" w:eastAsia="宋体" w:cs="宋体"/>
                <w:b/>
                <w:bCs/>
                <w:kern w:val="0"/>
                <w:sz w:val="21"/>
                <w:szCs w:val="21"/>
                <w:lang w:bidi="ar"/>
              </w:rPr>
              <w:t>；</w:t>
            </w:r>
          </w:p>
          <w:p w14:paraId="2591DAA5">
            <w:pPr>
              <w:keepNext w:val="0"/>
              <w:keepLines w:val="0"/>
              <w:pageBreakBefore w:val="0"/>
              <w:kinsoku/>
              <w:wordWrap/>
              <w:overflowPunct/>
              <w:topLinePunct w:val="0"/>
              <w:bidi w:val="0"/>
              <w:adjustRightInd/>
              <w:snapToGrid/>
              <w:spacing w:line="240" w:lineRule="auto"/>
              <w:jc w:val="left"/>
              <w:textAlignment w:val="auto"/>
              <w:rPr>
                <w:rFonts w:hint="eastAsia" w:ascii="宋体" w:hAnsi="宋体" w:eastAsia="宋体" w:cs="宋体"/>
                <w:kern w:val="0"/>
                <w:sz w:val="21"/>
                <w:szCs w:val="21"/>
                <w:lang w:bidi="ar"/>
              </w:rPr>
            </w:pPr>
            <w:r>
              <w:rPr>
                <w:rFonts w:hint="eastAsia" w:ascii="宋体" w:hAnsi="宋体" w:eastAsia="宋体" w:cs="宋体"/>
                <w:kern w:val="0"/>
                <w:sz w:val="21"/>
                <w:szCs w:val="21"/>
                <w:lang w:bidi="ar"/>
              </w:rPr>
              <w:t>★13</w:t>
            </w:r>
            <w:r>
              <w:rPr>
                <w:rFonts w:hint="eastAsia" w:ascii="宋体" w:hAnsi="宋体" w:eastAsia="宋体" w:cs="宋体"/>
                <w:kern w:val="0"/>
                <w:sz w:val="21"/>
                <w:szCs w:val="21"/>
                <w:lang w:val="en-US" w:eastAsia="zh-CN" w:bidi="ar"/>
              </w:rPr>
              <w:t>.</w:t>
            </w:r>
            <w:r>
              <w:rPr>
                <w:rFonts w:hint="eastAsia" w:ascii="宋体" w:hAnsi="宋体" w:eastAsia="宋体" w:cs="宋体"/>
                <w:kern w:val="0"/>
                <w:sz w:val="21"/>
                <w:szCs w:val="21"/>
                <w:lang w:bidi="ar"/>
              </w:rPr>
              <w:t>安全性</w:t>
            </w:r>
            <w:r>
              <w:rPr>
                <w:rFonts w:hint="eastAsia" w:ascii="宋体" w:hAnsi="宋体" w:eastAsia="宋体" w:cs="宋体"/>
                <w:kern w:val="0"/>
                <w:sz w:val="21"/>
                <w:szCs w:val="21"/>
                <w:lang w:eastAsia="zh-CN" w:bidi="ar"/>
              </w:rPr>
              <w:t>：</w:t>
            </w:r>
            <w:r>
              <w:rPr>
                <w:rFonts w:hint="eastAsia" w:ascii="宋体" w:hAnsi="宋体" w:eastAsia="宋体" w:cs="宋体"/>
                <w:kern w:val="0"/>
                <w:sz w:val="21"/>
                <w:szCs w:val="21"/>
                <w:lang w:bidi="ar"/>
              </w:rPr>
              <w:t>支持安全物理锁；提供1个网络物理开关（非转接）；</w:t>
            </w:r>
          </w:p>
          <w:p w14:paraId="2B155572">
            <w:pPr>
              <w:keepNext w:val="0"/>
              <w:keepLines w:val="0"/>
              <w:pageBreakBefore w:val="0"/>
              <w:kinsoku/>
              <w:wordWrap/>
              <w:overflowPunct/>
              <w:topLinePunct w:val="0"/>
              <w:bidi w:val="0"/>
              <w:adjustRightInd/>
              <w:snapToGrid/>
              <w:spacing w:line="240" w:lineRule="auto"/>
              <w:jc w:val="left"/>
              <w:textAlignment w:val="auto"/>
              <w:rPr>
                <w:rFonts w:hint="eastAsia" w:ascii="宋体" w:hAnsi="宋体" w:eastAsia="宋体" w:cs="宋体"/>
                <w:kern w:val="0"/>
                <w:sz w:val="21"/>
                <w:szCs w:val="21"/>
                <w:lang w:bidi="ar"/>
              </w:rPr>
            </w:pPr>
            <w:r>
              <w:rPr>
                <w:rFonts w:hint="eastAsia" w:ascii="宋体" w:hAnsi="宋体" w:eastAsia="宋体" w:cs="宋体"/>
                <w:kern w:val="0"/>
                <w:sz w:val="21"/>
                <w:szCs w:val="21"/>
                <w:lang w:bidi="ar"/>
              </w:rPr>
              <w:t>14</w:t>
            </w:r>
            <w:r>
              <w:rPr>
                <w:rFonts w:hint="eastAsia" w:ascii="宋体" w:hAnsi="宋体" w:eastAsia="宋体" w:cs="宋体"/>
                <w:kern w:val="0"/>
                <w:sz w:val="21"/>
                <w:szCs w:val="21"/>
                <w:lang w:val="en-US" w:eastAsia="zh-CN" w:bidi="ar"/>
              </w:rPr>
              <w:t>.</w:t>
            </w:r>
            <w:r>
              <w:rPr>
                <w:rFonts w:hint="eastAsia" w:ascii="宋体" w:hAnsi="宋体" w:eastAsia="宋体" w:cs="宋体"/>
                <w:kern w:val="0"/>
                <w:sz w:val="21"/>
                <w:szCs w:val="21"/>
                <w:lang w:bidi="ar"/>
              </w:rPr>
              <w:t>机箱体积：≥15L；</w:t>
            </w:r>
            <w:r>
              <w:rPr>
                <w:rFonts w:hint="eastAsia" w:ascii="宋体" w:hAnsi="宋体" w:eastAsia="宋体" w:cs="宋体"/>
                <w:kern w:val="0"/>
                <w:sz w:val="21"/>
                <w:szCs w:val="21"/>
                <w:lang w:bidi="ar"/>
              </w:rPr>
              <w:br w:type="textWrapping"/>
            </w:r>
            <w:r>
              <w:rPr>
                <w:rFonts w:hint="eastAsia" w:ascii="宋体" w:hAnsi="宋体" w:eastAsia="宋体" w:cs="宋体"/>
                <w:kern w:val="0"/>
                <w:sz w:val="21"/>
                <w:szCs w:val="21"/>
                <w:lang w:bidi="ar"/>
              </w:rPr>
              <w:t>15</w:t>
            </w:r>
            <w:r>
              <w:rPr>
                <w:rFonts w:hint="eastAsia" w:ascii="宋体" w:hAnsi="宋体" w:eastAsia="宋体" w:cs="宋体"/>
                <w:kern w:val="0"/>
                <w:sz w:val="21"/>
                <w:szCs w:val="21"/>
                <w:lang w:val="en-US" w:eastAsia="zh-CN" w:bidi="ar"/>
              </w:rPr>
              <w:t>.</w:t>
            </w:r>
            <w:r>
              <w:rPr>
                <w:rFonts w:hint="eastAsia" w:ascii="宋体" w:hAnsi="宋体" w:eastAsia="宋体" w:cs="宋体"/>
                <w:kern w:val="0"/>
                <w:sz w:val="21"/>
                <w:szCs w:val="21"/>
                <w:lang w:bidi="ar"/>
              </w:rPr>
              <w:t>机身颜色：黑色/灰色等商务色；</w:t>
            </w:r>
            <w:r>
              <w:rPr>
                <w:rFonts w:hint="eastAsia" w:ascii="宋体" w:hAnsi="宋体" w:eastAsia="宋体" w:cs="宋体"/>
                <w:kern w:val="0"/>
                <w:sz w:val="21"/>
                <w:szCs w:val="21"/>
                <w:lang w:bidi="ar"/>
              </w:rPr>
              <w:br w:type="textWrapping"/>
            </w:r>
            <w:r>
              <w:rPr>
                <w:rFonts w:hint="eastAsia" w:ascii="宋体" w:hAnsi="宋体" w:eastAsia="宋体" w:cs="宋体"/>
                <w:kern w:val="0"/>
                <w:sz w:val="21"/>
                <w:szCs w:val="21"/>
                <w:lang w:bidi="ar"/>
              </w:rPr>
              <w:t>16</w:t>
            </w:r>
            <w:r>
              <w:rPr>
                <w:rFonts w:hint="eastAsia" w:ascii="宋体" w:hAnsi="宋体" w:eastAsia="宋体" w:cs="宋体"/>
                <w:kern w:val="0"/>
                <w:sz w:val="21"/>
                <w:szCs w:val="21"/>
                <w:lang w:val="en-US" w:eastAsia="zh-CN" w:bidi="ar"/>
              </w:rPr>
              <w:t>.</w:t>
            </w:r>
            <w:r>
              <w:rPr>
                <w:rFonts w:hint="eastAsia" w:ascii="宋体" w:hAnsi="宋体" w:eastAsia="宋体" w:cs="宋体"/>
                <w:kern w:val="0"/>
                <w:sz w:val="21"/>
                <w:szCs w:val="21"/>
                <w:lang w:bidi="ar"/>
              </w:rPr>
              <w:t>状态指示灯：在产品前面板显著位置提供状态指示功能，如硬盘</w:t>
            </w:r>
            <w:r>
              <w:rPr>
                <w:rFonts w:hint="eastAsia" w:ascii="宋体" w:hAnsi="宋体" w:eastAsia="宋体" w:cs="宋体"/>
                <w:kern w:val="0"/>
                <w:sz w:val="21"/>
                <w:szCs w:val="21"/>
                <w:lang w:eastAsia="zh-CN" w:bidi="ar"/>
              </w:rPr>
              <w:t>、</w:t>
            </w:r>
            <w:r>
              <w:rPr>
                <w:rFonts w:hint="eastAsia" w:ascii="宋体" w:hAnsi="宋体" w:eastAsia="宋体" w:cs="宋体"/>
                <w:kern w:val="0"/>
                <w:sz w:val="21"/>
                <w:szCs w:val="21"/>
                <w:lang w:bidi="ar"/>
              </w:rPr>
              <w:t>电源运行状态。</w:t>
            </w:r>
          </w:p>
          <w:p w14:paraId="77496C49">
            <w:pPr>
              <w:keepNext w:val="0"/>
              <w:keepLines w:val="0"/>
              <w:pageBreakBefore w:val="0"/>
              <w:kinsoku/>
              <w:wordWrap/>
              <w:overflowPunct/>
              <w:topLinePunct w:val="0"/>
              <w:bidi w:val="0"/>
              <w:adjustRightInd/>
              <w:snapToGrid/>
              <w:spacing w:line="240" w:lineRule="auto"/>
              <w:textAlignment w:val="auto"/>
              <w:rPr>
                <w:rFonts w:hint="eastAsia" w:ascii="宋体" w:hAnsi="宋体" w:eastAsia="宋体" w:cs="宋体"/>
                <w:color w:val="000000"/>
                <w:sz w:val="21"/>
                <w:szCs w:val="21"/>
              </w:rPr>
            </w:pPr>
            <w:r>
              <w:rPr>
                <w:rFonts w:hint="eastAsia" w:ascii="宋体" w:hAnsi="宋体" w:eastAsia="宋体" w:cs="宋体"/>
                <w:kern w:val="0"/>
                <w:sz w:val="21"/>
                <w:szCs w:val="21"/>
                <w:lang w:eastAsia="zh-CN" w:bidi="ar"/>
              </w:rPr>
              <w:t>17.</w:t>
            </w:r>
            <w:r>
              <w:rPr>
                <w:rFonts w:hint="eastAsia" w:ascii="宋体" w:hAnsi="宋体" w:eastAsia="宋体" w:cs="宋体"/>
                <w:kern w:val="0"/>
                <w:sz w:val="21"/>
                <w:szCs w:val="21"/>
                <w:lang w:bidi="ar"/>
              </w:rPr>
              <w:t>售后服务：三年上门，整机制造商提供7*24小时人工400技术服务热线。</w:t>
            </w:r>
          </w:p>
        </w:tc>
        <w:tc>
          <w:tcPr>
            <w:tcW w:w="8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59FF12">
            <w:pPr>
              <w:widowControl/>
              <w:textAlignment w:val="center"/>
              <w:rPr>
                <w:rFonts w:hint="eastAsia" w:ascii="宋体" w:hAnsi="宋体" w:eastAsia="宋体" w:cs="宋体"/>
                <w:color w:val="000000"/>
                <w:sz w:val="24"/>
                <w:szCs w:val="24"/>
              </w:rPr>
            </w:pPr>
            <w:r>
              <w:rPr>
                <w:rFonts w:hint="eastAsia" w:ascii="宋体" w:hAnsi="宋体" w:eastAsia="宋体" w:cs="宋体"/>
                <w:color w:val="000000"/>
                <w:sz w:val="24"/>
                <w:szCs w:val="24"/>
              </w:rPr>
              <w:t>台</w:t>
            </w:r>
          </w:p>
        </w:tc>
        <w:tc>
          <w:tcPr>
            <w:tcW w:w="84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9AFC77">
            <w:pPr>
              <w:widowControl/>
              <w:textAlignment w:val="center"/>
              <w:rPr>
                <w:rFonts w:hint="eastAsia" w:ascii="宋体" w:hAnsi="宋体" w:eastAsia="宋体" w:cs="宋体"/>
                <w:sz w:val="24"/>
                <w:szCs w:val="24"/>
              </w:rPr>
            </w:pPr>
            <w:r>
              <w:rPr>
                <w:rFonts w:hint="eastAsia" w:ascii="宋体" w:hAnsi="宋体" w:eastAsia="宋体" w:cs="宋体"/>
                <w:sz w:val="24"/>
                <w:szCs w:val="24"/>
              </w:rPr>
              <w:t>33</w:t>
            </w:r>
          </w:p>
        </w:tc>
      </w:tr>
      <w:tr w14:paraId="3BE1A391">
        <w:tblPrEx>
          <w:tblCellMar>
            <w:top w:w="0" w:type="dxa"/>
            <w:left w:w="108" w:type="dxa"/>
            <w:bottom w:w="0" w:type="dxa"/>
            <w:right w:w="108" w:type="dxa"/>
          </w:tblCellMar>
        </w:tblPrEx>
        <w:trPr>
          <w:trHeight w:val="270" w:hRule="atLeast"/>
          <w:jc w:val="center"/>
        </w:trPr>
        <w:tc>
          <w:tcPr>
            <w:tcW w:w="7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204C5E">
            <w:pPr>
              <w:widowControl/>
              <w:jc w:val="center"/>
              <w:textAlignment w:val="center"/>
              <w:rPr>
                <w:rFonts w:hint="eastAsia" w:ascii="宋体" w:hAnsi="宋体" w:eastAsia="宋体" w:cs="宋体"/>
                <w:kern w:val="0"/>
                <w:sz w:val="24"/>
                <w:szCs w:val="24"/>
                <w:lang w:bidi="ar"/>
              </w:rPr>
            </w:pPr>
            <w:r>
              <w:rPr>
                <w:rFonts w:hint="eastAsia" w:ascii="宋体" w:hAnsi="宋体" w:eastAsia="宋体" w:cs="宋体"/>
                <w:kern w:val="0"/>
                <w:sz w:val="24"/>
                <w:szCs w:val="24"/>
                <w:lang w:bidi="ar"/>
              </w:rPr>
              <w:t>10</w:t>
            </w:r>
          </w:p>
        </w:tc>
        <w:tc>
          <w:tcPr>
            <w:tcW w:w="11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1E7EA7">
            <w:pPr>
              <w:widowControl/>
              <w:jc w:val="left"/>
              <w:textAlignment w:val="center"/>
              <w:rPr>
                <w:rFonts w:hint="eastAsia" w:ascii="宋体" w:hAnsi="宋体" w:eastAsia="宋体" w:cs="宋体"/>
                <w:color w:val="000000"/>
                <w:sz w:val="24"/>
                <w:szCs w:val="24"/>
              </w:rPr>
            </w:pPr>
            <w:r>
              <w:rPr>
                <w:rFonts w:hint="eastAsia" w:ascii="宋体" w:hAnsi="宋体" w:eastAsia="宋体" w:cs="宋体"/>
                <w:color w:val="000000"/>
                <w:sz w:val="24"/>
                <w:szCs w:val="24"/>
              </w:rPr>
              <w:t>云桌面管理软件</w:t>
            </w:r>
          </w:p>
        </w:tc>
        <w:tc>
          <w:tcPr>
            <w:tcW w:w="65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6AA460">
            <w:pPr>
              <w:keepNext w:val="0"/>
              <w:keepLines w:val="0"/>
              <w:pageBreakBefore w:val="0"/>
              <w:kinsoku/>
              <w:wordWrap/>
              <w:overflowPunct/>
              <w:topLinePunct w:val="0"/>
              <w:bidi w:val="0"/>
              <w:adjustRightInd/>
              <w:snapToGrid/>
              <w:spacing w:line="240" w:lineRule="auto"/>
              <w:textAlignment w:val="auto"/>
              <w:rPr>
                <w:rFonts w:hint="eastAsia" w:ascii="宋体" w:hAnsi="宋体" w:eastAsia="宋体" w:cs="宋体"/>
                <w:color w:val="000000"/>
                <w:sz w:val="21"/>
                <w:szCs w:val="21"/>
              </w:rPr>
            </w:pPr>
            <w:r>
              <w:rPr>
                <w:rFonts w:hint="eastAsia" w:ascii="宋体" w:hAnsi="宋体" w:eastAsia="宋体" w:cs="宋体"/>
                <w:color w:val="000000"/>
                <w:sz w:val="21"/>
                <w:szCs w:val="21"/>
              </w:rPr>
              <w:t>1.采用集中存储，分布运算的系统架构。支持跨架构和多类型终端的统一管理，可实现跨网段</w:t>
            </w:r>
            <w:r>
              <w:rPr>
                <w:rFonts w:hint="eastAsia" w:ascii="宋体" w:hAnsi="宋体" w:eastAsia="宋体" w:cs="宋体"/>
                <w:color w:val="000000"/>
                <w:sz w:val="21"/>
                <w:szCs w:val="21"/>
                <w:lang w:eastAsia="zh-CN"/>
              </w:rPr>
              <w:t>、</w:t>
            </w:r>
            <w:r>
              <w:rPr>
                <w:rFonts w:hint="eastAsia" w:ascii="宋体" w:hAnsi="宋体" w:eastAsia="宋体" w:cs="宋体"/>
                <w:color w:val="000000"/>
                <w:sz w:val="21"/>
                <w:szCs w:val="21"/>
              </w:rPr>
              <w:t>跨VLan的不同组网方式交付，开机自动交付服务端上的操作系统桌面；支持兆芯、龙芯、飞腾架构，服务端操作系统支持Kylin、UOS、方德等国产操作系统和Windows系统。</w:t>
            </w:r>
          </w:p>
          <w:p w14:paraId="7071B4A6">
            <w:pPr>
              <w:keepNext w:val="0"/>
              <w:keepLines w:val="0"/>
              <w:pageBreakBefore w:val="0"/>
              <w:kinsoku/>
              <w:wordWrap/>
              <w:overflowPunct/>
              <w:topLinePunct w:val="0"/>
              <w:bidi w:val="0"/>
              <w:adjustRightInd/>
              <w:snapToGrid/>
              <w:spacing w:line="240" w:lineRule="auto"/>
              <w:textAlignment w:val="auto"/>
              <w:rPr>
                <w:rFonts w:hint="eastAsia" w:ascii="宋体" w:hAnsi="宋体" w:eastAsia="宋体" w:cs="宋体"/>
                <w:color w:val="000000"/>
                <w:sz w:val="21"/>
                <w:szCs w:val="21"/>
              </w:rPr>
            </w:pPr>
            <w:r>
              <w:rPr>
                <w:rFonts w:hint="eastAsia" w:ascii="宋体" w:hAnsi="宋体" w:eastAsia="宋体" w:cs="宋体"/>
                <w:color w:val="000000"/>
                <w:sz w:val="21"/>
                <w:szCs w:val="21"/>
              </w:rPr>
              <w:t>★2.</w:t>
            </w:r>
            <w:r>
              <w:rPr>
                <w:rFonts w:hint="eastAsia" w:ascii="宋体" w:hAnsi="宋体" w:eastAsia="宋体" w:cs="宋体"/>
                <w:color w:val="000000"/>
                <w:sz w:val="21"/>
                <w:szCs w:val="21"/>
                <w:lang w:eastAsia="zh-CN"/>
              </w:rPr>
              <w:t>系统</w:t>
            </w:r>
            <w:r>
              <w:rPr>
                <w:rFonts w:hint="eastAsia" w:ascii="宋体" w:hAnsi="宋体" w:eastAsia="宋体" w:cs="宋体"/>
                <w:color w:val="000000"/>
                <w:sz w:val="21"/>
                <w:szCs w:val="21"/>
              </w:rPr>
              <w:t>采用B/S架构，具备概况、新手精灵、镜像管理、桌面模板、终端管理、网络拓扑、端口管控、用户管理、日志管理、系统设置</w:t>
            </w:r>
            <w:r>
              <w:rPr>
                <w:rFonts w:hint="eastAsia" w:ascii="宋体" w:hAnsi="宋体" w:eastAsia="宋体" w:cs="宋体"/>
                <w:color w:val="000000"/>
                <w:sz w:val="21"/>
                <w:szCs w:val="21"/>
                <w:lang w:eastAsia="zh-CN"/>
              </w:rPr>
              <w:t>、</w:t>
            </w:r>
            <w:r>
              <w:rPr>
                <w:rFonts w:hint="eastAsia" w:ascii="宋体" w:hAnsi="宋体" w:eastAsia="宋体" w:cs="宋体"/>
                <w:color w:val="000000"/>
                <w:sz w:val="21"/>
                <w:szCs w:val="21"/>
              </w:rPr>
              <w:t>软件授权</w:t>
            </w:r>
            <w:r>
              <w:rPr>
                <w:rFonts w:hint="eastAsia" w:ascii="宋体" w:hAnsi="宋体" w:eastAsia="宋体" w:cs="宋体"/>
                <w:color w:val="000000"/>
                <w:sz w:val="21"/>
                <w:szCs w:val="21"/>
                <w:lang w:eastAsia="zh-CN"/>
              </w:rPr>
              <w:t>、</w:t>
            </w:r>
            <w:r>
              <w:rPr>
                <w:rFonts w:hint="eastAsia" w:ascii="宋体" w:hAnsi="宋体" w:eastAsia="宋体" w:cs="宋体"/>
                <w:color w:val="000000"/>
                <w:sz w:val="21"/>
                <w:szCs w:val="21"/>
              </w:rPr>
              <w:t>数据转移</w:t>
            </w:r>
            <w:r>
              <w:rPr>
                <w:rFonts w:hint="eastAsia" w:ascii="宋体" w:hAnsi="宋体" w:eastAsia="宋体" w:cs="宋体"/>
                <w:color w:val="000000"/>
                <w:sz w:val="21"/>
                <w:szCs w:val="21"/>
                <w:lang w:eastAsia="zh-CN"/>
              </w:rPr>
              <w:t>等功能。</w:t>
            </w:r>
            <w:r>
              <w:rPr>
                <w:rFonts w:hint="eastAsia" w:ascii="宋体" w:hAnsi="宋体" w:eastAsia="宋体" w:cs="宋体"/>
                <w:color w:val="000000"/>
                <w:sz w:val="21"/>
                <w:szCs w:val="21"/>
              </w:rPr>
              <w:t>（提供功能截图或检测证书）</w:t>
            </w:r>
          </w:p>
          <w:p w14:paraId="1F142AF8">
            <w:pPr>
              <w:keepNext w:val="0"/>
              <w:keepLines w:val="0"/>
              <w:pageBreakBefore w:val="0"/>
              <w:kinsoku/>
              <w:wordWrap/>
              <w:overflowPunct/>
              <w:topLinePunct w:val="0"/>
              <w:bidi w:val="0"/>
              <w:adjustRightInd/>
              <w:snapToGrid/>
              <w:spacing w:line="240" w:lineRule="auto"/>
              <w:textAlignment w:val="auto"/>
              <w:rPr>
                <w:rFonts w:hint="eastAsia" w:ascii="宋体" w:hAnsi="宋体" w:eastAsia="宋体" w:cs="宋体"/>
                <w:color w:val="000000"/>
                <w:sz w:val="21"/>
                <w:szCs w:val="21"/>
              </w:rPr>
            </w:pPr>
            <w:r>
              <w:rPr>
                <w:rFonts w:hint="eastAsia" w:ascii="宋体" w:hAnsi="宋体" w:eastAsia="宋体" w:cs="宋体"/>
                <w:color w:val="000000"/>
                <w:sz w:val="21"/>
                <w:szCs w:val="21"/>
              </w:rPr>
              <w:t>★3.采用多镜像多节点缓存架构，支持在镜像中做父子节点或者兄弟节点两种模式，并通过树状目录结构展示各节点间关系。终端开机能选择不同的操作系统镜像或者快照，自动进入相应的系统桌面和应用环境。 （提供功能截图或检测证书）</w:t>
            </w:r>
          </w:p>
          <w:p w14:paraId="07CD1D33">
            <w:pPr>
              <w:keepNext w:val="0"/>
              <w:keepLines w:val="0"/>
              <w:pageBreakBefore w:val="0"/>
              <w:kinsoku/>
              <w:wordWrap/>
              <w:overflowPunct/>
              <w:topLinePunct w:val="0"/>
              <w:bidi w:val="0"/>
              <w:adjustRightInd/>
              <w:snapToGrid/>
              <w:spacing w:line="240" w:lineRule="auto"/>
              <w:textAlignment w:val="auto"/>
              <w:rPr>
                <w:rFonts w:hint="eastAsia" w:ascii="宋体" w:hAnsi="宋体" w:eastAsia="宋体" w:cs="宋体"/>
                <w:color w:val="000000"/>
                <w:sz w:val="21"/>
                <w:szCs w:val="21"/>
              </w:rPr>
            </w:pPr>
            <w:r>
              <w:rPr>
                <w:rFonts w:hint="eastAsia" w:ascii="宋体" w:hAnsi="宋体" w:eastAsia="宋体" w:cs="宋体"/>
                <w:color w:val="000000"/>
                <w:sz w:val="21"/>
                <w:szCs w:val="21"/>
              </w:rPr>
              <w:t>4.方案支持并行分发与辅助分发两种方式。支持辅助部署开关功能，离线</w:t>
            </w:r>
            <w:r>
              <w:rPr>
                <w:rFonts w:hint="eastAsia" w:ascii="宋体" w:hAnsi="宋体" w:eastAsia="宋体" w:cs="宋体"/>
                <w:color w:val="000000"/>
                <w:sz w:val="21"/>
                <w:szCs w:val="21"/>
                <w:lang w:eastAsia="zh-CN"/>
              </w:rPr>
              <w:t>完成</w:t>
            </w:r>
            <w:r>
              <w:rPr>
                <w:rFonts w:hint="eastAsia" w:ascii="宋体" w:hAnsi="宋体" w:eastAsia="宋体" w:cs="宋体"/>
                <w:color w:val="000000"/>
                <w:sz w:val="21"/>
                <w:szCs w:val="21"/>
              </w:rPr>
              <w:t>后续操作可选择重启关机或无操作，辅助分发时能自动寻找环境中的种子机并能在下发界面体现出来，从而快速部署系统。并行分发时可实现终端连上服务端后直接进入系统，系统后台自动完成部署任务。</w:t>
            </w:r>
          </w:p>
          <w:p w14:paraId="2837D210">
            <w:pPr>
              <w:keepNext w:val="0"/>
              <w:keepLines w:val="0"/>
              <w:pageBreakBefore w:val="0"/>
              <w:kinsoku/>
              <w:wordWrap/>
              <w:overflowPunct/>
              <w:topLinePunct w:val="0"/>
              <w:bidi w:val="0"/>
              <w:adjustRightInd/>
              <w:snapToGrid/>
              <w:spacing w:line="240" w:lineRule="auto"/>
              <w:textAlignment w:val="auto"/>
              <w:rPr>
                <w:rFonts w:hint="eastAsia" w:ascii="宋体" w:hAnsi="宋体" w:eastAsia="宋体" w:cs="宋体"/>
                <w:color w:val="000000"/>
                <w:sz w:val="21"/>
                <w:szCs w:val="21"/>
              </w:rPr>
            </w:pPr>
            <w:r>
              <w:rPr>
                <w:rFonts w:hint="eastAsia" w:ascii="宋体" w:hAnsi="宋体" w:eastAsia="宋体" w:cs="宋体"/>
                <w:color w:val="000000"/>
                <w:sz w:val="21"/>
                <w:szCs w:val="21"/>
              </w:rPr>
              <w:t>5.数据保护功能为用户提供了多种数据还原方式，包括每次开机、每天、每周、每月等，用户可根据实际使用需求自由设置数据还原方式，并支持多硬盘数据保护，确保数据始终处于最理想的使用环境。也可将启动菜单条目中的不同镜像设定</w:t>
            </w:r>
            <w:r>
              <w:rPr>
                <w:rFonts w:hint="eastAsia" w:ascii="宋体" w:hAnsi="宋体" w:eastAsia="宋体" w:cs="宋体"/>
                <w:color w:val="000000"/>
                <w:sz w:val="21"/>
                <w:szCs w:val="21"/>
                <w:lang w:eastAsia="zh-CN"/>
              </w:rPr>
              <w:t>为不同</w:t>
            </w:r>
            <w:r>
              <w:rPr>
                <w:rFonts w:hint="eastAsia" w:ascii="宋体" w:hAnsi="宋体" w:eastAsia="宋体" w:cs="宋体"/>
                <w:color w:val="000000"/>
                <w:sz w:val="21"/>
                <w:szCs w:val="21"/>
              </w:rPr>
              <w:t>的还原方式。</w:t>
            </w:r>
            <w:r>
              <w:rPr>
                <w:rFonts w:hint="eastAsia" w:ascii="宋体" w:hAnsi="宋体" w:eastAsia="宋体" w:cs="宋体"/>
                <w:color w:val="000000"/>
                <w:sz w:val="21"/>
                <w:szCs w:val="21"/>
              </w:rPr>
              <w:cr/>
            </w:r>
            <w:r>
              <w:rPr>
                <w:rFonts w:hint="eastAsia" w:ascii="宋体" w:hAnsi="宋体" w:eastAsia="宋体" w:cs="宋体"/>
                <w:color w:val="000000"/>
                <w:sz w:val="21"/>
                <w:szCs w:val="21"/>
              </w:rPr>
              <w:t>6.可禁止使用主板pxe引导方式启动客户端，采用独立编写的preboot启动插件，支持固定IP地址、服务端DHCP提供、外部环境DHCP提供、本地离线启动延续等四种启动方式。</w:t>
            </w:r>
          </w:p>
          <w:p w14:paraId="28219D49">
            <w:pPr>
              <w:keepNext w:val="0"/>
              <w:keepLines w:val="0"/>
              <w:pageBreakBefore w:val="0"/>
              <w:kinsoku/>
              <w:wordWrap/>
              <w:overflowPunct/>
              <w:topLinePunct w:val="0"/>
              <w:bidi w:val="0"/>
              <w:adjustRightInd/>
              <w:snapToGrid/>
              <w:spacing w:line="240" w:lineRule="auto"/>
              <w:textAlignment w:val="auto"/>
              <w:rPr>
                <w:rFonts w:hint="eastAsia" w:ascii="宋体" w:hAnsi="宋体" w:eastAsia="宋体" w:cs="宋体"/>
                <w:color w:val="000000"/>
                <w:sz w:val="21"/>
                <w:szCs w:val="21"/>
              </w:rPr>
            </w:pPr>
            <w:r>
              <w:rPr>
                <w:rFonts w:hint="eastAsia" w:ascii="宋体" w:hAnsi="宋体" w:eastAsia="宋体" w:cs="宋体"/>
                <w:color w:val="000000"/>
                <w:sz w:val="21"/>
                <w:szCs w:val="21"/>
              </w:rPr>
              <w:t>7.镜像系统更新后，终端重启后直接进入桌面，具有P2P部署终端系统的功能，在下发镜像数据过程中，可以在服务端设定停止离线或继续离线，并具有断线续传的功能。</w:t>
            </w:r>
          </w:p>
          <w:p w14:paraId="6E480D47">
            <w:pPr>
              <w:keepNext w:val="0"/>
              <w:keepLines w:val="0"/>
              <w:pageBreakBefore w:val="0"/>
              <w:kinsoku/>
              <w:wordWrap/>
              <w:overflowPunct/>
              <w:topLinePunct w:val="0"/>
              <w:bidi w:val="0"/>
              <w:adjustRightInd/>
              <w:snapToGrid/>
              <w:spacing w:line="240" w:lineRule="auto"/>
              <w:textAlignment w:val="auto"/>
              <w:rPr>
                <w:rFonts w:hint="eastAsia" w:ascii="宋体" w:hAnsi="宋体" w:eastAsia="宋体" w:cs="宋体"/>
                <w:color w:val="000000"/>
                <w:sz w:val="21"/>
                <w:szCs w:val="21"/>
              </w:rPr>
            </w:pPr>
            <w:r>
              <w:rPr>
                <w:rFonts w:hint="eastAsia" w:ascii="宋体" w:hAnsi="宋体" w:eastAsia="宋体" w:cs="宋体"/>
                <w:color w:val="000000"/>
                <w:sz w:val="21"/>
                <w:szCs w:val="21"/>
              </w:rPr>
              <w:t>8.系统具有远程控制功能，能够对终端进行远程开关机和重启操作。并能自定义远程控制命令。</w:t>
            </w:r>
          </w:p>
          <w:p w14:paraId="7D330D2F">
            <w:pPr>
              <w:keepNext w:val="0"/>
              <w:keepLines w:val="0"/>
              <w:pageBreakBefore w:val="0"/>
              <w:kinsoku/>
              <w:wordWrap/>
              <w:overflowPunct/>
              <w:topLinePunct w:val="0"/>
              <w:bidi w:val="0"/>
              <w:adjustRightInd/>
              <w:snapToGrid/>
              <w:spacing w:line="240" w:lineRule="auto"/>
              <w:textAlignment w:val="auto"/>
              <w:rPr>
                <w:rFonts w:hint="eastAsia" w:ascii="宋体" w:hAnsi="宋体" w:eastAsia="宋体" w:cs="宋体"/>
                <w:color w:val="000000"/>
                <w:sz w:val="21"/>
                <w:szCs w:val="21"/>
              </w:rPr>
            </w:pPr>
            <w:r>
              <w:rPr>
                <w:rFonts w:hint="eastAsia" w:ascii="宋体" w:hAnsi="宋体" w:eastAsia="宋体" w:cs="宋体"/>
                <w:color w:val="000000"/>
                <w:sz w:val="21"/>
                <w:szCs w:val="21"/>
              </w:rPr>
              <w:t>9.为便于机房管理，对终端可以设置多菜单条目启动，具备终端菜单条目隐藏功能，隐藏的菜单在终端启动时不显示。</w:t>
            </w:r>
          </w:p>
          <w:p w14:paraId="198AA22B">
            <w:pPr>
              <w:keepNext w:val="0"/>
              <w:keepLines w:val="0"/>
              <w:pageBreakBefore w:val="0"/>
              <w:kinsoku/>
              <w:wordWrap/>
              <w:overflowPunct/>
              <w:topLinePunct w:val="0"/>
              <w:bidi w:val="0"/>
              <w:adjustRightInd/>
              <w:snapToGrid/>
              <w:spacing w:line="240" w:lineRule="auto"/>
              <w:textAlignment w:val="auto"/>
              <w:rPr>
                <w:rFonts w:hint="eastAsia" w:ascii="宋体" w:hAnsi="宋体" w:eastAsia="宋体" w:cs="宋体"/>
                <w:color w:val="000000"/>
                <w:sz w:val="21"/>
                <w:szCs w:val="21"/>
              </w:rPr>
            </w:pPr>
            <w:r>
              <w:rPr>
                <w:rFonts w:hint="eastAsia" w:ascii="宋体" w:hAnsi="宋体" w:eastAsia="宋体" w:cs="宋体"/>
                <w:color w:val="000000"/>
                <w:sz w:val="21"/>
                <w:szCs w:val="21"/>
              </w:rPr>
              <w:t>10.支持将服务端系统镜像设置为离线使用，最多天数可设定为180天，当每次离线启动时，终端开机画面提示用户剩余启动天数。在客户端程序信息界面也可看到用户剩余启动天数。</w:t>
            </w:r>
          </w:p>
          <w:p w14:paraId="49B7C37A">
            <w:pPr>
              <w:keepNext w:val="0"/>
              <w:keepLines w:val="0"/>
              <w:pageBreakBefore w:val="0"/>
              <w:kinsoku/>
              <w:wordWrap/>
              <w:overflowPunct/>
              <w:topLinePunct w:val="0"/>
              <w:bidi w:val="0"/>
              <w:adjustRightInd/>
              <w:snapToGrid/>
              <w:spacing w:line="240" w:lineRule="auto"/>
              <w:textAlignment w:val="auto"/>
              <w:rPr>
                <w:rFonts w:hint="eastAsia" w:ascii="宋体" w:hAnsi="宋体" w:eastAsia="宋体" w:cs="宋体"/>
                <w:color w:val="000000"/>
                <w:sz w:val="21"/>
                <w:szCs w:val="21"/>
              </w:rPr>
            </w:pPr>
            <w:r>
              <w:rPr>
                <w:rFonts w:hint="eastAsia" w:ascii="宋体" w:hAnsi="宋体" w:eastAsia="宋体" w:cs="宋体"/>
                <w:color w:val="000000"/>
                <w:sz w:val="21"/>
                <w:szCs w:val="21"/>
              </w:rPr>
              <w:t>11.方案支持无限制条件的增量传输功能，无论环境如何变化（还原/不还原模式相互切换），不影响后续环境增量传输，并能在服务端与终端共同</w:t>
            </w:r>
            <w:r>
              <w:rPr>
                <w:rFonts w:hint="eastAsia" w:ascii="宋体" w:hAnsi="宋体" w:eastAsia="宋体" w:cs="宋体"/>
                <w:color w:val="000000"/>
                <w:sz w:val="21"/>
                <w:szCs w:val="21"/>
                <w:lang w:eastAsia="zh-CN"/>
              </w:rPr>
              <w:t>体现</w:t>
            </w:r>
            <w:r>
              <w:rPr>
                <w:rFonts w:hint="eastAsia" w:ascii="宋体" w:hAnsi="宋体" w:eastAsia="宋体" w:cs="宋体"/>
                <w:color w:val="000000"/>
                <w:sz w:val="21"/>
                <w:szCs w:val="21"/>
              </w:rPr>
              <w:t>本次是否为增量传输。</w:t>
            </w:r>
          </w:p>
          <w:p w14:paraId="646A9FC9">
            <w:pPr>
              <w:keepNext w:val="0"/>
              <w:keepLines w:val="0"/>
              <w:pageBreakBefore w:val="0"/>
              <w:kinsoku/>
              <w:wordWrap/>
              <w:overflowPunct/>
              <w:topLinePunct w:val="0"/>
              <w:bidi w:val="0"/>
              <w:adjustRightInd/>
              <w:snapToGrid/>
              <w:spacing w:line="240" w:lineRule="auto"/>
              <w:textAlignment w:val="auto"/>
              <w:rPr>
                <w:rFonts w:hint="eastAsia" w:ascii="宋体" w:hAnsi="宋体" w:eastAsia="宋体" w:cs="宋体"/>
                <w:color w:val="000000"/>
                <w:sz w:val="21"/>
                <w:szCs w:val="21"/>
              </w:rPr>
            </w:pPr>
            <w:r>
              <w:rPr>
                <w:rFonts w:hint="eastAsia" w:ascii="宋体" w:hAnsi="宋体" w:eastAsia="宋体" w:cs="宋体"/>
                <w:color w:val="000000"/>
                <w:sz w:val="21"/>
                <w:szCs w:val="21"/>
              </w:rPr>
              <w:t>12. 每套授权33节点</w:t>
            </w:r>
          </w:p>
          <w:p w14:paraId="32ED919A">
            <w:pPr>
              <w:keepNext w:val="0"/>
              <w:keepLines w:val="0"/>
              <w:pageBreakBefore w:val="0"/>
              <w:kinsoku/>
              <w:wordWrap/>
              <w:overflowPunct/>
              <w:topLinePunct w:val="0"/>
              <w:bidi w:val="0"/>
              <w:adjustRightInd/>
              <w:snapToGrid/>
              <w:spacing w:line="240" w:lineRule="auto"/>
              <w:textAlignment w:val="auto"/>
              <w:rPr>
                <w:rFonts w:hint="eastAsia" w:ascii="宋体" w:hAnsi="宋体" w:eastAsia="宋体" w:cs="宋体"/>
                <w:color w:val="000000"/>
                <w:sz w:val="21"/>
                <w:szCs w:val="21"/>
              </w:rPr>
            </w:pPr>
            <w:r>
              <w:rPr>
                <w:rFonts w:hint="eastAsia" w:ascii="宋体" w:hAnsi="宋体" w:eastAsia="宋体" w:cs="宋体"/>
                <w:color w:val="000000"/>
                <w:sz w:val="21"/>
                <w:szCs w:val="21"/>
              </w:rPr>
              <w:t>13.为保证软件正版化，需提供管理系统软件著作权登记证书。</w:t>
            </w:r>
            <w:r>
              <w:rPr>
                <w:rFonts w:hint="eastAsia" w:ascii="宋体" w:hAnsi="宋体" w:eastAsia="宋体" w:cs="宋体"/>
                <w:color w:val="000000"/>
                <w:sz w:val="21"/>
                <w:szCs w:val="21"/>
              </w:rPr>
              <w:br w:type="textWrapping"/>
            </w:r>
            <w:r>
              <w:rPr>
                <w:rFonts w:hint="eastAsia" w:ascii="宋体" w:hAnsi="宋体" w:eastAsia="宋体" w:cs="宋体"/>
                <w:color w:val="000000"/>
                <w:sz w:val="21"/>
                <w:szCs w:val="21"/>
              </w:rPr>
              <w:t>★14.为保障兼容性和维护便利性，所投机房管理软件和电脑以及电脑配套显示器为同一品牌，</w:t>
            </w:r>
            <w:r>
              <w:rPr>
                <w:rFonts w:hint="eastAsia" w:ascii="宋体" w:hAnsi="宋体" w:eastAsia="宋体" w:cs="宋体"/>
                <w:sz w:val="21"/>
                <w:szCs w:val="21"/>
              </w:rPr>
              <w:t>不允许多种品牌产品拼凑而成</w:t>
            </w:r>
            <w:r>
              <w:rPr>
                <w:rFonts w:hint="eastAsia" w:ascii="宋体" w:hAnsi="宋体" w:eastAsia="宋体" w:cs="宋体"/>
                <w:color w:val="000000"/>
                <w:sz w:val="21"/>
                <w:szCs w:val="21"/>
              </w:rPr>
              <w:t>。</w:t>
            </w:r>
          </w:p>
        </w:tc>
        <w:tc>
          <w:tcPr>
            <w:tcW w:w="8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F79EFB">
            <w:pPr>
              <w:widowControl/>
              <w:textAlignment w:val="center"/>
              <w:rPr>
                <w:rFonts w:hint="eastAsia" w:ascii="宋体" w:hAnsi="宋体" w:eastAsia="宋体" w:cs="宋体"/>
                <w:color w:val="000000"/>
                <w:sz w:val="24"/>
                <w:szCs w:val="24"/>
              </w:rPr>
            </w:pPr>
            <w:r>
              <w:rPr>
                <w:rFonts w:hint="eastAsia" w:ascii="宋体" w:hAnsi="宋体" w:eastAsia="宋体" w:cs="宋体"/>
                <w:color w:val="000000"/>
                <w:sz w:val="24"/>
                <w:szCs w:val="24"/>
              </w:rPr>
              <w:t>套</w:t>
            </w:r>
          </w:p>
        </w:tc>
        <w:tc>
          <w:tcPr>
            <w:tcW w:w="84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9ADB73">
            <w:pPr>
              <w:widowControl/>
              <w:textAlignment w:val="center"/>
              <w:rPr>
                <w:rFonts w:hint="eastAsia" w:ascii="宋体" w:hAnsi="宋体" w:eastAsia="宋体" w:cs="宋体"/>
                <w:sz w:val="24"/>
                <w:szCs w:val="24"/>
              </w:rPr>
            </w:pPr>
            <w:r>
              <w:rPr>
                <w:rFonts w:hint="eastAsia" w:ascii="宋体" w:hAnsi="宋体" w:eastAsia="宋体" w:cs="宋体"/>
                <w:sz w:val="24"/>
                <w:szCs w:val="24"/>
              </w:rPr>
              <w:t>1</w:t>
            </w:r>
          </w:p>
        </w:tc>
      </w:tr>
      <w:tr w14:paraId="0D8FF984">
        <w:tblPrEx>
          <w:tblCellMar>
            <w:top w:w="0" w:type="dxa"/>
            <w:left w:w="108" w:type="dxa"/>
            <w:bottom w:w="0" w:type="dxa"/>
            <w:right w:w="108" w:type="dxa"/>
          </w:tblCellMar>
        </w:tblPrEx>
        <w:trPr>
          <w:trHeight w:val="270" w:hRule="atLeast"/>
          <w:jc w:val="center"/>
        </w:trPr>
        <w:tc>
          <w:tcPr>
            <w:tcW w:w="7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4CD4E1">
            <w:pPr>
              <w:widowControl/>
              <w:jc w:val="center"/>
              <w:textAlignment w:val="center"/>
              <w:rPr>
                <w:rFonts w:hint="eastAsia" w:ascii="宋体" w:hAnsi="宋体" w:eastAsia="宋体" w:cs="宋体"/>
                <w:kern w:val="0"/>
                <w:sz w:val="24"/>
                <w:szCs w:val="24"/>
                <w:lang w:bidi="ar"/>
              </w:rPr>
            </w:pPr>
            <w:r>
              <w:rPr>
                <w:rFonts w:hint="eastAsia" w:ascii="宋体" w:hAnsi="宋体" w:eastAsia="宋体" w:cs="宋体"/>
                <w:kern w:val="0"/>
                <w:sz w:val="24"/>
                <w:szCs w:val="24"/>
                <w:lang w:bidi="ar"/>
              </w:rPr>
              <w:t>11</w:t>
            </w:r>
          </w:p>
        </w:tc>
        <w:tc>
          <w:tcPr>
            <w:tcW w:w="11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8FA875">
            <w:pPr>
              <w:widowControl/>
              <w:jc w:val="left"/>
              <w:textAlignment w:val="center"/>
              <w:rPr>
                <w:rFonts w:hint="eastAsia" w:ascii="宋体" w:hAnsi="宋体" w:eastAsia="宋体" w:cs="宋体"/>
                <w:color w:val="000000"/>
                <w:sz w:val="24"/>
                <w:szCs w:val="24"/>
              </w:rPr>
            </w:pPr>
            <w:r>
              <w:rPr>
                <w:rFonts w:hint="eastAsia" w:ascii="宋体" w:hAnsi="宋体" w:eastAsia="宋体" w:cs="宋体"/>
                <w:color w:val="000000"/>
                <w:sz w:val="24"/>
                <w:szCs w:val="24"/>
              </w:rPr>
              <w:t>教学管理软件</w:t>
            </w:r>
          </w:p>
        </w:tc>
        <w:tc>
          <w:tcPr>
            <w:tcW w:w="65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2EAEFB">
            <w:pPr>
              <w:keepNext w:val="0"/>
              <w:keepLines w:val="0"/>
              <w:pageBreakBefore w:val="0"/>
              <w:kinsoku/>
              <w:wordWrap/>
              <w:overflowPunct/>
              <w:topLinePunct w:val="0"/>
              <w:bidi w:val="0"/>
              <w:adjustRightInd/>
              <w:snapToGrid/>
              <w:spacing w:line="240" w:lineRule="auto"/>
              <w:textAlignment w:val="auto"/>
              <w:rPr>
                <w:rFonts w:hint="eastAsia" w:ascii="宋体" w:hAnsi="宋体" w:eastAsia="宋体" w:cs="宋体"/>
                <w:color w:val="000000"/>
                <w:sz w:val="21"/>
                <w:szCs w:val="21"/>
              </w:rPr>
            </w:pPr>
            <w:r>
              <w:rPr>
                <w:rFonts w:hint="eastAsia" w:ascii="宋体" w:hAnsi="宋体" w:eastAsia="宋体" w:cs="宋体"/>
                <w:color w:val="000000"/>
                <w:sz w:val="21"/>
                <w:szCs w:val="21"/>
              </w:rPr>
              <w:t>1</w:t>
            </w:r>
            <w:r>
              <w:rPr>
                <w:rFonts w:hint="eastAsia" w:ascii="宋体" w:hAnsi="宋体" w:eastAsia="宋体" w:cs="宋体"/>
                <w:color w:val="000000"/>
                <w:sz w:val="21"/>
                <w:szCs w:val="21"/>
                <w:lang w:eastAsia="zh-CN"/>
              </w:rPr>
              <w:t xml:space="preserve">. </w:t>
            </w:r>
            <w:r>
              <w:rPr>
                <w:rFonts w:hint="eastAsia" w:ascii="宋体" w:hAnsi="宋体" w:eastAsia="宋体" w:cs="宋体"/>
                <w:color w:val="000000"/>
                <w:sz w:val="21"/>
                <w:szCs w:val="21"/>
              </w:rPr>
              <w:t>将教师机屏幕和教师讲话实时广播给单一、部分或全体学生，可以将教师机播放的视频同步广播到学生机，可以通过 USB 摄像头将教师的画面实时广播到学生机。</w:t>
            </w:r>
            <w:r>
              <w:rPr>
                <w:rFonts w:hint="eastAsia" w:ascii="宋体" w:hAnsi="宋体" w:eastAsia="宋体" w:cs="宋体"/>
                <w:color w:val="000000"/>
                <w:sz w:val="21"/>
                <w:szCs w:val="21"/>
              </w:rPr>
              <w:cr/>
            </w:r>
            <w:r>
              <w:rPr>
                <w:rFonts w:hint="eastAsia" w:ascii="宋体" w:hAnsi="宋体" w:eastAsia="宋体" w:cs="宋体"/>
                <w:color w:val="000000"/>
                <w:sz w:val="21"/>
                <w:szCs w:val="21"/>
              </w:rPr>
              <w:t>2</w:t>
            </w:r>
            <w:r>
              <w:rPr>
                <w:rFonts w:hint="eastAsia" w:ascii="宋体" w:hAnsi="宋体" w:eastAsia="宋体" w:cs="宋体"/>
                <w:color w:val="000000"/>
                <w:sz w:val="21"/>
                <w:szCs w:val="21"/>
                <w:lang w:eastAsia="zh-CN"/>
              </w:rPr>
              <w:t xml:space="preserve">. </w:t>
            </w:r>
            <w:r>
              <w:rPr>
                <w:rFonts w:hint="eastAsia" w:ascii="宋体" w:hAnsi="宋体" w:eastAsia="宋体" w:cs="宋体"/>
                <w:color w:val="000000"/>
                <w:sz w:val="21"/>
                <w:szCs w:val="21"/>
              </w:rPr>
              <w:t>教师可选定一台学生机作为示范，由此学生代替教师进行示范教学并把演示屏幕广播给其他学生；教师可以开展分组教学，分派组长代替教师进行小组教学，教师可以监控每个分组的教学过程。</w:t>
            </w:r>
          </w:p>
          <w:p w14:paraId="49CE473C">
            <w:pPr>
              <w:keepNext w:val="0"/>
              <w:keepLines w:val="0"/>
              <w:pageBreakBefore w:val="0"/>
              <w:kinsoku/>
              <w:wordWrap/>
              <w:overflowPunct/>
              <w:topLinePunct w:val="0"/>
              <w:bidi w:val="0"/>
              <w:adjustRightInd/>
              <w:snapToGrid/>
              <w:spacing w:line="240" w:lineRule="auto"/>
              <w:textAlignment w:val="auto"/>
              <w:rPr>
                <w:rFonts w:hint="eastAsia" w:ascii="宋体" w:hAnsi="宋体" w:eastAsia="宋体" w:cs="宋体"/>
                <w:color w:val="000000"/>
                <w:sz w:val="21"/>
                <w:szCs w:val="21"/>
              </w:rPr>
            </w:pPr>
            <w:r>
              <w:rPr>
                <w:rFonts w:hint="eastAsia" w:ascii="宋体" w:hAnsi="宋体" w:eastAsia="宋体" w:cs="宋体"/>
                <w:color w:val="000000"/>
                <w:sz w:val="21"/>
                <w:szCs w:val="21"/>
              </w:rPr>
              <w:t>3</w:t>
            </w:r>
            <w:r>
              <w:rPr>
                <w:rFonts w:hint="eastAsia" w:ascii="宋体" w:hAnsi="宋体" w:eastAsia="宋体" w:cs="宋体"/>
                <w:color w:val="000000"/>
                <w:sz w:val="21"/>
                <w:szCs w:val="21"/>
                <w:lang w:eastAsia="zh-CN"/>
              </w:rPr>
              <w:t>.</w:t>
            </w:r>
            <w:r>
              <w:rPr>
                <w:rFonts w:hint="eastAsia" w:ascii="宋体" w:hAnsi="宋体" w:eastAsia="宋体" w:cs="宋体"/>
                <w:color w:val="000000"/>
                <w:sz w:val="21"/>
                <w:szCs w:val="21"/>
              </w:rPr>
              <w:t>允许教师将教师机目录或文件一起发送至学生机。</w:t>
            </w:r>
          </w:p>
          <w:p w14:paraId="2B98B565">
            <w:pPr>
              <w:keepNext w:val="0"/>
              <w:keepLines w:val="0"/>
              <w:pageBreakBefore w:val="0"/>
              <w:kinsoku/>
              <w:wordWrap/>
              <w:overflowPunct/>
              <w:topLinePunct w:val="0"/>
              <w:bidi w:val="0"/>
              <w:adjustRightInd/>
              <w:snapToGrid/>
              <w:spacing w:line="240" w:lineRule="auto"/>
              <w:textAlignment w:val="auto"/>
              <w:rPr>
                <w:rFonts w:hint="eastAsia" w:ascii="宋体" w:hAnsi="宋体" w:eastAsia="宋体" w:cs="宋体"/>
                <w:color w:val="000000"/>
                <w:sz w:val="21"/>
                <w:szCs w:val="21"/>
              </w:rPr>
            </w:pPr>
            <w:r>
              <w:rPr>
                <w:rFonts w:hint="eastAsia" w:ascii="宋体" w:hAnsi="宋体" w:eastAsia="宋体" w:cs="宋体"/>
                <w:color w:val="000000"/>
                <w:sz w:val="21"/>
                <w:szCs w:val="21"/>
              </w:rPr>
              <w:t>4</w:t>
            </w:r>
            <w:r>
              <w:rPr>
                <w:rFonts w:hint="eastAsia" w:ascii="宋体" w:hAnsi="宋体" w:eastAsia="宋体" w:cs="宋体"/>
                <w:color w:val="000000"/>
                <w:sz w:val="21"/>
                <w:szCs w:val="21"/>
                <w:lang w:eastAsia="zh-CN"/>
              </w:rPr>
              <w:t>.</w:t>
            </w:r>
            <w:r>
              <w:rPr>
                <w:rFonts w:hint="eastAsia" w:ascii="宋体" w:hAnsi="宋体" w:eastAsia="宋体" w:cs="宋体"/>
                <w:color w:val="000000"/>
                <w:sz w:val="21"/>
                <w:szCs w:val="21"/>
              </w:rPr>
              <w:t>教师机可以实时监视单一、部分、全体学生机的屏幕，可手动或自动循环监视；教师可以获取学生端计算机的名称、登录名和</w:t>
            </w:r>
            <w:r>
              <w:rPr>
                <w:rFonts w:hint="eastAsia" w:ascii="宋体" w:hAnsi="宋体" w:eastAsia="宋体" w:cs="宋体"/>
                <w:color w:val="000000"/>
                <w:sz w:val="21"/>
                <w:szCs w:val="21"/>
                <w:lang w:eastAsia="zh-CN"/>
              </w:rPr>
              <w:t>其他</w:t>
            </w:r>
            <w:r>
              <w:rPr>
                <w:rFonts w:hint="eastAsia" w:ascii="宋体" w:hAnsi="宋体" w:eastAsia="宋体" w:cs="宋体"/>
                <w:color w:val="000000"/>
                <w:sz w:val="21"/>
                <w:szCs w:val="21"/>
              </w:rPr>
              <w:t>常用信息，教师可以远程终止学生端的进程。</w:t>
            </w:r>
          </w:p>
          <w:p w14:paraId="234E443C">
            <w:pPr>
              <w:keepNext w:val="0"/>
              <w:keepLines w:val="0"/>
              <w:pageBreakBefore w:val="0"/>
              <w:kinsoku/>
              <w:wordWrap/>
              <w:overflowPunct/>
              <w:topLinePunct w:val="0"/>
              <w:bidi w:val="0"/>
              <w:adjustRightInd/>
              <w:snapToGrid/>
              <w:spacing w:line="240" w:lineRule="auto"/>
              <w:textAlignment w:val="auto"/>
              <w:rPr>
                <w:rFonts w:hint="eastAsia" w:ascii="宋体" w:hAnsi="宋体" w:eastAsia="宋体" w:cs="宋体"/>
                <w:color w:val="000000"/>
                <w:sz w:val="21"/>
                <w:szCs w:val="21"/>
              </w:rPr>
            </w:pPr>
            <w:r>
              <w:rPr>
                <w:rFonts w:hint="eastAsia" w:ascii="宋体" w:hAnsi="宋体" w:eastAsia="宋体" w:cs="宋体"/>
                <w:color w:val="000000"/>
                <w:sz w:val="21"/>
                <w:szCs w:val="21"/>
              </w:rPr>
              <w:t>5</w:t>
            </w:r>
            <w:r>
              <w:rPr>
                <w:rFonts w:hint="eastAsia" w:ascii="宋体" w:hAnsi="宋体" w:eastAsia="宋体" w:cs="宋体"/>
                <w:color w:val="000000"/>
                <w:sz w:val="21"/>
                <w:szCs w:val="21"/>
                <w:lang w:val="en-US" w:eastAsia="zh-CN"/>
              </w:rPr>
              <w:t>.</w:t>
            </w:r>
            <w:r>
              <w:rPr>
                <w:rFonts w:hint="eastAsia" w:ascii="宋体" w:hAnsi="宋体" w:eastAsia="宋体" w:cs="宋体"/>
                <w:color w:val="000000"/>
                <w:sz w:val="21"/>
                <w:szCs w:val="21"/>
              </w:rPr>
              <w:t>教师可以进行远程开机、关机、重启等操作，支持远程打开网页</w:t>
            </w:r>
            <w:r>
              <w:rPr>
                <w:rFonts w:hint="eastAsia" w:ascii="宋体" w:hAnsi="宋体" w:eastAsia="宋体" w:cs="宋体"/>
                <w:color w:val="000000"/>
                <w:sz w:val="21"/>
                <w:szCs w:val="21"/>
                <w:lang w:eastAsia="zh-CN"/>
              </w:rPr>
              <w:t>、</w:t>
            </w:r>
            <w:r>
              <w:rPr>
                <w:rFonts w:hint="eastAsia" w:ascii="宋体" w:hAnsi="宋体" w:eastAsia="宋体" w:cs="宋体"/>
                <w:color w:val="000000"/>
                <w:sz w:val="21"/>
                <w:szCs w:val="21"/>
              </w:rPr>
              <w:t>远程启动程序和远程关闭所有学生正在执行的应用程序，可以对单一、部分、全体学生执行黑屏肃静</w:t>
            </w:r>
            <w:r>
              <w:rPr>
                <w:rFonts w:hint="eastAsia" w:ascii="宋体" w:hAnsi="宋体" w:eastAsia="宋体" w:cs="宋体"/>
                <w:color w:val="000000"/>
                <w:sz w:val="21"/>
                <w:szCs w:val="21"/>
                <w:lang w:eastAsia="zh-CN"/>
              </w:rPr>
              <w:t>，</w:t>
            </w:r>
            <w:r>
              <w:rPr>
                <w:rFonts w:hint="eastAsia" w:ascii="宋体" w:hAnsi="宋体" w:eastAsia="宋体" w:cs="宋体"/>
                <w:color w:val="000000"/>
                <w:sz w:val="21"/>
                <w:szCs w:val="21"/>
              </w:rPr>
              <w:t>禁止其进行任何操作，可以根据机房布局调整座位图标，</w:t>
            </w:r>
            <w:r>
              <w:rPr>
                <w:rFonts w:hint="eastAsia" w:ascii="宋体" w:hAnsi="宋体" w:eastAsia="宋体" w:cs="宋体"/>
                <w:color w:val="000000"/>
                <w:sz w:val="21"/>
                <w:szCs w:val="21"/>
                <w:lang w:eastAsia="zh-CN"/>
              </w:rPr>
              <w:t>使其与</w:t>
            </w:r>
            <w:r>
              <w:rPr>
                <w:rFonts w:hint="eastAsia" w:ascii="宋体" w:hAnsi="宋体" w:eastAsia="宋体" w:cs="宋体"/>
                <w:color w:val="000000"/>
                <w:sz w:val="21"/>
                <w:szCs w:val="21"/>
              </w:rPr>
              <w:t>学生位置对应。</w:t>
            </w:r>
            <w:r>
              <w:rPr>
                <w:rFonts w:hint="eastAsia" w:ascii="宋体" w:hAnsi="宋体" w:eastAsia="宋体" w:cs="宋体"/>
                <w:color w:val="000000"/>
                <w:sz w:val="21"/>
                <w:szCs w:val="21"/>
              </w:rPr>
              <w:cr/>
            </w:r>
            <w:r>
              <w:rPr>
                <w:rFonts w:hint="eastAsia" w:ascii="宋体" w:hAnsi="宋体" w:eastAsia="宋体" w:cs="宋体"/>
                <w:color w:val="000000"/>
                <w:sz w:val="21"/>
                <w:szCs w:val="21"/>
              </w:rPr>
              <w:t>6</w:t>
            </w:r>
            <w:r>
              <w:rPr>
                <w:rFonts w:hint="eastAsia" w:ascii="宋体" w:hAnsi="宋体" w:eastAsia="宋体" w:cs="宋体"/>
                <w:color w:val="000000"/>
                <w:sz w:val="21"/>
                <w:szCs w:val="21"/>
                <w:lang w:val="en-US" w:eastAsia="zh-CN"/>
              </w:rPr>
              <w:t>.</w:t>
            </w:r>
            <w:r>
              <w:rPr>
                <w:rFonts w:hint="eastAsia" w:ascii="宋体" w:hAnsi="宋体" w:eastAsia="宋体" w:cs="宋体"/>
                <w:color w:val="000000"/>
                <w:sz w:val="21"/>
                <w:szCs w:val="21"/>
              </w:rPr>
              <w:t>学生端程序运行后，禁止学生通过任务管理器结束学生端程序进程</w:t>
            </w:r>
            <w:r>
              <w:rPr>
                <w:rFonts w:hint="eastAsia" w:ascii="宋体" w:hAnsi="宋体" w:eastAsia="宋体" w:cs="宋体"/>
                <w:color w:val="000000"/>
                <w:sz w:val="21"/>
                <w:szCs w:val="21"/>
                <w:lang w:eastAsia="zh-CN"/>
              </w:rPr>
              <w:t>，防止学生</w:t>
            </w:r>
            <w:r>
              <w:rPr>
                <w:rFonts w:hint="eastAsia" w:ascii="宋体" w:hAnsi="宋体" w:eastAsia="宋体" w:cs="宋体"/>
                <w:color w:val="000000"/>
                <w:sz w:val="21"/>
                <w:szCs w:val="21"/>
              </w:rPr>
              <w:t>逃脱教师控制。</w:t>
            </w:r>
          </w:p>
          <w:p w14:paraId="7643C403">
            <w:pPr>
              <w:keepNext w:val="0"/>
              <w:keepLines w:val="0"/>
              <w:pageBreakBefore w:val="0"/>
              <w:kinsoku/>
              <w:wordWrap/>
              <w:overflowPunct/>
              <w:topLinePunct w:val="0"/>
              <w:bidi w:val="0"/>
              <w:adjustRightInd/>
              <w:snapToGrid/>
              <w:spacing w:line="240" w:lineRule="auto"/>
              <w:textAlignment w:val="auto"/>
              <w:rPr>
                <w:rFonts w:hint="eastAsia" w:ascii="宋体" w:hAnsi="宋体" w:eastAsia="宋体" w:cs="宋体"/>
                <w:color w:val="000000"/>
                <w:sz w:val="21"/>
                <w:szCs w:val="21"/>
              </w:rPr>
            </w:pPr>
            <w:r>
              <w:rPr>
                <w:rFonts w:hint="eastAsia" w:ascii="宋体" w:hAnsi="宋体" w:eastAsia="宋体" w:cs="宋体"/>
                <w:color w:val="000000"/>
                <w:sz w:val="21"/>
                <w:szCs w:val="21"/>
              </w:rPr>
              <w:t>7</w:t>
            </w:r>
            <w:r>
              <w:rPr>
                <w:rFonts w:hint="eastAsia" w:ascii="宋体" w:hAnsi="宋体" w:eastAsia="宋体" w:cs="宋体"/>
                <w:color w:val="000000"/>
                <w:sz w:val="21"/>
                <w:szCs w:val="21"/>
                <w:lang w:val="en-US" w:eastAsia="zh-CN"/>
              </w:rPr>
              <w:t>.</w:t>
            </w:r>
            <w:r>
              <w:rPr>
                <w:rFonts w:hint="eastAsia" w:ascii="宋体" w:hAnsi="宋体" w:eastAsia="宋体" w:cs="宋体"/>
                <w:color w:val="000000"/>
                <w:sz w:val="21"/>
                <w:szCs w:val="21"/>
              </w:rPr>
              <w:t>学生端遇到问题</w:t>
            </w:r>
            <w:r>
              <w:rPr>
                <w:rFonts w:hint="eastAsia" w:ascii="宋体" w:hAnsi="宋体" w:eastAsia="宋体" w:cs="宋体"/>
                <w:color w:val="000000"/>
                <w:sz w:val="21"/>
                <w:szCs w:val="21"/>
                <w:lang w:eastAsia="zh-CN"/>
              </w:rPr>
              <w:t>，可</w:t>
            </w:r>
            <w:r>
              <w:rPr>
                <w:rFonts w:hint="eastAsia" w:ascii="宋体" w:hAnsi="宋体" w:eastAsia="宋体" w:cs="宋体"/>
                <w:color w:val="000000"/>
                <w:sz w:val="21"/>
                <w:szCs w:val="21"/>
              </w:rPr>
              <w:t>通过远程消息发送请求帮助</w:t>
            </w:r>
            <w:r>
              <w:rPr>
                <w:rFonts w:hint="eastAsia" w:ascii="宋体" w:hAnsi="宋体" w:eastAsia="宋体" w:cs="宋体"/>
                <w:color w:val="000000"/>
                <w:sz w:val="21"/>
                <w:szCs w:val="21"/>
                <w:lang w:eastAsia="zh-CN"/>
              </w:rPr>
              <w:t>；</w:t>
            </w:r>
            <w:r>
              <w:rPr>
                <w:rFonts w:hint="eastAsia" w:ascii="宋体" w:hAnsi="宋体" w:eastAsia="宋体" w:cs="宋体"/>
                <w:color w:val="000000"/>
                <w:sz w:val="21"/>
                <w:szCs w:val="21"/>
              </w:rPr>
              <w:t>教师端可远程发送消息、控制并操作学生电脑</w:t>
            </w:r>
            <w:r>
              <w:rPr>
                <w:rFonts w:hint="eastAsia" w:ascii="宋体" w:hAnsi="宋体" w:eastAsia="宋体" w:cs="宋体"/>
                <w:color w:val="000000"/>
                <w:sz w:val="21"/>
                <w:szCs w:val="21"/>
                <w:lang w:eastAsia="zh-CN"/>
              </w:rPr>
              <w:t>，帮助</w:t>
            </w:r>
            <w:r>
              <w:rPr>
                <w:rFonts w:hint="eastAsia" w:ascii="宋体" w:hAnsi="宋体" w:eastAsia="宋体" w:cs="宋体"/>
                <w:color w:val="000000"/>
                <w:sz w:val="21"/>
                <w:szCs w:val="21"/>
              </w:rPr>
              <w:t>学生解决问题。</w:t>
            </w:r>
          </w:p>
          <w:p w14:paraId="426A6DA4">
            <w:pPr>
              <w:keepNext w:val="0"/>
              <w:keepLines w:val="0"/>
              <w:pageBreakBefore w:val="0"/>
              <w:kinsoku/>
              <w:wordWrap/>
              <w:overflowPunct/>
              <w:topLinePunct w:val="0"/>
              <w:bidi w:val="0"/>
              <w:adjustRightInd/>
              <w:snapToGrid/>
              <w:spacing w:line="240" w:lineRule="auto"/>
              <w:textAlignment w:val="auto"/>
              <w:rPr>
                <w:rFonts w:hint="eastAsia" w:ascii="宋体" w:hAnsi="宋体" w:eastAsia="宋体" w:cs="宋体"/>
                <w:color w:val="000000"/>
                <w:sz w:val="21"/>
                <w:szCs w:val="21"/>
              </w:rPr>
            </w:pPr>
            <w:r>
              <w:rPr>
                <w:rFonts w:hint="eastAsia" w:ascii="宋体" w:hAnsi="宋体" w:eastAsia="宋体" w:cs="宋体"/>
                <w:color w:val="000000"/>
                <w:sz w:val="21"/>
                <w:szCs w:val="21"/>
              </w:rPr>
              <w:t>8</w:t>
            </w:r>
            <w:r>
              <w:rPr>
                <w:rFonts w:hint="eastAsia" w:ascii="宋体" w:hAnsi="宋体" w:eastAsia="宋体" w:cs="宋体"/>
                <w:color w:val="000000"/>
                <w:sz w:val="21"/>
                <w:szCs w:val="21"/>
                <w:lang w:val="en-US" w:eastAsia="zh-CN"/>
              </w:rPr>
              <w:t>.学生</w:t>
            </w:r>
            <w:r>
              <w:rPr>
                <w:rFonts w:hint="eastAsia" w:ascii="宋体" w:hAnsi="宋体" w:eastAsia="宋体" w:cs="宋体"/>
                <w:color w:val="000000"/>
                <w:sz w:val="21"/>
                <w:szCs w:val="21"/>
              </w:rPr>
              <w:t>端属性查看：教师可以获取学生端计算机的名称、登录名和</w:t>
            </w:r>
            <w:r>
              <w:rPr>
                <w:rFonts w:hint="eastAsia" w:ascii="宋体" w:hAnsi="宋体" w:eastAsia="宋体" w:cs="宋体"/>
                <w:color w:val="000000"/>
                <w:sz w:val="21"/>
                <w:szCs w:val="21"/>
                <w:lang w:eastAsia="zh-CN"/>
              </w:rPr>
              <w:t>其他</w:t>
            </w:r>
            <w:r>
              <w:rPr>
                <w:rFonts w:hint="eastAsia" w:ascii="宋体" w:hAnsi="宋体" w:eastAsia="宋体" w:cs="宋体"/>
                <w:color w:val="000000"/>
                <w:sz w:val="21"/>
                <w:szCs w:val="21"/>
              </w:rPr>
              <w:t>常用信息，并可以列出学生端的应用程序、进程和进程ID，教师还可以远程终止学生端的进程。</w:t>
            </w:r>
            <w:r>
              <w:rPr>
                <w:rFonts w:hint="eastAsia" w:ascii="宋体" w:hAnsi="宋体" w:eastAsia="宋体" w:cs="宋体"/>
                <w:color w:val="000000"/>
                <w:sz w:val="21"/>
                <w:szCs w:val="21"/>
              </w:rPr>
              <w:cr/>
            </w:r>
            <w:r>
              <w:rPr>
                <w:rFonts w:hint="eastAsia" w:ascii="宋体" w:hAnsi="宋体" w:eastAsia="宋体" w:cs="宋体"/>
                <w:color w:val="000000"/>
                <w:sz w:val="21"/>
                <w:szCs w:val="21"/>
              </w:rPr>
              <w:t>9</w:t>
            </w:r>
            <w:r>
              <w:rPr>
                <w:rFonts w:hint="eastAsia" w:ascii="宋体" w:hAnsi="宋体" w:eastAsia="宋体" w:cs="宋体"/>
                <w:color w:val="000000"/>
                <w:sz w:val="21"/>
                <w:szCs w:val="21"/>
                <w:lang w:val="en-US" w:eastAsia="zh-CN"/>
              </w:rPr>
              <w:t>.</w:t>
            </w:r>
            <w:r>
              <w:rPr>
                <w:rFonts w:hint="eastAsia" w:ascii="宋体" w:hAnsi="宋体" w:eastAsia="宋体" w:cs="宋体"/>
                <w:color w:val="000000"/>
                <w:sz w:val="21"/>
                <w:szCs w:val="21"/>
              </w:rPr>
              <w:t>教师机可远程控制学生机</w:t>
            </w:r>
            <w:r>
              <w:rPr>
                <w:rFonts w:hint="eastAsia" w:ascii="宋体" w:hAnsi="宋体" w:eastAsia="宋体" w:cs="宋体"/>
                <w:color w:val="000000"/>
                <w:sz w:val="21"/>
                <w:szCs w:val="21"/>
                <w:lang w:eastAsia="zh-CN"/>
              </w:rPr>
              <w:t>连接</w:t>
            </w:r>
            <w:r>
              <w:rPr>
                <w:rFonts w:hint="eastAsia" w:ascii="宋体" w:hAnsi="宋体" w:eastAsia="宋体" w:cs="宋体"/>
                <w:color w:val="000000"/>
                <w:sz w:val="21"/>
                <w:szCs w:val="21"/>
              </w:rPr>
              <w:t>互联网，可禁用学生机</w:t>
            </w:r>
            <w:r>
              <w:rPr>
                <w:rFonts w:hint="eastAsia" w:ascii="宋体" w:hAnsi="宋体" w:eastAsia="宋体" w:cs="宋体"/>
                <w:color w:val="000000"/>
                <w:sz w:val="21"/>
                <w:szCs w:val="21"/>
                <w:lang w:eastAsia="zh-CN"/>
              </w:rPr>
              <w:t>U盘</w:t>
            </w:r>
            <w:r>
              <w:rPr>
                <w:rFonts w:hint="eastAsia" w:ascii="宋体" w:hAnsi="宋体" w:eastAsia="宋体" w:cs="宋体"/>
                <w:color w:val="000000"/>
                <w:sz w:val="21"/>
                <w:szCs w:val="21"/>
              </w:rPr>
              <w:t>接入。</w:t>
            </w:r>
          </w:p>
          <w:p w14:paraId="323E7FD9">
            <w:pPr>
              <w:keepNext w:val="0"/>
              <w:keepLines w:val="0"/>
              <w:pageBreakBefore w:val="0"/>
              <w:kinsoku/>
              <w:wordWrap/>
              <w:overflowPunct/>
              <w:topLinePunct w:val="0"/>
              <w:bidi w:val="0"/>
              <w:adjustRightInd/>
              <w:snapToGrid/>
              <w:spacing w:line="240" w:lineRule="auto"/>
              <w:textAlignment w:val="auto"/>
              <w:rPr>
                <w:rFonts w:hint="eastAsia" w:ascii="宋体" w:hAnsi="宋体" w:eastAsia="宋体" w:cs="宋体"/>
                <w:color w:val="000000"/>
                <w:sz w:val="21"/>
                <w:szCs w:val="21"/>
              </w:rPr>
            </w:pPr>
            <w:r>
              <w:rPr>
                <w:rFonts w:hint="eastAsia" w:ascii="宋体" w:hAnsi="宋体" w:eastAsia="宋体" w:cs="宋体"/>
                <w:color w:val="000000"/>
                <w:sz w:val="21"/>
                <w:szCs w:val="21"/>
              </w:rPr>
              <w:t>10</w:t>
            </w:r>
            <w:r>
              <w:rPr>
                <w:rFonts w:hint="eastAsia" w:ascii="宋体" w:hAnsi="宋体" w:eastAsia="宋体" w:cs="宋体"/>
                <w:color w:val="000000"/>
                <w:sz w:val="21"/>
                <w:szCs w:val="21"/>
                <w:lang w:val="en-US" w:eastAsia="zh-CN"/>
              </w:rPr>
              <w:t>.</w:t>
            </w:r>
            <w:r>
              <w:rPr>
                <w:rFonts w:hint="eastAsia" w:ascii="宋体" w:hAnsi="宋体" w:eastAsia="宋体" w:cs="宋体"/>
                <w:color w:val="000000"/>
                <w:sz w:val="21"/>
                <w:szCs w:val="21"/>
              </w:rPr>
              <w:t>每套含32个授权节点。</w:t>
            </w:r>
          </w:p>
        </w:tc>
        <w:tc>
          <w:tcPr>
            <w:tcW w:w="8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BB7E87">
            <w:pPr>
              <w:widowControl/>
              <w:textAlignment w:val="center"/>
              <w:rPr>
                <w:rFonts w:hint="eastAsia" w:ascii="宋体" w:hAnsi="宋体" w:eastAsia="宋体" w:cs="宋体"/>
                <w:color w:val="000000"/>
                <w:sz w:val="24"/>
                <w:szCs w:val="24"/>
              </w:rPr>
            </w:pPr>
            <w:r>
              <w:rPr>
                <w:rFonts w:hint="eastAsia" w:ascii="宋体" w:hAnsi="宋体" w:eastAsia="宋体" w:cs="宋体"/>
                <w:color w:val="000000"/>
                <w:sz w:val="24"/>
                <w:szCs w:val="24"/>
              </w:rPr>
              <w:t>套</w:t>
            </w:r>
          </w:p>
        </w:tc>
        <w:tc>
          <w:tcPr>
            <w:tcW w:w="84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F1BA97">
            <w:pPr>
              <w:widowControl/>
              <w:textAlignment w:val="center"/>
              <w:rPr>
                <w:rFonts w:hint="eastAsia" w:ascii="宋体" w:hAnsi="宋体" w:eastAsia="宋体" w:cs="宋体"/>
                <w:sz w:val="24"/>
                <w:szCs w:val="24"/>
              </w:rPr>
            </w:pPr>
            <w:r>
              <w:rPr>
                <w:rFonts w:hint="eastAsia" w:ascii="宋体" w:hAnsi="宋体" w:eastAsia="宋体" w:cs="宋体"/>
                <w:sz w:val="24"/>
                <w:szCs w:val="24"/>
              </w:rPr>
              <w:t>1</w:t>
            </w:r>
          </w:p>
        </w:tc>
      </w:tr>
      <w:tr w14:paraId="6B57EC5F">
        <w:tblPrEx>
          <w:tblCellMar>
            <w:top w:w="0" w:type="dxa"/>
            <w:left w:w="108" w:type="dxa"/>
            <w:bottom w:w="0" w:type="dxa"/>
            <w:right w:w="108" w:type="dxa"/>
          </w:tblCellMar>
        </w:tblPrEx>
        <w:trPr>
          <w:trHeight w:val="270" w:hRule="atLeast"/>
          <w:jc w:val="center"/>
        </w:trPr>
        <w:tc>
          <w:tcPr>
            <w:tcW w:w="7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0C3FD6">
            <w:pPr>
              <w:widowControl/>
              <w:jc w:val="center"/>
              <w:textAlignment w:val="center"/>
              <w:rPr>
                <w:rFonts w:hint="eastAsia" w:ascii="宋体" w:hAnsi="宋体" w:eastAsia="宋体" w:cs="宋体"/>
                <w:kern w:val="0"/>
                <w:sz w:val="24"/>
                <w:szCs w:val="24"/>
                <w:lang w:bidi="ar"/>
              </w:rPr>
            </w:pPr>
            <w:r>
              <w:rPr>
                <w:rFonts w:hint="eastAsia" w:ascii="宋体" w:hAnsi="宋体" w:eastAsia="宋体" w:cs="宋体"/>
                <w:kern w:val="0"/>
                <w:sz w:val="24"/>
                <w:szCs w:val="24"/>
                <w:lang w:bidi="ar"/>
              </w:rPr>
              <w:t>12</w:t>
            </w:r>
          </w:p>
        </w:tc>
        <w:tc>
          <w:tcPr>
            <w:tcW w:w="11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F9B39C">
            <w:pPr>
              <w:widowControl/>
              <w:jc w:val="left"/>
              <w:textAlignment w:val="center"/>
              <w:rPr>
                <w:rFonts w:hint="eastAsia" w:ascii="宋体" w:hAnsi="宋体" w:eastAsia="宋体" w:cs="宋体"/>
                <w:color w:val="000000"/>
                <w:sz w:val="24"/>
                <w:szCs w:val="24"/>
              </w:rPr>
            </w:pPr>
            <w:r>
              <w:rPr>
                <w:rFonts w:hint="eastAsia" w:ascii="宋体" w:hAnsi="宋体" w:eastAsia="宋体" w:cs="宋体"/>
                <w:color w:val="000000"/>
                <w:sz w:val="24"/>
                <w:szCs w:val="24"/>
              </w:rPr>
              <w:t>智慧黑板</w:t>
            </w:r>
          </w:p>
        </w:tc>
        <w:tc>
          <w:tcPr>
            <w:tcW w:w="65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1D6433">
            <w:pPr>
              <w:keepNext w:val="0"/>
              <w:keepLines w:val="0"/>
              <w:pageBreakBefore w:val="0"/>
              <w:kinsoku/>
              <w:wordWrap/>
              <w:overflowPunct/>
              <w:topLinePunct w:val="0"/>
              <w:bidi w:val="0"/>
              <w:adjustRightInd/>
              <w:snapToGrid/>
              <w:spacing w:line="240" w:lineRule="auto"/>
              <w:textAlignment w:val="auto"/>
              <w:rPr>
                <w:rFonts w:hint="eastAsia" w:ascii="宋体" w:hAnsi="宋体" w:eastAsia="宋体" w:cs="宋体"/>
                <w:sz w:val="21"/>
                <w:szCs w:val="21"/>
              </w:rPr>
            </w:pPr>
            <w:r>
              <w:rPr>
                <w:rFonts w:hint="eastAsia" w:ascii="宋体" w:hAnsi="宋体" w:eastAsia="宋体" w:cs="宋体"/>
                <w:sz w:val="21"/>
                <w:szCs w:val="21"/>
              </w:rPr>
              <w:t>一、整机设计</w:t>
            </w:r>
          </w:p>
          <w:p w14:paraId="4599B5F8">
            <w:pPr>
              <w:keepNext w:val="0"/>
              <w:keepLines w:val="0"/>
              <w:pageBreakBefore w:val="0"/>
              <w:kinsoku/>
              <w:wordWrap/>
              <w:overflowPunct/>
              <w:topLinePunct w:val="0"/>
              <w:bidi w:val="0"/>
              <w:adjustRightInd/>
              <w:snapToGrid/>
              <w:spacing w:line="240" w:lineRule="auto"/>
              <w:textAlignment w:val="auto"/>
              <w:rPr>
                <w:rFonts w:hint="eastAsia" w:ascii="宋体" w:hAnsi="宋体" w:eastAsia="宋体" w:cs="宋体"/>
                <w:sz w:val="21"/>
                <w:szCs w:val="21"/>
              </w:rPr>
            </w:pPr>
            <w:r>
              <w:rPr>
                <w:rFonts w:hint="eastAsia" w:ascii="宋体" w:hAnsi="宋体" w:eastAsia="宋体" w:cs="宋体"/>
                <w:sz w:val="21"/>
                <w:szCs w:val="21"/>
              </w:rPr>
              <w:t>1.整机智慧黑板采用全金属外壳，三拼接平面一体化设计，屏幕边缘采用圆角包边防护，整机背板采用金属材质。整机设备副屏支持磁吸附功能，可以满足带有磁吸的板擦等</w:t>
            </w:r>
            <w:r>
              <w:rPr>
                <w:rFonts w:hint="eastAsia" w:ascii="宋体" w:hAnsi="宋体" w:eastAsia="宋体" w:cs="宋体"/>
                <w:sz w:val="21"/>
                <w:szCs w:val="21"/>
                <w:lang w:eastAsia="zh-CN"/>
              </w:rPr>
              <w:t>教具</w:t>
            </w:r>
            <w:r>
              <w:rPr>
                <w:rFonts w:hint="eastAsia" w:ascii="宋体" w:hAnsi="宋体" w:eastAsia="宋体" w:cs="宋体"/>
                <w:sz w:val="21"/>
                <w:szCs w:val="21"/>
              </w:rPr>
              <w:t>吸附在副屏上。</w:t>
            </w:r>
          </w:p>
          <w:p w14:paraId="34E6C2D6">
            <w:pPr>
              <w:keepNext w:val="0"/>
              <w:keepLines w:val="0"/>
              <w:pageBreakBefore w:val="0"/>
              <w:kinsoku/>
              <w:wordWrap/>
              <w:overflowPunct/>
              <w:topLinePunct w:val="0"/>
              <w:bidi w:val="0"/>
              <w:adjustRightInd/>
              <w:snapToGrid/>
              <w:spacing w:line="240" w:lineRule="auto"/>
              <w:textAlignment w:val="auto"/>
              <w:rPr>
                <w:rFonts w:hint="eastAsia" w:ascii="宋体" w:hAnsi="宋体" w:eastAsia="宋体" w:cs="宋体"/>
                <w:sz w:val="21"/>
                <w:szCs w:val="21"/>
              </w:rPr>
            </w:pPr>
            <w:r>
              <w:rPr>
                <w:rFonts w:hint="eastAsia" w:ascii="宋体" w:hAnsi="宋体" w:eastAsia="宋体" w:cs="宋体"/>
                <w:sz w:val="21"/>
                <w:szCs w:val="21"/>
              </w:rPr>
              <w:t>2.整机屏幕采用≥86英寸液晶显示器。整机采用超高清LED液晶显示屏，显示比例16:9，分辨率3840×2160。</w:t>
            </w:r>
          </w:p>
          <w:p w14:paraId="13CD5A1F">
            <w:pPr>
              <w:keepNext w:val="0"/>
              <w:keepLines w:val="0"/>
              <w:pageBreakBefore w:val="0"/>
              <w:kinsoku/>
              <w:wordWrap/>
              <w:overflowPunct/>
              <w:topLinePunct w:val="0"/>
              <w:bidi w:val="0"/>
              <w:adjustRightInd/>
              <w:snapToGrid/>
              <w:spacing w:line="240" w:lineRule="auto"/>
              <w:textAlignment w:val="auto"/>
              <w:rPr>
                <w:rFonts w:hint="eastAsia" w:ascii="宋体" w:hAnsi="宋体" w:eastAsia="宋体" w:cs="宋体"/>
                <w:sz w:val="21"/>
                <w:szCs w:val="21"/>
              </w:rPr>
            </w:pPr>
            <w:r>
              <w:rPr>
                <w:rFonts w:hint="eastAsia" w:ascii="宋体" w:hAnsi="宋体" w:eastAsia="宋体" w:cs="宋体"/>
                <w:sz w:val="21"/>
                <w:szCs w:val="21"/>
              </w:rPr>
              <w:t>3.★整机采用≥12核国产化嵌入式芯片，整机嵌入式系统版本≥15.0，存储空间≥32GB，整机CPU芯片</w:t>
            </w:r>
            <w:r>
              <w:rPr>
                <w:rFonts w:hint="eastAsia" w:ascii="宋体" w:hAnsi="宋体" w:eastAsia="宋体" w:cs="宋体"/>
                <w:sz w:val="21"/>
                <w:szCs w:val="21"/>
                <w:lang w:eastAsia="zh-CN"/>
              </w:rPr>
              <w:t>、</w:t>
            </w:r>
            <w:r>
              <w:rPr>
                <w:rFonts w:hint="eastAsia" w:ascii="宋体" w:hAnsi="宋体" w:eastAsia="宋体" w:cs="宋体"/>
                <w:sz w:val="21"/>
                <w:szCs w:val="21"/>
              </w:rPr>
              <w:t>WIFI与蓝牙芯片、摄像头图像处理芯片均采用国产自主芯片。(投标文件中须提供第三方检测报告复印件)</w:t>
            </w:r>
          </w:p>
          <w:p w14:paraId="48070A96">
            <w:pPr>
              <w:keepNext w:val="0"/>
              <w:keepLines w:val="0"/>
              <w:pageBreakBefore w:val="0"/>
              <w:kinsoku/>
              <w:wordWrap/>
              <w:overflowPunct/>
              <w:topLinePunct w:val="0"/>
              <w:bidi w:val="0"/>
              <w:adjustRightInd/>
              <w:snapToGrid/>
              <w:spacing w:line="240" w:lineRule="auto"/>
              <w:textAlignment w:val="auto"/>
              <w:rPr>
                <w:rFonts w:hint="eastAsia" w:ascii="宋体" w:hAnsi="宋体" w:eastAsia="宋体" w:cs="宋体"/>
                <w:sz w:val="21"/>
                <w:szCs w:val="21"/>
              </w:rPr>
            </w:pPr>
            <w:r>
              <w:rPr>
                <w:rFonts w:hint="eastAsia" w:ascii="宋体" w:hAnsi="宋体" w:eastAsia="宋体" w:cs="宋体"/>
                <w:sz w:val="21"/>
                <w:szCs w:val="21"/>
              </w:rPr>
              <w:t>4.整机内置≥2.2声道扬声器，顶置前朝向发声，高音扬声器≥2个，中低音扬声器≥2个，额定总功率≥80W。整机全部扬声器均采用模块化设计，无需打开背板即可单独拆卸，便于维护。(投标文件中须提供第三方检测报告复印件)</w:t>
            </w:r>
          </w:p>
          <w:p w14:paraId="512E0697">
            <w:pPr>
              <w:keepNext w:val="0"/>
              <w:keepLines w:val="0"/>
              <w:pageBreakBefore w:val="0"/>
              <w:kinsoku/>
              <w:wordWrap/>
              <w:overflowPunct/>
              <w:topLinePunct w:val="0"/>
              <w:bidi w:val="0"/>
              <w:adjustRightInd/>
              <w:snapToGrid/>
              <w:spacing w:line="240" w:lineRule="auto"/>
              <w:textAlignment w:val="auto"/>
              <w:rPr>
                <w:rFonts w:hint="eastAsia" w:ascii="宋体" w:hAnsi="宋体" w:eastAsia="宋体" w:cs="宋体"/>
                <w:sz w:val="21"/>
                <w:szCs w:val="21"/>
              </w:rPr>
            </w:pPr>
            <w:r>
              <w:rPr>
                <w:rFonts w:hint="eastAsia" w:ascii="宋体" w:hAnsi="宋体" w:eastAsia="宋体" w:cs="宋体"/>
                <w:sz w:val="21"/>
                <w:szCs w:val="21"/>
              </w:rPr>
              <w:t>5.整机侧置输入接口具备2路HDMI、1路RS232（RJ45形态）、1路USB接口，侧置输出接口具备1路音频输出、1路触控USB输出，前置输入接口3路USB接口（包含1路Type-C、2路USB）。</w:t>
            </w:r>
          </w:p>
          <w:p w14:paraId="6DBFB07C">
            <w:pPr>
              <w:keepNext w:val="0"/>
              <w:keepLines w:val="0"/>
              <w:pageBreakBefore w:val="0"/>
              <w:kinsoku/>
              <w:wordWrap/>
              <w:overflowPunct/>
              <w:topLinePunct w:val="0"/>
              <w:bidi w:val="0"/>
              <w:adjustRightInd/>
              <w:snapToGrid/>
              <w:spacing w:line="240" w:lineRule="auto"/>
              <w:textAlignment w:val="auto"/>
              <w:rPr>
                <w:rFonts w:hint="eastAsia" w:ascii="宋体" w:hAnsi="宋体" w:eastAsia="宋体" w:cs="宋体"/>
                <w:sz w:val="21"/>
                <w:szCs w:val="21"/>
              </w:rPr>
            </w:pPr>
            <w:r>
              <w:rPr>
                <w:rFonts w:hint="eastAsia" w:ascii="宋体" w:hAnsi="宋体" w:eastAsia="宋体" w:cs="宋体"/>
                <w:sz w:val="21"/>
                <w:szCs w:val="21"/>
              </w:rPr>
              <w:t>6.整机为适配教学场景的便捷使用，设备按键采用简洁化设计，前置接口与按键在设备同一侧，可实现开关机、音量</w:t>
            </w:r>
            <w:r>
              <w:rPr>
                <w:rFonts w:hint="eastAsia" w:ascii="宋体" w:hAnsi="宋体" w:eastAsia="宋体" w:cs="宋体"/>
                <w:sz w:val="21"/>
                <w:szCs w:val="21"/>
                <w:lang w:eastAsia="zh-CN"/>
              </w:rPr>
              <w:t>增减</w:t>
            </w:r>
            <w:r>
              <w:rPr>
                <w:rFonts w:hint="eastAsia" w:ascii="宋体" w:hAnsi="宋体" w:eastAsia="宋体" w:cs="宋体"/>
                <w:sz w:val="21"/>
                <w:szCs w:val="21"/>
              </w:rPr>
              <w:t>、护眼、录屏、设置</w:t>
            </w:r>
            <w:r>
              <w:rPr>
                <w:rFonts w:hint="eastAsia" w:ascii="宋体" w:hAnsi="宋体" w:eastAsia="宋体" w:cs="宋体"/>
                <w:sz w:val="21"/>
                <w:szCs w:val="21"/>
                <w:lang w:eastAsia="zh-CN"/>
              </w:rPr>
              <w:t>等功能</w:t>
            </w:r>
            <w:r>
              <w:rPr>
                <w:rFonts w:hint="eastAsia" w:ascii="宋体" w:hAnsi="宋体" w:eastAsia="宋体" w:cs="宋体"/>
                <w:sz w:val="21"/>
                <w:szCs w:val="21"/>
              </w:rPr>
              <w:t>。</w:t>
            </w:r>
          </w:p>
          <w:p w14:paraId="6DE278E2">
            <w:pPr>
              <w:keepNext w:val="0"/>
              <w:keepLines w:val="0"/>
              <w:pageBreakBefore w:val="0"/>
              <w:kinsoku/>
              <w:wordWrap/>
              <w:overflowPunct/>
              <w:topLinePunct w:val="0"/>
              <w:bidi w:val="0"/>
              <w:adjustRightInd/>
              <w:snapToGrid/>
              <w:spacing w:line="240" w:lineRule="auto"/>
              <w:textAlignment w:val="auto"/>
              <w:rPr>
                <w:rFonts w:hint="eastAsia" w:ascii="宋体" w:hAnsi="宋体" w:eastAsia="宋体" w:cs="宋体"/>
                <w:sz w:val="21"/>
                <w:szCs w:val="21"/>
              </w:rPr>
            </w:pPr>
            <w:r>
              <w:rPr>
                <w:rFonts w:hint="eastAsia" w:ascii="宋体" w:hAnsi="宋体" w:eastAsia="宋体" w:cs="宋体"/>
                <w:sz w:val="21"/>
                <w:szCs w:val="21"/>
              </w:rPr>
              <w:t>7.整机上边框内置非独立摄像头，采用一体化集成设计，⽀持输出4:3、16:9⽐例的图⽚和视频，支持拍摄≥1600万</w:t>
            </w:r>
            <w:r>
              <w:rPr>
                <w:rFonts w:hint="eastAsia" w:ascii="宋体" w:hAnsi="宋体" w:eastAsia="宋体" w:cs="宋体"/>
                <w:sz w:val="21"/>
                <w:szCs w:val="21"/>
                <w:lang w:eastAsia="zh-CN"/>
              </w:rPr>
              <w:t>像素</w:t>
            </w:r>
            <w:r>
              <w:rPr>
                <w:rFonts w:hint="eastAsia" w:ascii="宋体" w:hAnsi="宋体" w:eastAsia="宋体" w:cs="宋体"/>
                <w:sz w:val="21"/>
                <w:szCs w:val="21"/>
              </w:rPr>
              <w:t>的照片和视频，支持输出</w:t>
            </w:r>
            <w:r>
              <w:rPr>
                <w:rFonts w:hint="eastAsia" w:ascii="宋体" w:hAnsi="宋体" w:eastAsia="宋体" w:cs="宋体"/>
                <w:sz w:val="21"/>
                <w:szCs w:val="21"/>
                <w:lang w:eastAsia="zh-CN"/>
              </w:rPr>
              <w:t>4K</w:t>
            </w:r>
            <w:r>
              <w:rPr>
                <w:rFonts w:hint="eastAsia" w:ascii="宋体" w:hAnsi="宋体" w:eastAsia="宋体" w:cs="宋体"/>
                <w:sz w:val="21"/>
                <w:szCs w:val="21"/>
              </w:rPr>
              <w:t>分辨率的视频。</w:t>
            </w:r>
          </w:p>
          <w:p w14:paraId="24446F6A">
            <w:pPr>
              <w:keepNext w:val="0"/>
              <w:keepLines w:val="0"/>
              <w:pageBreakBefore w:val="0"/>
              <w:kinsoku/>
              <w:wordWrap/>
              <w:overflowPunct/>
              <w:topLinePunct w:val="0"/>
              <w:bidi w:val="0"/>
              <w:adjustRightInd/>
              <w:snapToGrid/>
              <w:spacing w:line="240" w:lineRule="auto"/>
              <w:textAlignment w:val="auto"/>
              <w:rPr>
                <w:rFonts w:hint="eastAsia" w:ascii="宋体" w:hAnsi="宋体" w:eastAsia="宋体" w:cs="宋体"/>
                <w:sz w:val="21"/>
                <w:szCs w:val="21"/>
              </w:rPr>
            </w:pPr>
            <w:r>
              <w:rPr>
                <w:rFonts w:hint="eastAsia" w:ascii="宋体" w:hAnsi="宋体" w:eastAsia="宋体" w:cs="宋体"/>
                <w:sz w:val="21"/>
                <w:szCs w:val="21"/>
              </w:rPr>
              <w:t>8.整机支持≥50点触控及书写划线，集成预测算法，支持多档预测</w:t>
            </w:r>
            <w:r>
              <w:rPr>
                <w:rFonts w:hint="eastAsia" w:ascii="宋体" w:hAnsi="宋体" w:eastAsia="宋体" w:cs="宋体"/>
                <w:sz w:val="21"/>
                <w:szCs w:val="21"/>
                <w:lang w:eastAsia="zh-CN"/>
              </w:rPr>
              <w:t>速度</w:t>
            </w:r>
            <w:r>
              <w:rPr>
                <w:rFonts w:hint="eastAsia" w:ascii="宋体" w:hAnsi="宋体" w:eastAsia="宋体" w:cs="宋体"/>
                <w:sz w:val="21"/>
                <w:szCs w:val="21"/>
              </w:rPr>
              <w:t>调节</w:t>
            </w:r>
            <w:r>
              <w:rPr>
                <w:rFonts w:hint="eastAsia" w:ascii="宋体" w:hAnsi="宋体" w:eastAsia="宋体" w:cs="宋体"/>
                <w:sz w:val="21"/>
                <w:szCs w:val="21"/>
                <w:lang w:eastAsia="zh-CN"/>
              </w:rPr>
              <w:t>。</w:t>
            </w:r>
            <w:r>
              <w:rPr>
                <w:rFonts w:hint="eastAsia" w:ascii="宋体" w:hAnsi="宋体" w:eastAsia="宋体" w:cs="宋体"/>
                <w:sz w:val="21"/>
                <w:szCs w:val="21"/>
              </w:rPr>
              <w:t>在书写速度≥50cm/s</w:t>
            </w:r>
            <w:r>
              <w:rPr>
                <w:rFonts w:hint="eastAsia" w:ascii="宋体" w:hAnsi="宋体" w:eastAsia="宋体" w:cs="宋体"/>
                <w:sz w:val="21"/>
                <w:szCs w:val="21"/>
                <w:lang w:eastAsia="zh-CN"/>
              </w:rPr>
              <w:t>时，</w:t>
            </w:r>
            <w:r>
              <w:rPr>
                <w:rFonts w:hint="eastAsia" w:ascii="宋体" w:hAnsi="宋体" w:eastAsia="宋体" w:cs="宋体"/>
                <w:sz w:val="21"/>
                <w:szCs w:val="21"/>
              </w:rPr>
              <w:t>支持笔迹</w:t>
            </w:r>
            <w:r>
              <w:rPr>
                <w:rFonts w:hint="eastAsia" w:ascii="宋体" w:hAnsi="宋体" w:eastAsia="宋体" w:cs="宋体"/>
                <w:sz w:val="21"/>
                <w:szCs w:val="21"/>
                <w:lang w:eastAsia="zh-CN"/>
              </w:rPr>
              <w:t>与</w:t>
            </w:r>
            <w:r>
              <w:rPr>
                <w:rFonts w:hint="eastAsia" w:ascii="宋体" w:hAnsi="宋体" w:eastAsia="宋体" w:cs="宋体"/>
                <w:sz w:val="21"/>
                <w:szCs w:val="21"/>
              </w:rPr>
              <w:t>笔的距离小于20mm，书写触控延迟≤25ms。</w:t>
            </w:r>
          </w:p>
          <w:p w14:paraId="7072EBFA">
            <w:pPr>
              <w:keepNext w:val="0"/>
              <w:keepLines w:val="0"/>
              <w:pageBreakBefore w:val="0"/>
              <w:kinsoku/>
              <w:wordWrap/>
              <w:overflowPunct/>
              <w:topLinePunct w:val="0"/>
              <w:bidi w:val="0"/>
              <w:adjustRightInd/>
              <w:snapToGrid/>
              <w:spacing w:line="240" w:lineRule="auto"/>
              <w:textAlignment w:val="auto"/>
              <w:rPr>
                <w:rFonts w:hint="eastAsia" w:ascii="宋体" w:hAnsi="宋体" w:eastAsia="宋体" w:cs="宋体"/>
                <w:sz w:val="21"/>
                <w:szCs w:val="21"/>
              </w:rPr>
            </w:pPr>
            <w:r>
              <w:rPr>
                <w:rFonts w:hint="eastAsia" w:ascii="宋体" w:hAnsi="宋体" w:eastAsia="宋体" w:cs="宋体"/>
                <w:sz w:val="21"/>
                <w:szCs w:val="21"/>
              </w:rPr>
              <w:t>9.整机屏幕蓝光占比＜50%。</w:t>
            </w:r>
          </w:p>
          <w:p w14:paraId="03D3D80D">
            <w:pPr>
              <w:keepNext w:val="0"/>
              <w:keepLines w:val="0"/>
              <w:pageBreakBefore w:val="0"/>
              <w:kinsoku/>
              <w:wordWrap/>
              <w:overflowPunct/>
              <w:topLinePunct w:val="0"/>
              <w:bidi w:val="0"/>
              <w:adjustRightInd/>
              <w:snapToGrid/>
              <w:spacing w:line="240" w:lineRule="auto"/>
              <w:textAlignment w:val="auto"/>
              <w:rPr>
                <w:rFonts w:hint="eastAsia" w:ascii="宋体" w:hAnsi="宋体" w:eastAsia="宋体" w:cs="宋体"/>
                <w:sz w:val="21"/>
                <w:szCs w:val="21"/>
              </w:rPr>
            </w:pPr>
            <w:r>
              <w:rPr>
                <w:rFonts w:hint="eastAsia" w:ascii="宋体" w:hAnsi="宋体" w:eastAsia="宋体" w:cs="宋体"/>
                <w:sz w:val="21"/>
                <w:szCs w:val="21"/>
              </w:rPr>
              <w:t>10.整机系统支持手势上滑调出人工智能画质调节模式（AI-PQ），开启AI-PQ功能后，播放视频即可根据屏幕内容自动调节画质参数，当屏幕出现人物、建筑、夜景元素时，自动调整对比度、饱和度、锐利度、色调</w:t>
            </w:r>
            <w:r>
              <w:rPr>
                <w:rFonts w:hint="eastAsia" w:ascii="宋体" w:hAnsi="宋体" w:eastAsia="宋体" w:cs="宋体"/>
                <w:sz w:val="21"/>
                <w:szCs w:val="21"/>
                <w:lang w:eastAsia="zh-CN"/>
              </w:rPr>
              <w:t>色相</w:t>
            </w:r>
            <w:r>
              <w:rPr>
                <w:rFonts w:hint="eastAsia" w:ascii="宋体" w:hAnsi="宋体" w:eastAsia="宋体" w:cs="宋体"/>
                <w:sz w:val="21"/>
                <w:szCs w:val="21"/>
              </w:rPr>
              <w:t>、高光/阴影</w:t>
            </w:r>
            <w:r>
              <w:rPr>
                <w:rFonts w:hint="eastAsia" w:ascii="宋体" w:hAnsi="宋体" w:eastAsia="宋体" w:cs="宋体"/>
                <w:sz w:val="21"/>
                <w:szCs w:val="21"/>
                <w:lang w:eastAsia="zh-CN"/>
              </w:rPr>
              <w:t>参数。</w:t>
            </w:r>
          </w:p>
          <w:p w14:paraId="71141282">
            <w:pPr>
              <w:keepNext w:val="0"/>
              <w:keepLines w:val="0"/>
              <w:pageBreakBefore w:val="0"/>
              <w:kinsoku/>
              <w:wordWrap/>
              <w:overflowPunct/>
              <w:topLinePunct w:val="0"/>
              <w:bidi w:val="0"/>
              <w:adjustRightInd/>
              <w:snapToGrid/>
              <w:spacing w:line="240" w:lineRule="auto"/>
              <w:textAlignment w:val="auto"/>
              <w:rPr>
                <w:rFonts w:hint="eastAsia" w:ascii="宋体" w:hAnsi="宋体" w:eastAsia="宋体" w:cs="宋体"/>
                <w:sz w:val="21"/>
                <w:szCs w:val="21"/>
              </w:rPr>
            </w:pPr>
            <w:r>
              <w:rPr>
                <w:rFonts w:hint="eastAsia" w:ascii="宋体" w:hAnsi="宋体" w:eastAsia="宋体" w:cs="宋体"/>
                <w:sz w:val="21"/>
                <w:szCs w:val="21"/>
              </w:rPr>
              <w:t>11.支持标准、听力、观影和AI空间感知音效模式，AI空间感知音效模式可通过内置麦克风采集教室物理环境声音，自动生成符合当前教室物理环境的频段、音量</w:t>
            </w:r>
            <w:r>
              <w:rPr>
                <w:rFonts w:hint="eastAsia" w:ascii="宋体" w:hAnsi="宋体" w:eastAsia="宋体" w:cs="宋体"/>
                <w:sz w:val="21"/>
                <w:szCs w:val="21"/>
                <w:lang w:eastAsia="zh-CN"/>
              </w:rPr>
              <w:t>和</w:t>
            </w:r>
            <w:r>
              <w:rPr>
                <w:rFonts w:hint="eastAsia" w:ascii="宋体" w:hAnsi="宋体" w:eastAsia="宋体" w:cs="宋体"/>
                <w:sz w:val="21"/>
                <w:szCs w:val="21"/>
              </w:rPr>
              <w:t>音效。</w:t>
            </w:r>
          </w:p>
          <w:p w14:paraId="2A16F060">
            <w:pPr>
              <w:keepNext w:val="0"/>
              <w:keepLines w:val="0"/>
              <w:pageBreakBefore w:val="0"/>
              <w:kinsoku/>
              <w:wordWrap/>
              <w:overflowPunct/>
              <w:topLinePunct w:val="0"/>
              <w:bidi w:val="0"/>
              <w:adjustRightInd/>
              <w:snapToGrid/>
              <w:spacing w:line="240" w:lineRule="auto"/>
              <w:textAlignment w:val="auto"/>
              <w:rPr>
                <w:rFonts w:hint="eastAsia" w:ascii="宋体" w:hAnsi="宋体" w:eastAsia="宋体" w:cs="宋体"/>
                <w:sz w:val="21"/>
                <w:szCs w:val="21"/>
              </w:rPr>
            </w:pPr>
            <w:r>
              <w:rPr>
                <w:rFonts w:hint="eastAsia" w:ascii="宋体" w:hAnsi="宋体" w:eastAsia="宋体" w:cs="宋体"/>
                <w:sz w:val="21"/>
                <w:szCs w:val="21"/>
              </w:rPr>
              <w:t>12.整机具备AI人声语言增强功能，支持三挡强弱调节，通过AI算法提取视频/音频中的语言进行效果增强，在不增加音量的情况下提升语言清晰度，扩声系统语言传输指数（STIPA）≥0.75。</w:t>
            </w:r>
          </w:p>
          <w:p w14:paraId="4D10631F">
            <w:pPr>
              <w:keepNext w:val="0"/>
              <w:keepLines w:val="0"/>
              <w:pageBreakBefore w:val="0"/>
              <w:kinsoku/>
              <w:wordWrap/>
              <w:overflowPunct/>
              <w:topLinePunct w:val="0"/>
              <w:bidi w:val="0"/>
              <w:adjustRightInd/>
              <w:snapToGrid/>
              <w:spacing w:line="240" w:lineRule="auto"/>
              <w:textAlignment w:val="auto"/>
              <w:rPr>
                <w:rFonts w:hint="eastAsia" w:ascii="宋体" w:hAnsi="宋体" w:eastAsia="宋体" w:cs="宋体"/>
                <w:sz w:val="21"/>
                <w:szCs w:val="21"/>
              </w:rPr>
            </w:pPr>
            <w:r>
              <w:rPr>
                <w:rFonts w:hint="eastAsia" w:ascii="宋体" w:hAnsi="宋体" w:eastAsia="宋体" w:cs="宋体"/>
                <w:sz w:val="21"/>
                <w:szCs w:val="21"/>
              </w:rPr>
              <w:t>13.整机支持在无任何外部设备的情况下，实时录制用户朗读内容，识别用户声纹并进行统一身份登录，登录后自动获取个人云端教学课件列表，打开教学白板软件时可跳过软件自带登录步骤。</w:t>
            </w:r>
          </w:p>
          <w:p w14:paraId="47020394">
            <w:pPr>
              <w:keepNext w:val="0"/>
              <w:keepLines w:val="0"/>
              <w:pageBreakBefore w:val="0"/>
              <w:kinsoku/>
              <w:wordWrap/>
              <w:overflowPunct/>
              <w:topLinePunct w:val="0"/>
              <w:bidi w:val="0"/>
              <w:adjustRightInd/>
              <w:snapToGrid/>
              <w:spacing w:line="240" w:lineRule="auto"/>
              <w:textAlignment w:val="auto"/>
              <w:rPr>
                <w:rFonts w:hint="eastAsia" w:ascii="宋体" w:hAnsi="宋体" w:eastAsia="宋体" w:cs="宋体"/>
                <w:sz w:val="21"/>
                <w:szCs w:val="21"/>
              </w:rPr>
            </w:pPr>
            <w:r>
              <w:rPr>
                <w:rFonts w:hint="eastAsia" w:ascii="宋体" w:hAnsi="宋体" w:eastAsia="宋体" w:cs="宋体"/>
                <w:sz w:val="21"/>
                <w:szCs w:val="21"/>
              </w:rPr>
              <w:t>14.★整机支持</w:t>
            </w:r>
            <w:r>
              <w:rPr>
                <w:rFonts w:hint="eastAsia" w:ascii="宋体" w:hAnsi="宋体" w:eastAsia="宋体" w:cs="宋体"/>
                <w:sz w:val="21"/>
                <w:szCs w:val="21"/>
                <w:lang w:eastAsia="zh-CN"/>
              </w:rPr>
              <w:t>发出</w:t>
            </w:r>
            <w:r>
              <w:rPr>
                <w:rFonts w:hint="eastAsia" w:ascii="宋体" w:hAnsi="宋体" w:eastAsia="宋体" w:cs="宋体"/>
                <w:sz w:val="21"/>
                <w:szCs w:val="21"/>
              </w:rPr>
              <w:t>超声波信号，智能手机通过麦克风接收后，智能手机与整机无需在同一局域网内，可实现配对，一键投屏，用户无需手动输入投屏码或扫码获取投屏码。(投标文件中须提供第三方检测报告复印件)</w:t>
            </w:r>
          </w:p>
          <w:p w14:paraId="33501ADC">
            <w:pPr>
              <w:keepNext w:val="0"/>
              <w:keepLines w:val="0"/>
              <w:pageBreakBefore w:val="0"/>
              <w:kinsoku/>
              <w:wordWrap/>
              <w:overflowPunct/>
              <w:topLinePunct w:val="0"/>
              <w:bidi w:val="0"/>
              <w:adjustRightInd/>
              <w:snapToGrid/>
              <w:spacing w:line="240" w:lineRule="auto"/>
              <w:textAlignment w:val="auto"/>
              <w:rPr>
                <w:rFonts w:hint="eastAsia" w:ascii="宋体" w:hAnsi="宋体" w:eastAsia="宋体" w:cs="宋体"/>
                <w:sz w:val="21"/>
                <w:szCs w:val="21"/>
              </w:rPr>
            </w:pPr>
            <w:r>
              <w:rPr>
                <w:rFonts w:hint="eastAsia" w:ascii="宋体" w:hAnsi="宋体" w:eastAsia="宋体" w:cs="宋体"/>
                <w:sz w:val="21"/>
                <w:szCs w:val="21"/>
              </w:rPr>
              <w:t>15.★整机设备支持多种身份识别方式，支持通过账号登录、手机扫码登录、人脸识别登录、声纹识别登录、近场发现登录，并支持账号安全登录检测。(投标文件中须提供第三方检测报告复印件)</w:t>
            </w:r>
          </w:p>
          <w:p w14:paraId="23233873">
            <w:pPr>
              <w:keepNext w:val="0"/>
              <w:keepLines w:val="0"/>
              <w:pageBreakBefore w:val="0"/>
              <w:kinsoku/>
              <w:wordWrap/>
              <w:overflowPunct/>
              <w:topLinePunct w:val="0"/>
              <w:bidi w:val="0"/>
              <w:adjustRightInd/>
              <w:snapToGrid/>
              <w:spacing w:line="240" w:lineRule="auto"/>
              <w:textAlignment w:val="auto"/>
              <w:rPr>
                <w:rFonts w:hint="eastAsia" w:ascii="宋体" w:hAnsi="宋体" w:eastAsia="宋体" w:cs="宋体"/>
                <w:sz w:val="21"/>
                <w:szCs w:val="21"/>
              </w:rPr>
            </w:pPr>
            <w:r>
              <w:rPr>
                <w:rFonts w:hint="eastAsia" w:ascii="宋体" w:hAnsi="宋体" w:eastAsia="宋体" w:cs="宋体"/>
                <w:sz w:val="21"/>
                <w:szCs w:val="21"/>
              </w:rPr>
              <w:t>16.整机支持文件传输应用，支持通过扫码、超声、</w:t>
            </w:r>
            <w:r>
              <w:rPr>
                <w:rFonts w:hint="eastAsia" w:ascii="宋体" w:hAnsi="宋体" w:eastAsia="宋体" w:cs="宋体"/>
                <w:sz w:val="21"/>
                <w:szCs w:val="21"/>
                <w:lang w:eastAsia="zh-CN"/>
              </w:rPr>
              <w:t>WiFi直连</w:t>
            </w:r>
            <w:r>
              <w:rPr>
                <w:rFonts w:hint="eastAsia" w:ascii="宋体" w:hAnsi="宋体" w:eastAsia="宋体" w:cs="宋体"/>
                <w:sz w:val="21"/>
                <w:szCs w:val="21"/>
              </w:rPr>
              <w:t>三种方式与手机进行握手连接，实现文件传输功能。</w:t>
            </w:r>
          </w:p>
          <w:p w14:paraId="1939550B">
            <w:pPr>
              <w:keepNext w:val="0"/>
              <w:keepLines w:val="0"/>
              <w:pageBreakBefore w:val="0"/>
              <w:kinsoku/>
              <w:wordWrap/>
              <w:overflowPunct/>
              <w:topLinePunct w:val="0"/>
              <w:bidi w:val="0"/>
              <w:adjustRightInd/>
              <w:snapToGrid/>
              <w:spacing w:line="240" w:lineRule="auto"/>
              <w:textAlignment w:val="auto"/>
              <w:rPr>
                <w:rFonts w:hint="eastAsia" w:ascii="宋体" w:hAnsi="宋体" w:eastAsia="宋体" w:cs="宋体"/>
                <w:sz w:val="21"/>
                <w:szCs w:val="21"/>
              </w:rPr>
            </w:pPr>
            <w:r>
              <w:rPr>
                <w:rFonts w:hint="eastAsia" w:ascii="宋体" w:hAnsi="宋体" w:eastAsia="宋体" w:cs="宋体"/>
                <w:sz w:val="21"/>
                <w:szCs w:val="21"/>
              </w:rPr>
              <w:t>17.整机内置双WiFi6无线网卡（不接受外接），在双系统下，可实现Wi-Fi无线上网连接、AP无线热点发射。</w:t>
            </w:r>
          </w:p>
          <w:p w14:paraId="4780427D">
            <w:pPr>
              <w:keepNext w:val="0"/>
              <w:keepLines w:val="0"/>
              <w:pageBreakBefore w:val="0"/>
              <w:kinsoku/>
              <w:wordWrap/>
              <w:overflowPunct/>
              <w:topLinePunct w:val="0"/>
              <w:bidi w:val="0"/>
              <w:adjustRightInd/>
              <w:snapToGrid/>
              <w:spacing w:line="240" w:lineRule="auto"/>
              <w:textAlignment w:val="auto"/>
              <w:rPr>
                <w:rFonts w:hint="eastAsia" w:ascii="宋体" w:hAnsi="宋体" w:eastAsia="宋体" w:cs="宋体"/>
                <w:sz w:val="21"/>
                <w:szCs w:val="21"/>
              </w:rPr>
            </w:pPr>
            <w:r>
              <w:rPr>
                <w:rFonts w:hint="eastAsia" w:ascii="宋体" w:hAnsi="宋体" w:eastAsia="宋体" w:cs="宋体"/>
                <w:sz w:val="21"/>
                <w:szCs w:val="21"/>
              </w:rPr>
              <w:t>18.整机支持提笔书写，在内置系统下可实现无需点击任意功能入口，当检测到红外笔笔尖接触屏幕时，自动进入书写模式。</w:t>
            </w:r>
          </w:p>
          <w:p w14:paraId="1E8397CB">
            <w:pPr>
              <w:keepNext w:val="0"/>
              <w:keepLines w:val="0"/>
              <w:pageBreakBefore w:val="0"/>
              <w:kinsoku/>
              <w:wordWrap/>
              <w:overflowPunct/>
              <w:topLinePunct w:val="0"/>
              <w:bidi w:val="0"/>
              <w:adjustRightInd/>
              <w:snapToGrid/>
              <w:spacing w:line="240" w:lineRule="auto"/>
              <w:textAlignment w:val="auto"/>
              <w:rPr>
                <w:rFonts w:hint="eastAsia" w:ascii="宋体" w:hAnsi="宋体" w:eastAsia="宋体" w:cs="宋体"/>
                <w:sz w:val="21"/>
                <w:szCs w:val="21"/>
              </w:rPr>
            </w:pPr>
            <w:r>
              <w:rPr>
                <w:rFonts w:hint="eastAsia" w:ascii="宋体" w:hAnsi="宋体" w:eastAsia="宋体" w:cs="宋体"/>
                <w:sz w:val="21"/>
                <w:szCs w:val="21"/>
              </w:rPr>
              <w:t xml:space="preserve">二、计算单元                              </w:t>
            </w:r>
          </w:p>
          <w:p w14:paraId="39630D2E">
            <w:pPr>
              <w:keepNext w:val="0"/>
              <w:keepLines w:val="0"/>
              <w:pageBreakBefore w:val="0"/>
              <w:kinsoku/>
              <w:wordWrap/>
              <w:overflowPunct/>
              <w:topLinePunct w:val="0"/>
              <w:bidi w:val="0"/>
              <w:adjustRightInd/>
              <w:snapToGrid/>
              <w:spacing w:line="240" w:lineRule="auto"/>
              <w:textAlignment w:val="auto"/>
              <w:rPr>
                <w:rFonts w:hint="eastAsia" w:ascii="宋体" w:hAnsi="宋体" w:eastAsia="宋体" w:cs="宋体"/>
                <w:sz w:val="21"/>
                <w:szCs w:val="21"/>
              </w:rPr>
            </w:pPr>
            <w:r>
              <w:rPr>
                <w:rFonts w:hint="eastAsia" w:ascii="宋体" w:hAnsi="宋体" w:eastAsia="宋体" w:cs="宋体"/>
                <w:sz w:val="21"/>
                <w:szCs w:val="21"/>
              </w:rPr>
              <w:t>1.CPU主频≥2.0GHz，≥8核12线程，内存8GB DDR4或以上，硬盘256GB固态硬盘或以上。和整机的连接采用万兆级接口，传输速率≥10Gbps。</w:t>
            </w:r>
          </w:p>
          <w:p w14:paraId="27FD6DA9">
            <w:pPr>
              <w:keepNext w:val="0"/>
              <w:keepLines w:val="0"/>
              <w:pageBreakBefore w:val="0"/>
              <w:kinsoku/>
              <w:wordWrap/>
              <w:overflowPunct/>
              <w:topLinePunct w:val="0"/>
              <w:bidi w:val="0"/>
              <w:adjustRightInd/>
              <w:snapToGrid/>
              <w:spacing w:line="240" w:lineRule="auto"/>
              <w:textAlignment w:val="auto"/>
              <w:rPr>
                <w:rFonts w:hint="eastAsia" w:ascii="宋体" w:hAnsi="宋体" w:eastAsia="宋体" w:cs="宋体"/>
                <w:sz w:val="21"/>
                <w:szCs w:val="21"/>
              </w:rPr>
            </w:pPr>
            <w:r>
              <w:rPr>
                <w:rFonts w:hint="eastAsia" w:ascii="宋体" w:hAnsi="宋体" w:eastAsia="宋体" w:cs="宋体"/>
                <w:sz w:val="21"/>
                <w:szCs w:val="21"/>
              </w:rPr>
              <w:t>2.采用按压式卡扣，无需工具就可快速拆卸电脑模块。具有标准PC防盗锁孔。</w:t>
            </w:r>
          </w:p>
          <w:p w14:paraId="4064BEF7">
            <w:pPr>
              <w:keepNext w:val="0"/>
              <w:keepLines w:val="0"/>
              <w:pageBreakBefore w:val="0"/>
              <w:kinsoku/>
              <w:wordWrap/>
              <w:overflowPunct/>
              <w:topLinePunct w:val="0"/>
              <w:bidi w:val="0"/>
              <w:adjustRightInd/>
              <w:snapToGrid/>
              <w:spacing w:line="240" w:lineRule="auto"/>
              <w:textAlignment w:val="auto"/>
              <w:rPr>
                <w:rFonts w:hint="eastAsia" w:ascii="宋体" w:hAnsi="宋体" w:eastAsia="宋体" w:cs="宋体"/>
                <w:sz w:val="21"/>
                <w:szCs w:val="21"/>
              </w:rPr>
            </w:pPr>
            <w:r>
              <w:rPr>
                <w:rFonts w:hint="eastAsia" w:ascii="宋体" w:hAnsi="宋体" w:eastAsia="宋体" w:cs="宋体"/>
                <w:sz w:val="21"/>
                <w:szCs w:val="21"/>
              </w:rPr>
              <w:t>3.具有独立非外扩展的视频输出接口：≥1路HDMI</w:t>
            </w:r>
            <w:r>
              <w:rPr>
                <w:rFonts w:hint="eastAsia" w:ascii="宋体" w:hAnsi="宋体" w:eastAsia="宋体" w:cs="宋体"/>
                <w:sz w:val="21"/>
                <w:szCs w:val="21"/>
                <w:lang w:eastAsia="zh-CN"/>
              </w:rPr>
              <w:t>；</w:t>
            </w:r>
            <w:r>
              <w:rPr>
                <w:rFonts w:hint="eastAsia" w:ascii="宋体" w:hAnsi="宋体" w:eastAsia="宋体" w:cs="宋体"/>
                <w:sz w:val="21"/>
                <w:szCs w:val="21"/>
              </w:rPr>
              <w:t>具有独立非外扩展的电脑USB接口：≥3路USB。</w:t>
            </w:r>
          </w:p>
          <w:p w14:paraId="73FEEA03">
            <w:pPr>
              <w:keepNext w:val="0"/>
              <w:keepLines w:val="0"/>
              <w:pageBreakBefore w:val="0"/>
              <w:kinsoku/>
              <w:wordWrap/>
              <w:overflowPunct/>
              <w:topLinePunct w:val="0"/>
              <w:bidi w:val="0"/>
              <w:adjustRightInd/>
              <w:snapToGrid/>
              <w:spacing w:line="240" w:lineRule="auto"/>
              <w:textAlignment w:val="auto"/>
              <w:rPr>
                <w:rFonts w:hint="eastAsia" w:ascii="宋体" w:hAnsi="宋体" w:eastAsia="宋体" w:cs="宋体"/>
                <w:sz w:val="21"/>
                <w:szCs w:val="21"/>
              </w:rPr>
            </w:pPr>
            <w:r>
              <w:rPr>
                <w:rFonts w:hint="eastAsia" w:ascii="宋体" w:hAnsi="宋体" w:eastAsia="宋体" w:cs="宋体"/>
                <w:sz w:val="21"/>
                <w:szCs w:val="21"/>
              </w:rPr>
              <w:t>三、内置教学软件</w:t>
            </w:r>
          </w:p>
          <w:p w14:paraId="78E26B94">
            <w:pPr>
              <w:keepNext w:val="0"/>
              <w:keepLines w:val="0"/>
              <w:pageBreakBefore w:val="0"/>
              <w:kinsoku/>
              <w:wordWrap/>
              <w:overflowPunct/>
              <w:topLinePunct w:val="0"/>
              <w:bidi w:val="0"/>
              <w:adjustRightInd/>
              <w:snapToGrid/>
              <w:spacing w:line="240" w:lineRule="auto"/>
              <w:textAlignment w:val="auto"/>
              <w:rPr>
                <w:rFonts w:hint="eastAsia" w:ascii="宋体" w:hAnsi="宋体" w:eastAsia="宋体" w:cs="宋体"/>
                <w:sz w:val="21"/>
                <w:szCs w:val="21"/>
              </w:rPr>
            </w:pPr>
            <w:r>
              <w:rPr>
                <w:rFonts w:hint="eastAsia" w:ascii="宋体" w:hAnsi="宋体" w:eastAsia="宋体" w:cs="宋体"/>
                <w:sz w:val="21"/>
                <w:szCs w:val="21"/>
                <w:lang w:eastAsia="zh-CN"/>
              </w:rPr>
              <w:t>1.</w:t>
            </w:r>
            <w:r>
              <w:rPr>
                <w:rFonts w:hint="eastAsia" w:ascii="宋体" w:hAnsi="宋体" w:eastAsia="宋体" w:cs="宋体"/>
                <w:sz w:val="21"/>
                <w:szCs w:val="21"/>
              </w:rPr>
              <w:t>采用备授课一体化框架设计，教师可根据教学场景自由切换类PPT界面的备课模式与触控交互教学模式，适用于教室、办公室等不同教学环境，便于教师教学使用。</w:t>
            </w:r>
          </w:p>
          <w:p w14:paraId="21461822">
            <w:pPr>
              <w:keepNext w:val="0"/>
              <w:keepLines w:val="0"/>
              <w:pageBreakBefore w:val="0"/>
              <w:kinsoku/>
              <w:wordWrap/>
              <w:overflowPunct/>
              <w:topLinePunct w:val="0"/>
              <w:bidi w:val="0"/>
              <w:adjustRightInd/>
              <w:snapToGrid/>
              <w:spacing w:line="240" w:lineRule="auto"/>
              <w:textAlignment w:val="auto"/>
              <w:rPr>
                <w:rFonts w:hint="eastAsia" w:ascii="宋体" w:hAnsi="宋体" w:eastAsia="宋体" w:cs="宋体"/>
                <w:sz w:val="21"/>
                <w:szCs w:val="21"/>
              </w:rPr>
            </w:pPr>
            <w:r>
              <w:rPr>
                <w:rFonts w:hint="eastAsia" w:ascii="宋体" w:hAnsi="宋体" w:eastAsia="宋体" w:cs="宋体"/>
                <w:sz w:val="21"/>
                <w:szCs w:val="21"/>
                <w:lang w:eastAsia="zh-CN"/>
              </w:rPr>
              <w:t>2.</w:t>
            </w:r>
            <w:r>
              <w:rPr>
                <w:rFonts w:hint="eastAsia" w:ascii="宋体" w:hAnsi="宋体" w:eastAsia="宋体" w:cs="宋体"/>
                <w:sz w:val="21"/>
                <w:szCs w:val="21"/>
              </w:rPr>
              <w:t>云教案内支持插入课件页，可调用云空间中的课件列表，按单页或整份插入教案。插入后的课件可以窗口形式预览，可直接在窗口内进行翻页、元素移动、课堂活动操作、思维导图展开收起、</w:t>
            </w:r>
            <w:r>
              <w:rPr>
                <w:rFonts w:hint="eastAsia" w:ascii="宋体" w:hAnsi="宋体" w:eastAsia="宋体" w:cs="宋体"/>
                <w:sz w:val="21"/>
                <w:szCs w:val="21"/>
                <w:lang w:eastAsia="zh-CN"/>
              </w:rPr>
              <w:t>使用形状</w:t>
            </w:r>
            <w:r>
              <w:rPr>
                <w:rFonts w:hint="eastAsia" w:ascii="宋体" w:hAnsi="宋体" w:eastAsia="宋体" w:cs="宋体"/>
                <w:sz w:val="21"/>
                <w:szCs w:val="21"/>
              </w:rPr>
              <w:t>工具、蒙层工具、笔工具</w:t>
            </w:r>
            <w:r>
              <w:rPr>
                <w:rFonts w:hint="eastAsia" w:ascii="宋体" w:hAnsi="宋体" w:eastAsia="宋体" w:cs="宋体"/>
                <w:sz w:val="21"/>
                <w:szCs w:val="21"/>
                <w:lang w:eastAsia="zh-CN"/>
              </w:rPr>
              <w:t>等</w:t>
            </w:r>
            <w:r>
              <w:rPr>
                <w:rFonts w:hint="eastAsia" w:ascii="宋体" w:hAnsi="宋体" w:eastAsia="宋体" w:cs="宋体"/>
                <w:sz w:val="21"/>
                <w:szCs w:val="21"/>
              </w:rPr>
              <w:t>交互。可一键切换至全屏模式，全屏模式下支持批注和手势擦除。</w:t>
            </w:r>
          </w:p>
          <w:p w14:paraId="1918A480">
            <w:pPr>
              <w:keepNext w:val="0"/>
              <w:keepLines w:val="0"/>
              <w:pageBreakBefore w:val="0"/>
              <w:kinsoku/>
              <w:wordWrap/>
              <w:overflowPunct/>
              <w:topLinePunct w:val="0"/>
              <w:bidi w:val="0"/>
              <w:adjustRightInd/>
              <w:snapToGrid/>
              <w:spacing w:line="240" w:lineRule="auto"/>
              <w:textAlignment w:val="auto"/>
              <w:rPr>
                <w:rFonts w:hint="eastAsia" w:ascii="宋体" w:hAnsi="宋体" w:eastAsia="宋体" w:cs="宋体"/>
                <w:sz w:val="21"/>
                <w:szCs w:val="21"/>
              </w:rPr>
            </w:pPr>
            <w:r>
              <w:rPr>
                <w:rFonts w:hint="eastAsia" w:ascii="宋体" w:hAnsi="宋体" w:eastAsia="宋体" w:cs="宋体"/>
                <w:sz w:val="21"/>
                <w:szCs w:val="21"/>
                <w:lang w:eastAsia="zh-CN"/>
              </w:rPr>
              <w:t>3.</w:t>
            </w:r>
            <w:r>
              <w:rPr>
                <w:rFonts w:hint="eastAsia" w:ascii="宋体" w:hAnsi="宋体" w:eastAsia="宋体" w:cs="宋体"/>
                <w:sz w:val="21"/>
                <w:szCs w:val="21"/>
              </w:rPr>
              <w:t>支持</w:t>
            </w:r>
            <w:r>
              <w:rPr>
                <w:rFonts w:hint="eastAsia" w:ascii="宋体" w:hAnsi="宋体" w:eastAsia="宋体" w:cs="宋体"/>
                <w:sz w:val="21"/>
                <w:szCs w:val="21"/>
                <w:lang w:eastAsia="zh-CN"/>
              </w:rPr>
              <w:t>对PPT进行原生</w:t>
            </w:r>
            <w:r>
              <w:rPr>
                <w:rFonts w:hint="eastAsia" w:ascii="宋体" w:hAnsi="宋体" w:eastAsia="宋体" w:cs="宋体"/>
                <w:sz w:val="21"/>
                <w:szCs w:val="21"/>
              </w:rPr>
              <w:t>解析，教师可将PPTX格式的课件转化为互动教学课件，支持单份导入和批量文件夹导入</w:t>
            </w:r>
            <w:r>
              <w:rPr>
                <w:rFonts w:hint="eastAsia" w:ascii="宋体" w:hAnsi="宋体" w:eastAsia="宋体" w:cs="宋体"/>
                <w:sz w:val="21"/>
                <w:szCs w:val="21"/>
                <w:lang w:eastAsia="zh-CN"/>
              </w:rPr>
              <w:t>两种</w:t>
            </w:r>
            <w:r>
              <w:rPr>
                <w:rFonts w:hint="eastAsia" w:ascii="宋体" w:hAnsi="宋体" w:eastAsia="宋体" w:cs="宋体"/>
                <w:sz w:val="21"/>
                <w:szCs w:val="21"/>
              </w:rPr>
              <w:t>方式，导入后保留PPT原文件中的文字、图片、表格对象及动画的可编辑性，并可为课件增加互动教学元素。</w:t>
            </w:r>
          </w:p>
          <w:p w14:paraId="616B754D">
            <w:pPr>
              <w:keepNext w:val="0"/>
              <w:keepLines w:val="0"/>
              <w:pageBreakBefore w:val="0"/>
              <w:kinsoku/>
              <w:wordWrap/>
              <w:overflowPunct/>
              <w:topLinePunct w:val="0"/>
              <w:bidi w:val="0"/>
              <w:adjustRightInd/>
              <w:snapToGrid/>
              <w:spacing w:line="240" w:lineRule="auto"/>
              <w:textAlignment w:val="auto"/>
              <w:rPr>
                <w:rFonts w:hint="eastAsia" w:ascii="宋体" w:hAnsi="宋体" w:eastAsia="宋体" w:cs="宋体"/>
                <w:sz w:val="21"/>
                <w:szCs w:val="21"/>
              </w:rPr>
            </w:pPr>
            <w:r>
              <w:rPr>
                <w:rFonts w:hint="eastAsia" w:ascii="宋体" w:hAnsi="宋体" w:eastAsia="宋体" w:cs="宋体"/>
                <w:sz w:val="21"/>
                <w:szCs w:val="21"/>
                <w:lang w:eastAsia="zh-CN"/>
              </w:rPr>
              <w:t>4.</w:t>
            </w:r>
            <w:r>
              <w:rPr>
                <w:rFonts w:hint="eastAsia" w:ascii="宋体" w:hAnsi="宋体" w:eastAsia="宋体" w:cs="宋体"/>
                <w:sz w:val="21"/>
                <w:szCs w:val="21"/>
              </w:rPr>
              <w:t>无需安装部署直播软件，可实现语音直播、课件同步、互动工具</w:t>
            </w:r>
            <w:r>
              <w:rPr>
                <w:rFonts w:hint="eastAsia" w:ascii="宋体" w:hAnsi="宋体" w:eastAsia="宋体" w:cs="宋体"/>
                <w:sz w:val="21"/>
                <w:szCs w:val="21"/>
                <w:lang w:eastAsia="zh-CN"/>
              </w:rPr>
              <w:t>等远程教学</w:t>
            </w:r>
            <w:r>
              <w:rPr>
                <w:rFonts w:hint="eastAsia" w:ascii="宋体" w:hAnsi="宋体" w:eastAsia="宋体" w:cs="宋体"/>
                <w:sz w:val="21"/>
                <w:szCs w:val="21"/>
              </w:rPr>
              <w:t>功能。支持一键开课生成课程海报，学生扫描课程海报微信二维码可加入直播课堂，不需安装APP。支持教师根据讲解内容发布答题板供学生选择作答，学生提交答案后系统会自动统计正确率和答题详情。（响应文件中须提供第三方有权机构出具的CMA或CNAS的检测报告复印件）</w:t>
            </w:r>
          </w:p>
          <w:p w14:paraId="727FEAA7">
            <w:pPr>
              <w:keepNext w:val="0"/>
              <w:keepLines w:val="0"/>
              <w:pageBreakBefore w:val="0"/>
              <w:kinsoku/>
              <w:wordWrap/>
              <w:overflowPunct/>
              <w:topLinePunct w:val="0"/>
              <w:bidi w:val="0"/>
              <w:adjustRightInd/>
              <w:snapToGrid/>
              <w:spacing w:line="240" w:lineRule="auto"/>
              <w:textAlignment w:val="auto"/>
              <w:rPr>
                <w:rFonts w:hint="eastAsia" w:ascii="宋体" w:hAnsi="宋体" w:eastAsia="宋体" w:cs="宋体"/>
                <w:sz w:val="21"/>
                <w:szCs w:val="21"/>
              </w:rPr>
            </w:pPr>
            <w:r>
              <w:rPr>
                <w:rFonts w:hint="eastAsia" w:ascii="宋体" w:hAnsi="宋体" w:eastAsia="宋体" w:cs="宋体"/>
                <w:sz w:val="21"/>
                <w:szCs w:val="21"/>
                <w:lang w:eastAsia="zh-CN"/>
              </w:rPr>
              <w:t>5.</w:t>
            </w:r>
            <w:r>
              <w:rPr>
                <w:rFonts w:hint="eastAsia" w:ascii="宋体" w:hAnsi="宋体" w:eastAsia="宋体" w:cs="宋体"/>
                <w:sz w:val="21"/>
                <w:szCs w:val="21"/>
              </w:rPr>
              <w:t>PDF格式转化：支持在线对</w:t>
            </w:r>
            <w:r>
              <w:rPr>
                <w:rFonts w:hint="eastAsia" w:ascii="宋体" w:hAnsi="宋体" w:eastAsia="宋体" w:cs="宋体"/>
                <w:sz w:val="21"/>
                <w:szCs w:val="21"/>
                <w:lang w:eastAsia="zh-CN"/>
              </w:rPr>
              <w:t>PDF</w:t>
            </w:r>
            <w:r>
              <w:rPr>
                <w:rFonts w:hint="eastAsia" w:ascii="宋体" w:hAnsi="宋体" w:eastAsia="宋体" w:cs="宋体"/>
                <w:sz w:val="21"/>
                <w:szCs w:val="21"/>
              </w:rPr>
              <w:t>文件进行</w:t>
            </w:r>
            <w:r>
              <w:rPr>
                <w:rFonts w:hint="eastAsia" w:ascii="宋体" w:hAnsi="宋体" w:eastAsia="宋体" w:cs="宋体"/>
                <w:sz w:val="21"/>
                <w:szCs w:val="21"/>
                <w:lang w:eastAsia="zh-CN"/>
              </w:rPr>
              <w:t>格式转换</w:t>
            </w:r>
            <w:r>
              <w:rPr>
                <w:rFonts w:hint="eastAsia" w:ascii="宋体" w:hAnsi="宋体" w:eastAsia="宋体" w:cs="宋体"/>
                <w:sz w:val="21"/>
                <w:szCs w:val="21"/>
              </w:rPr>
              <w:t>，支持转换格式为XLSX、DOCX、PPT；转换后文件内容的排布与源PDF保持一致；PDF文件转换后支持下载文件至电脑本地，支持对转换后的文件进行编辑，包括编辑文本、编辑表格、编辑图片。</w:t>
            </w:r>
          </w:p>
          <w:p w14:paraId="305A0726">
            <w:pPr>
              <w:keepNext w:val="0"/>
              <w:keepLines w:val="0"/>
              <w:pageBreakBefore w:val="0"/>
              <w:kinsoku/>
              <w:wordWrap/>
              <w:overflowPunct/>
              <w:topLinePunct w:val="0"/>
              <w:bidi w:val="0"/>
              <w:adjustRightInd/>
              <w:snapToGrid/>
              <w:spacing w:line="240" w:lineRule="auto"/>
              <w:textAlignment w:val="auto"/>
              <w:rPr>
                <w:rFonts w:hint="eastAsia" w:ascii="宋体" w:hAnsi="宋体" w:eastAsia="宋体" w:cs="宋体"/>
                <w:sz w:val="21"/>
                <w:szCs w:val="21"/>
              </w:rPr>
            </w:pPr>
            <w:r>
              <w:rPr>
                <w:rFonts w:hint="eastAsia" w:ascii="宋体" w:hAnsi="宋体" w:eastAsia="宋体" w:cs="宋体"/>
                <w:sz w:val="21"/>
                <w:szCs w:val="21"/>
                <w:lang w:eastAsia="zh-CN"/>
              </w:rPr>
              <w:t>6.</w:t>
            </w:r>
            <w:r>
              <w:rPr>
                <w:rFonts w:hint="eastAsia" w:ascii="宋体" w:hAnsi="宋体" w:eastAsia="宋体" w:cs="宋体"/>
                <w:sz w:val="21"/>
                <w:szCs w:val="21"/>
              </w:rPr>
              <w:t>支持对图片进行在线转换格式；支持转换格式的图片原始格式包括：BMP、JPG、JPEG、PNG、TIFF、WEBP、HEIC；支持转换为JPG、PNG；图片转换格式后支持下载图片到电脑本地。支持对图片进行在线文字识别；识别后支持对文字进行复制。支持提取视频的声音并转换成文字，自动识别出语气词，支持手动选择文字并删除。</w:t>
            </w:r>
          </w:p>
          <w:p w14:paraId="08D107A9">
            <w:pPr>
              <w:keepNext w:val="0"/>
              <w:keepLines w:val="0"/>
              <w:pageBreakBefore w:val="0"/>
              <w:kinsoku/>
              <w:wordWrap/>
              <w:overflowPunct/>
              <w:topLinePunct w:val="0"/>
              <w:bidi w:val="0"/>
              <w:adjustRightInd/>
              <w:snapToGrid/>
              <w:spacing w:line="240" w:lineRule="auto"/>
              <w:textAlignment w:val="auto"/>
              <w:rPr>
                <w:rFonts w:hint="eastAsia" w:ascii="宋体" w:hAnsi="宋体" w:eastAsia="宋体" w:cs="宋体"/>
                <w:sz w:val="21"/>
                <w:szCs w:val="21"/>
              </w:rPr>
            </w:pPr>
            <w:r>
              <w:rPr>
                <w:rFonts w:hint="eastAsia" w:ascii="宋体" w:hAnsi="宋体" w:eastAsia="宋体" w:cs="宋体"/>
                <w:sz w:val="21"/>
                <w:szCs w:val="21"/>
                <w:lang w:eastAsia="zh-CN"/>
              </w:rPr>
              <w:t>7.</w:t>
            </w:r>
            <w:r>
              <w:rPr>
                <w:rFonts w:hint="eastAsia" w:ascii="宋体" w:hAnsi="宋体" w:eastAsia="宋体" w:cs="宋体"/>
                <w:sz w:val="21"/>
                <w:szCs w:val="21"/>
              </w:rPr>
              <w:t>文件预判：拖动文件时，支持根据文件判定并展示需要的功能项，文件拖入功能项后打开对应的功能；功能包括PDF转格式、图片转格式、文字快剪、提取文字、发送到大屏、发送到班级；右键点击文件时，支持根据文件判定并展示需要的功能项，选择后打开对应的功能；功能包括PDF转格式、图片转格式、文字快剪、提取文字、发送到大屏、发送到资料夹。（响应文件中须提供第三方有权机构出具的CMA或CNAS的检测报告复印件）</w:t>
            </w:r>
          </w:p>
          <w:p w14:paraId="561FA37A">
            <w:pPr>
              <w:keepNext w:val="0"/>
              <w:keepLines w:val="0"/>
              <w:pageBreakBefore w:val="0"/>
              <w:kinsoku/>
              <w:wordWrap/>
              <w:overflowPunct/>
              <w:topLinePunct w:val="0"/>
              <w:bidi w:val="0"/>
              <w:adjustRightInd/>
              <w:snapToGrid/>
              <w:spacing w:line="240" w:lineRule="auto"/>
              <w:textAlignment w:val="auto"/>
              <w:rPr>
                <w:rFonts w:hint="eastAsia" w:ascii="宋体" w:hAnsi="宋体" w:eastAsia="宋体" w:cs="宋体"/>
                <w:sz w:val="21"/>
                <w:szCs w:val="21"/>
              </w:rPr>
            </w:pPr>
            <w:r>
              <w:rPr>
                <w:rFonts w:hint="eastAsia" w:ascii="宋体" w:hAnsi="宋体" w:eastAsia="宋体" w:cs="宋体"/>
                <w:sz w:val="21"/>
                <w:szCs w:val="21"/>
                <w:lang w:eastAsia="zh-CN"/>
              </w:rPr>
              <w:t>8.</w:t>
            </w:r>
            <w:r>
              <w:rPr>
                <w:rFonts w:hint="eastAsia" w:ascii="宋体" w:hAnsi="宋体" w:eastAsia="宋体" w:cs="宋体"/>
                <w:sz w:val="21"/>
                <w:szCs w:val="21"/>
              </w:rPr>
              <w:t>设备详情：支持查看当前设备的硬件信息（包括 CPU、主板、显卡、硬盘、显示器、网卡、声卡）和系统信息（包括操作系统、系统激活状态、连接 ID、SN 、MAC 地址、内外网 IP）。</w:t>
            </w:r>
          </w:p>
          <w:p w14:paraId="786C2A5B">
            <w:pPr>
              <w:keepNext w:val="0"/>
              <w:keepLines w:val="0"/>
              <w:pageBreakBefore w:val="0"/>
              <w:kinsoku/>
              <w:wordWrap/>
              <w:overflowPunct/>
              <w:topLinePunct w:val="0"/>
              <w:bidi w:val="0"/>
              <w:adjustRightInd/>
              <w:snapToGrid/>
              <w:spacing w:line="240" w:lineRule="auto"/>
              <w:textAlignment w:val="auto"/>
              <w:rPr>
                <w:rFonts w:hint="eastAsia" w:ascii="宋体" w:hAnsi="宋体" w:eastAsia="宋体" w:cs="宋体"/>
                <w:color w:val="000000"/>
                <w:sz w:val="21"/>
                <w:szCs w:val="21"/>
              </w:rPr>
            </w:pPr>
            <w:r>
              <w:rPr>
                <w:rFonts w:hint="eastAsia" w:ascii="宋体" w:hAnsi="宋体" w:eastAsia="宋体" w:cs="宋体"/>
                <w:sz w:val="21"/>
                <w:szCs w:val="21"/>
                <w:lang w:eastAsia="zh-CN"/>
              </w:rPr>
              <w:t>9.</w:t>
            </w:r>
            <w:r>
              <w:rPr>
                <w:rFonts w:hint="eastAsia" w:ascii="宋体" w:hAnsi="宋体" w:eastAsia="宋体" w:cs="宋体"/>
                <w:sz w:val="21"/>
                <w:szCs w:val="21"/>
              </w:rPr>
              <w:t>截屏：支持自定义框选截屏区域；截取的内容支持使用画笔标注，支持选择画笔粗细和画笔颜色；支持提取文字功能，支持对</w:t>
            </w:r>
            <w:r>
              <w:rPr>
                <w:rFonts w:hint="eastAsia" w:ascii="宋体" w:hAnsi="宋体" w:eastAsia="宋体" w:cs="宋体"/>
                <w:sz w:val="21"/>
                <w:szCs w:val="21"/>
                <w:lang w:eastAsia="zh-CN"/>
              </w:rPr>
              <w:t>截图识别的文本内容进行操作</w:t>
            </w:r>
            <w:r>
              <w:rPr>
                <w:rFonts w:hint="eastAsia" w:ascii="宋体" w:hAnsi="宋体" w:eastAsia="宋体" w:cs="宋体"/>
                <w:sz w:val="21"/>
                <w:szCs w:val="21"/>
              </w:rPr>
              <w:t>，支持对识别的文字进行复制；支持保存截图到电脑本地；支持保存截图到剪切板，并能粘贴到目标位置；支持快捷键唤起截图功能。</w:t>
            </w:r>
          </w:p>
        </w:tc>
        <w:tc>
          <w:tcPr>
            <w:tcW w:w="8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A1D839">
            <w:pPr>
              <w:widowControl/>
              <w:textAlignment w:val="center"/>
              <w:rPr>
                <w:rFonts w:hint="eastAsia" w:ascii="宋体" w:hAnsi="宋体" w:eastAsia="宋体" w:cs="宋体"/>
                <w:color w:val="000000"/>
                <w:sz w:val="24"/>
                <w:szCs w:val="24"/>
              </w:rPr>
            </w:pPr>
            <w:r>
              <w:rPr>
                <w:rFonts w:hint="eastAsia" w:ascii="宋体" w:hAnsi="宋体" w:eastAsia="宋体" w:cs="宋体"/>
                <w:color w:val="000000"/>
                <w:sz w:val="24"/>
                <w:szCs w:val="24"/>
              </w:rPr>
              <w:t>台</w:t>
            </w:r>
          </w:p>
        </w:tc>
        <w:tc>
          <w:tcPr>
            <w:tcW w:w="84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F0E397">
            <w:pPr>
              <w:widowControl/>
              <w:textAlignment w:val="center"/>
              <w:rPr>
                <w:rFonts w:hint="eastAsia" w:ascii="宋体" w:hAnsi="宋体" w:eastAsia="宋体" w:cs="宋体"/>
                <w:sz w:val="24"/>
                <w:szCs w:val="24"/>
              </w:rPr>
            </w:pPr>
            <w:r>
              <w:rPr>
                <w:rFonts w:hint="eastAsia" w:ascii="宋体" w:hAnsi="宋体" w:eastAsia="宋体" w:cs="宋体"/>
                <w:sz w:val="24"/>
                <w:szCs w:val="24"/>
              </w:rPr>
              <w:t>2</w:t>
            </w:r>
          </w:p>
        </w:tc>
      </w:tr>
      <w:tr w14:paraId="77EB4866">
        <w:tblPrEx>
          <w:tblCellMar>
            <w:top w:w="0" w:type="dxa"/>
            <w:left w:w="108" w:type="dxa"/>
            <w:bottom w:w="0" w:type="dxa"/>
            <w:right w:w="108" w:type="dxa"/>
          </w:tblCellMar>
        </w:tblPrEx>
        <w:trPr>
          <w:trHeight w:val="270" w:hRule="atLeast"/>
          <w:jc w:val="center"/>
        </w:trPr>
        <w:tc>
          <w:tcPr>
            <w:tcW w:w="7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C55FBA">
            <w:pPr>
              <w:widowControl/>
              <w:jc w:val="center"/>
              <w:textAlignment w:val="center"/>
              <w:rPr>
                <w:rFonts w:hint="eastAsia" w:ascii="宋体" w:hAnsi="宋体" w:eastAsia="宋体" w:cs="宋体"/>
                <w:kern w:val="0"/>
                <w:sz w:val="24"/>
                <w:szCs w:val="24"/>
                <w:lang w:bidi="ar"/>
              </w:rPr>
            </w:pPr>
            <w:r>
              <w:rPr>
                <w:rFonts w:hint="eastAsia" w:ascii="宋体" w:hAnsi="宋体" w:eastAsia="宋体" w:cs="宋体"/>
                <w:kern w:val="0"/>
                <w:sz w:val="24"/>
                <w:szCs w:val="24"/>
                <w:lang w:bidi="ar"/>
              </w:rPr>
              <w:t>13</w:t>
            </w:r>
          </w:p>
        </w:tc>
        <w:tc>
          <w:tcPr>
            <w:tcW w:w="11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F62854">
            <w:pPr>
              <w:widowControl/>
              <w:jc w:val="left"/>
              <w:textAlignment w:val="center"/>
              <w:rPr>
                <w:rFonts w:hint="eastAsia" w:ascii="宋体" w:hAnsi="宋体" w:eastAsia="宋体" w:cs="宋体"/>
                <w:color w:val="000000"/>
                <w:sz w:val="24"/>
                <w:szCs w:val="24"/>
              </w:rPr>
            </w:pPr>
            <w:r>
              <w:rPr>
                <w:rFonts w:hint="eastAsia" w:ascii="宋体" w:hAnsi="宋体" w:eastAsia="宋体" w:cs="宋体"/>
                <w:kern w:val="0"/>
                <w:sz w:val="24"/>
                <w:szCs w:val="24"/>
              </w:rPr>
              <w:t>学生桌凳</w:t>
            </w:r>
          </w:p>
        </w:tc>
        <w:tc>
          <w:tcPr>
            <w:tcW w:w="65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C4B052">
            <w:pPr>
              <w:pStyle w:val="11"/>
              <w:keepNext w:val="0"/>
              <w:keepLines w:val="0"/>
              <w:pageBreakBefore w:val="0"/>
              <w:numPr>
                <w:ilvl w:val="0"/>
                <w:numId w:val="0"/>
              </w:numPr>
              <w:kinsoku/>
              <w:wordWrap/>
              <w:overflowPunct/>
              <w:topLinePunct w:val="0"/>
              <w:bidi w:val="0"/>
              <w:adjustRightInd/>
              <w:snapToGrid/>
              <w:spacing w:line="240" w:lineRule="auto"/>
              <w:ind w:leftChars="0"/>
              <w:jc w:val="both"/>
              <w:textAlignment w:val="auto"/>
              <w:rPr>
                <w:rFonts w:hint="eastAsia" w:ascii="宋体" w:hAnsi="宋体" w:eastAsia="宋体" w:cs="宋体"/>
                <w:color w:val="000000"/>
                <w:sz w:val="21"/>
                <w:szCs w:val="21"/>
              </w:rPr>
            </w:pPr>
            <w:bookmarkStart w:id="0" w:name="OLE_LINK2"/>
            <w:bookmarkStart w:id="1" w:name="OLE_LINK1"/>
            <w:r>
              <w:rPr>
                <w:rFonts w:hint="eastAsia" w:ascii="宋体" w:hAnsi="宋体" w:cs="宋体"/>
                <w:color w:val="000000"/>
                <w:sz w:val="21"/>
                <w:szCs w:val="21"/>
                <w:lang w:val="en-US" w:eastAsia="zh-CN"/>
              </w:rPr>
              <w:t>1.</w:t>
            </w:r>
            <w:r>
              <w:rPr>
                <w:rFonts w:hint="eastAsia" w:ascii="宋体" w:hAnsi="宋体" w:eastAsia="宋体" w:cs="宋体"/>
                <w:color w:val="000000"/>
                <w:sz w:val="21"/>
                <w:szCs w:val="21"/>
              </w:rPr>
              <w:t>规格：约 1400*600*750mm 钢木结构，可根据学校要求组合排列；</w:t>
            </w:r>
          </w:p>
          <w:p w14:paraId="0FB6E391">
            <w:pPr>
              <w:pStyle w:val="11"/>
              <w:keepNext w:val="0"/>
              <w:keepLines w:val="0"/>
              <w:pageBreakBefore w:val="0"/>
              <w:numPr>
                <w:ilvl w:val="0"/>
                <w:numId w:val="0"/>
              </w:numPr>
              <w:kinsoku/>
              <w:wordWrap/>
              <w:overflowPunct/>
              <w:topLinePunct w:val="0"/>
              <w:bidi w:val="0"/>
              <w:adjustRightInd/>
              <w:snapToGrid/>
              <w:spacing w:line="240" w:lineRule="auto"/>
              <w:textAlignment w:val="auto"/>
              <w:rPr>
                <w:rFonts w:hint="eastAsia" w:ascii="宋体" w:hAnsi="宋体" w:eastAsia="宋体" w:cs="宋体"/>
                <w:color w:val="000000"/>
                <w:sz w:val="21"/>
                <w:szCs w:val="21"/>
              </w:rPr>
            </w:pPr>
            <w:r>
              <w:rPr>
                <w:rFonts w:hint="eastAsia" w:ascii="宋体" w:hAnsi="宋体" w:cs="宋体"/>
                <w:color w:val="000000"/>
                <w:sz w:val="21"/>
                <w:szCs w:val="21"/>
                <w:lang w:eastAsia="zh-CN"/>
              </w:rPr>
              <w:t>2.</w:t>
            </w:r>
            <w:r>
              <w:rPr>
                <w:rFonts w:hint="eastAsia" w:ascii="宋体" w:hAnsi="宋体" w:eastAsia="宋体" w:cs="宋体"/>
                <w:color w:val="000000"/>
                <w:sz w:val="21"/>
                <w:szCs w:val="21"/>
              </w:rPr>
              <w:t>桌面采用 25</w:t>
            </w:r>
            <w:bookmarkStart w:id="2" w:name="OLE_LINK11"/>
            <w:r>
              <w:rPr>
                <w:rFonts w:hint="eastAsia" w:ascii="宋体" w:hAnsi="宋体" w:eastAsia="宋体" w:cs="宋体"/>
                <w:color w:val="000000"/>
                <w:sz w:val="21"/>
                <w:szCs w:val="21"/>
              </w:rPr>
              <w:t>mm</w:t>
            </w:r>
            <w:bookmarkEnd w:id="2"/>
            <w:r>
              <w:rPr>
                <w:rFonts w:hint="eastAsia" w:ascii="宋体" w:hAnsi="宋体" w:eastAsia="宋体" w:cs="宋体"/>
                <w:color w:val="000000"/>
                <w:sz w:val="21"/>
                <w:szCs w:val="21"/>
              </w:rPr>
              <w:t xml:space="preserve"> 厚 E1 级三聚氰胺饰面刨花板，经</w:t>
            </w:r>
            <w:r>
              <w:rPr>
                <w:rFonts w:hint="eastAsia" w:ascii="宋体" w:hAnsi="宋体" w:cs="宋体"/>
                <w:color w:val="000000"/>
                <w:sz w:val="21"/>
                <w:szCs w:val="21"/>
                <w:lang w:eastAsia="zh-CN"/>
              </w:rPr>
              <w:t>防潮</w:t>
            </w:r>
            <w:r>
              <w:rPr>
                <w:rFonts w:hint="eastAsia" w:ascii="宋体" w:hAnsi="宋体" w:eastAsia="宋体" w:cs="宋体"/>
                <w:color w:val="000000"/>
                <w:sz w:val="21"/>
                <w:szCs w:val="21"/>
              </w:rPr>
              <w:t>、防虫、防腐处理，抗弯力强，不易变形；截面 1.</w:t>
            </w:r>
            <w:r>
              <w:rPr>
                <w:rFonts w:hint="eastAsia" w:ascii="宋体" w:hAnsi="宋体" w:cs="宋体"/>
                <w:color w:val="000000"/>
                <w:sz w:val="21"/>
                <w:szCs w:val="21"/>
                <w:lang w:eastAsia="zh-CN"/>
              </w:rPr>
              <w:t>2mm PVC</w:t>
            </w:r>
            <w:r>
              <w:rPr>
                <w:rFonts w:hint="eastAsia" w:ascii="宋体" w:hAnsi="宋体" w:eastAsia="宋体" w:cs="宋体"/>
                <w:color w:val="000000"/>
                <w:sz w:val="21"/>
                <w:szCs w:val="21"/>
              </w:rPr>
              <w:t xml:space="preserve"> 封边</w:t>
            </w:r>
            <w:r>
              <w:rPr>
                <w:rFonts w:hint="eastAsia" w:ascii="宋体" w:hAnsi="宋体" w:cs="宋体"/>
                <w:color w:val="000000"/>
                <w:sz w:val="21"/>
                <w:szCs w:val="21"/>
                <w:lang w:eastAsia="zh-CN"/>
              </w:rPr>
              <w:t>，采</w:t>
            </w:r>
            <w:r>
              <w:rPr>
                <w:rFonts w:hint="eastAsia" w:ascii="宋体" w:hAnsi="宋体" w:eastAsia="宋体" w:cs="宋体"/>
                <w:color w:val="000000"/>
                <w:sz w:val="21"/>
                <w:szCs w:val="21"/>
              </w:rPr>
              <w:t>用高温封边</w:t>
            </w:r>
            <w:r>
              <w:rPr>
                <w:rFonts w:hint="eastAsia" w:ascii="宋体" w:hAnsi="宋体" w:cs="宋体"/>
                <w:color w:val="000000"/>
                <w:sz w:val="21"/>
                <w:szCs w:val="21"/>
                <w:lang w:eastAsia="zh-CN"/>
              </w:rPr>
              <w:t>热熔胶</w:t>
            </w:r>
            <w:r>
              <w:rPr>
                <w:rFonts w:hint="eastAsia" w:ascii="宋体" w:hAnsi="宋体" w:eastAsia="宋体" w:cs="宋体"/>
                <w:color w:val="000000"/>
                <w:sz w:val="21"/>
                <w:szCs w:val="21"/>
              </w:rPr>
              <w:t>，经全自动封边机热压与板材</w:t>
            </w:r>
            <w:r>
              <w:rPr>
                <w:rFonts w:hint="eastAsia" w:ascii="宋体" w:hAnsi="宋体" w:cs="宋体"/>
                <w:color w:val="000000"/>
                <w:sz w:val="21"/>
                <w:szCs w:val="21"/>
                <w:lang w:eastAsia="zh-CN"/>
              </w:rPr>
              <w:t>粘连</w:t>
            </w:r>
            <w:r>
              <w:rPr>
                <w:rFonts w:hint="eastAsia" w:ascii="宋体" w:hAnsi="宋体" w:eastAsia="宋体" w:cs="宋体"/>
                <w:color w:val="000000"/>
                <w:sz w:val="21"/>
                <w:szCs w:val="21"/>
              </w:rPr>
              <w:t>无丝无缝，在不同地区气温、湿度的变化中不受影响</w:t>
            </w:r>
            <w:r>
              <w:rPr>
                <w:rFonts w:hint="eastAsia" w:ascii="宋体" w:hAnsi="宋体" w:cs="宋体"/>
                <w:color w:val="000000"/>
                <w:sz w:val="21"/>
                <w:szCs w:val="21"/>
                <w:lang w:eastAsia="zh-CN"/>
              </w:rPr>
              <w:t>。</w:t>
            </w:r>
          </w:p>
          <w:p w14:paraId="4C5FB79B">
            <w:pPr>
              <w:pStyle w:val="11"/>
              <w:keepNext w:val="0"/>
              <w:keepLines w:val="0"/>
              <w:pageBreakBefore w:val="0"/>
              <w:numPr>
                <w:ilvl w:val="0"/>
                <w:numId w:val="0"/>
              </w:numPr>
              <w:kinsoku/>
              <w:wordWrap/>
              <w:overflowPunct/>
              <w:topLinePunct w:val="0"/>
              <w:bidi w:val="0"/>
              <w:adjustRightInd/>
              <w:snapToGrid/>
              <w:spacing w:line="240" w:lineRule="auto"/>
              <w:textAlignment w:val="auto"/>
              <w:rPr>
                <w:rFonts w:hint="eastAsia" w:ascii="宋体" w:hAnsi="宋体" w:eastAsia="宋体" w:cs="宋体"/>
                <w:color w:val="000000"/>
                <w:sz w:val="21"/>
                <w:szCs w:val="21"/>
              </w:rPr>
            </w:pPr>
            <w:r>
              <w:rPr>
                <w:rFonts w:hint="eastAsia" w:ascii="宋体" w:hAnsi="宋体" w:cs="宋体"/>
                <w:color w:val="000000"/>
                <w:sz w:val="21"/>
                <w:szCs w:val="21"/>
                <w:lang w:eastAsia="zh-CN"/>
              </w:rPr>
              <w:t>3.</w:t>
            </w:r>
            <w:r>
              <w:rPr>
                <w:rFonts w:hint="eastAsia" w:ascii="宋体" w:hAnsi="宋体" w:eastAsia="宋体" w:cs="宋体"/>
                <w:color w:val="000000"/>
                <w:sz w:val="21"/>
                <w:szCs w:val="21"/>
              </w:rPr>
              <w:t>桌子背板离地 20 公分，桌面开 50 圆孔，方便走线；</w:t>
            </w:r>
          </w:p>
          <w:p w14:paraId="7E27E24C">
            <w:pPr>
              <w:pStyle w:val="11"/>
              <w:keepNext w:val="0"/>
              <w:keepLines w:val="0"/>
              <w:pageBreakBefore w:val="0"/>
              <w:numPr>
                <w:ilvl w:val="0"/>
                <w:numId w:val="0"/>
              </w:numPr>
              <w:kinsoku/>
              <w:wordWrap/>
              <w:overflowPunct/>
              <w:topLinePunct w:val="0"/>
              <w:bidi w:val="0"/>
              <w:adjustRightInd/>
              <w:snapToGrid/>
              <w:spacing w:line="240" w:lineRule="auto"/>
              <w:textAlignment w:val="auto"/>
              <w:rPr>
                <w:rFonts w:hint="eastAsia" w:ascii="宋体" w:hAnsi="宋体" w:eastAsia="宋体" w:cs="宋体"/>
                <w:color w:val="000000"/>
                <w:sz w:val="21"/>
                <w:szCs w:val="21"/>
              </w:rPr>
            </w:pPr>
            <w:r>
              <w:rPr>
                <w:rFonts w:hint="eastAsia" w:ascii="宋体" w:hAnsi="宋体" w:cs="宋体"/>
                <w:color w:val="000000"/>
                <w:sz w:val="21"/>
                <w:szCs w:val="21"/>
                <w:lang w:eastAsia="zh-CN"/>
              </w:rPr>
              <w:t>4.</w:t>
            </w:r>
            <w:r>
              <w:rPr>
                <w:rFonts w:hint="eastAsia" w:ascii="宋体" w:hAnsi="宋体" w:eastAsia="宋体" w:cs="宋体"/>
                <w:color w:val="000000"/>
                <w:sz w:val="21"/>
                <w:szCs w:val="21"/>
              </w:rPr>
              <w:t xml:space="preserve">1.0 mm钢架及电脑主机托架。 </w:t>
            </w:r>
          </w:p>
          <w:p w14:paraId="599D4A04">
            <w:pPr>
              <w:pStyle w:val="11"/>
              <w:keepNext w:val="0"/>
              <w:keepLines w:val="0"/>
              <w:pageBreakBefore w:val="0"/>
              <w:numPr>
                <w:ilvl w:val="0"/>
                <w:numId w:val="0"/>
              </w:numPr>
              <w:kinsoku/>
              <w:wordWrap/>
              <w:overflowPunct/>
              <w:topLinePunct w:val="0"/>
              <w:bidi w:val="0"/>
              <w:adjustRightInd/>
              <w:snapToGrid/>
              <w:spacing w:line="240" w:lineRule="auto"/>
              <w:textAlignment w:val="auto"/>
              <w:rPr>
                <w:rFonts w:hint="eastAsia" w:ascii="宋体" w:hAnsi="宋体" w:eastAsia="宋体" w:cs="宋体"/>
                <w:color w:val="000000"/>
                <w:sz w:val="21"/>
                <w:szCs w:val="21"/>
              </w:rPr>
            </w:pPr>
            <w:r>
              <w:rPr>
                <w:rFonts w:hint="eastAsia" w:ascii="宋体" w:hAnsi="宋体" w:cs="宋体"/>
                <w:color w:val="000000"/>
                <w:sz w:val="21"/>
                <w:szCs w:val="21"/>
                <w:lang w:eastAsia="zh-CN"/>
              </w:rPr>
              <w:t>5.</w:t>
            </w:r>
            <w:r>
              <w:rPr>
                <w:rFonts w:hint="eastAsia" w:ascii="宋体" w:hAnsi="宋体" w:eastAsia="宋体" w:cs="宋体"/>
                <w:color w:val="000000"/>
                <w:sz w:val="21"/>
                <w:szCs w:val="21"/>
              </w:rPr>
              <w:t>每张学生工位配套学生凳2个</w:t>
            </w:r>
            <w:bookmarkEnd w:id="0"/>
            <w:bookmarkEnd w:id="1"/>
            <w:r>
              <w:rPr>
                <w:rFonts w:hint="eastAsia" w:ascii="宋体" w:hAnsi="宋体" w:eastAsia="宋体" w:cs="宋体"/>
                <w:color w:val="000000"/>
                <w:sz w:val="21"/>
                <w:szCs w:val="21"/>
              </w:rPr>
              <w:t>。与学生工位同材质，上板下钢架结构。</w:t>
            </w:r>
          </w:p>
          <w:p w14:paraId="7575FC79">
            <w:pPr>
              <w:keepNext w:val="0"/>
              <w:keepLines w:val="0"/>
              <w:pageBreakBefore w:val="0"/>
              <w:kinsoku/>
              <w:wordWrap/>
              <w:overflowPunct/>
              <w:topLinePunct w:val="0"/>
              <w:bidi w:val="0"/>
              <w:adjustRightInd/>
              <w:snapToGrid/>
              <w:spacing w:line="240" w:lineRule="auto"/>
              <w:textAlignment w:val="auto"/>
              <w:rPr>
                <w:rFonts w:hint="eastAsia" w:ascii="宋体" w:hAnsi="宋体" w:eastAsia="宋体" w:cs="宋体"/>
                <w:color w:val="000000"/>
                <w:sz w:val="21"/>
                <w:szCs w:val="21"/>
              </w:rPr>
            </w:pPr>
            <w:r>
              <w:rPr>
                <w:rFonts w:hint="eastAsia" w:ascii="宋体" w:hAnsi="宋体" w:eastAsia="宋体" w:cs="宋体"/>
                <w:sz w:val="21"/>
                <w:szCs w:val="21"/>
                <w:lang w:eastAsia="zh-CN"/>
              </w:rPr>
              <w:t>6.</w:t>
            </w:r>
            <w:r>
              <w:rPr>
                <w:rFonts w:hint="eastAsia" w:ascii="宋体" w:hAnsi="宋体" w:eastAsia="宋体" w:cs="宋体"/>
                <w:sz w:val="21"/>
                <w:szCs w:val="21"/>
              </w:rPr>
              <w:t>颜色和尺寸及款式功能需要中标方提供样品达到采购方认可方可供货。</w:t>
            </w:r>
          </w:p>
        </w:tc>
        <w:tc>
          <w:tcPr>
            <w:tcW w:w="8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63A59E">
            <w:pPr>
              <w:widowControl/>
              <w:textAlignment w:val="center"/>
              <w:rPr>
                <w:rFonts w:hint="eastAsia" w:ascii="宋体" w:hAnsi="宋体" w:eastAsia="宋体" w:cs="宋体"/>
                <w:color w:val="000000"/>
                <w:sz w:val="24"/>
                <w:szCs w:val="24"/>
              </w:rPr>
            </w:pPr>
            <w:r>
              <w:rPr>
                <w:rFonts w:hint="eastAsia" w:ascii="宋体" w:hAnsi="宋体" w:eastAsia="宋体" w:cs="宋体"/>
                <w:color w:val="000000"/>
                <w:sz w:val="24"/>
                <w:szCs w:val="24"/>
              </w:rPr>
              <w:t>张</w:t>
            </w:r>
          </w:p>
        </w:tc>
        <w:tc>
          <w:tcPr>
            <w:tcW w:w="84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D57B62">
            <w:pPr>
              <w:widowControl/>
              <w:textAlignment w:val="center"/>
              <w:rPr>
                <w:rFonts w:hint="eastAsia" w:ascii="宋体" w:hAnsi="宋体" w:eastAsia="宋体" w:cs="宋体"/>
                <w:sz w:val="24"/>
                <w:szCs w:val="24"/>
              </w:rPr>
            </w:pPr>
            <w:r>
              <w:rPr>
                <w:rFonts w:hint="eastAsia" w:ascii="宋体" w:hAnsi="宋体" w:eastAsia="宋体" w:cs="宋体"/>
                <w:sz w:val="24"/>
                <w:szCs w:val="24"/>
              </w:rPr>
              <w:t>16</w:t>
            </w:r>
          </w:p>
        </w:tc>
      </w:tr>
      <w:tr w14:paraId="501BB29B">
        <w:tblPrEx>
          <w:tblCellMar>
            <w:top w:w="0" w:type="dxa"/>
            <w:left w:w="108" w:type="dxa"/>
            <w:bottom w:w="0" w:type="dxa"/>
            <w:right w:w="108" w:type="dxa"/>
          </w:tblCellMar>
        </w:tblPrEx>
        <w:trPr>
          <w:trHeight w:val="270" w:hRule="atLeast"/>
          <w:jc w:val="center"/>
        </w:trPr>
        <w:tc>
          <w:tcPr>
            <w:tcW w:w="7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D1248C">
            <w:pPr>
              <w:widowControl/>
              <w:jc w:val="center"/>
              <w:textAlignment w:val="center"/>
              <w:rPr>
                <w:rFonts w:hint="eastAsia" w:ascii="宋体" w:hAnsi="宋体" w:eastAsia="宋体" w:cs="宋体"/>
                <w:kern w:val="0"/>
                <w:sz w:val="24"/>
                <w:szCs w:val="24"/>
                <w:lang w:bidi="ar"/>
              </w:rPr>
            </w:pPr>
            <w:r>
              <w:rPr>
                <w:rFonts w:hint="eastAsia" w:ascii="宋体" w:hAnsi="宋体" w:eastAsia="宋体" w:cs="宋体"/>
                <w:kern w:val="0"/>
                <w:sz w:val="24"/>
                <w:szCs w:val="24"/>
                <w:lang w:bidi="ar"/>
              </w:rPr>
              <w:t>14</w:t>
            </w:r>
          </w:p>
        </w:tc>
        <w:tc>
          <w:tcPr>
            <w:tcW w:w="11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73FD4D">
            <w:pPr>
              <w:widowControl/>
              <w:jc w:val="left"/>
              <w:textAlignment w:val="center"/>
              <w:rPr>
                <w:rFonts w:hint="eastAsia" w:ascii="宋体" w:hAnsi="宋体" w:eastAsia="宋体" w:cs="宋体"/>
                <w:color w:val="000000"/>
                <w:sz w:val="24"/>
                <w:szCs w:val="24"/>
              </w:rPr>
            </w:pPr>
            <w:r>
              <w:rPr>
                <w:rFonts w:hint="eastAsia" w:ascii="宋体" w:hAnsi="宋体" w:eastAsia="宋体" w:cs="宋体"/>
                <w:color w:val="000000"/>
                <w:sz w:val="24"/>
                <w:szCs w:val="24"/>
              </w:rPr>
              <w:t>教师桌椅</w:t>
            </w:r>
          </w:p>
        </w:tc>
        <w:tc>
          <w:tcPr>
            <w:tcW w:w="65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EA80D6">
            <w:pPr>
              <w:pStyle w:val="14"/>
              <w:keepNext w:val="0"/>
              <w:keepLines w:val="0"/>
              <w:pageBreakBefore w:val="0"/>
              <w:kinsoku/>
              <w:wordWrap/>
              <w:overflowPunct/>
              <w:topLinePunct w:val="0"/>
              <w:bidi w:val="0"/>
              <w:adjustRightInd/>
              <w:snapToGrid/>
              <w:spacing w:before="111" w:line="240" w:lineRule="auto"/>
              <w:ind w:right="-29"/>
              <w:textAlignment w:val="auto"/>
              <w:rPr>
                <w:rFonts w:hint="eastAsia" w:ascii="宋体" w:hAnsi="宋体" w:eastAsia="宋体" w:cs="宋体"/>
                <w:sz w:val="21"/>
                <w:szCs w:val="21"/>
              </w:rPr>
            </w:pPr>
            <w:r>
              <w:rPr>
                <w:rFonts w:hint="eastAsia" w:ascii="宋体" w:hAnsi="宋体" w:eastAsia="宋体" w:cs="宋体"/>
                <w:sz w:val="21"/>
                <w:szCs w:val="21"/>
              </w:rPr>
              <w:t>1.</w:t>
            </w:r>
            <w:r>
              <w:rPr>
                <w:rFonts w:hint="eastAsia" w:ascii="宋体" w:hAnsi="宋体" w:eastAsia="宋体" w:cs="宋体"/>
                <w:spacing w:val="-6"/>
                <w:sz w:val="21"/>
                <w:szCs w:val="21"/>
              </w:rPr>
              <w:t xml:space="preserve">教师桌约 </w:t>
            </w:r>
            <w:r>
              <w:rPr>
                <w:rFonts w:hint="eastAsia" w:ascii="宋体" w:hAnsi="宋体" w:eastAsia="宋体" w:cs="宋体"/>
                <w:sz w:val="21"/>
                <w:szCs w:val="21"/>
              </w:rPr>
              <w:t>1800*600*750mm，</w:t>
            </w:r>
            <w:r>
              <w:rPr>
                <w:rFonts w:hint="eastAsia" w:ascii="宋体" w:hAnsi="宋体" w:eastAsia="宋体" w:cs="宋体"/>
                <w:color w:val="000000"/>
                <w:sz w:val="21"/>
                <w:szCs w:val="21"/>
              </w:rPr>
              <w:t>桌面采用 25mm 厚 E1 级</w:t>
            </w:r>
            <w:r>
              <w:rPr>
                <w:rFonts w:hint="eastAsia" w:ascii="宋体" w:hAnsi="宋体" w:eastAsia="宋体" w:cs="宋体"/>
                <w:sz w:val="21"/>
                <w:szCs w:val="21"/>
              </w:rPr>
              <w:t>，PVC</w:t>
            </w:r>
            <w:r>
              <w:rPr>
                <w:rFonts w:hint="eastAsia" w:ascii="宋体" w:hAnsi="宋体" w:eastAsia="宋体" w:cs="宋体"/>
                <w:spacing w:val="31"/>
                <w:sz w:val="21"/>
                <w:szCs w:val="21"/>
              </w:rPr>
              <w:t xml:space="preserve"> </w:t>
            </w:r>
            <w:r>
              <w:rPr>
                <w:rFonts w:hint="eastAsia" w:ascii="宋体" w:hAnsi="宋体" w:eastAsia="宋体" w:cs="宋体"/>
                <w:spacing w:val="-2"/>
                <w:sz w:val="21"/>
                <w:szCs w:val="21"/>
              </w:rPr>
              <w:t>封边，硬度</w:t>
            </w:r>
            <w:r>
              <w:rPr>
                <w:rFonts w:hint="eastAsia" w:ascii="宋体" w:hAnsi="宋体" w:eastAsia="宋体" w:cs="宋体"/>
                <w:spacing w:val="-7"/>
                <w:sz w:val="21"/>
                <w:szCs w:val="21"/>
              </w:rPr>
              <w:t>高，不易磨花，具有防火性能，具有防虫、防腐；</w:t>
            </w:r>
          </w:p>
          <w:p w14:paraId="785D5D0B">
            <w:pPr>
              <w:pStyle w:val="14"/>
              <w:keepNext w:val="0"/>
              <w:keepLines w:val="0"/>
              <w:pageBreakBefore w:val="0"/>
              <w:tabs>
                <w:tab w:val="left" w:pos="356"/>
              </w:tabs>
              <w:kinsoku/>
              <w:wordWrap/>
              <w:overflowPunct/>
              <w:topLinePunct w:val="0"/>
              <w:bidi w:val="0"/>
              <w:adjustRightInd/>
              <w:snapToGrid/>
              <w:spacing w:before="12" w:line="240" w:lineRule="auto"/>
              <w:ind w:right="-29"/>
              <w:textAlignment w:val="auto"/>
              <w:rPr>
                <w:rFonts w:hint="eastAsia" w:ascii="宋体" w:hAnsi="宋体" w:eastAsia="宋体" w:cs="宋体"/>
                <w:sz w:val="21"/>
                <w:szCs w:val="21"/>
              </w:rPr>
            </w:pPr>
            <w:r>
              <w:rPr>
                <w:rFonts w:hint="eastAsia" w:ascii="宋体" w:hAnsi="宋体" w:eastAsia="宋体" w:cs="宋体"/>
                <w:spacing w:val="4"/>
                <w:sz w:val="21"/>
                <w:szCs w:val="21"/>
              </w:rPr>
              <w:t>2.</w:t>
            </w:r>
            <w:r>
              <w:rPr>
                <w:rFonts w:hint="eastAsia" w:ascii="宋体" w:hAnsi="宋体" w:eastAsia="宋体" w:cs="宋体"/>
                <w:spacing w:val="-5"/>
                <w:sz w:val="21"/>
                <w:szCs w:val="21"/>
              </w:rPr>
              <w:t xml:space="preserve">桌钢架采用约 </w:t>
            </w:r>
            <w:r>
              <w:rPr>
                <w:rFonts w:hint="eastAsia" w:ascii="宋体" w:hAnsi="宋体" w:eastAsia="宋体" w:cs="宋体"/>
                <w:sz w:val="21"/>
                <w:szCs w:val="21"/>
              </w:rPr>
              <w:t>15mm*50m</w:t>
            </w:r>
            <w:r>
              <w:rPr>
                <w:rFonts w:hint="eastAsia" w:ascii="宋体" w:hAnsi="宋体" w:eastAsia="宋体" w:cs="宋体"/>
                <w:spacing w:val="2"/>
                <w:sz w:val="21"/>
                <w:szCs w:val="21"/>
              </w:rPr>
              <w:t>m</w:t>
            </w:r>
            <w:r>
              <w:rPr>
                <w:rFonts w:hint="eastAsia" w:ascii="宋体" w:hAnsi="宋体" w:eastAsia="宋体" w:cs="宋体"/>
                <w:spacing w:val="4"/>
                <w:sz w:val="21"/>
                <w:szCs w:val="21"/>
              </w:rPr>
              <w:t>，壁厚≥</w:t>
            </w:r>
            <w:r>
              <w:rPr>
                <w:rFonts w:hint="eastAsia" w:ascii="宋体" w:hAnsi="宋体" w:eastAsia="宋体" w:cs="宋体"/>
                <w:sz w:val="21"/>
                <w:szCs w:val="21"/>
              </w:rPr>
              <w:t>1.0mm</w:t>
            </w:r>
            <w:r>
              <w:rPr>
                <w:rFonts w:hint="eastAsia" w:ascii="宋体" w:hAnsi="宋体" w:eastAsia="宋体" w:cs="宋体"/>
                <w:spacing w:val="5"/>
                <w:sz w:val="21"/>
                <w:szCs w:val="21"/>
              </w:rPr>
              <w:t xml:space="preserve"> </w:t>
            </w:r>
            <w:r>
              <w:rPr>
                <w:rFonts w:hint="eastAsia" w:ascii="宋体" w:hAnsi="宋体" w:eastAsia="宋体" w:cs="宋体"/>
                <w:spacing w:val="3"/>
                <w:sz w:val="21"/>
                <w:szCs w:val="21"/>
              </w:rPr>
              <w:t>方钢液压弯曲成型。</w:t>
            </w:r>
          </w:p>
          <w:p w14:paraId="43C96949">
            <w:pPr>
              <w:pStyle w:val="11"/>
              <w:keepNext w:val="0"/>
              <w:keepLines w:val="0"/>
              <w:pageBreakBefore w:val="0"/>
              <w:numPr>
                <w:ilvl w:val="0"/>
                <w:numId w:val="0"/>
              </w:numPr>
              <w:kinsoku/>
              <w:wordWrap/>
              <w:overflowPunct/>
              <w:topLinePunct w:val="0"/>
              <w:bidi w:val="0"/>
              <w:adjustRightInd/>
              <w:snapToGrid/>
              <w:spacing w:line="240" w:lineRule="auto"/>
              <w:textAlignment w:val="auto"/>
              <w:rPr>
                <w:rFonts w:hint="eastAsia" w:ascii="宋体" w:hAnsi="宋体" w:eastAsia="宋体" w:cs="宋体"/>
                <w:color w:val="000000"/>
                <w:sz w:val="21"/>
                <w:szCs w:val="21"/>
              </w:rPr>
            </w:pPr>
            <w:r>
              <w:rPr>
                <w:rFonts w:hint="eastAsia" w:ascii="宋体" w:hAnsi="宋体" w:eastAsia="宋体" w:cs="宋体"/>
                <w:spacing w:val="-2"/>
                <w:sz w:val="21"/>
                <w:szCs w:val="21"/>
              </w:rPr>
              <w:t>3.教师椅符合多功能人体工学办公网椅</w:t>
            </w:r>
            <w:r>
              <w:rPr>
                <w:rFonts w:hint="eastAsia" w:ascii="宋体" w:hAnsi="宋体" w:cs="宋体"/>
                <w:spacing w:val="-2"/>
                <w:sz w:val="21"/>
                <w:szCs w:val="21"/>
                <w:lang w:eastAsia="zh-CN"/>
              </w:rPr>
              <w:t>标准，</w:t>
            </w:r>
            <w:r>
              <w:rPr>
                <w:rFonts w:hint="eastAsia" w:ascii="宋体" w:hAnsi="宋体" w:eastAsia="宋体" w:cs="宋体"/>
                <w:spacing w:val="-2"/>
                <w:sz w:val="21"/>
                <w:szCs w:val="21"/>
              </w:rPr>
              <w:t>流线型防滑扶手，纳米拉丝网布，透气</w:t>
            </w:r>
            <w:r>
              <w:rPr>
                <w:rFonts w:hint="eastAsia" w:ascii="宋体" w:hAnsi="宋体" w:cs="宋体"/>
                <w:spacing w:val="-2"/>
                <w:sz w:val="21"/>
                <w:szCs w:val="21"/>
                <w:lang w:eastAsia="zh-CN"/>
              </w:rPr>
              <w:t>柔软。</w:t>
            </w:r>
          </w:p>
        </w:tc>
        <w:tc>
          <w:tcPr>
            <w:tcW w:w="8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D8E82B">
            <w:pPr>
              <w:widowControl/>
              <w:textAlignment w:val="center"/>
              <w:rPr>
                <w:rFonts w:hint="eastAsia" w:ascii="宋体" w:hAnsi="宋体" w:eastAsia="宋体" w:cs="宋体"/>
                <w:color w:val="000000"/>
                <w:sz w:val="24"/>
                <w:szCs w:val="24"/>
              </w:rPr>
            </w:pPr>
            <w:r>
              <w:rPr>
                <w:rFonts w:hint="eastAsia" w:ascii="宋体" w:hAnsi="宋体" w:eastAsia="宋体" w:cs="宋体"/>
                <w:color w:val="000000"/>
                <w:sz w:val="24"/>
                <w:szCs w:val="24"/>
              </w:rPr>
              <w:t>套</w:t>
            </w:r>
          </w:p>
        </w:tc>
        <w:tc>
          <w:tcPr>
            <w:tcW w:w="84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4F7A82">
            <w:pPr>
              <w:widowControl/>
              <w:textAlignment w:val="center"/>
              <w:rPr>
                <w:rFonts w:hint="eastAsia" w:ascii="宋体" w:hAnsi="宋体" w:eastAsia="宋体" w:cs="宋体"/>
                <w:sz w:val="24"/>
                <w:szCs w:val="24"/>
              </w:rPr>
            </w:pPr>
            <w:r>
              <w:rPr>
                <w:rFonts w:hint="eastAsia" w:ascii="宋体" w:hAnsi="宋体" w:eastAsia="宋体" w:cs="宋体"/>
                <w:sz w:val="24"/>
                <w:szCs w:val="24"/>
              </w:rPr>
              <w:t>2</w:t>
            </w:r>
          </w:p>
        </w:tc>
      </w:tr>
      <w:tr w14:paraId="1C9720A0">
        <w:tblPrEx>
          <w:tblCellMar>
            <w:top w:w="0" w:type="dxa"/>
            <w:left w:w="108" w:type="dxa"/>
            <w:bottom w:w="0" w:type="dxa"/>
            <w:right w:w="108" w:type="dxa"/>
          </w:tblCellMar>
        </w:tblPrEx>
        <w:trPr>
          <w:trHeight w:val="270" w:hRule="atLeast"/>
          <w:jc w:val="center"/>
        </w:trPr>
        <w:tc>
          <w:tcPr>
            <w:tcW w:w="7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3F82DA">
            <w:pPr>
              <w:widowControl/>
              <w:jc w:val="center"/>
              <w:textAlignment w:val="center"/>
              <w:rPr>
                <w:rFonts w:hint="eastAsia" w:ascii="宋体" w:hAnsi="宋体" w:eastAsia="宋体" w:cs="宋体"/>
                <w:kern w:val="0"/>
                <w:sz w:val="24"/>
                <w:szCs w:val="24"/>
                <w:lang w:bidi="ar"/>
              </w:rPr>
            </w:pPr>
            <w:r>
              <w:rPr>
                <w:rFonts w:hint="eastAsia" w:ascii="宋体" w:hAnsi="宋体" w:eastAsia="宋体" w:cs="宋体"/>
                <w:kern w:val="0"/>
                <w:sz w:val="24"/>
                <w:szCs w:val="24"/>
                <w:lang w:bidi="ar"/>
              </w:rPr>
              <w:t>15</w:t>
            </w:r>
          </w:p>
        </w:tc>
        <w:tc>
          <w:tcPr>
            <w:tcW w:w="11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8BB7D7">
            <w:pPr>
              <w:widowControl/>
              <w:jc w:val="left"/>
              <w:textAlignment w:val="center"/>
              <w:rPr>
                <w:rFonts w:hint="eastAsia" w:ascii="宋体" w:hAnsi="宋体" w:eastAsia="宋体" w:cs="宋体"/>
                <w:color w:val="000000"/>
                <w:sz w:val="24"/>
                <w:szCs w:val="24"/>
              </w:rPr>
            </w:pPr>
            <w:r>
              <w:rPr>
                <w:rFonts w:hint="eastAsia" w:ascii="宋体" w:hAnsi="宋体" w:eastAsia="宋体" w:cs="宋体"/>
                <w:color w:val="000000"/>
                <w:sz w:val="24"/>
                <w:szCs w:val="24"/>
              </w:rPr>
              <w:t>静电地板</w:t>
            </w:r>
          </w:p>
        </w:tc>
        <w:tc>
          <w:tcPr>
            <w:tcW w:w="65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483592">
            <w:pPr>
              <w:keepNext w:val="0"/>
              <w:keepLines w:val="0"/>
              <w:pageBreakBefore w:val="0"/>
              <w:kinsoku/>
              <w:wordWrap/>
              <w:overflowPunct/>
              <w:topLinePunct w:val="0"/>
              <w:bidi w:val="0"/>
              <w:adjustRightInd/>
              <w:snapToGrid/>
              <w:spacing w:line="240" w:lineRule="auto"/>
              <w:textAlignment w:val="auto"/>
              <w:rPr>
                <w:rFonts w:hint="eastAsia" w:ascii="宋体" w:hAnsi="宋体" w:eastAsia="宋体" w:cs="宋体"/>
                <w:color w:val="000000"/>
                <w:sz w:val="21"/>
                <w:szCs w:val="21"/>
                <w:lang w:eastAsia="zh-CN"/>
              </w:rPr>
            </w:pPr>
            <w:r>
              <w:rPr>
                <w:rFonts w:hint="eastAsia" w:ascii="宋体" w:hAnsi="宋体" w:eastAsia="宋体" w:cs="宋体"/>
                <w:color w:val="000000"/>
                <w:sz w:val="21"/>
                <w:szCs w:val="21"/>
                <w:lang w:val="en-US" w:eastAsia="zh-CN"/>
              </w:rPr>
              <w:t>1.</w:t>
            </w:r>
            <w:r>
              <w:rPr>
                <w:rFonts w:hint="eastAsia" w:ascii="宋体" w:hAnsi="宋体" w:eastAsia="宋体" w:cs="宋体"/>
                <w:color w:val="000000"/>
                <w:sz w:val="21"/>
                <w:szCs w:val="21"/>
              </w:rPr>
              <w:t>600*600*40mm 防静电活动地板，陶瓷贴面，厚度≥1.</w:t>
            </w:r>
            <w:r>
              <w:rPr>
                <w:rFonts w:hint="eastAsia" w:ascii="宋体" w:hAnsi="宋体" w:eastAsia="宋体" w:cs="宋体"/>
                <w:color w:val="000000"/>
                <w:sz w:val="21"/>
                <w:szCs w:val="21"/>
                <w:lang w:eastAsia="zh-CN"/>
              </w:rPr>
              <w:t>0mm</w:t>
            </w:r>
            <w:r>
              <w:rPr>
                <w:rFonts w:hint="eastAsia" w:ascii="宋体" w:hAnsi="宋体" w:eastAsia="宋体" w:cs="宋体"/>
                <w:color w:val="000000"/>
                <w:sz w:val="21"/>
                <w:szCs w:val="21"/>
              </w:rPr>
              <w:t>，四周黑色导静电 PVC 围边</w:t>
            </w:r>
            <w:r>
              <w:rPr>
                <w:rFonts w:hint="eastAsia" w:ascii="宋体" w:hAnsi="宋体" w:eastAsia="宋体" w:cs="宋体"/>
                <w:color w:val="000000"/>
                <w:sz w:val="21"/>
                <w:szCs w:val="21"/>
                <w:lang w:eastAsia="zh-CN"/>
              </w:rPr>
              <w:t>；</w:t>
            </w:r>
          </w:p>
          <w:p w14:paraId="723BF7D4">
            <w:pPr>
              <w:keepNext w:val="0"/>
              <w:keepLines w:val="0"/>
              <w:pageBreakBefore w:val="0"/>
              <w:kinsoku/>
              <w:wordWrap/>
              <w:overflowPunct/>
              <w:topLinePunct w:val="0"/>
              <w:bidi w:val="0"/>
              <w:adjustRightInd/>
              <w:snapToGrid/>
              <w:spacing w:line="240" w:lineRule="auto"/>
              <w:textAlignment w:val="auto"/>
              <w:rPr>
                <w:rFonts w:hint="eastAsia" w:ascii="宋体" w:hAnsi="宋体" w:eastAsia="宋体" w:cs="宋体"/>
                <w:color w:val="000000"/>
                <w:sz w:val="21"/>
                <w:szCs w:val="21"/>
              </w:rPr>
            </w:pPr>
            <w:r>
              <w:rPr>
                <w:rFonts w:hint="eastAsia" w:ascii="宋体" w:hAnsi="宋体" w:eastAsia="宋体" w:cs="宋体"/>
                <w:color w:val="000000"/>
                <w:sz w:val="21"/>
                <w:szCs w:val="21"/>
                <w:lang w:val="en-US" w:eastAsia="zh-CN"/>
              </w:rPr>
              <w:t>2.</w:t>
            </w:r>
            <w:r>
              <w:rPr>
                <w:rFonts w:hint="eastAsia" w:ascii="宋体" w:hAnsi="宋体" w:eastAsia="宋体" w:cs="宋体"/>
                <w:color w:val="000000"/>
                <w:sz w:val="21"/>
                <w:szCs w:val="21"/>
              </w:rPr>
              <w:t>荷载性能不低于 GB/T36340-2018《防静电活动地板通用规范》CQ 型承重的要求，机械性能：集中荷载≥1960N，极限集中荷载≥5880N，均布载荷≥9720N/m2（挠度≤2mm，变形≤0.25mm）；</w:t>
            </w:r>
          </w:p>
          <w:p w14:paraId="019F7F66">
            <w:pPr>
              <w:keepNext w:val="0"/>
              <w:keepLines w:val="0"/>
              <w:pageBreakBefore w:val="0"/>
              <w:kinsoku/>
              <w:wordWrap/>
              <w:overflowPunct/>
              <w:topLinePunct w:val="0"/>
              <w:bidi w:val="0"/>
              <w:adjustRightInd/>
              <w:snapToGrid/>
              <w:spacing w:line="240" w:lineRule="auto"/>
              <w:textAlignment w:val="auto"/>
              <w:rPr>
                <w:rFonts w:hint="eastAsia" w:ascii="宋体" w:hAnsi="宋体" w:eastAsia="宋体" w:cs="宋体"/>
                <w:color w:val="000000"/>
                <w:sz w:val="21"/>
                <w:szCs w:val="21"/>
                <w:lang w:eastAsia="zh-CN"/>
              </w:rPr>
            </w:pPr>
            <w:r>
              <w:rPr>
                <w:rFonts w:hint="eastAsia" w:ascii="宋体" w:hAnsi="宋体" w:eastAsia="宋体" w:cs="宋体"/>
                <w:color w:val="000000"/>
                <w:sz w:val="21"/>
                <w:szCs w:val="21"/>
                <w:lang w:val="en-US" w:eastAsia="zh-CN"/>
              </w:rPr>
              <w:t>3.</w:t>
            </w:r>
            <w:r>
              <w:rPr>
                <w:rFonts w:hint="eastAsia" w:ascii="宋体" w:hAnsi="宋体" w:eastAsia="宋体" w:cs="宋体"/>
                <w:color w:val="000000"/>
                <w:sz w:val="21"/>
                <w:szCs w:val="21"/>
              </w:rPr>
              <w:t>外观尺寸：表面平面度≤0.6mm，邻边垂直度≤0.3mm</w:t>
            </w:r>
            <w:r>
              <w:rPr>
                <w:rFonts w:hint="eastAsia" w:ascii="宋体" w:hAnsi="宋体" w:eastAsia="宋体" w:cs="宋体"/>
                <w:color w:val="000000"/>
                <w:sz w:val="21"/>
                <w:szCs w:val="21"/>
                <w:lang w:eastAsia="zh-CN"/>
              </w:rPr>
              <w:t>；</w:t>
            </w:r>
          </w:p>
          <w:p w14:paraId="5EE71770">
            <w:pPr>
              <w:keepNext w:val="0"/>
              <w:keepLines w:val="0"/>
              <w:pageBreakBefore w:val="0"/>
              <w:kinsoku/>
              <w:wordWrap/>
              <w:overflowPunct/>
              <w:topLinePunct w:val="0"/>
              <w:bidi w:val="0"/>
              <w:adjustRightInd/>
              <w:snapToGrid/>
              <w:spacing w:line="240" w:lineRule="auto"/>
              <w:textAlignment w:val="auto"/>
              <w:rPr>
                <w:rFonts w:hint="eastAsia" w:ascii="宋体" w:hAnsi="宋体" w:eastAsia="宋体" w:cs="宋体"/>
                <w:color w:val="000000"/>
                <w:sz w:val="21"/>
                <w:szCs w:val="21"/>
              </w:rPr>
            </w:pPr>
            <w:r>
              <w:rPr>
                <w:rFonts w:hint="eastAsia" w:ascii="宋体" w:hAnsi="宋体" w:eastAsia="宋体" w:cs="宋体"/>
                <w:color w:val="000000"/>
                <w:sz w:val="21"/>
                <w:szCs w:val="21"/>
                <w:lang w:val="en-US" w:eastAsia="zh-CN"/>
              </w:rPr>
              <w:t>4.</w:t>
            </w:r>
            <w:r>
              <w:rPr>
                <w:rFonts w:hint="eastAsia" w:ascii="宋体" w:hAnsi="宋体" w:eastAsia="宋体" w:cs="宋体"/>
                <w:color w:val="000000"/>
                <w:sz w:val="21"/>
                <w:szCs w:val="21"/>
              </w:rPr>
              <w:t>系统电阻：1.0×106</w:t>
            </w:r>
            <w:r>
              <w:rPr>
                <w:rFonts w:hint="eastAsia" w:ascii="宋体" w:hAnsi="宋体" w:eastAsia="宋体" w:cs="宋体"/>
                <w:color w:val="000000"/>
                <w:sz w:val="21"/>
                <w:szCs w:val="21"/>
                <w:lang w:eastAsia="zh-CN"/>
              </w:rPr>
              <w:t>—</w:t>
            </w:r>
            <w:r>
              <w:rPr>
                <w:rFonts w:hint="eastAsia" w:ascii="宋体" w:hAnsi="宋体" w:eastAsia="宋体" w:cs="宋体"/>
                <w:color w:val="000000"/>
                <w:sz w:val="21"/>
                <w:szCs w:val="21"/>
              </w:rPr>
              <w:t>9Ω；</w:t>
            </w:r>
          </w:p>
          <w:p w14:paraId="0E189A5C">
            <w:pPr>
              <w:keepNext w:val="0"/>
              <w:keepLines w:val="0"/>
              <w:pageBreakBefore w:val="0"/>
              <w:kinsoku/>
              <w:wordWrap/>
              <w:overflowPunct/>
              <w:topLinePunct w:val="0"/>
              <w:bidi w:val="0"/>
              <w:adjustRightInd/>
              <w:snapToGrid/>
              <w:spacing w:line="240" w:lineRule="auto"/>
              <w:textAlignment w:val="auto"/>
              <w:rPr>
                <w:rFonts w:hint="eastAsia" w:ascii="宋体" w:hAnsi="宋体" w:eastAsia="宋体" w:cs="宋体"/>
                <w:color w:val="000000"/>
                <w:sz w:val="21"/>
                <w:szCs w:val="21"/>
              </w:rPr>
            </w:pPr>
            <w:r>
              <w:rPr>
                <w:rFonts w:hint="eastAsia" w:ascii="宋体" w:hAnsi="宋体" w:eastAsia="宋体" w:cs="宋体"/>
                <w:color w:val="000000"/>
                <w:sz w:val="21"/>
                <w:szCs w:val="21"/>
                <w:lang w:val="en-US" w:eastAsia="zh-CN"/>
              </w:rPr>
              <w:t>5.</w:t>
            </w:r>
            <w:r>
              <w:rPr>
                <w:rFonts w:hint="eastAsia" w:ascii="宋体" w:hAnsi="宋体" w:eastAsia="宋体" w:cs="宋体"/>
                <w:color w:val="000000"/>
                <w:sz w:val="21"/>
                <w:szCs w:val="21"/>
              </w:rPr>
              <w:t>基层板基防火等级：不燃A级。</w:t>
            </w:r>
          </w:p>
        </w:tc>
        <w:tc>
          <w:tcPr>
            <w:tcW w:w="8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E67A6F">
            <w:pPr>
              <w:widowControl/>
              <w:textAlignment w:val="center"/>
              <w:rPr>
                <w:rFonts w:hint="eastAsia" w:ascii="宋体" w:hAnsi="宋体" w:eastAsia="宋体" w:cs="宋体"/>
                <w:color w:val="000000"/>
                <w:sz w:val="24"/>
                <w:szCs w:val="24"/>
              </w:rPr>
            </w:pPr>
            <w:r>
              <w:rPr>
                <w:rFonts w:hint="eastAsia" w:ascii="宋体" w:hAnsi="宋体" w:eastAsia="宋体" w:cs="宋体"/>
                <w:color w:val="000000"/>
                <w:sz w:val="24"/>
                <w:szCs w:val="24"/>
              </w:rPr>
              <w:t>平方</w:t>
            </w:r>
          </w:p>
        </w:tc>
        <w:tc>
          <w:tcPr>
            <w:tcW w:w="84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F3EB50">
            <w:pPr>
              <w:widowControl/>
              <w:textAlignment w:val="center"/>
              <w:rPr>
                <w:rFonts w:hint="eastAsia" w:ascii="宋体" w:hAnsi="宋体" w:eastAsia="宋体" w:cs="宋体"/>
                <w:sz w:val="24"/>
                <w:szCs w:val="24"/>
              </w:rPr>
            </w:pPr>
            <w:r>
              <w:rPr>
                <w:rFonts w:hint="eastAsia" w:ascii="宋体" w:hAnsi="宋体" w:eastAsia="宋体" w:cs="宋体"/>
                <w:sz w:val="24"/>
                <w:szCs w:val="24"/>
              </w:rPr>
              <w:t>160</w:t>
            </w:r>
          </w:p>
        </w:tc>
      </w:tr>
      <w:tr w14:paraId="518220DF">
        <w:tblPrEx>
          <w:tblCellMar>
            <w:top w:w="0" w:type="dxa"/>
            <w:left w:w="108" w:type="dxa"/>
            <w:bottom w:w="0" w:type="dxa"/>
            <w:right w:w="108" w:type="dxa"/>
          </w:tblCellMar>
        </w:tblPrEx>
        <w:trPr>
          <w:trHeight w:val="270" w:hRule="atLeast"/>
          <w:jc w:val="center"/>
        </w:trPr>
        <w:tc>
          <w:tcPr>
            <w:tcW w:w="7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0FE20B">
            <w:pPr>
              <w:widowControl/>
              <w:jc w:val="center"/>
              <w:textAlignment w:val="center"/>
              <w:rPr>
                <w:rFonts w:hint="eastAsia" w:ascii="宋体" w:hAnsi="宋体" w:eastAsia="宋体" w:cs="宋体"/>
                <w:kern w:val="0"/>
                <w:sz w:val="24"/>
                <w:szCs w:val="24"/>
                <w:lang w:bidi="ar"/>
              </w:rPr>
            </w:pPr>
            <w:r>
              <w:rPr>
                <w:rFonts w:hint="eastAsia" w:ascii="宋体" w:hAnsi="宋体" w:eastAsia="宋体" w:cs="宋体"/>
                <w:kern w:val="0"/>
                <w:sz w:val="24"/>
                <w:szCs w:val="24"/>
                <w:lang w:bidi="ar"/>
              </w:rPr>
              <w:t>16</w:t>
            </w:r>
          </w:p>
        </w:tc>
        <w:tc>
          <w:tcPr>
            <w:tcW w:w="11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5F8CF2">
            <w:pPr>
              <w:widowControl/>
              <w:jc w:val="left"/>
              <w:textAlignment w:val="center"/>
              <w:rPr>
                <w:rFonts w:hint="eastAsia" w:ascii="宋体" w:hAnsi="宋体" w:eastAsia="宋体" w:cs="宋体"/>
                <w:color w:val="000000"/>
                <w:sz w:val="24"/>
                <w:szCs w:val="24"/>
              </w:rPr>
            </w:pPr>
            <w:r>
              <w:rPr>
                <w:rFonts w:hint="eastAsia" w:ascii="宋体" w:hAnsi="宋体" w:eastAsia="宋体" w:cs="宋体"/>
                <w:color w:val="000000"/>
                <w:sz w:val="24"/>
                <w:szCs w:val="24"/>
              </w:rPr>
              <w:t>实训室环境建设</w:t>
            </w:r>
          </w:p>
        </w:tc>
        <w:tc>
          <w:tcPr>
            <w:tcW w:w="65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7C5B0E">
            <w:pPr>
              <w:keepNext w:val="0"/>
              <w:keepLines w:val="0"/>
              <w:pageBreakBefore w:val="0"/>
              <w:kinsoku/>
              <w:wordWrap/>
              <w:overflowPunct/>
              <w:topLinePunct w:val="0"/>
              <w:bidi w:val="0"/>
              <w:adjustRightInd/>
              <w:snapToGrid/>
              <w:spacing w:line="240" w:lineRule="auto"/>
              <w:textAlignment w:val="auto"/>
              <w:rPr>
                <w:rFonts w:hint="eastAsia" w:ascii="宋体" w:hAnsi="宋体" w:eastAsia="宋体" w:cs="宋体"/>
                <w:sz w:val="21"/>
                <w:szCs w:val="21"/>
              </w:rPr>
            </w:pPr>
            <w:r>
              <w:rPr>
                <w:rFonts w:hint="eastAsia" w:ascii="宋体" w:hAnsi="宋体" w:eastAsia="宋体" w:cs="宋体"/>
                <w:sz w:val="21"/>
                <w:szCs w:val="21"/>
              </w:rPr>
              <w:t>一、技术支持</w:t>
            </w:r>
          </w:p>
          <w:p w14:paraId="57BE1E66">
            <w:pPr>
              <w:keepNext w:val="0"/>
              <w:keepLines w:val="0"/>
              <w:pageBreakBefore w:val="0"/>
              <w:kinsoku/>
              <w:wordWrap/>
              <w:overflowPunct/>
              <w:topLinePunct w:val="0"/>
              <w:bidi w:val="0"/>
              <w:adjustRightInd/>
              <w:snapToGrid/>
              <w:spacing w:line="240" w:lineRule="auto"/>
              <w:textAlignment w:val="auto"/>
              <w:rPr>
                <w:rFonts w:hint="eastAsia" w:ascii="宋体" w:hAnsi="宋体" w:eastAsia="宋体" w:cs="宋体"/>
                <w:sz w:val="21"/>
                <w:szCs w:val="21"/>
              </w:rPr>
            </w:pPr>
            <w:r>
              <w:rPr>
                <w:rFonts w:hint="eastAsia" w:ascii="宋体" w:hAnsi="宋体" w:eastAsia="宋体" w:cs="宋体"/>
                <w:sz w:val="21"/>
                <w:szCs w:val="21"/>
              </w:rPr>
              <w:t>设备到货后软硬件安装调试、训练软硬件环境搭建使用技术服务。</w:t>
            </w:r>
          </w:p>
          <w:p w14:paraId="33A101A0">
            <w:pPr>
              <w:keepNext w:val="0"/>
              <w:keepLines w:val="0"/>
              <w:pageBreakBefore w:val="0"/>
              <w:kinsoku/>
              <w:wordWrap/>
              <w:overflowPunct/>
              <w:topLinePunct w:val="0"/>
              <w:bidi w:val="0"/>
              <w:adjustRightInd/>
              <w:snapToGrid/>
              <w:spacing w:line="240" w:lineRule="auto"/>
              <w:textAlignment w:val="auto"/>
              <w:rPr>
                <w:rFonts w:hint="eastAsia" w:ascii="宋体" w:hAnsi="宋体" w:eastAsia="宋体" w:cs="宋体"/>
                <w:sz w:val="21"/>
                <w:szCs w:val="21"/>
              </w:rPr>
            </w:pPr>
            <w:r>
              <w:rPr>
                <w:rFonts w:hint="eastAsia" w:ascii="宋体" w:hAnsi="宋体" w:eastAsia="宋体" w:cs="宋体"/>
                <w:sz w:val="21"/>
                <w:szCs w:val="21"/>
              </w:rPr>
              <w:t>二、环境改造</w:t>
            </w:r>
          </w:p>
          <w:p w14:paraId="42C83768">
            <w:pPr>
              <w:keepNext w:val="0"/>
              <w:keepLines w:val="0"/>
              <w:pageBreakBefore w:val="0"/>
              <w:kinsoku/>
              <w:wordWrap/>
              <w:overflowPunct/>
              <w:topLinePunct w:val="0"/>
              <w:bidi w:val="0"/>
              <w:adjustRightInd/>
              <w:snapToGrid/>
              <w:spacing w:line="240" w:lineRule="auto"/>
              <w:textAlignment w:val="auto"/>
              <w:rPr>
                <w:rFonts w:hint="eastAsia" w:ascii="宋体" w:hAnsi="宋体" w:eastAsia="宋体" w:cs="宋体"/>
                <w:sz w:val="21"/>
                <w:szCs w:val="21"/>
              </w:rPr>
            </w:pPr>
            <w:r>
              <w:rPr>
                <w:rFonts w:hint="eastAsia" w:ascii="宋体" w:hAnsi="宋体" w:eastAsia="宋体" w:cs="宋体"/>
                <w:sz w:val="21"/>
                <w:szCs w:val="21"/>
              </w:rPr>
              <w:t>1.结合教室实际场地，按照实体标准建设，实训室需要隔墙一道，教学区文化建设整体风格要求新颖、现代、大方，具体要求如下：</w:t>
            </w:r>
          </w:p>
          <w:p w14:paraId="16027A48">
            <w:pPr>
              <w:keepNext w:val="0"/>
              <w:keepLines w:val="0"/>
              <w:pageBreakBefore w:val="0"/>
              <w:kinsoku/>
              <w:wordWrap/>
              <w:overflowPunct/>
              <w:topLinePunct w:val="0"/>
              <w:bidi w:val="0"/>
              <w:adjustRightInd/>
              <w:snapToGrid/>
              <w:spacing w:line="240" w:lineRule="auto"/>
              <w:textAlignment w:val="auto"/>
              <w:rPr>
                <w:rFonts w:hint="eastAsia" w:ascii="宋体" w:hAnsi="宋体" w:eastAsia="宋体" w:cs="宋体"/>
                <w:sz w:val="21"/>
                <w:szCs w:val="21"/>
              </w:rPr>
            </w:pPr>
            <w:r>
              <w:rPr>
                <w:rFonts w:hint="eastAsia" w:ascii="宋体" w:hAnsi="宋体" w:eastAsia="宋体" w:cs="宋体"/>
                <w:sz w:val="21"/>
                <w:szCs w:val="21"/>
              </w:rPr>
              <w:t>（1）交钥匙工程，包括材料货物、安装施工、系统集成等完成本项目所需的各种材料、项目管理以及垃圾清运，</w:t>
            </w:r>
            <w:r>
              <w:rPr>
                <w:rFonts w:hint="eastAsia" w:ascii="宋体" w:hAnsi="宋体" w:eastAsia="宋体" w:cs="宋体"/>
                <w:sz w:val="21"/>
                <w:szCs w:val="21"/>
                <w:lang w:eastAsia="zh-CN"/>
              </w:rPr>
              <w:t>涵盖完成该项目必需的所有工序</w:t>
            </w:r>
            <w:r>
              <w:rPr>
                <w:rFonts w:hint="eastAsia" w:ascii="宋体" w:hAnsi="宋体" w:eastAsia="宋体" w:cs="宋体"/>
                <w:sz w:val="21"/>
                <w:szCs w:val="21"/>
              </w:rPr>
              <w:t>及主辅材。</w:t>
            </w:r>
          </w:p>
          <w:p w14:paraId="7819EC67">
            <w:pPr>
              <w:keepNext w:val="0"/>
              <w:keepLines w:val="0"/>
              <w:pageBreakBefore w:val="0"/>
              <w:kinsoku/>
              <w:wordWrap/>
              <w:overflowPunct/>
              <w:topLinePunct w:val="0"/>
              <w:bidi w:val="0"/>
              <w:adjustRightInd/>
              <w:snapToGrid/>
              <w:spacing w:line="240" w:lineRule="auto"/>
              <w:textAlignment w:val="auto"/>
              <w:rPr>
                <w:rFonts w:hint="eastAsia" w:ascii="宋体" w:hAnsi="宋体" w:eastAsia="宋体" w:cs="宋体"/>
                <w:sz w:val="21"/>
                <w:szCs w:val="21"/>
              </w:rPr>
            </w:pPr>
            <w:r>
              <w:rPr>
                <w:rFonts w:hint="eastAsia" w:ascii="宋体" w:hAnsi="宋体" w:eastAsia="宋体" w:cs="宋体"/>
                <w:sz w:val="21"/>
                <w:szCs w:val="21"/>
              </w:rPr>
              <w:t>（2）设备等必须符合有关标准，特殊要求需在采购应用前征询采购方</w:t>
            </w:r>
            <w:r>
              <w:rPr>
                <w:rFonts w:hint="eastAsia" w:ascii="宋体" w:hAnsi="宋体" w:eastAsia="宋体" w:cs="宋体"/>
                <w:sz w:val="21"/>
                <w:szCs w:val="21"/>
                <w:lang w:eastAsia="zh-CN"/>
              </w:rPr>
              <w:t>意见</w:t>
            </w:r>
            <w:r>
              <w:rPr>
                <w:rFonts w:hint="eastAsia" w:ascii="宋体" w:hAnsi="宋体" w:eastAsia="宋体" w:cs="宋体"/>
                <w:sz w:val="21"/>
                <w:szCs w:val="21"/>
              </w:rPr>
              <w:t>，在得到允许后方可使用，否则承担擅自施工所造成的一切后果</w:t>
            </w:r>
            <w:r>
              <w:rPr>
                <w:rFonts w:hint="eastAsia" w:ascii="宋体" w:hAnsi="宋体" w:eastAsia="宋体" w:cs="宋体"/>
                <w:sz w:val="21"/>
                <w:szCs w:val="21"/>
                <w:lang w:eastAsia="zh-CN"/>
              </w:rPr>
              <w:t>和</w:t>
            </w:r>
            <w:r>
              <w:rPr>
                <w:rFonts w:hint="eastAsia" w:ascii="宋体" w:hAnsi="宋体" w:eastAsia="宋体" w:cs="宋体"/>
                <w:sz w:val="21"/>
                <w:szCs w:val="21"/>
              </w:rPr>
              <w:t>责任；</w:t>
            </w:r>
          </w:p>
          <w:p w14:paraId="158F19DD">
            <w:pPr>
              <w:keepNext w:val="0"/>
              <w:keepLines w:val="0"/>
              <w:pageBreakBefore w:val="0"/>
              <w:kinsoku/>
              <w:wordWrap/>
              <w:overflowPunct/>
              <w:topLinePunct w:val="0"/>
              <w:bidi w:val="0"/>
              <w:adjustRightInd/>
              <w:snapToGrid/>
              <w:spacing w:line="240" w:lineRule="auto"/>
              <w:textAlignment w:val="auto"/>
              <w:rPr>
                <w:rFonts w:hint="eastAsia" w:ascii="宋体" w:hAnsi="宋体" w:eastAsia="宋体" w:cs="宋体"/>
                <w:sz w:val="21"/>
                <w:szCs w:val="21"/>
              </w:rPr>
            </w:pPr>
            <w:r>
              <w:rPr>
                <w:rFonts w:hint="eastAsia" w:ascii="宋体" w:hAnsi="宋体" w:eastAsia="宋体" w:cs="宋体"/>
                <w:sz w:val="21"/>
                <w:szCs w:val="21"/>
              </w:rPr>
              <w:t>（3）成交人在合同签订后</w:t>
            </w:r>
            <w:r>
              <w:rPr>
                <w:rFonts w:hint="eastAsia" w:ascii="宋体" w:hAnsi="宋体" w:eastAsia="宋体" w:cs="宋体"/>
                <w:sz w:val="21"/>
                <w:szCs w:val="21"/>
                <w:lang w:eastAsia="zh-CN"/>
              </w:rPr>
              <w:t>、施工</w:t>
            </w:r>
            <w:r>
              <w:rPr>
                <w:rFonts w:hint="eastAsia" w:ascii="宋体" w:hAnsi="宋体" w:eastAsia="宋体" w:cs="宋体"/>
                <w:sz w:val="21"/>
                <w:szCs w:val="21"/>
              </w:rPr>
              <w:t>前需提供详细设计图纸</w:t>
            </w:r>
            <w:r>
              <w:rPr>
                <w:rFonts w:hint="eastAsia" w:ascii="宋体" w:hAnsi="宋体" w:eastAsia="宋体" w:cs="宋体"/>
                <w:sz w:val="21"/>
                <w:szCs w:val="21"/>
                <w:lang w:eastAsia="zh-CN"/>
              </w:rPr>
              <w:t>，</w:t>
            </w:r>
            <w:r>
              <w:rPr>
                <w:rFonts w:hint="eastAsia" w:ascii="宋体" w:hAnsi="宋体" w:eastAsia="宋体" w:cs="宋体"/>
                <w:sz w:val="21"/>
                <w:szCs w:val="21"/>
              </w:rPr>
              <w:t>充分征询采购人意见，细化施工方案</w:t>
            </w:r>
            <w:r>
              <w:rPr>
                <w:rFonts w:hint="eastAsia" w:ascii="宋体" w:hAnsi="宋体" w:eastAsia="宋体" w:cs="宋体"/>
                <w:sz w:val="21"/>
                <w:szCs w:val="21"/>
                <w:lang w:eastAsia="zh-CN"/>
              </w:rPr>
              <w:t>报</w:t>
            </w:r>
            <w:r>
              <w:rPr>
                <w:rFonts w:hint="eastAsia" w:ascii="宋体" w:hAnsi="宋体" w:eastAsia="宋体" w:cs="宋体"/>
                <w:sz w:val="21"/>
                <w:szCs w:val="21"/>
              </w:rPr>
              <w:t>采购方，</w:t>
            </w:r>
            <w:r>
              <w:rPr>
                <w:rFonts w:hint="eastAsia" w:ascii="宋体" w:hAnsi="宋体" w:eastAsia="宋体" w:cs="宋体"/>
                <w:sz w:val="21"/>
                <w:szCs w:val="21"/>
                <w:lang w:eastAsia="zh-CN"/>
              </w:rPr>
              <w:t>经采购</w:t>
            </w:r>
            <w:r>
              <w:rPr>
                <w:rFonts w:hint="eastAsia" w:ascii="宋体" w:hAnsi="宋体" w:eastAsia="宋体" w:cs="宋体"/>
                <w:sz w:val="21"/>
                <w:szCs w:val="21"/>
              </w:rPr>
              <w:t>人认可后方可施工。</w:t>
            </w:r>
          </w:p>
          <w:p w14:paraId="2DE0033C">
            <w:pPr>
              <w:keepNext w:val="0"/>
              <w:keepLines w:val="0"/>
              <w:pageBreakBefore w:val="0"/>
              <w:kinsoku/>
              <w:wordWrap/>
              <w:overflowPunct/>
              <w:topLinePunct w:val="0"/>
              <w:bidi w:val="0"/>
              <w:adjustRightInd/>
              <w:snapToGrid/>
              <w:spacing w:line="240" w:lineRule="auto"/>
              <w:textAlignment w:val="auto"/>
              <w:rPr>
                <w:rFonts w:hint="eastAsia" w:ascii="宋体" w:hAnsi="宋体" w:eastAsia="宋体" w:cs="宋体"/>
                <w:sz w:val="21"/>
                <w:szCs w:val="21"/>
              </w:rPr>
            </w:pPr>
            <w:r>
              <w:rPr>
                <w:rFonts w:hint="eastAsia" w:ascii="宋体" w:hAnsi="宋体" w:eastAsia="宋体" w:cs="宋体"/>
                <w:sz w:val="21"/>
                <w:szCs w:val="21"/>
              </w:rPr>
              <w:t>2.完成本次采购设备安装，包含强、弱电综合布线等相关配套施工内容</w:t>
            </w:r>
            <w:r>
              <w:rPr>
                <w:rFonts w:hint="eastAsia" w:ascii="宋体" w:hAnsi="宋体" w:eastAsia="宋体" w:cs="宋体"/>
                <w:sz w:val="21"/>
                <w:szCs w:val="21"/>
                <w:lang w:eastAsia="zh-CN"/>
              </w:rPr>
              <w:t>。</w:t>
            </w:r>
            <w:r>
              <w:rPr>
                <w:rFonts w:hint="eastAsia" w:ascii="宋体" w:hAnsi="宋体" w:eastAsia="宋体" w:cs="宋体"/>
                <w:sz w:val="21"/>
                <w:szCs w:val="21"/>
              </w:rPr>
              <w:t>所有线材及辅材均选用国标产品，网线、水晶头采用正品六类产品</w:t>
            </w:r>
            <w:r>
              <w:rPr>
                <w:rFonts w:hint="eastAsia" w:ascii="宋体" w:hAnsi="宋体" w:eastAsia="宋体" w:cs="宋体"/>
                <w:sz w:val="21"/>
                <w:szCs w:val="21"/>
                <w:lang w:eastAsia="zh-CN"/>
              </w:rPr>
              <w:t>。</w:t>
            </w:r>
            <w:r>
              <w:rPr>
                <w:rFonts w:hint="eastAsia" w:ascii="宋体" w:hAnsi="宋体" w:eastAsia="宋体" w:cs="宋体"/>
                <w:sz w:val="21"/>
                <w:szCs w:val="21"/>
              </w:rPr>
              <w:t>配套 48 口千兆交换机、20U 网络机柜，设备安装牢固，结构稳定无晃动。</w:t>
            </w:r>
          </w:p>
          <w:p w14:paraId="62AF0EA8">
            <w:pPr>
              <w:keepNext w:val="0"/>
              <w:keepLines w:val="0"/>
              <w:pageBreakBefore w:val="0"/>
              <w:kinsoku/>
              <w:wordWrap/>
              <w:overflowPunct/>
              <w:topLinePunct w:val="0"/>
              <w:bidi w:val="0"/>
              <w:adjustRightInd/>
              <w:snapToGrid/>
              <w:spacing w:line="240" w:lineRule="auto"/>
              <w:textAlignment w:val="auto"/>
              <w:rPr>
                <w:rFonts w:hint="eastAsia" w:ascii="宋体" w:hAnsi="宋体" w:eastAsia="宋体" w:cs="宋体"/>
                <w:color w:val="000000"/>
                <w:sz w:val="21"/>
                <w:szCs w:val="21"/>
              </w:rPr>
            </w:pPr>
            <w:r>
              <w:rPr>
                <w:rFonts w:hint="eastAsia" w:ascii="宋体" w:hAnsi="宋体" w:eastAsia="宋体" w:cs="宋体"/>
                <w:sz w:val="21"/>
                <w:szCs w:val="21"/>
              </w:rPr>
              <w:t>3.实训室文化建设按校方需求定制制作，贴合专业定位，构建实训育人环境</w:t>
            </w:r>
            <w:r>
              <w:rPr>
                <w:rFonts w:hint="eastAsia" w:ascii="宋体" w:hAnsi="宋体" w:eastAsia="宋体" w:cs="宋体"/>
                <w:sz w:val="21"/>
                <w:szCs w:val="21"/>
                <w:lang w:eastAsia="zh-CN"/>
              </w:rPr>
              <w:t>。</w:t>
            </w:r>
            <w:r>
              <w:rPr>
                <w:rFonts w:hint="eastAsia" w:ascii="宋体" w:hAnsi="宋体" w:eastAsia="宋体" w:cs="宋体"/>
                <w:sz w:val="21"/>
                <w:szCs w:val="21"/>
              </w:rPr>
              <w:t>采用 10mm 厚 PVC 板 + 钢化膜工艺，制作面积不少于 10㎡，依据现场实际环境量身定制。安装后整体画面美观，板面无刮伤、开裂，画面与墙面紧密贴合。</w:t>
            </w:r>
          </w:p>
        </w:tc>
        <w:tc>
          <w:tcPr>
            <w:tcW w:w="8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D22EDA">
            <w:pPr>
              <w:widowControl/>
              <w:textAlignment w:val="center"/>
              <w:rPr>
                <w:rFonts w:hint="eastAsia" w:ascii="宋体" w:hAnsi="宋体" w:eastAsia="宋体" w:cs="宋体"/>
                <w:color w:val="000000"/>
                <w:sz w:val="24"/>
                <w:szCs w:val="24"/>
              </w:rPr>
            </w:pPr>
            <w:r>
              <w:rPr>
                <w:rFonts w:hint="eastAsia" w:ascii="宋体" w:hAnsi="宋体" w:eastAsia="宋体" w:cs="宋体"/>
                <w:color w:val="000000"/>
                <w:sz w:val="24"/>
                <w:szCs w:val="24"/>
              </w:rPr>
              <w:t>项</w:t>
            </w:r>
          </w:p>
        </w:tc>
        <w:tc>
          <w:tcPr>
            <w:tcW w:w="84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5C49A5">
            <w:pPr>
              <w:widowControl/>
              <w:textAlignment w:val="center"/>
              <w:rPr>
                <w:rFonts w:hint="eastAsia" w:ascii="宋体" w:hAnsi="宋体" w:eastAsia="宋体" w:cs="宋体"/>
                <w:sz w:val="24"/>
                <w:szCs w:val="24"/>
              </w:rPr>
            </w:pPr>
            <w:r>
              <w:rPr>
                <w:rFonts w:hint="eastAsia" w:ascii="宋体" w:hAnsi="宋体" w:eastAsia="宋体" w:cs="宋体"/>
                <w:sz w:val="24"/>
                <w:szCs w:val="24"/>
              </w:rPr>
              <w:t>1</w:t>
            </w:r>
          </w:p>
        </w:tc>
      </w:tr>
    </w:tbl>
    <w:p w14:paraId="59636487">
      <w:pPr>
        <w:jc w:val="both"/>
        <w:rPr>
          <w:rFonts w:hint="default"/>
          <w:lang w:val="en-US"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楷体_GB2312">
    <w:altName w:val="楷体"/>
    <w:panose1 w:val="00000000000000000000"/>
    <w:charset w:val="86"/>
    <w:family w:val="modern"/>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仿宋">
    <w:panose1 w:val="02010609060101010101"/>
    <w:charset w:val="86"/>
    <w:family w:val="auto"/>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855192B"/>
    <w:multiLevelType w:val="singleLevel"/>
    <w:tmpl w:val="B855192B"/>
    <w:lvl w:ilvl="0" w:tentative="0">
      <w:start w:val="1"/>
      <w:numFmt w:val="decimal"/>
      <w:lvlText w:val="%1."/>
      <w:lvlJc w:val="left"/>
      <w:pPr>
        <w:ind w:left="425" w:hanging="425"/>
      </w:pPr>
      <w:rPr>
        <w:rFonts w:hint="default"/>
      </w:rPr>
    </w:lvl>
  </w:abstractNum>
  <w:abstractNum w:abstractNumId="1">
    <w:nsid w:val="C8F4B8C5"/>
    <w:multiLevelType w:val="singleLevel"/>
    <w:tmpl w:val="C8F4B8C5"/>
    <w:lvl w:ilvl="0" w:tentative="0">
      <w:start w:val="1"/>
      <w:numFmt w:val="decimal"/>
      <w:lvlText w:val="%1."/>
      <w:lvlJc w:val="left"/>
      <w:pPr>
        <w:ind w:left="425" w:hanging="425"/>
      </w:pPr>
      <w:rPr>
        <w:rFonts w:hint="default"/>
      </w:rPr>
    </w:lvl>
  </w:abstractNum>
  <w:abstractNum w:abstractNumId="2">
    <w:nsid w:val="C94E1309"/>
    <w:multiLevelType w:val="singleLevel"/>
    <w:tmpl w:val="C94E1309"/>
    <w:lvl w:ilvl="0" w:tentative="0">
      <w:start w:val="1"/>
      <w:numFmt w:val="decimal"/>
      <w:lvlText w:val="%1."/>
      <w:lvlJc w:val="left"/>
      <w:pPr>
        <w:ind w:left="425" w:hanging="425"/>
      </w:pPr>
      <w:rPr>
        <w:rFonts w:hint="default"/>
      </w:rPr>
    </w:lvl>
  </w:abstractNum>
  <w:abstractNum w:abstractNumId="3">
    <w:nsid w:val="E9827F4F"/>
    <w:multiLevelType w:val="singleLevel"/>
    <w:tmpl w:val="E9827F4F"/>
    <w:lvl w:ilvl="0" w:tentative="0">
      <w:start w:val="1"/>
      <w:numFmt w:val="decimal"/>
      <w:lvlText w:val="%1."/>
      <w:lvlJc w:val="left"/>
      <w:pPr>
        <w:ind w:left="425" w:hanging="425"/>
      </w:pPr>
      <w:rPr>
        <w:rFonts w:hint="default"/>
      </w:rPr>
    </w:lvl>
  </w:abstractNum>
  <w:abstractNum w:abstractNumId="4">
    <w:nsid w:val="F73723E6"/>
    <w:multiLevelType w:val="singleLevel"/>
    <w:tmpl w:val="F73723E6"/>
    <w:lvl w:ilvl="0" w:tentative="0">
      <w:start w:val="1"/>
      <w:numFmt w:val="decimal"/>
      <w:lvlText w:val="%1."/>
      <w:lvlJc w:val="left"/>
      <w:pPr>
        <w:ind w:left="425" w:hanging="425"/>
      </w:pPr>
      <w:rPr>
        <w:rFonts w:hint="default"/>
      </w:rPr>
    </w:lvl>
  </w:abstractNum>
  <w:abstractNum w:abstractNumId="5">
    <w:nsid w:val="FB493889"/>
    <w:multiLevelType w:val="singleLevel"/>
    <w:tmpl w:val="FB493889"/>
    <w:lvl w:ilvl="0" w:tentative="0">
      <w:start w:val="1"/>
      <w:numFmt w:val="decimal"/>
      <w:lvlText w:val="%1."/>
      <w:lvlJc w:val="left"/>
      <w:pPr>
        <w:ind w:left="425" w:hanging="425"/>
      </w:pPr>
      <w:rPr>
        <w:rFonts w:hint="default"/>
      </w:rPr>
    </w:lvl>
  </w:abstractNum>
  <w:abstractNum w:abstractNumId="6">
    <w:nsid w:val="36B79C55"/>
    <w:multiLevelType w:val="singleLevel"/>
    <w:tmpl w:val="36B79C55"/>
    <w:lvl w:ilvl="0" w:tentative="0">
      <w:start w:val="1"/>
      <w:numFmt w:val="decimal"/>
      <w:lvlText w:val="%1."/>
      <w:lvlJc w:val="left"/>
      <w:pPr>
        <w:ind w:left="425" w:hanging="425"/>
      </w:pPr>
      <w:rPr>
        <w:rFonts w:hint="default"/>
      </w:rPr>
    </w:lvl>
  </w:abstractNum>
  <w:abstractNum w:abstractNumId="7">
    <w:nsid w:val="494AC3D6"/>
    <w:multiLevelType w:val="singleLevel"/>
    <w:tmpl w:val="494AC3D6"/>
    <w:lvl w:ilvl="0" w:tentative="0">
      <w:start w:val="1"/>
      <w:numFmt w:val="decimal"/>
      <w:lvlText w:val="%1."/>
      <w:lvlJc w:val="left"/>
      <w:pPr>
        <w:ind w:left="425" w:hanging="425"/>
      </w:pPr>
      <w:rPr>
        <w:rFonts w:hint="default"/>
      </w:rPr>
    </w:lvl>
  </w:abstractNum>
  <w:abstractNum w:abstractNumId="8">
    <w:nsid w:val="49BEE620"/>
    <w:multiLevelType w:val="singleLevel"/>
    <w:tmpl w:val="49BEE620"/>
    <w:lvl w:ilvl="0" w:tentative="0">
      <w:start w:val="1"/>
      <w:numFmt w:val="decimal"/>
      <w:lvlText w:val="%1."/>
      <w:lvlJc w:val="left"/>
      <w:pPr>
        <w:ind w:left="425" w:hanging="425"/>
      </w:pPr>
      <w:rPr>
        <w:rFonts w:hint="default"/>
      </w:rPr>
    </w:lvl>
  </w:abstractNum>
  <w:abstractNum w:abstractNumId="9">
    <w:nsid w:val="4D6CFECB"/>
    <w:multiLevelType w:val="singleLevel"/>
    <w:tmpl w:val="4D6CFECB"/>
    <w:lvl w:ilvl="0" w:tentative="0">
      <w:start w:val="1"/>
      <w:numFmt w:val="decimal"/>
      <w:lvlText w:val="%1."/>
      <w:lvlJc w:val="left"/>
      <w:pPr>
        <w:ind w:left="425" w:hanging="425"/>
      </w:pPr>
      <w:rPr>
        <w:rFonts w:hint="default"/>
      </w:rPr>
    </w:lvl>
  </w:abstractNum>
  <w:abstractNum w:abstractNumId="10">
    <w:nsid w:val="511E24CB"/>
    <w:multiLevelType w:val="multilevel"/>
    <w:tmpl w:val="511E24CB"/>
    <w:lvl w:ilvl="0" w:tentative="0">
      <w:start w:val="1"/>
      <w:numFmt w:val="decimal"/>
      <w:pStyle w:val="11"/>
      <w:suff w:val="nothing"/>
      <w:lvlText w:val="%1、"/>
      <w:lvlJc w:val="left"/>
      <w:pPr>
        <w:ind w:left="987" w:hanging="420"/>
      </w:pPr>
      <w:rPr>
        <w:rFonts w:hint="eastAsia" w:ascii="宋体" w:hAnsi="宋体" w:eastAsia="宋体"/>
        <w:b w:val="0"/>
        <w:i w:val="0"/>
        <w:sz w:val="24"/>
      </w:rPr>
    </w:lvl>
    <w:lvl w:ilvl="1" w:tentative="0">
      <w:start w:val="1"/>
      <w:numFmt w:val="lowerLetter"/>
      <w:lvlText w:val="%2)"/>
      <w:lvlJc w:val="left"/>
      <w:pPr>
        <w:ind w:left="1320" w:hanging="420"/>
      </w:pPr>
    </w:lvl>
    <w:lvl w:ilvl="2" w:tentative="0">
      <w:start w:val="1"/>
      <w:numFmt w:val="lowerRoman"/>
      <w:lvlText w:val="%3."/>
      <w:lvlJc w:val="right"/>
      <w:pPr>
        <w:ind w:left="1740" w:hanging="420"/>
      </w:pPr>
    </w:lvl>
    <w:lvl w:ilvl="3" w:tentative="0">
      <w:start w:val="1"/>
      <w:numFmt w:val="decimal"/>
      <w:lvlText w:val="%4."/>
      <w:lvlJc w:val="left"/>
      <w:pPr>
        <w:ind w:left="2160" w:hanging="420"/>
      </w:pPr>
    </w:lvl>
    <w:lvl w:ilvl="4" w:tentative="0">
      <w:start w:val="1"/>
      <w:numFmt w:val="lowerLetter"/>
      <w:lvlText w:val="%5)"/>
      <w:lvlJc w:val="left"/>
      <w:pPr>
        <w:ind w:left="2580" w:hanging="420"/>
      </w:pPr>
    </w:lvl>
    <w:lvl w:ilvl="5" w:tentative="0">
      <w:start w:val="1"/>
      <w:numFmt w:val="lowerRoman"/>
      <w:lvlText w:val="%6."/>
      <w:lvlJc w:val="right"/>
      <w:pPr>
        <w:ind w:left="3000" w:hanging="420"/>
      </w:pPr>
    </w:lvl>
    <w:lvl w:ilvl="6" w:tentative="0">
      <w:start w:val="1"/>
      <w:numFmt w:val="decimal"/>
      <w:lvlText w:val="%7."/>
      <w:lvlJc w:val="left"/>
      <w:pPr>
        <w:ind w:left="3420" w:hanging="420"/>
      </w:pPr>
    </w:lvl>
    <w:lvl w:ilvl="7" w:tentative="0">
      <w:start w:val="1"/>
      <w:numFmt w:val="lowerLetter"/>
      <w:lvlText w:val="%8)"/>
      <w:lvlJc w:val="left"/>
      <w:pPr>
        <w:ind w:left="3840" w:hanging="420"/>
      </w:pPr>
    </w:lvl>
    <w:lvl w:ilvl="8" w:tentative="0">
      <w:start w:val="1"/>
      <w:numFmt w:val="lowerRoman"/>
      <w:lvlText w:val="%9."/>
      <w:lvlJc w:val="right"/>
      <w:pPr>
        <w:ind w:left="4260" w:hanging="420"/>
      </w:pPr>
    </w:lvl>
  </w:abstractNum>
  <w:abstractNum w:abstractNumId="11">
    <w:nsid w:val="5240AD1D"/>
    <w:multiLevelType w:val="singleLevel"/>
    <w:tmpl w:val="5240AD1D"/>
    <w:lvl w:ilvl="0" w:tentative="0">
      <w:start w:val="1"/>
      <w:numFmt w:val="decimal"/>
      <w:lvlText w:val="%1."/>
      <w:lvlJc w:val="left"/>
      <w:pPr>
        <w:ind w:left="425" w:hanging="425"/>
      </w:pPr>
      <w:rPr>
        <w:rFonts w:hint="default"/>
      </w:rPr>
    </w:lvl>
  </w:abstractNum>
  <w:abstractNum w:abstractNumId="12">
    <w:nsid w:val="5378B286"/>
    <w:multiLevelType w:val="singleLevel"/>
    <w:tmpl w:val="5378B286"/>
    <w:lvl w:ilvl="0" w:tentative="0">
      <w:start w:val="1"/>
      <w:numFmt w:val="chineseCounting"/>
      <w:suff w:val="nothing"/>
      <w:lvlText w:val="（%1）"/>
      <w:lvlJc w:val="left"/>
      <w:pPr>
        <w:ind w:left="0" w:firstLine="420"/>
      </w:pPr>
      <w:rPr>
        <w:rFonts w:hint="eastAsia"/>
      </w:rPr>
    </w:lvl>
  </w:abstractNum>
  <w:abstractNum w:abstractNumId="13">
    <w:nsid w:val="55539D7C"/>
    <w:multiLevelType w:val="singleLevel"/>
    <w:tmpl w:val="55539D7C"/>
    <w:lvl w:ilvl="0" w:tentative="0">
      <w:start w:val="1"/>
      <w:numFmt w:val="decimal"/>
      <w:lvlText w:val="%1."/>
      <w:lvlJc w:val="left"/>
      <w:pPr>
        <w:ind w:left="425" w:hanging="425"/>
      </w:pPr>
      <w:rPr>
        <w:rFonts w:hint="default"/>
      </w:rPr>
    </w:lvl>
  </w:abstractNum>
  <w:abstractNum w:abstractNumId="14">
    <w:nsid w:val="60CF2235"/>
    <w:multiLevelType w:val="multilevel"/>
    <w:tmpl w:val="60CF2235"/>
    <w:lvl w:ilvl="0" w:tentative="0">
      <w:start w:val="1"/>
      <w:numFmt w:val="decimal"/>
      <w:lvlText w:val="%1."/>
      <w:lvlJc w:val="left"/>
      <w:pPr>
        <w:ind w:left="360" w:hanging="36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5">
    <w:nsid w:val="6CB81928"/>
    <w:multiLevelType w:val="multilevel"/>
    <w:tmpl w:val="6CB81928"/>
    <w:lvl w:ilvl="0" w:tentative="0">
      <w:start w:val="1"/>
      <w:numFmt w:val="decimal"/>
      <w:lvlText w:val="%1、"/>
      <w:lvlJc w:val="left"/>
      <w:pPr>
        <w:ind w:left="360" w:hanging="36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num w:numId="1">
    <w:abstractNumId w:val="10"/>
  </w:num>
  <w:num w:numId="2">
    <w:abstractNumId w:val="13"/>
  </w:num>
  <w:num w:numId="3">
    <w:abstractNumId w:val="9"/>
  </w:num>
  <w:num w:numId="4">
    <w:abstractNumId w:val="11"/>
  </w:num>
  <w:num w:numId="5">
    <w:abstractNumId w:val="12"/>
  </w:num>
  <w:num w:numId="6">
    <w:abstractNumId w:val="8"/>
  </w:num>
  <w:num w:numId="7">
    <w:abstractNumId w:val="4"/>
  </w:num>
  <w:num w:numId="8">
    <w:abstractNumId w:val="3"/>
  </w:num>
  <w:num w:numId="9">
    <w:abstractNumId w:val="1"/>
  </w:num>
  <w:num w:numId="10">
    <w:abstractNumId w:val="0"/>
  </w:num>
  <w:num w:numId="11">
    <w:abstractNumId w:val="5"/>
  </w:num>
  <w:num w:numId="12">
    <w:abstractNumId w:val="2"/>
  </w:num>
  <w:num w:numId="13">
    <w:abstractNumId w:val="7"/>
  </w:num>
  <w:num w:numId="14">
    <w:abstractNumId w:val="6"/>
  </w:num>
  <w:num w:numId="15">
    <w:abstractNumId w:val="15"/>
  </w:num>
  <w:num w:numId="16">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553B7857"/>
    <w:rsid w:val="016424A9"/>
    <w:rsid w:val="019422A6"/>
    <w:rsid w:val="05216546"/>
    <w:rsid w:val="058D4E78"/>
    <w:rsid w:val="06E635A4"/>
    <w:rsid w:val="072145DC"/>
    <w:rsid w:val="09063A89"/>
    <w:rsid w:val="0BB27EF8"/>
    <w:rsid w:val="0C6C2265"/>
    <w:rsid w:val="0CF0634D"/>
    <w:rsid w:val="0F6743E2"/>
    <w:rsid w:val="129A253F"/>
    <w:rsid w:val="136A7C5D"/>
    <w:rsid w:val="15F31839"/>
    <w:rsid w:val="161377E5"/>
    <w:rsid w:val="193B3C88"/>
    <w:rsid w:val="19D055BA"/>
    <w:rsid w:val="1B4A010A"/>
    <w:rsid w:val="1CA70C88"/>
    <w:rsid w:val="1EF76C63"/>
    <w:rsid w:val="21057D47"/>
    <w:rsid w:val="23F70746"/>
    <w:rsid w:val="25944756"/>
    <w:rsid w:val="26F3146A"/>
    <w:rsid w:val="284B3A1F"/>
    <w:rsid w:val="28BB273C"/>
    <w:rsid w:val="28FE6A4D"/>
    <w:rsid w:val="29455AB0"/>
    <w:rsid w:val="29BF73A4"/>
    <w:rsid w:val="2A612DBE"/>
    <w:rsid w:val="2D64317E"/>
    <w:rsid w:val="2D9708A4"/>
    <w:rsid w:val="2F994889"/>
    <w:rsid w:val="333B43A1"/>
    <w:rsid w:val="33865643"/>
    <w:rsid w:val="33A61C86"/>
    <w:rsid w:val="35123632"/>
    <w:rsid w:val="36A92119"/>
    <w:rsid w:val="3A0E30A6"/>
    <w:rsid w:val="3A5C7150"/>
    <w:rsid w:val="3BE92AD8"/>
    <w:rsid w:val="3EAE0ECA"/>
    <w:rsid w:val="3EEE72AA"/>
    <w:rsid w:val="401B6CFB"/>
    <w:rsid w:val="4168282C"/>
    <w:rsid w:val="423C1834"/>
    <w:rsid w:val="427174BE"/>
    <w:rsid w:val="42D13651"/>
    <w:rsid w:val="442C4FD2"/>
    <w:rsid w:val="448259B3"/>
    <w:rsid w:val="45991206"/>
    <w:rsid w:val="47372A84"/>
    <w:rsid w:val="48CC544E"/>
    <w:rsid w:val="49CA0BFE"/>
    <w:rsid w:val="4BAB3E5A"/>
    <w:rsid w:val="4D645B85"/>
    <w:rsid w:val="4FE70DC0"/>
    <w:rsid w:val="54C65448"/>
    <w:rsid w:val="55195037"/>
    <w:rsid w:val="553B7857"/>
    <w:rsid w:val="55CC6B40"/>
    <w:rsid w:val="581503B2"/>
    <w:rsid w:val="58F93870"/>
    <w:rsid w:val="591F15CA"/>
    <w:rsid w:val="5A673E72"/>
    <w:rsid w:val="5C980DBD"/>
    <w:rsid w:val="5CAD70A4"/>
    <w:rsid w:val="5E0314BA"/>
    <w:rsid w:val="5E9B2528"/>
    <w:rsid w:val="5FED41D0"/>
    <w:rsid w:val="61EC57D1"/>
    <w:rsid w:val="67D53EC8"/>
    <w:rsid w:val="68E0032B"/>
    <w:rsid w:val="68ED3493"/>
    <w:rsid w:val="69011A03"/>
    <w:rsid w:val="696F0988"/>
    <w:rsid w:val="6A5E63F6"/>
    <w:rsid w:val="6A9A3935"/>
    <w:rsid w:val="6CA55609"/>
    <w:rsid w:val="6CED5810"/>
    <w:rsid w:val="6D524ABB"/>
    <w:rsid w:val="6E0B0643"/>
    <w:rsid w:val="6F2C73B7"/>
    <w:rsid w:val="6F437E49"/>
    <w:rsid w:val="705636CC"/>
    <w:rsid w:val="72B8066E"/>
    <w:rsid w:val="74706D2B"/>
    <w:rsid w:val="76BD26F7"/>
    <w:rsid w:val="76F01A11"/>
    <w:rsid w:val="77D8682E"/>
    <w:rsid w:val="7ADC5A80"/>
    <w:rsid w:val="7D6933E3"/>
    <w:rsid w:val="7EA33D15"/>
    <w:rsid w:val="7ECD35DF"/>
    <w:rsid w:val="7ED635E4"/>
    <w:rsid w:val="7FE2196E"/>
    <w:rsid w:val="7FF16A7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qFormat="1"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qFormat="1"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iPriority="99"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10">
    <w:name w:val="Default Paragraph Font"/>
    <w:semiHidden/>
    <w:qFormat/>
    <w:uiPriority w:val="0"/>
  </w:style>
  <w:style w:type="table" w:default="1" w:styleId="8">
    <w:name w:val="Normal Table"/>
    <w:semiHidden/>
    <w:qFormat/>
    <w:uiPriority w:val="0"/>
    <w:tblPr>
      <w:tblCellMar>
        <w:top w:w="0" w:type="dxa"/>
        <w:left w:w="108" w:type="dxa"/>
        <w:bottom w:w="0" w:type="dxa"/>
        <w:right w:w="108" w:type="dxa"/>
      </w:tblCellMar>
    </w:tblPr>
  </w:style>
  <w:style w:type="paragraph" w:styleId="2">
    <w:name w:val="Body Text"/>
    <w:basedOn w:val="1"/>
    <w:unhideWhenUsed/>
    <w:qFormat/>
    <w:uiPriority w:val="99"/>
    <w:pPr>
      <w:spacing w:after="120"/>
    </w:pPr>
  </w:style>
  <w:style w:type="paragraph" w:styleId="3">
    <w:name w:val="Body Text Indent"/>
    <w:basedOn w:val="1"/>
    <w:next w:val="4"/>
    <w:qFormat/>
    <w:uiPriority w:val="0"/>
    <w:pPr>
      <w:ind w:firstLine="645"/>
    </w:pPr>
    <w:rPr>
      <w:rFonts w:ascii="楷体_GB2312" w:hAnsi="Times New Roman" w:eastAsia="楷体_GB2312"/>
      <w:sz w:val="32"/>
      <w:szCs w:val="20"/>
    </w:rPr>
  </w:style>
  <w:style w:type="paragraph" w:styleId="4">
    <w:name w:val="envelope return"/>
    <w:basedOn w:val="1"/>
    <w:qFormat/>
    <w:uiPriority w:val="0"/>
    <w:pPr>
      <w:snapToGrid w:val="0"/>
    </w:pPr>
    <w:rPr>
      <w:rFonts w:ascii="Arial" w:hAnsi="Arial" w:cs="Arial"/>
    </w:rPr>
  </w:style>
  <w:style w:type="paragraph" w:styleId="5">
    <w:name w:val="List"/>
    <w:basedOn w:val="1"/>
    <w:unhideWhenUsed/>
    <w:qFormat/>
    <w:uiPriority w:val="0"/>
    <w:pPr>
      <w:ind w:left="420" w:hanging="420"/>
    </w:pPr>
    <w:rPr>
      <w:szCs w:val="20"/>
    </w:rPr>
  </w:style>
  <w:style w:type="paragraph" w:styleId="6">
    <w:name w:val="Normal (Web)"/>
    <w:basedOn w:val="1"/>
    <w:qFormat/>
    <w:uiPriority w:val="0"/>
    <w:pPr>
      <w:widowControl/>
      <w:spacing w:before="100" w:beforeAutospacing="1" w:after="100" w:afterAutospacing="1"/>
      <w:jc w:val="left"/>
    </w:pPr>
    <w:rPr>
      <w:rFonts w:ascii="宋体" w:hAnsi="宋体" w:cs="宋体"/>
      <w:kern w:val="0"/>
      <w:sz w:val="24"/>
    </w:rPr>
  </w:style>
  <w:style w:type="paragraph" w:styleId="7">
    <w:name w:val="Body Text First Indent 2"/>
    <w:basedOn w:val="3"/>
    <w:next w:val="5"/>
    <w:qFormat/>
    <w:uiPriority w:val="0"/>
    <w:pPr>
      <w:spacing w:after="120"/>
      <w:ind w:left="420" w:leftChars="200" w:firstLine="420" w:firstLineChars="200"/>
    </w:pPr>
  </w:style>
  <w:style w:type="table" w:styleId="9">
    <w:name w:val="Table Grid"/>
    <w:basedOn w:val="8"/>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11">
    <w:name w:val="List Paragraph"/>
    <w:basedOn w:val="1"/>
    <w:qFormat/>
    <w:uiPriority w:val="34"/>
    <w:pPr>
      <w:numPr>
        <w:ilvl w:val="0"/>
        <w:numId w:val="1"/>
      </w:numPr>
      <w:snapToGrid w:val="0"/>
      <w:spacing w:line="400" w:lineRule="exact"/>
    </w:pPr>
    <w:rPr>
      <w:rFonts w:ascii="Times New Roman" w:hAnsi="Times New Roman" w:eastAsia="宋体" w:cs="Times New Roman"/>
      <w:sz w:val="24"/>
    </w:rPr>
  </w:style>
  <w:style w:type="paragraph" w:customStyle="1" w:styleId="12">
    <w:name w:val="Default"/>
    <w:next w:val="13"/>
    <w:qFormat/>
    <w:uiPriority w:val="0"/>
    <w:pPr>
      <w:widowControl w:val="0"/>
      <w:autoSpaceDE w:val="0"/>
      <w:autoSpaceDN w:val="0"/>
      <w:adjustRightInd w:val="0"/>
    </w:pPr>
    <w:rPr>
      <w:rFonts w:ascii="宋体" w:hAnsi="Calibri" w:eastAsia="宋体" w:cs="宋体"/>
      <w:color w:val="000000"/>
      <w:sz w:val="24"/>
      <w:szCs w:val="24"/>
      <w:lang w:val="en-US" w:eastAsia="zh-CN" w:bidi="ar-SA"/>
    </w:rPr>
  </w:style>
  <w:style w:type="paragraph" w:customStyle="1" w:styleId="13">
    <w:name w:val="TOC 71"/>
    <w:next w:val="1"/>
    <w:qFormat/>
    <w:uiPriority w:val="0"/>
    <w:pPr>
      <w:wordWrap w:val="0"/>
      <w:ind w:left="2550"/>
      <w:jc w:val="both"/>
    </w:pPr>
    <w:rPr>
      <w:rFonts w:ascii="Times New Roman" w:hAnsi="Times New Roman" w:eastAsia="宋体" w:cs="Times New Roman"/>
      <w:sz w:val="21"/>
      <w:szCs w:val="22"/>
      <w:lang w:val="en-US" w:eastAsia="zh-CN" w:bidi="ar-SA"/>
    </w:rPr>
  </w:style>
  <w:style w:type="paragraph" w:customStyle="1" w:styleId="14">
    <w:name w:val="Table Paragraph"/>
    <w:basedOn w:val="1"/>
    <w:qFormat/>
    <w:uiPriority w:val="1"/>
    <w:pPr>
      <w:autoSpaceDE w:val="0"/>
      <w:autoSpaceDN w:val="0"/>
      <w:jc w:val="left"/>
    </w:pPr>
    <w:rPr>
      <w:rFonts w:ascii="宋体" w:hAnsi="宋体" w:eastAsia="宋体" w:cs="宋体"/>
      <w:kern w:val="0"/>
      <w:sz w:val="22"/>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ntractReview xmlns="http://schemas.wps.cn/vas-ai-hub/contract-review">
  <reviewItems>
    <reviewItem>
      <errorID>dce117fe-8e1c-4b70-9714-0e1d72bab76b</errorID>
      <errorWord> </errorWord>
      <group>L1_Punc</group>
      <groupName>标点问题</groupName>
      <ability>L2_Punc_CN</ability>
      <abilityName>标点符号问题</abilityName>
      <candidateList>
        <item>·</item>
      </candidateList>
      <explain/>
      <paraID>46307FE7</paraID>
      <start>6</start>
      <end>7</end>
      <status>unmodified</status>
      <modifiedWord/>
      <trackRevisions>false</trackRevisions>
    </reviewItem>
    <reviewItem>
      <errorID>3071887f-6126-4c45-b4bb-19a2c5f0d7a5</errorID>
      <errorWord>。</errorWord>
      <group>L1_Punc</group>
      <groupName>标点问题</groupName>
      <ability>L2_Punc_CN</ability>
      <abilityName>标点符号问题</abilityName>
      <candidateList>
        <item>：</item>
      </candidateList>
      <explain/>
      <paraID>6CBD5CF0</paraID>
      <start>24</start>
      <end>25</end>
      <status>unmodified</status>
      <modifiedWord/>
      <trackRevisions>false</trackRevisions>
    </reviewItem>
    <reviewItem>
      <errorID>c1be5d01-4eef-4512-8e1c-43878a2b8bb5</errorID>
      <errorWord>.</errorWord>
      <group>L1_Format</group>
      <groupName>格式问题</groupName>
      <ability>L2_HalfPunc_CN</ability>
      <abilityName>全半角问题</abilityName>
      <candidateList>
        <item>。</item>
      </candidateList>
      <explain>文本全半角错误。</explain>
      <paraID>1D2A0C87</paraID>
      <start>20</start>
      <end>21</end>
      <status>unmodified</status>
      <modifiedWord/>
      <trackRevisions>false</trackRevisions>
    </reviewItem>
    <reviewItem>
      <errorID>0380a4a1-d5f8-4219-9ce8-7f4689fd0ea4</errorID>
      <errorWord>.</errorWord>
      <group>L1_Format</group>
      <groupName>格式问题</groupName>
      <ability>L2_HalfPunc_CN</ability>
      <abilityName>全半角问题</abilityName>
      <candidateList>
        <item>。</item>
      </candidateList>
      <explain>文本全半角错误。</explain>
      <paraID>111D876A</paraID>
      <start>20</start>
      <end>21</end>
      <status>unmodified</status>
      <modifiedWord/>
      <trackRevisions>false</trackRevisions>
    </reviewItem>
    <reviewItem>
      <errorID>0d49b6dd-b436-4ae1-8f9f-8401f6d87b8d</errorID>
      <errorWord>.</errorWord>
      <group>L1_Format</group>
      <groupName>格式问题</groupName>
      <ability>L2_HalfPunc_CN</ability>
      <abilityName>全半角问题</abilityName>
      <candidateList>
        <item>。</item>
      </candidateList>
      <explain>文本全半角错误。</explain>
      <paraID>24DF6623</paraID>
      <start>20</start>
      <end>21</end>
      <status>unmodified</status>
      <modifiedWord/>
      <trackRevisions>false</trackRevisions>
    </reviewItem>
    <reviewItem>
      <errorID>bec7fc7b-ae9a-4d4a-8766-d4b08b0de635</errorID>
      <errorWord>.</errorWord>
      <group>L1_Format</group>
      <groupName>格式问题</groupName>
      <ability>L2_HalfPunc_CN</ability>
      <abilityName>全半角问题</abilityName>
      <candidateList>
        <item>。</item>
      </candidateList>
      <explain>文本全半角错误。</explain>
      <paraID>  F7275B</paraID>
      <start>17</start>
      <end>18</end>
      <status>unmodified</status>
      <modifiedWord/>
      <trackRevisions>false</trackRevisions>
    </reviewItem>
    <reviewItem>
      <errorID>a3625407-ec16-4731-b78d-db71db163dd6</errorID>
      <errorWord>.</errorWord>
      <group>L1_Format</group>
      <groupName>格式问题</groupName>
      <ability>L2_HalfPunc_CN</ability>
      <abilityName>全半角问题</abilityName>
      <candidateList>
        <item>。</item>
      </candidateList>
      <explain>文本全半角错误。</explain>
      <paraID>6C3E0E66</paraID>
      <start>19</start>
      <end>20</end>
      <status>unmodified</status>
      <modifiedWord/>
      <trackRevisions>false</trackRevisions>
    </reviewItem>
    <reviewItem>
      <errorID>4f4fef8c-7686-4117-926f-78beb938a33c</errorID>
      <errorWord>.</errorWord>
      <group>L1_Format</group>
      <groupName>格式问题</groupName>
      <ability>L2_HalfPunc_CN</ability>
      <abilityName>全半角问题</abilityName>
      <candidateList>
        <item>。</item>
      </candidateList>
      <explain>文本全半角错误。</explain>
      <paraID>745491EA</paraID>
      <start>16</start>
      <end>17</end>
      <status>unmodified</status>
      <modifiedWord/>
      <trackRevisions>false</trackRevisions>
    </reviewItem>
    <reviewItem>
      <errorID>d8103c8d-8629-41ff-8ff8-404811bb7c1c</errorID>
      <errorWord>.</errorWord>
      <group>L1_Format</group>
      <groupName>格式问题</groupName>
      <ability>L2_HalfPunc_CN</ability>
      <abilityName>全半角问题</abilityName>
      <candidateList>
        <item>。</item>
      </candidateList>
      <explain>文本全半角错误。</explain>
      <paraID>4261F7F7</paraID>
      <start>22</start>
      <end>23</end>
      <status>unmodified</status>
      <modifiedWord/>
      <trackRevisions>false</trackRevisions>
    </reviewItem>
    <reviewItem>
      <errorID>144c9ec0-b713-44e6-9d6a-4cea82f32300</errorID>
      <errorWord>.</errorWord>
      <group>L1_Format</group>
      <groupName>格式问题</groupName>
      <ability>L2_HalfPunc_CN</ability>
      <abilityName>全半角问题</abilityName>
      <candidateList>
        <item>。</item>
      </candidateList>
      <explain>文本全半角错误。</explain>
      <paraID>45031111</paraID>
      <start>17</start>
      <end>18</end>
      <status>unmodified</status>
      <modifiedWord/>
      <trackRevisions>false</trackRevisions>
    </reviewItem>
    <reviewItem>
      <errorID>33901dff-7e74-48a6-abb0-2beb6d997baa</errorID>
      <errorWord>.</errorWord>
      <group>L1_Format</group>
      <groupName>格式问题</groupName>
      <ability>L2_HalfPunc_CN</ability>
      <abilityName>全半角问题</abilityName>
      <candidateList>
        <item>。</item>
      </candidateList>
      <explain>文本全半角错误。</explain>
      <paraID>715D63F7</paraID>
      <start>20</start>
      <end>21</end>
      <status>unmodified</status>
      <modifiedWord/>
      <trackRevisions>false</trackRevisions>
    </reviewItem>
    <reviewItem>
      <errorID>d21088ee-e4ec-4041-9bc5-4c0453f2f980</errorID>
      <errorWord>.</errorWord>
      <group>L1_Format</group>
      <groupName>格式问题</groupName>
      <ability>L2_HalfPunc_CN</ability>
      <abilityName>全半角问题</abilityName>
      <candidateList>
        <item>。</item>
      </candidateList>
      <explain>文本全半角错误。</explain>
      <paraID>130010CD</paraID>
      <start>16</start>
      <end>17</end>
      <status>unmodified</status>
      <modifiedWord/>
      <trackRevisions>false</trackRevisions>
    </reviewItem>
    <reviewItem>
      <errorID>b4aaf6a4-3862-437c-b773-c212a85dc8cd</errorID>
      <errorWord>.</errorWord>
      <group>L1_Format</group>
      <groupName>格式问题</groupName>
      <ability>L2_HalfPunc_CN</ability>
      <abilityName>全半角问题</abilityName>
      <candidateList>
        <item>。</item>
      </candidateList>
      <explain>文本全半角错误。</explain>
      <paraID>4A2282E3</paraID>
      <start>14</start>
      <end>15</end>
      <status>unmodified</status>
      <modifiedWord/>
      <trackRevisions>false</trackRevisions>
    </reviewItem>
    <reviewItem>
      <errorID>c7fe1e36-2244-4841-8d49-08e078061175</errorID>
      <errorWord>.</errorWord>
      <group>L1_Format</group>
      <groupName>格式问题</groupName>
      <ability>L2_HalfPunc_CN</ability>
      <abilityName>全半角问题</abilityName>
      <candidateList>
        <item>。</item>
      </candidateList>
      <explain>文本全半角错误。</explain>
      <paraID>3F7E03B5</paraID>
      <start>16</start>
      <end>17</end>
      <status>unmodified</status>
      <modifiedWord/>
      <trackRevisions>false</trackRevisions>
    </reviewItem>
    <reviewItem>
      <errorID>ae7c401b-f61a-4651-9f11-1e89f8a13049</errorID>
      <errorWord>.</errorWord>
      <group>L1_Format</group>
      <groupName>格式问题</groupName>
      <ability>L2_HalfPunc_CN</ability>
      <abilityName>全半角问题</abilityName>
      <candidateList>
        <item>。</item>
      </candidateList>
      <explain>文本全半角错误。</explain>
      <paraID>21FC6E01</paraID>
      <start>17</start>
      <end>18</end>
      <status>unmodified</status>
      <modifiedWord/>
      <trackRevisions>false</trackRevisions>
    </reviewItem>
    <reviewItem>
      <errorID>fffe0159-7bad-4744-8b2d-43c9528e6e69</errorID>
      <errorWord>.</errorWord>
      <group>L1_Format</group>
      <groupName>格式问题</groupName>
      <ability>L2_HalfPunc_CN</ability>
      <abilityName>全半角问题</abilityName>
      <candidateList>
        <item>。</item>
      </candidateList>
      <explain>文本全半角错误。</explain>
      <paraID>48360B20</paraID>
      <start>15</start>
      <end>16</end>
      <status>unmodified</status>
      <modifiedWord/>
      <trackRevisions>false</trackRevisions>
    </reviewItem>
    <reviewItem>
      <errorID>ae6ed0ab-bdc9-4e62-a310-6856d9ced7c4</errorID>
      <errorWord>.</errorWord>
      <group>L1_Format</group>
      <groupName>格式问题</groupName>
      <ability>L2_HalfPunc_CN</ability>
      <abilityName>全半角问题</abilityName>
      <candidateList>
        <item>。</item>
      </candidateList>
      <explain>文本全半角错误。</explain>
      <paraID>511379B8</paraID>
      <start>21</start>
      <end>22</end>
      <status>unmodified</status>
      <modifiedWord/>
      <trackRevisions>false</trackRevisions>
    </reviewItem>
    <reviewItem>
      <errorID>b02cea38-aa3e-4182-996a-f314dc1ee098</errorID>
      <errorWord>.</errorWord>
      <group>L1_Format</group>
      <groupName>格式问题</groupName>
      <ability>L2_HalfPunc_CN</ability>
      <abilityName>全半角问题</abilityName>
      <candidateList>
        <item>。</item>
      </candidateList>
      <explain>文本全半角错误。</explain>
      <paraID>5094677E</paraID>
      <start>21</start>
      <end>22</end>
      <status>unmodified</status>
      <modifiedWord/>
      <trackRevisions>false</trackRevisions>
    </reviewItem>
    <reviewItem>
      <errorID>c010de43-973b-49fe-8913-197e5bdcf5ec</errorID>
      <errorWord>.</errorWord>
      <group>L1_Format</group>
      <groupName>格式问题</groupName>
      <ability>L2_HalfPunc_CN</ability>
      <abilityName>全半角问题</abilityName>
      <candidateList>
        <item>。</item>
      </candidateList>
      <explain>文本全半角错误。</explain>
      <paraID>151F81D5</paraID>
      <start>16</start>
      <end>17</end>
      <status>unmodified</status>
      <modifiedWord/>
      <trackRevisions>false</trackRevisions>
    </reviewItem>
    <reviewItem>
      <errorID>b400e0f3-5ad7-4186-912a-07eb9c5541c3</errorID>
      <errorWord>.</errorWord>
      <group>L1_Format</group>
      <groupName>格式问题</groupName>
      <ability>L2_HalfPunc_CN</ability>
      <abilityName>全半角问题</abilityName>
      <candidateList>
        <item>。</item>
      </candidateList>
      <explain>文本全半角错误。</explain>
      <paraID>2DADAF3B</paraID>
      <start>14</start>
      <end>15</end>
      <status>unmodified</status>
      <modifiedWord/>
      <trackRevisions>false</trackRevisions>
    </reviewItem>
    <reviewItem>
      <errorID>82f1ee6a-c79d-40ba-9e59-bbbe026d660f</errorID>
      <errorWord>.</errorWord>
      <group>L1_Format</group>
      <groupName>格式问题</groupName>
      <ability>L2_HalfPunc_CN</ability>
      <abilityName>全半角问题</abilityName>
      <candidateList>
        <item>。</item>
      </candidateList>
      <explain>文本全半角错误。</explain>
      <paraID>61CE8C57</paraID>
      <start>19</start>
      <end>20</end>
      <status>unmodified</status>
      <modifiedWord/>
      <trackRevisions>false</trackRevisions>
    </reviewItem>
    <reviewItem>
      <errorID>68eac750-e2e5-4953-8b75-5a5f415690dd</errorID>
      <errorWord>.</errorWord>
      <group>L1_Format</group>
      <groupName>格式问题</groupName>
      <ability>L2_HalfPunc_CN</ability>
      <abilityName>全半角问题</abilityName>
      <candidateList>
        <item>。</item>
      </candidateList>
      <explain>文本全半角错误。</explain>
      <paraID> DBBEF70</paraID>
      <start>18</start>
      <end>19</end>
      <status>unmodified</status>
      <modifiedWord/>
      <trackRevisions>false</trackRevisions>
    </reviewItem>
    <reviewItem>
      <errorID>8b386e91-d2de-4a00-b6cf-1d71f0cea821</errorID>
      <errorWord>.</errorWord>
      <group>L1_Format</group>
      <groupName>格式问题</groupName>
      <ability>L2_HalfPunc_CN</ability>
      <abilityName>全半角问题</abilityName>
      <candidateList>
        <item>。</item>
      </candidateList>
      <explain>文本全半角错误。</explain>
      <paraID>4A5C2D76</paraID>
      <start>17</start>
      <end>18</end>
      <status>unmodified</status>
      <modifiedWord/>
      <trackRevisions>false</trackRevisions>
    </reviewItem>
    <reviewItem>
      <errorID>84dcdf95-5e5d-45da-baad-1d4504eba757</errorID>
      <errorWord>.</errorWord>
      <group>L1_Format</group>
      <groupName>格式问题</groupName>
      <ability>L2_HalfPunc_CN</ability>
      <abilityName>全半角问题</abilityName>
      <candidateList>
        <item>。</item>
      </candidateList>
      <explain>文本全半角错误。</explain>
      <paraID>6B983443</paraID>
      <start>17</start>
      <end>18</end>
      <status>unmodified</status>
      <modifiedWord/>
      <trackRevisions>false</trackRevisions>
    </reviewItem>
    <reviewItem>
      <errorID>6a223dda-03fd-4fbc-aa08-14a8ece8613a</errorID>
      <errorWord>。</errorWord>
      <group>L1_Punc</group>
      <groupName>标点问题</groupName>
      <ability>L2_Punc_CN</ability>
      <abilityName>标点符号问题</abilityName>
      <candidateList>
        <item>：</item>
      </candidateList>
      <explain/>
      <paraID> C54DA49</paraID>
      <start>24</start>
      <end>25</end>
      <status>modified</status>
      <modifiedWord>：</modifiedWord>
      <trackRevisions>false</trackRevisions>
    </reviewItem>
    <reviewItem>
      <errorID>93cbd3c2-2359-426e-b0b0-8602f13c9a64</errorID>
      <errorWord>.</errorWord>
      <group>L1_Format</group>
      <groupName>格式问题</groupName>
      <ability>L2_HalfPunc_CN</ability>
      <abilityName>全半角问题</abilityName>
      <candidateList>
        <item>。</item>
      </candidateList>
      <explain>文本全半角错误。</explain>
      <paraID>2B68B1D2</paraID>
      <start>20</start>
      <end>21</end>
      <status>unmodified</status>
      <modifiedWord/>
      <trackRevisions>false</trackRevisions>
    </reviewItem>
    <reviewItem>
      <errorID>8e8ff479-9539-40b3-825b-bded6cf7f8aa</errorID>
      <errorWord>.</errorWord>
      <group>L1_Format</group>
      <groupName>格式问题</groupName>
      <ability>L2_HalfPunc_CN</ability>
      <abilityName>全半角问题</abilityName>
      <candidateList>
        <item>。</item>
      </candidateList>
      <explain>文本全半角错误。</explain>
      <paraID>7FA19C54</paraID>
      <start>17</start>
      <end>18</end>
      <status>unmodified</status>
      <modifiedWord/>
      <trackRevisions>false</trackRevisions>
    </reviewItem>
    <reviewItem>
      <errorID>c6d408af-a085-4316-89d9-f4c36ff87b56</errorID>
      <errorWord>.</errorWord>
      <group>L1_Format</group>
      <groupName>格式问题</groupName>
      <ability>L2_HalfPunc_CN</ability>
      <abilityName>全半角问题</abilityName>
      <candidateList>
        <item>。</item>
      </candidateList>
      <explain>文本全半角错误。</explain>
      <paraID>5B338FAF</paraID>
      <start>28</start>
      <end>29</end>
      <status>unmodified</status>
      <modifiedWord/>
      <trackRevisions>false</trackRevisions>
    </reviewItem>
    <reviewItem>
      <errorID>039670f9-85fb-4b99-a2dc-c450ece4c5d3</errorID>
      <errorWord>.</errorWord>
      <group>L1_Format</group>
      <groupName>格式问题</groupName>
      <ability>L2_HalfPunc_CN</ability>
      <abilityName>全半角问题</abilityName>
      <candidateList>
        <item>。</item>
      </candidateList>
      <explain>文本全半角错误。</explain>
      <paraID>741DCDAE</paraID>
      <start>20</start>
      <end>21</end>
      <status>unmodified</status>
      <modifiedWord/>
      <trackRevisions>false</trackRevisions>
    </reviewItem>
    <reviewItem>
      <errorID>6b0ff258-1549-4e80-aa23-efa2dbced741</errorID>
      <errorWord>.</errorWord>
      <group>L1_Format</group>
      <groupName>格式问题</groupName>
      <ability>L2_HalfPunc_CN</ability>
      <abilityName>全半角问题</abilityName>
      <candidateList>
        <item>。</item>
      </candidateList>
      <explain>文本全半角错误。</explain>
      <paraID>57C176D9</paraID>
      <start>19</start>
      <end>20</end>
      <status>unmodified</status>
      <modifiedWord/>
      <trackRevisions>false</trackRevisions>
    </reviewItem>
    <reviewItem>
      <errorID>32413263-8ee0-4d5c-be1e-1f307af2bfc4</errorID>
      <errorWord>.</errorWord>
      <group>L1_Format</group>
      <groupName>格式问题</groupName>
      <ability>L2_HalfPunc_CN</ability>
      <abilityName>全半角问题</abilityName>
      <candidateList>
        <item>。</item>
      </candidateList>
      <explain>文本全半角错误。</explain>
      <paraID>4CC846B6</paraID>
      <start>16</start>
      <end>17</end>
      <status>unmodified</status>
      <modifiedWord/>
      <trackRevisions>false</trackRevisions>
    </reviewItem>
    <reviewItem>
      <errorID>4a4a6d69-fa39-48f7-ba33-81fbb8c38fb4</errorID>
      <errorWord>.</errorWord>
      <group>L1_Format</group>
      <groupName>格式问题</groupName>
      <ability>L2_HalfPunc_CN</ability>
      <abilityName>全半角问题</abilityName>
      <candidateList>
        <item>。</item>
      </candidateList>
      <explain>文本全半角错误。</explain>
      <paraID>100319D7</paraID>
      <start>16</start>
      <end>17</end>
      <status>unmodified</status>
      <modifiedWord/>
      <trackRevisions>false</trackRevisions>
    </reviewItem>
    <reviewItem>
      <errorID>e23f29a9-2808-496a-9fa6-adf9947147bb</errorID>
      <errorWord>.</errorWord>
      <group>L1_Format</group>
      <groupName>格式问题</groupName>
      <ability>L2_HalfPunc_CN</ability>
      <abilityName>全半角问题</abilityName>
      <candidateList>
        <item>。</item>
      </candidateList>
      <explain>文本全半角错误。</explain>
      <paraID>48A23984</paraID>
      <start>19</start>
      <end>20</end>
      <status>unmodified</status>
      <modifiedWord/>
      <trackRevisions>false</trackRevisions>
    </reviewItem>
    <reviewItem>
      <errorID>e312f99a-0081-4f99-b279-c43aa1ae8be9</errorID>
      <errorWord>.</errorWord>
      <group>L1_Format</group>
      <groupName>格式问题</groupName>
      <ability>L2_HalfPunc_CN</ability>
      <abilityName>全半角问题</abilityName>
      <candidateList>
        <item>。</item>
      </candidateList>
      <explain>文本全半角错误。</explain>
      <paraID>7881E1B5</paraID>
      <start>20</start>
      <end>21</end>
      <status>unmodified</status>
      <modifiedWord/>
      <trackRevisions>false</trackRevisions>
    </reviewItem>
    <reviewItem>
      <errorID>ff016c1a-72e8-4d6c-b630-fe2b1332ab96</errorID>
      <errorWord>.</errorWord>
      <group>L1_Format</group>
      <groupName>格式问题</groupName>
      <ability>L2_HalfPunc_CN</ability>
      <abilityName>全半角问题</abilityName>
      <candidateList>
        <item>。</item>
      </candidateList>
      <explain>文本全半角错误。</explain>
      <paraID>6F231076</paraID>
      <start>20</start>
      <end>21</end>
      <status>unmodified</status>
      <modifiedWord/>
      <trackRevisions>false</trackRevisions>
    </reviewItem>
    <reviewItem>
      <errorID>d603d883-eeda-445d-a41c-70b2edd94407</errorID>
      <errorWord>.</errorWord>
      <group>L1_Format</group>
      <groupName>格式问题</groupName>
      <ability>L2_HalfPunc_CN</ability>
      <abilityName>全半角问题</abilityName>
      <candidateList>
        <item>。</item>
      </candidateList>
      <explain>文本全半角错误。</explain>
      <paraID>2D8633A3</paraID>
      <start>18</start>
      <end>19</end>
      <status>unmodified</status>
      <modifiedWord/>
      <trackRevisions>false</trackRevisions>
    </reviewItem>
    <reviewItem>
      <errorID>e38caadb-71f5-4354-b644-0736422248f3</errorID>
      <errorWord>.</errorWord>
      <group>L1_Format</group>
      <groupName>格式问题</groupName>
      <ability>L2_HalfPunc_CN</ability>
      <abilityName>全半角问题</abilityName>
      <candidateList>
        <item>。</item>
      </candidateList>
      <explain>文本全半角错误。</explain>
      <paraID>75081A89</paraID>
      <start>27</start>
      <end>28</end>
      <status>unmodified</status>
      <modifiedWord/>
      <trackRevisions>false</trackRevisions>
    </reviewItem>
    <reviewItem>
      <errorID>32290181-de89-47aa-b39e-9718f382d77c</errorID>
      <errorWord>.</errorWord>
      <group>L1_Format</group>
      <groupName>格式问题</groupName>
      <ability>L2_HalfPunc_CN</ability>
      <abilityName>全半角问题</abilityName>
      <candidateList>
        <item>。</item>
      </candidateList>
      <explain>文本全半角错误。</explain>
      <paraID>5A2B2939</paraID>
      <start>21</start>
      <end>22</end>
      <status>unmodified</status>
      <modifiedWord/>
      <trackRevisions>false</trackRevisions>
    </reviewItem>
    <reviewItem>
      <errorID>e9c81f08-0379-4ab2-80a2-8f4ee45baa0f</errorID>
      <errorWord>.</errorWord>
      <group>L1_Format</group>
      <groupName>格式问题</groupName>
      <ability>L2_HalfPunc_CN</ability>
      <abilityName>全半角问题</abilityName>
      <candidateList>
        <item>。</item>
      </candidateList>
      <explain>文本全半角错误。</explain>
      <paraID> 56C65D8</paraID>
      <start>17</start>
      <end>18</end>
      <status>unmodified</status>
      <modifiedWord/>
      <trackRevisions>false</trackRevisions>
    </reviewItem>
    <reviewItem>
      <errorID>a77d025f-11db-408b-8c28-bdf31d94a439</errorID>
      <errorWord>.</errorWord>
      <group>L1_Format</group>
      <groupName>格式问题</groupName>
      <ability>L2_HalfPunc_CN</ability>
      <abilityName>全半角问题</abilityName>
      <candidateList>
        <item>。</item>
      </candidateList>
      <explain>文本全半角错误。</explain>
      <paraID>1280387C</paraID>
      <start>22</start>
      <end>23</end>
      <status>unmodified</status>
      <modifiedWord/>
      <trackRevisions>false</trackRevisions>
    </reviewItem>
    <reviewItem>
      <errorID>8f1dd5a9-9bc5-4842-9469-6f7b17f45f6d</errorID>
      <errorWord>.</errorWord>
      <group>L1_Format</group>
      <groupName>格式问题</groupName>
      <ability>L2_HalfPunc_CN</ability>
      <abilityName>全半角问题</abilityName>
      <candidateList>
        <item>。</item>
      </candidateList>
      <explain>文本全半角错误。</explain>
      <paraID>610ACBA4</paraID>
      <start>16</start>
      <end>17</end>
      <status>unmodified</status>
      <modifiedWord/>
      <trackRevisions>false</trackRevisions>
    </reviewItem>
    <reviewItem>
      <errorID>a264cda9-c93d-4d8f-9de1-b506102f0358</errorID>
      <errorWord>.</errorWord>
      <group>L1_Format</group>
      <groupName>格式问题</groupName>
      <ability>L2_HalfPunc_CN</ability>
      <abilityName>全半角问题</abilityName>
      <candidateList>
        <item>。</item>
      </candidateList>
      <explain>文本全半角错误。</explain>
      <paraID>662052A7</paraID>
      <start>14</start>
      <end>15</end>
      <status>unmodified</status>
      <modifiedWord/>
      <trackRevisions>false</trackRevisions>
    </reviewItem>
    <reviewItem>
      <errorID>e5205fa8-7a93-48b2-91bd-1e737520d48a</errorID>
      <errorWord>配置的短接插件数量</errorWord>
      <group>L1_Grammar</group>
      <groupName>语法问题</groupName>
      <ability>L2_Grammar</ability>
      <abilityName>语法错误</abilityName>
      <candidateList>
        <item>配置</item>
      </candidateList>
      <explain/>
      <paraID>355C86D1</paraID>
      <start>71</start>
      <end>80</end>
      <status>unmodified</status>
      <modifiedWord/>
      <trackRevisions>false</trackRevisions>
    </reviewItem>
    <reviewItem>
      <errorID>ad08ec8b-3973-4144-a9dd-ad8789b5d738</errorID>
      <errorWord>）</errorWord>
      <group>L1_Punc</group>
      <groupName>标点问题</groupName>
      <ability>L2_Punc_CN</ability>
      <abilityName>标点符号问题</abilityName>
      <candidateList>
        <item>：）</item>
      </candidateList>
      <explain/>
      <paraID>4097428D</paraID>
      <start>22</start>
      <end>23</end>
      <status>unmodified</status>
      <modifiedWord/>
      <trackRevisions>false</trackRevisions>
    </reviewItem>
    <reviewItem>
      <errorID>95e1752d-fee7-4552-9520-72b495095039</errorID>
      <errorWord>.</errorWord>
      <group>L1_Format</group>
      <groupName>格式问题</groupName>
      <ability>L2_HalfPunc_CN</ability>
      <abilityName>全半角问题</abilityName>
      <candidateList>
        <item>。</item>
      </candidateList>
      <explain>文本全半角错误。</explain>
      <paraID>71D3EFD3</paraID>
      <start>27</start>
      <end>28</end>
      <status>unmodified</status>
      <modifiedWord/>
      <trackRevisions>false</trackRevisions>
    </reviewItem>
    <reviewItem>
      <errorID>b0555fa5-985d-4d73-bad5-6bcf97ffe062</errorID>
      <errorWord>.</errorWord>
      <group>L1_Format</group>
      <groupName>格式问题</groupName>
      <ability>L2_HalfPunc_CN</ability>
      <abilityName>全半角问题</abilityName>
      <candidateList>
        <item>。</item>
      </candidateList>
      <explain>文本全半角错误。</explain>
      <paraID>245E37BA</paraID>
      <start>17</start>
      <end>18</end>
      <status>unmodified</status>
      <modifiedWord/>
      <trackRevisions>false</trackRevisions>
    </reviewItem>
    <reviewItem>
      <errorID>210f6776-30ea-441b-923e-bae490e98775</errorID>
      <errorWord>.</errorWord>
      <group>L1_Format</group>
      <groupName>格式问题</groupName>
      <ability>L2_HalfPunc_CN</ability>
      <abilityName>全半角问题</abilityName>
      <candidateList>
        <item>。</item>
      </candidateList>
      <explain>文本全半角错误。</explain>
      <paraID>7C70B95F</paraID>
      <start>15</start>
      <end>16</end>
      <status>unmodified</status>
      <modifiedWord/>
      <trackRevisions>false</trackRevisions>
    </reviewItem>
    <reviewItem>
      <errorID>18cbada9-3597-4141-a850-5a4e5c1174e7</errorID>
      <errorWord>.</errorWord>
      <group>L1_Format</group>
      <groupName>格式问题</groupName>
      <ability>L2_HalfPunc_CN</ability>
      <abilityName>全半角问题</abilityName>
      <candidateList>
        <item>。</item>
      </candidateList>
      <explain>文本全半角错误。</explain>
      <paraID> 3B23A55</paraID>
      <start>19</start>
      <end>20</end>
      <status>unmodified</status>
      <modifiedWord/>
      <trackRevisions>false</trackRevisions>
    </reviewItem>
    <reviewItem>
      <errorID>98040fca-cfc5-4a06-9b56-87aeac82fcd5</errorID>
      <errorWord>.</errorWord>
      <group>L1_Format</group>
      <groupName>格式问题</groupName>
      <ability>L2_HalfPunc_CN</ability>
      <abilityName>全半角问题</abilityName>
      <candidateList>
        <item>。</item>
      </candidateList>
      <explain>文本全半角错误。</explain>
      <paraID> 59E8C00</paraID>
      <start>14</start>
      <end>15</end>
      <status>unmodified</status>
      <modifiedWord/>
      <trackRevisions>false</trackRevisions>
    </reviewItem>
    <reviewItem>
      <errorID>f2a1076f-0eab-4891-baa1-cd37a35ed639</errorID>
      <errorWord>）</errorWord>
      <group>L1_Punc</group>
      <groupName>标点问题</groupName>
      <ability>L2_Punc_CN</ability>
      <abilityName>标点符号问题</abilityName>
      <candidateList>
        <item>：）</item>
      </candidateList>
      <explain/>
      <paraID>50944F65</paraID>
      <start>22</start>
      <end>23</end>
      <status>unmodified</status>
      <modifiedWord/>
      <trackRevisions>false</trackRevisions>
    </reviewItem>
    <reviewItem>
      <errorID>9bcc47e1-763c-4ebe-8732-231d1c3b8802</errorID>
      <errorWord>.</errorWord>
      <group>L1_Format</group>
      <groupName>格式问题</groupName>
      <ability>L2_HalfPunc_CN</ability>
      <abilityName>全半角问题</abilityName>
      <candidateList>
        <item>。</item>
      </candidateList>
      <explain>文本全半角错误。</explain>
      <paraID>697F7C31</paraID>
      <start>18</start>
      <end>19</end>
      <status>unmodified</status>
      <modifiedWord/>
      <trackRevisions>false</trackRevisions>
    </reviewItem>
    <reviewItem>
      <errorID>55bbb65b-255c-496b-93de-0a6f7c45f539</errorID>
      <errorWord>.</errorWord>
      <group>L1_Format</group>
      <groupName>格式问题</groupName>
      <ability>L2_HalfPunc_CN</ability>
      <abilityName>全半角问题</abilityName>
      <candidateList>
        <item>。</item>
      </candidateList>
      <explain>文本全半角错误。</explain>
      <paraID> 856FC24</paraID>
      <start>17</start>
      <end>18</end>
      <status>unmodified</status>
      <modifiedWord/>
      <trackRevisions>false</trackRevisions>
    </reviewItem>
    <reviewItem>
      <errorID>ba0a58ed-47dd-4f55-92f2-e2cbebc3e37d</errorID>
      <errorWord>.</errorWord>
      <group>L1_Format</group>
      <groupName>格式问题</groupName>
      <ability>L2_HalfPunc_CN</ability>
      <abilityName>全半角问题</abilityName>
      <candidateList>
        <item>。</item>
      </candidateList>
      <explain>文本全半角错误。</explain>
      <paraID>7600AC46</paraID>
      <start>18</start>
      <end>19</end>
      <status>unmodified</status>
      <modifiedWord/>
      <trackRevisions>false</trackRevisions>
    </reviewItem>
    <reviewItem>
      <errorID>91608420-0f33-4525-9da0-234b2a37f229</errorID>
      <errorWord>.</errorWord>
      <group>L1_Format</group>
      <groupName>格式问题</groupName>
      <ability>L2_HalfPunc_CN</ability>
      <abilityName>全半角问题</abilityName>
      <candidateList>
        <item>。</item>
      </candidateList>
      <explain>文本全半角错误。</explain>
      <paraID>479C2EAC</paraID>
      <start>19</start>
      <end>20</end>
      <status>unmodified</status>
      <modifiedWord/>
      <trackRevisions>false</trackRevisions>
    </reviewItem>
    <reviewItem>
      <errorID>3149eb43-2713-4277-8a25-9ac0c94de80a</errorID>
      <errorWord>.</errorWord>
      <group>L1_Format</group>
      <groupName>格式问题</groupName>
      <ability>L2_HalfPunc_CN</ability>
      <abilityName>全半角问题</abilityName>
      <candidateList>
        <item>。</item>
      </candidateList>
      <explain>文本全半角错误。</explain>
      <paraID>2624B4AD</paraID>
      <start>13</start>
      <end>14</end>
      <status>unmodified</status>
      <modifiedWord/>
      <trackRevisions>false</trackRevisions>
    </reviewItem>
    <reviewItem>
      <errorID>3a89d852-2101-4c5b-b815-268dbcf10ade</errorID>
      <errorWord>.</errorWord>
      <group>L1_Format</group>
      <groupName>格式问题</groupName>
      <ability>L2_HalfPunc_CN</ability>
      <abilityName>全半角问题</abilityName>
      <candidateList>
        <item>。</item>
      </candidateList>
      <explain>文本全半角错误。</explain>
      <paraID>2F40B290</paraID>
      <start>17</start>
      <end>18</end>
      <status>unmodified</status>
      <modifiedWord/>
      <trackRevisions>false</trackRevisions>
    </reviewItem>
    <reviewItem>
      <errorID>062068d5-75ac-4146-b1f3-61c4371ac329</errorID>
      <errorWord>.</errorWord>
      <group>L1_Format</group>
      <groupName>格式问题</groupName>
      <ability>L2_HalfPunc_CN</ability>
      <abilityName>全半角问题</abilityName>
      <candidateList>
        <item>。</item>
      </candidateList>
      <explain>文本全半角错误。</explain>
      <paraID>6E51BA01</paraID>
      <start>18</start>
      <end>19</end>
      <status>unmodified</status>
      <modifiedWord/>
      <trackRevisions>false</trackRevisions>
    </reviewItem>
    <reviewItem>
      <errorID>519c07aa-e495-4b77-8df7-fea0f1c40f67</errorID>
      <errorWord>.</errorWord>
      <group>L1_Format</group>
      <groupName>格式问题</groupName>
      <ability>L2_HalfPunc_CN</ability>
      <abilityName>全半角问题</abilityName>
      <candidateList>
        <item>。</item>
      </candidateList>
      <explain>文本全半角错误。</explain>
      <paraID>112B0E8B</paraID>
      <start>17</start>
      <end>18</end>
      <status>unmodified</status>
      <modifiedWord/>
      <trackRevisions>false</trackRevisions>
    </reviewItem>
    <reviewItem>
      <errorID>4488fdfc-6237-4a94-bce5-608af0ffbd5a</errorID>
      <errorWord>.</errorWord>
      <group>L1_Format</group>
      <groupName>格式问题</groupName>
      <ability>L2_HalfPunc_CN</ability>
      <abilityName>全半角问题</abilityName>
      <candidateList>
        <item>。</item>
      </candidateList>
      <explain>文本全半角错误。</explain>
      <paraID>7FAE984E</paraID>
      <start>22</start>
      <end>23</end>
      <status>unmodified</status>
      <modifiedWord/>
      <trackRevisions>false</trackRevisions>
    </reviewItem>
    <reviewItem>
      <errorID>ddee4e5b-d240-43fc-9ca4-39c477c27370</errorID>
      <errorWord>.</errorWord>
      <group>L1_Format</group>
      <groupName>格式问题</groupName>
      <ability>L2_HalfPunc_CN</ability>
      <abilityName>全半角问题</abilityName>
      <candidateList>
        <item>。</item>
      </candidateList>
      <explain>文本全半角错误。</explain>
      <paraID>66FE4DE7</paraID>
      <start>21</start>
      <end>22</end>
      <status>unmodified</status>
      <modifiedWord/>
      <trackRevisions>false</trackRevisions>
    </reviewItem>
    <reviewItem>
      <errorID>b0b57f24-bab1-4281-9ce0-a200646c3aeb</errorID>
      <errorWord>.</errorWord>
      <group>L1_Format</group>
      <groupName>格式问题</groupName>
      <ability>L2_HalfPunc_CN</ability>
      <abilityName>全半角问题</abilityName>
      <candidateList>
        <item>。</item>
      </candidateList>
      <explain>文本全半角错误。</explain>
      <paraID>3FAE96F3</paraID>
      <start>25</start>
      <end>26</end>
      <status>unmodified</status>
      <modifiedWord/>
      <trackRevisions>false</trackRevisions>
    </reviewItem>
    <reviewItem>
      <errorID>301ef29d-5c1e-479b-b606-dbc0b7bec621</errorID>
      <errorWord>.</errorWord>
      <group>L1_Format</group>
      <groupName>格式问题</groupName>
      <ability>L2_HalfPunc_CN</ability>
      <abilityName>全半角问题</abilityName>
      <candidateList>
        <item>。</item>
      </candidateList>
      <explain>文本全半角错误。</explain>
      <paraID>3A1C43B9</paraID>
      <start>24</start>
      <end>25</end>
      <status>unmodified</status>
      <modifiedWord/>
      <trackRevisions>false</trackRevisions>
    </reviewItem>
    <reviewItem>
      <errorID>eb7725e8-b386-4d30-b60f-301b2abe7380</errorID>
      <errorWord>.</errorWord>
      <group>L1_Format</group>
      <groupName>格式问题</groupName>
      <ability>L2_HalfPunc_CN</ability>
      <abilityName>全半角问题</abilityName>
      <candidateList>
        <item>。</item>
      </candidateList>
      <explain>文本全半角错误。</explain>
      <paraID>163FBD0D</paraID>
      <start>18</start>
      <end>19</end>
      <status>unmodified</status>
      <modifiedWord/>
      <trackRevisions>false</trackRevisions>
    </reviewItem>
    <reviewItem>
      <errorID>4e7fbd1f-6481-41cc-a95f-eec7ff3af8f9</errorID>
      <errorWord>.</errorWord>
      <group>L1_Format</group>
      <groupName>格式问题</groupName>
      <ability>L2_HalfPunc_CN</ability>
      <abilityName>全半角问题</abilityName>
      <candidateList>
        <item>。</item>
      </candidateList>
      <explain>文本全半角错误。</explain>
      <paraID> 766CED3</paraID>
      <start>21</start>
      <end>22</end>
      <status>unmodified</status>
      <modifiedWord/>
      <trackRevisions>false</trackRevisions>
    </reviewItem>
    <reviewItem>
      <errorID>437e4924-a24e-4fef-8777-864bec3dd261</errorID>
      <errorWord>.</errorWord>
      <group>L1_Format</group>
      <groupName>格式问题</groupName>
      <ability>L2_HalfPunc_CN</ability>
      <abilityName>全半角问题</abilityName>
      <candidateList>
        <item>。</item>
      </candidateList>
      <explain>文本全半角错误。</explain>
      <paraID>2F46ED44</paraID>
      <start>29</start>
      <end>30</end>
      <status>unmodified</status>
      <modifiedWord/>
      <trackRevisions>false</trackRevisions>
    </reviewItem>
    <reviewItem>
      <errorID>714f9347-5b88-4b8c-8e4a-a1745b12fd7a</errorID>
      <errorWord>.</errorWord>
      <group>L1_Format</group>
      <groupName>格式问题</groupName>
      <ability>L2_HalfPunc_CN</ability>
      <abilityName>全半角问题</abilityName>
      <candidateList>
        <item>。</item>
      </candidateList>
      <explain>文本全半角错误。</explain>
      <paraID>4E2D616D</paraID>
      <start>20</start>
      <end>21</end>
      <status>unmodified</status>
      <modifiedWord/>
      <trackRevisions>false</trackRevisions>
    </reviewItem>
    <reviewItem>
      <errorID>cca5d0d4-a956-4568-b82e-35f58ec406a0</errorID>
      <errorWord>.</errorWord>
      <group>L1_Format</group>
      <groupName>格式问题</groupName>
      <ability>L2_HalfPunc_CN</ability>
      <abilityName>全半角问题</abilityName>
      <candidateList>
        <item>。</item>
      </candidateList>
      <explain>文本全半角错误。</explain>
      <paraID> C400E5D</paraID>
      <start>16</start>
      <end>17</end>
      <status>unmodified</status>
      <modifiedWord/>
      <trackRevisions>false</trackRevisions>
    </reviewItem>
    <reviewItem>
      <errorID>5d3076ef-4123-415c-b9c7-469c809cd997</errorID>
      <errorWord>.</errorWord>
      <group>L1_Format</group>
      <groupName>格式问题</groupName>
      <ability>L2_HalfPunc_CN</ability>
      <abilityName>全半角问题</abilityName>
      <candidateList>
        <item>。</item>
      </candidateList>
      <explain>文本全半角错误。</explain>
      <paraID>2DB3F46D</paraID>
      <start>24</start>
      <end>25</end>
      <status>unmodified</status>
      <modifiedWord/>
      <trackRevisions>false</trackRevisions>
    </reviewItem>
    <reviewItem>
      <errorID>2cdfcbef-262b-4b0f-bd40-bcc234f19346</errorID>
      <errorWord>.</errorWord>
      <group>L1_Format</group>
      <groupName>格式问题</groupName>
      <ability>L2_HalfPunc_CN</ability>
      <abilityName>全半角问题</abilityName>
      <candidateList>
        <item>。</item>
      </candidateList>
      <explain>文本全半角错误。</explain>
      <paraID>4F745483</paraID>
      <start>18</start>
      <end>19</end>
      <status>unmodified</status>
      <modifiedWord/>
      <trackRevisions>false</trackRevisions>
    </reviewItem>
    <reviewItem>
      <errorID>e362fcdb-82f6-47d2-b78c-bc4cc68b84cf</errorID>
      <errorWord>.</errorWord>
      <group>L1_Format</group>
      <groupName>格式问题</groupName>
      <ability>L2_HalfPunc_CN</ability>
      <abilityName>全半角问题</abilityName>
      <candidateList>
        <item>。</item>
      </candidateList>
      <explain>文本全半角错误。</explain>
      <paraID>25A0EF97</paraID>
      <start>18</start>
      <end>19</end>
      <status>unmodified</status>
      <modifiedWord/>
      <trackRevisions>false</trackRevisions>
    </reviewItem>
    <reviewItem>
      <errorID>4818c6f6-8e76-454c-89f3-4aeb54ee2ef9</errorID>
      <errorWord>.</errorWord>
      <group>L1_Format</group>
      <groupName>格式问题</groupName>
      <ability>L2_HalfPunc_CN</ability>
      <abilityName>全半角问题</abilityName>
      <candidateList>
        <item>。</item>
      </candidateList>
      <explain>文本全半角错误。</explain>
      <paraID>5BA5DD9D</paraID>
      <start>19</start>
      <end>20</end>
      <status>unmodified</status>
      <modifiedWord/>
      <trackRevisions>false</trackRevisions>
    </reviewItem>
    <reviewItem>
      <errorID>44835539-8372-49b7-bae1-1ca625e747c3</errorID>
      <errorWord>.</errorWord>
      <group>L1_Format</group>
      <groupName>格式问题</groupName>
      <ability>L2_HalfPunc_CN</ability>
      <abilityName>全半角问题</abilityName>
      <candidateList>
        <item>。</item>
      </candidateList>
      <explain>文本全半角错误。</explain>
      <paraID>3F3E1EAE</paraID>
      <start>27</start>
      <end>28</end>
      <status>unmodified</status>
      <modifiedWord/>
      <trackRevisions>false</trackRevisions>
    </reviewItem>
    <reviewItem>
      <errorID>f84a2415-d9c3-4abb-9f77-573a9031bb92</errorID>
      <errorWord>.</errorWord>
      <group>L1_Format</group>
      <groupName>格式问题</groupName>
      <ability>L2_HalfPunc_CN</ability>
      <abilityName>全半角问题</abilityName>
      <candidateList>
        <item>。</item>
      </candidateList>
      <explain>文本全半角错误。</explain>
      <paraID>40C4D295</paraID>
      <start>23</start>
      <end>24</end>
      <status>unmodified</status>
      <modifiedWord/>
      <trackRevisions>false</trackRevisions>
    </reviewItem>
    <reviewItem>
      <errorID>cb483b9d-3a9a-4a7a-af73-80f9ddfeffd1</errorID>
      <errorWord>.</errorWord>
      <group>L1_Format</group>
      <groupName>格式问题</groupName>
      <ability>L2_HalfPunc_CN</ability>
      <abilityName>全半角问题</abilityName>
      <candidateList>
        <item>。</item>
      </candidateList>
      <explain>文本全半角错误。</explain>
      <paraID> ED2C1CF</paraID>
      <start>24</start>
      <end>25</end>
      <status>unmodified</status>
      <modifiedWord/>
      <trackRevisions>false</trackRevisions>
    </reviewItem>
    <reviewItem>
      <errorID>15fc051a-661f-46ea-b304-a458749809f1</errorID>
      <errorWord>.</errorWord>
      <group>L1_Format</group>
      <groupName>格式问题</groupName>
      <ability>L2_HalfPunc_CN</ability>
      <abilityName>全半角问题</abilityName>
      <candidateList>
        <item>。</item>
      </candidateList>
      <explain>文本全半角错误。</explain>
      <paraID>162661EA</paraID>
      <start>27</start>
      <end>28</end>
      <status>unmodified</status>
      <modifiedWord/>
      <trackRevisions>false</trackRevisions>
    </reviewItem>
    <reviewItem>
      <errorID>271f8919-daac-4632-9c5e-a59804c04676</errorID>
      <errorWord>.</errorWord>
      <group>L1_Format</group>
      <groupName>格式问题</groupName>
      <ability>L2_HalfPunc_CN</ability>
      <abilityName>全半角问题</abilityName>
      <candidateList>
        <item>。</item>
      </candidateList>
      <explain>文本全半角错误。</explain>
      <paraID>48984EAC</paraID>
      <start>26</start>
      <end>27</end>
      <status>unmodified</status>
      <modifiedWord/>
      <trackRevisions>false</trackRevisions>
    </reviewItem>
    <reviewItem>
      <errorID>9b875831-8df2-4280-9d33-acc34231dc03</errorID>
      <errorWord>.</errorWord>
      <group>L1_Format</group>
      <groupName>格式问题</groupName>
      <ability>L2_HalfPunc_CN</ability>
      <abilityName>全半角问题</abilityName>
      <candidateList>
        <item>。</item>
      </candidateList>
      <explain>文本全半角错误。</explain>
      <paraID>39143D01</paraID>
      <start>20</start>
      <end>21</end>
      <status>unmodified</status>
      <modifiedWord/>
      <trackRevisions>false</trackRevisions>
    </reviewItem>
    <reviewItem>
      <errorID>b127230f-1dfd-4baf-9f72-9f985ed85e8e</errorID>
      <errorWord>.</errorWord>
      <group>L1_Format</group>
      <groupName>格式问题</groupName>
      <ability>L2_HalfPunc_CN</ability>
      <abilityName>全半角问题</abilityName>
      <candidateList>
        <item>。</item>
      </candidateList>
      <explain>文本全半角错误。</explain>
      <paraID>191338BA</paraID>
      <start>24</start>
      <end>25</end>
      <status>unmodified</status>
      <modifiedWord/>
      <trackRevisions>false</trackRevisions>
    </reviewItem>
    <reviewItem>
      <errorID>0baf8e47-0135-4f81-b8cf-0dab21e116aa</errorID>
      <errorWord>.</errorWord>
      <group>L1_Format</group>
      <groupName>格式问题</groupName>
      <ability>L2_HalfPunc_CN</ability>
      <abilityName>全半角问题</abilityName>
      <candidateList>
        <item>。</item>
      </candidateList>
      <explain>文本全半角错误。</explain>
      <paraID>1BBCA491</paraID>
      <start>25</start>
      <end>26</end>
      <status>unmodified</status>
      <modifiedWord/>
      <trackRevisions>false</trackRevisions>
    </reviewItem>
    <reviewItem>
      <errorID>c2657922-9922-42d8-ad6e-a32b85c52544</errorID>
      <errorWord>.</errorWord>
      <group>L1_Format</group>
      <groupName>格式问题</groupName>
      <ability>L2_HalfPunc_CN</ability>
      <abilityName>全半角问题</abilityName>
      <candidateList>
        <item>。</item>
      </candidateList>
      <explain>文本全半角错误。</explain>
      <paraID>6C0DFB08</paraID>
      <start>23</start>
      <end>24</end>
      <status>unmodified</status>
      <modifiedWord/>
      <trackRevisions>false</trackRevisions>
    </reviewItem>
    <reviewItem>
      <errorID>14019a92-ebb4-40e7-b33f-7a9088919d20</errorID>
      <errorWord>：</errorWord>
      <group>L1_Punc</group>
      <groupName>标点问题</groupName>
      <ability>L2_Punc_CN</ability>
      <abilityName>标点符号问题</abilityName>
      <candidateList>
        <item/>
      </candidateList>
      <explain/>
      <paraID>205B06A4</paraID>
      <start>8</start>
      <end>9</end>
      <status>unmodified</status>
      <modifiedWord/>
      <trackRevisions>false</trackRevisions>
    </reviewItem>
    <reviewItem>
      <errorID>72312e2d-5d4c-44e7-a606-aedff7fb2d09</errorID>
      <errorWord> </errorWord>
      <group>L1_Punc</group>
      <groupName>标点问题</groupName>
      <ability>L2_Punc_CN</ability>
      <abilityName>标点符号问题</abilityName>
      <candidateList>
        <item>·</item>
      </candidateList>
      <explain/>
      <paraID>46F29F4D</paraID>
      <start>12</start>
      <end>13</end>
      <status>unmodified</status>
      <modifiedWord/>
      <trackRevisions>false</trackRevisions>
    </reviewItem>
    <reviewItem>
      <errorID>cbf75893-07e3-4d15-bd9a-259af52ea9d8</errorID>
      <errorWord>270</errorWord>
      <group>L1_Word</group>
      <groupName>字词问题</groupName>
      <ability>L2_Typo</ability>
      <abilityName>字词错误</abilityName>
      <candidateList>
        <item>270°</item>
      </candidateList>
      <explain/>
      <paraID>7C2AB2D6</paraID>
      <start>6</start>
      <end>9</end>
      <status>unmodified</status>
      <modifiedWord/>
      <trackRevisions>false</trackRevisions>
    </reviewItem>
    <reviewItem>
      <errorID>3f974e4a-ee47-4a2d-b4a9-cda1d3eaab56</errorID>
      <errorWord>，</errorWord>
      <group>L1_Grammar</group>
      <groupName>语法问题</groupName>
      <ability>L2_Grammar</ability>
      <abilityName>语法错误</abilityName>
      <candidateList>
        <item>工艺，</item>
      </candidateList>
      <explain/>
      <paraID>2E5F5C07</paraID>
      <start>12</start>
      <end>13</end>
      <status>unmodified</status>
      <modifiedWord/>
      <trackRevisions>false</trackRevisions>
    </reviewItem>
    <reviewItem>
      <errorID>ce307652-da4a-4737-92b0-03cb64527402</errorID>
      <errorWord>剐</errorWord>
      <group>L1_Word</group>
      <groupName>字词问题</groupName>
      <ability>L2_Typo</ability>
      <abilityName>字词错误</abilityName>
      <candidateList>
        <item>刮</item>
      </candidateList>
      <explain>存在发音相同字词的误用。</explain>
      <paraID>2E5F5C07</paraID>
      <start>49</start>
      <end>50</end>
      <status>modified</status>
      <modifiedWord>刮</modifiedWord>
      <trackRevisions>false</trackRevisions>
    </reviewItem>
    <reviewItem>
      <errorID>4ac53377-9967-4983-99cc-374035d2b7f5</errorID>
      <errorWord>以下</errorWord>
      <group>L1_Grammar</group>
      <groupName>语法问题</groupName>
      <ability>L2_Grammar</ability>
      <abilityName>语法错误</abilityName>
      <candidateList>
        <item>以下内容</item>
      </candidateList>
      <explain/>
      <paraID> 991F0EA</paraID>
      <start>19</start>
      <end>21</end>
      <status>unmodified</status>
      <modifiedWord/>
      <trackRevisions>false</trackRevisions>
    </reviewItem>
    <reviewItem>
      <errorID>a1e1a722-d82a-4e20-b498-18a8ca4499d3</errorID>
      <errorWord>.</errorWord>
      <group>L1_Format</group>
      <groupName>格式问题</groupName>
      <ability>L2_HalfPunc_CN</ability>
      <abilityName>全半角问题</abilityName>
      <candidateList>
        <item>。</item>
      </candidateList>
      <explain>文本全半角错误。</explain>
      <paraID> 1794B90</paraID>
      <start>15</start>
      <end>16</end>
      <status>unmodified</status>
      <modifiedWord/>
      <trackRevisions>false</trackRevisions>
    </reviewItem>
    <reviewItem>
      <errorID>4b170196-59df-4654-a5ab-30fa4ad03b78</errorID>
      <errorWord>.</errorWord>
      <group>L1_Format</group>
      <groupName>格式问题</groupName>
      <ability>L2_HalfPunc_CN</ability>
      <abilityName>全半角问题</abilityName>
      <candidateList>
        <item>。</item>
      </candidateList>
      <explain>文本全半角错误。</explain>
      <paraID>7AA9D4D3</paraID>
      <start>15</start>
      <end>16</end>
      <status>unmodified</status>
      <modifiedWord/>
      <trackRevisions>false</trackRevisions>
    </reviewItem>
    <reviewItem>
      <errorID>5c3cf145-9f4d-4743-8e36-4c200a0f37f2</errorID>
      <errorWord>.</errorWord>
      <group>L1_Format</group>
      <groupName>格式问题</groupName>
      <ability>L2_HalfPunc_CN</ability>
      <abilityName>全半角问题</abilityName>
      <candidateList>
        <item>。</item>
      </candidateList>
      <explain>文本全半角错误。</explain>
      <paraID>3EAF6223</paraID>
      <start>13</start>
      <end>14</end>
      <status>unmodified</status>
      <modifiedWord/>
      <trackRevisions>false</trackRevisions>
    </reviewItem>
    <reviewItem>
      <errorID>dd8ac132-18f5-42ef-bb9a-a4e56d8490ed</errorID>
      <errorWord>.</errorWord>
      <group>L1_Format</group>
      <groupName>格式问题</groupName>
      <ability>L2_HalfPunc_CN</ability>
      <abilityName>全半角问题</abilityName>
      <candidateList>
        <item>。</item>
      </candidateList>
      <explain>文本全半角错误。</explain>
      <paraID>7826C475</paraID>
      <start>17</start>
      <end>18</end>
      <status>unmodified</status>
      <modifiedWord/>
      <trackRevisions>false</trackRevisions>
    </reviewItem>
    <reviewItem>
      <errorID>beb101ee-854c-4a7e-baa6-e8f90047c6df</errorID>
      <errorWord>.</errorWord>
      <group>L1_Format</group>
      <groupName>格式问题</groupName>
      <ability>L2_HalfPunc_CN</ability>
      <abilityName>全半角问题</abilityName>
      <candidateList>
        <item>。</item>
      </candidateList>
      <explain>文本全半角错误。</explain>
      <paraID>7B744145</paraID>
      <start>13</start>
      <end>14</end>
      <status>unmodified</status>
      <modifiedWord/>
      <trackRevisions>false</trackRevisions>
    </reviewItem>
    <reviewItem>
      <errorID>24f18381-2c45-4c8e-94b2-18eaf559fe77</errorID>
      <errorWord>.</errorWord>
      <group>L1_Format</group>
      <groupName>格式问题</groupName>
      <ability>L2_HalfPunc_CN</ability>
      <abilityName>全半角问题</abilityName>
      <candidateList>
        <item>。</item>
      </candidateList>
      <explain>文本全半角错误。</explain>
      <paraID>6AA79E0B</paraID>
      <start>14</start>
      <end>15</end>
      <status>unmodified</status>
      <modifiedWord/>
      <trackRevisions>false</trackRevisions>
    </reviewItem>
    <reviewItem>
      <errorID>f90444d6-474a-48ac-96df-8b013eeca5d9</errorID>
      <errorWord>.</errorWord>
      <group>L1_Format</group>
      <groupName>格式问题</groupName>
      <ability>L2_HalfPunc_CN</ability>
      <abilityName>全半角问题</abilityName>
      <candidateList>
        <item>。</item>
      </candidateList>
      <explain>文本全半角错误。</explain>
      <paraID>58353D7A</paraID>
      <start>13</start>
      <end>14</end>
      <status>unmodified</status>
      <modifiedWord/>
      <trackRevisions>false</trackRevisions>
    </reviewItem>
    <reviewItem>
      <errorID>8fa6d377-ee9d-4c53-9a42-765885144fd9</errorID>
      <errorWord>.</errorWord>
      <group>L1_Format</group>
      <groupName>格式问题</groupName>
      <ability>L2_HalfPunc_CN</ability>
      <abilityName>全半角问题</abilityName>
      <candidateList>
        <item>。</item>
      </candidateList>
      <explain>文本全半角错误。</explain>
      <paraID> 3CAEA9B</paraID>
      <start>16</start>
      <end>17</end>
      <status>unmodified</status>
      <modifiedWord/>
      <trackRevisions>false</trackRevisions>
    </reviewItem>
    <reviewItem>
      <errorID>f57fd92c-bc84-4865-b057-7c5ea8ed2622</errorID>
      <errorWord>.</errorWord>
      <group>L1_Format</group>
      <groupName>格式问题</groupName>
      <ability>L2_HalfPunc_CN</ability>
      <abilityName>全半角问题</abilityName>
      <candidateList>
        <item>。</item>
      </candidateList>
      <explain>文本全半角错误。</explain>
      <paraID>6F6C69B5</paraID>
      <start>15</start>
      <end>16</end>
      <status>unmodified</status>
      <modifiedWord/>
      <trackRevisions>false</trackRevisions>
    </reviewItem>
    <reviewItem>
      <errorID>62de3ed0-2b35-4065-84c6-9b62f8453c3b</errorID>
      <errorWord>.</errorWord>
      <group>L1_Format</group>
      <groupName>格式问题</groupName>
      <ability>L2_HalfPunc_CN</ability>
      <abilityName>全半角问题</abilityName>
      <candidateList>
        <item>。</item>
      </candidateList>
      <explain>文本全半角错误。</explain>
      <paraID>6A8F6E32</paraID>
      <start>13</start>
      <end>14</end>
      <status>unmodified</status>
      <modifiedWord/>
      <trackRevisions>false</trackRevisions>
    </reviewItem>
    <reviewItem>
      <errorID>45297c7b-bd88-4535-a7d3-9cbf44f0eae4</errorID>
      <errorWord>.</errorWord>
      <group>L1_Format</group>
      <groupName>格式问题</groupName>
      <ability>L2_HalfPunc_CN</ability>
      <abilityName>全半角问题</abilityName>
      <candidateList>
        <item>。</item>
      </candidateList>
      <explain>文本全半角错误。</explain>
      <paraID>7BA08347</paraID>
      <start>17</start>
      <end>18</end>
      <status>unmodified</status>
      <modifiedWord/>
      <trackRevisions>false</trackRevisions>
    </reviewItem>
    <reviewItem>
      <errorID>0b1571da-2035-4454-abd2-e84387d85e1c</errorID>
      <errorWord>.</errorWord>
      <group>L1_Format</group>
      <groupName>格式问题</groupName>
      <ability>L2_HalfPunc_CN</ability>
      <abilityName>全半角问题</abilityName>
      <candidateList>
        <item>。</item>
      </candidateList>
      <explain>文本全半角错误。</explain>
      <paraID>4E80AACC</paraID>
      <start>17</start>
      <end>18</end>
      <status>unmodified</status>
      <modifiedWord/>
      <trackRevisions>false</trackRevisions>
    </reviewItem>
    <reviewItem>
      <errorID>642848d6-a083-4d56-9991-7092535c67cf</errorID>
      <errorWord>以下</errorWord>
      <group>L1_Grammar</group>
      <groupName>语法问题</groupName>
      <ability>L2_Grammar</ability>
      <abilityName>语法错误</abilityName>
      <candidateList>
        <item>以下内容</item>
      </candidateList>
      <explain/>
      <paraID>52F6DE92</paraID>
      <start>19</start>
      <end>21</end>
      <status>unmodified</status>
      <modifiedWord/>
      <trackRevisions>false</trackRevisions>
    </reviewItem>
    <reviewItem>
      <errorID>c6a2e2a3-5566-4436-9225-8367ef965cb0</errorID>
      <errorWord>.</errorWord>
      <group>L1_Format</group>
      <groupName>格式问题</groupName>
      <ability>L2_HalfPunc_CN</ability>
      <abilityName>全半角问题</abilityName>
      <candidateList>
        <item>。</item>
      </candidateList>
      <explain>文本全半角错误。</explain>
      <paraID>4255DCDE</paraID>
      <start>18</start>
      <end>19</end>
      <status>unmodified</status>
      <modifiedWord/>
      <trackRevisions>false</trackRevisions>
    </reviewItem>
    <reviewItem>
      <errorID>ef910049-581e-4db0-81bc-02d9385fcbd1</errorID>
      <errorWord>.</errorWord>
      <group>L1_Format</group>
      <groupName>格式问题</groupName>
      <ability>L2_HalfPunc_CN</ability>
      <abilityName>全半角问题</abilityName>
      <candidateList>
        <item>。</item>
      </candidateList>
      <explain>文本全半角错误。</explain>
      <paraID>331302D8</paraID>
      <start>16</start>
      <end>17</end>
      <status>unmodified</status>
      <modifiedWord/>
      <trackRevisions>false</trackRevisions>
    </reviewItem>
    <reviewItem>
      <errorID>9cfd0692-ed91-4bb3-a841-598e0489b284</errorID>
      <errorWord>.</errorWord>
      <group>L1_Format</group>
      <groupName>格式问题</groupName>
      <ability>L2_HalfPunc_CN</ability>
      <abilityName>全半角问题</abilityName>
      <candidateList>
        <item>。</item>
      </candidateList>
      <explain>文本全半角错误。</explain>
      <paraID>44D226E4</paraID>
      <start>16</start>
      <end>17</end>
      <status>unmodified</status>
      <modifiedWord/>
      <trackRevisions>false</trackRevisions>
    </reviewItem>
    <reviewItem>
      <errorID>6178ee02-ffce-43ee-b613-ecb93b8513ed</errorID>
      <errorWord>.</errorWord>
      <group>L1_Format</group>
      <groupName>格式问题</groupName>
      <ability>L2_HalfPunc_CN</ability>
      <abilityName>全半角问题</abilityName>
      <candidateList>
        <item>。</item>
      </candidateList>
      <explain>文本全半角错误。</explain>
      <paraID>5AC7CE3E</paraID>
      <start>16</start>
      <end>17</end>
      <status>unmodified</status>
      <modifiedWord/>
      <trackRevisions>false</trackRevisions>
    </reviewItem>
    <reviewItem>
      <errorID>0bd6017f-547f-4df1-9fee-d39f81d56090</errorID>
      <errorWord>.</errorWord>
      <group>L1_Format</group>
      <groupName>格式问题</groupName>
      <ability>L2_HalfPunc_CN</ability>
      <abilityName>全半角问题</abilityName>
      <candidateList>
        <item>。</item>
      </candidateList>
      <explain>文本全半角错误。</explain>
      <paraID>2747561B</paraID>
      <start>15</start>
      <end>16</end>
      <status>unmodified</status>
      <modifiedWord/>
      <trackRevisions>false</trackRevisions>
    </reviewItem>
    <reviewItem>
      <errorID>266ee28d-1715-4d27-91c1-84562d8f2c3d</errorID>
      <errorWord>.</errorWord>
      <group>L1_Format</group>
      <groupName>格式问题</groupName>
      <ability>L2_HalfPunc_CN</ability>
      <abilityName>全半角问题</abilityName>
      <candidateList>
        <item>。</item>
      </candidateList>
      <explain>文本全半角错误。</explain>
      <paraID>3AA16ABD</paraID>
      <start>13</start>
      <end>14</end>
      <status>unmodified</status>
      <modifiedWord/>
      <trackRevisions>false</trackRevisions>
    </reviewItem>
    <reviewItem>
      <errorID>954a5718-e11f-4fa3-a29a-1e9f721627e0</errorID>
      <errorWord>.</errorWord>
      <group>L1_Format</group>
      <groupName>格式问题</groupName>
      <ability>L2_HalfPunc_CN</ability>
      <abilityName>全半角问题</abilityName>
      <candidateList>
        <item>。</item>
      </candidateList>
      <explain>文本全半角错误。</explain>
      <paraID>131436DC</paraID>
      <start>15</start>
      <end>16</end>
      <status>unmodified</status>
      <modifiedWord/>
      <trackRevisions>false</trackRevisions>
    </reviewItem>
    <reviewItem>
      <errorID>a4c79447-f185-4cce-9119-42666b7d072d</errorID>
      <errorWord>.</errorWord>
      <group>L1_Format</group>
      <groupName>格式问题</groupName>
      <ability>L2_HalfPunc_CN</ability>
      <abilityName>全半角问题</abilityName>
      <candidateList>
        <item>。</item>
      </candidateList>
      <explain>文本全半角错误。</explain>
      <paraID>689CE5FE</paraID>
      <start>15</start>
      <end>16</end>
      <status>unmodified</status>
      <modifiedWord/>
      <trackRevisions>false</trackRevisions>
    </reviewItem>
    <reviewItem>
      <errorID>57080312-6459-4c3d-afb2-5bbdb1d74fc6</errorID>
      <errorWord>.</errorWord>
      <group>L1_Format</group>
      <groupName>格式问题</groupName>
      <ability>L2_HalfPunc_CN</ability>
      <abilityName>全半角问题</abilityName>
      <candidateList>
        <item>。</item>
      </candidateList>
      <explain>文本全半角错误。</explain>
      <paraID>2C2257DF</paraID>
      <start>21</start>
      <end>22</end>
      <status>unmodified</status>
      <modifiedWord/>
      <trackRevisions>false</trackRevisions>
    </reviewItem>
    <reviewItem>
      <errorID>8350ff50-ff32-4265-8453-e1683e31a884</errorID>
      <errorWord>.</errorWord>
      <group>L1_Format</group>
      <groupName>格式问题</groupName>
      <ability>L2_HalfPunc_CN</ability>
      <abilityName>全半角问题</abilityName>
      <candidateList>
        <item>。</item>
      </candidateList>
      <explain>文本全半角错误。</explain>
      <paraID>705B78E4</paraID>
      <start>27</start>
      <end>28</end>
      <status>unmodified</status>
      <modifiedWord/>
      <trackRevisions>false</trackRevisions>
    </reviewItem>
    <reviewItem>
      <errorID>23e972a2-00ed-453a-a54a-9a2a1bd69a3c</errorID>
      <errorWord>.</errorWord>
      <group>L1_Format</group>
      <groupName>格式问题</groupName>
      <ability>L2_HalfPunc_CN</ability>
      <abilityName>全半角问题</abilityName>
      <candidateList>
        <item>。</item>
      </candidateList>
      <explain>文本全半角错误。</explain>
      <paraID>5DD45BE5</paraID>
      <start>22</start>
      <end>23</end>
      <status>unmodified</status>
      <modifiedWord/>
      <trackRevisions>false</trackRevisions>
    </reviewItem>
    <reviewItem>
      <errorID>c5abc675-8f02-43f1-99d0-8dd9db783b63</errorID>
      <errorWord>.</errorWord>
      <group>L1_Format</group>
      <groupName>格式问题</groupName>
      <ability>L2_HalfPunc_CN</ability>
      <abilityName>全半角问题</abilityName>
      <candidateList>
        <item>。</item>
      </candidateList>
      <explain>文本全半角错误。</explain>
      <paraID>69C309E2</paraID>
      <start>21</start>
      <end>22</end>
      <status>unmodified</status>
      <modifiedWord/>
      <trackRevisions>false</trackRevisions>
    </reviewItem>
    <reviewItem>
      <errorID>50335d10-91d3-4a88-918d-1683e6c8dcd3</errorID>
      <errorWord>.</errorWord>
      <group>L1_Format</group>
      <groupName>格式问题</groupName>
      <ability>L2_HalfPunc_CN</ability>
      <abilityName>全半角问题</abilityName>
      <candidateList>
        <item>。</item>
      </candidateList>
      <explain>文本全半角错误。</explain>
      <paraID>2DB84402</paraID>
      <start>22</start>
      <end>23</end>
      <status>unmodified</status>
      <modifiedWord/>
      <trackRevisions>false</trackRevisions>
    </reviewItem>
    <reviewItem>
      <errorID>f4ad0a1b-3d67-4309-8dfb-c2307da42593</errorID>
      <errorWord>.</errorWord>
      <group>L1_Format</group>
      <groupName>格式问题</groupName>
      <ability>L2_HalfPunc_CN</ability>
      <abilityName>全半角问题</abilityName>
      <candidateList>
        <item>。</item>
      </candidateList>
      <explain>文本全半角错误。</explain>
      <paraID>44652BD2</paraID>
      <start>21</start>
      <end>22</end>
      <status>unmodified</status>
      <modifiedWord/>
      <trackRevisions>false</trackRevisions>
    </reviewItem>
    <reviewItem>
      <errorID>cbc48693-961c-4287-8c85-1a1e33a2e2a2</errorID>
      <errorWord>.</errorWord>
      <group>L1_Format</group>
      <groupName>格式问题</groupName>
      <ability>L2_HalfPunc_CN</ability>
      <abilityName>全半角问题</abilityName>
      <candidateList>
        <item>。</item>
      </candidateList>
      <explain>文本全半角错误。</explain>
      <paraID>5FA9FD8A</paraID>
      <start>20</start>
      <end>21</end>
      <status>unmodified</status>
      <modifiedWord/>
      <trackRevisions>false</trackRevisions>
    </reviewItem>
    <reviewItem>
      <errorID>a67f846d-5ca2-4d49-9ee2-7b3f560d1322</errorID>
      <errorWord>.</errorWord>
      <group>L1_Format</group>
      <groupName>格式问题</groupName>
      <ability>L2_HalfPunc_CN</ability>
      <abilityName>全半角问题</abilityName>
      <candidateList>
        <item>。</item>
      </candidateList>
      <explain>文本全半角错误。</explain>
      <paraID> F4EC588</paraID>
      <start>18</start>
      <end>19</end>
      <status>unmodified</status>
      <modifiedWord/>
      <trackRevisions>false</trackRevisions>
    </reviewItem>
    <reviewItem>
      <errorID>020df637-21b4-41d0-98ff-8895dd10db56</errorID>
      <errorWord>.</errorWord>
      <group>L1_Format</group>
      <groupName>格式问题</groupName>
      <ability>L2_HalfPunc_CN</ability>
      <abilityName>全半角问题</abilityName>
      <candidateList>
        <item>。</item>
      </candidateList>
      <explain>文本全半角错误。</explain>
      <paraID>76B1E080</paraID>
      <start>17</start>
      <end>18</end>
      <status>unmodified</status>
      <modifiedWord/>
      <trackRevisions>false</trackRevisions>
    </reviewItem>
    <reviewItem>
      <errorID>8de21061-f1f8-45f4-9bb0-68fe3f22e027</errorID>
      <errorWord>.</errorWord>
      <group>L1_Format</group>
      <groupName>格式问题</groupName>
      <ability>L2_HalfPunc_CN</ability>
      <abilityName>全半角问题</abilityName>
      <candidateList>
        <item>。</item>
      </candidateList>
      <explain>文本全半角错误。</explain>
      <paraID> 1A1F976</paraID>
      <start>19</start>
      <end>20</end>
      <status>unmodified</status>
      <modifiedWord/>
      <trackRevisions>false</trackRevisions>
    </reviewItem>
    <reviewItem>
      <errorID>312a243f-0a12-4e4c-8386-73c47b3de6fe</errorID>
      <errorWord>.</errorWord>
      <group>L1_Format</group>
      <groupName>格式问题</groupName>
      <ability>L2_HalfPunc_CN</ability>
      <abilityName>全半角问题</abilityName>
      <candidateList>
        <item>。</item>
      </candidateList>
      <explain>文本全半角错误。</explain>
      <paraID> E900A5C</paraID>
      <start>22</start>
      <end>23</end>
      <status>unmodified</status>
      <modifiedWord/>
      <trackRevisions>false</trackRevisions>
    </reviewItem>
    <reviewItem>
      <errorID>8fcd1eac-aa84-4c50-bd99-46234d144168</errorID>
      <errorWord>.</errorWord>
      <group>L1_Format</group>
      <groupName>格式问题</groupName>
      <ability>L2_HalfPunc_CN</ability>
      <abilityName>全半角问题</abilityName>
      <candidateList>
        <item>。</item>
      </candidateList>
      <explain>文本全半角错误。</explain>
      <paraID>5EB1F8E5</paraID>
      <start>24</start>
      <end>25</end>
      <status>unmodified</status>
      <modifiedWord/>
      <trackRevisions>false</trackRevisions>
    </reviewItem>
    <reviewItem>
      <errorID>8d892506-02d2-4f53-bd75-27038ce17a07</errorID>
      <errorWord>.</errorWord>
      <group>L1_Format</group>
      <groupName>格式问题</groupName>
      <ability>L2_HalfPunc_CN</ability>
      <abilityName>全半角问题</abilityName>
      <candidateList>
        <item>。</item>
      </candidateList>
      <explain>文本全半角错误。</explain>
      <paraID>31F17E27</paraID>
      <start>19</start>
      <end>20</end>
      <status>unmodified</status>
      <modifiedWord/>
      <trackRevisions>false</trackRevisions>
    </reviewItem>
    <reviewItem>
      <errorID>4f6f594d-7d46-4fbf-a46d-7105354461f8</errorID>
      <errorWord>通讯</errorWord>
      <group>L1_Word</group>
      <groupName>字词问题</groupName>
      <ability>L2_Typo</ability>
      <abilityName>字词错误</abilityName>
      <candidateList>
        <item>通信</item>
      </candidateList>
      <explain/>
      <paraID>3B2C94DB</paraID>
      <start>15</start>
      <end>17</end>
      <status>unmodified</status>
      <modifiedWord/>
      <trackRevisions>false</trackRevisions>
    </reviewItem>
    <reviewItem>
      <errorID>e1a16d7c-f62a-4749-9509-d8ffbc642a0c</errorID>
      <errorWord>"</errorWord>
      <group>L1_Format</group>
      <groupName>格式问题</groupName>
      <ability>L2_HalfPunc_CN</ability>
      <abilityName>全半角问题</abilityName>
      <candidateList/>
      <explain>文本全半角错误。</explain>
      <paraID>15D9B43D</paraID>
      <start>3</start>
      <end>4</end>
      <status>unmodified</status>
      <modifiedWord/>
      <trackRevisions>false</trackRevisions>
    </reviewItem>
    <reviewItem>
      <errorID>0821bad3-173e-40da-820b-14e971763885</errorID>
      <errorWord>"</errorWord>
      <group>L1_Format</group>
      <groupName>格式问题</groupName>
      <ability>L2_HalfPunc_CN</ability>
      <abilityName>全半角问题</abilityName>
      <candidateList/>
      <explain>文本全半角错误。</explain>
      <paraID>312883BF</paraID>
      <start>3</start>
      <end>4</end>
      <status>unmodified</status>
      <modifiedWord/>
      <trackRevisions>false</trackRevisions>
    </reviewItem>
    <reviewItem>
      <errorID>62b65112-ef17-4eb4-8176-e8a92a58dda5</errorID>
      <errorWord>"</errorWord>
      <group>L1_Format</group>
      <groupName>格式问题</groupName>
      <ability>L2_HalfPunc_CN</ability>
      <abilityName>全半角问题</abilityName>
      <candidateList>
        <item>”</item>
      </candidateList>
      <explain>文本全半角错误。</explain>
      <paraID>42712DF5</paraID>
      <start>3</start>
      <end>4</end>
      <status>unmodified</status>
      <modifiedWord/>
      <trackRevisions>false</trackRevisions>
    </reviewItem>
    <reviewItem>
      <errorID>ed54e3a9-dbcb-4743-b69f-f82614b18339</errorID>
      <errorWord>个以上</errorWord>
      <group>L1_Grammar</group>
      <groupName>语法问题</groupName>
      <ability>L2_Grammar</ability>
      <abilityName>语法错误</abilityName>
      <candidateList>
        <item>个</item>
      </candidateList>
      <explain/>
      <paraID> 646F9D7</paraID>
      <start>10</start>
      <end>13</end>
      <status>unmodified</status>
      <modifiedWord/>
      <trackRevisions>false</trackRevisions>
    </reviewItem>
    <reviewItem>
      <errorID>e584ae28-ea8d-4bce-99b0-2f6ce93ffe48</errorID>
      <errorWord>3.</errorWord>
      <group>L1_Format</group>
      <groupName>格式问题</groupName>
      <ability>L2_Ordinal</ability>
      <abilityName>序号格式</abilityName>
      <candidateList>
        <item>2.</item>
      </candidateList>
      <explain>标题顺序错误，请检查标题顺序是否合理。</explain>
      <paraID>442DD13D</paraID>
      <start>0</start>
      <end>2</end>
      <status>modified</status>
      <modifiedWord>2.</modifiedWord>
      <trackRevisions>false</trackRevisions>
    </reviewItem>
    <reviewItem>
      <errorID>d2d18740-0553-4aa5-8426-43ce1b238829</errorID>
      <errorWord>4.</errorWord>
      <group>L1_Format</group>
      <groupName>格式问题</groupName>
      <ability>L2_Ordinal</ability>
      <abilityName>序号格式</abilityName>
      <candidateList>
        <item>3.</item>
      </candidateList>
      <explain>标题顺序错误，请检查标题顺序是否合理。</explain>
      <paraID>5E8603AB</paraID>
      <start>0</start>
      <end>2</end>
      <status>modified</status>
      <modifiedWord>3.</modifiedWord>
      <trackRevisions>false</trackRevisions>
    </reviewItem>
    <reviewItem>
      <errorID>9d3aeedd-bcb8-47f9-b2da-a3b59a59adad</errorID>
      <errorWord>5.</errorWord>
      <group>L1_Format</group>
      <groupName>格式问题</groupName>
      <ability>L2_Ordinal</ability>
      <abilityName>序号格式</abilityName>
      <candidateList>
        <item>4.</item>
      </candidateList>
      <explain>标题顺序错误，请检查标题顺序是否合理。</explain>
      <paraID>2F05E753</paraID>
      <start>0</start>
      <end>2</end>
      <status>modified</status>
      <modifiedWord>4.</modifiedWord>
      <trackRevisions>false</trackRevisions>
    </reviewItem>
    <reviewItem>
      <errorID>f8e7d118-db91-451e-a81e-3467aca6748a</errorID>
      <errorWord>6.</errorWord>
      <group>L1_Format</group>
      <groupName>格式问题</groupName>
      <ability>L2_Ordinal</ability>
      <abilityName>序号格式</abilityName>
      <candidateList>
        <item>5.</item>
      </candidateList>
      <explain>标题顺序错误，请检查标题顺序是否合理。</explain>
      <paraID>3CD37B48</paraID>
      <start>0</start>
      <end>2</end>
      <status>modified</status>
      <modifiedWord>5.</modifiedWord>
      <trackRevisions>false</trackRevisions>
    </reviewItem>
    <reviewItem>
      <errorID>31c43960-4a1e-4ffc-9253-5567d5a2a855</errorID>
      <errorWord>7.</errorWord>
      <group>L1_Format</group>
      <groupName>格式问题</groupName>
      <ability>L2_Ordinal</ability>
      <abilityName>序号格式</abilityName>
      <candidateList>
        <item>6.</item>
      </candidateList>
      <explain>标题顺序错误，请检查标题顺序是否合理。</explain>
      <paraID>63D715BE</paraID>
      <start>0</start>
      <end>2</end>
      <status>modified</status>
      <modifiedWord>6.</modifiedWord>
      <trackRevisions>false</trackRevisions>
    </reviewItem>
    <reviewItem>
      <errorID>96eb9d8d-8230-47c7-ada6-403ed0dbfef5</errorID>
      <errorWord>8.</errorWord>
      <group>L1_Format</group>
      <groupName>格式问题</groupName>
      <ability>L2_Ordinal</ability>
      <abilityName>序号格式</abilityName>
      <candidateList>
        <item>7.</item>
      </candidateList>
      <explain>标题顺序错误，请检查标题顺序是否合理。</explain>
      <paraID>49588176</paraID>
      <start>0</start>
      <end>2</end>
      <status>modified</status>
      <modifiedWord>7.</modifiedWord>
      <trackRevisions>false</trackRevisions>
    </reviewItem>
    <reviewItem>
      <errorID>9372480f-1906-400d-957a-d40659a32988</errorID>
      <errorWord>9.</errorWord>
      <group>L1_Format</group>
      <groupName>格式问题</groupName>
      <ability>L2_Ordinal</ability>
      <abilityName>序号格式</abilityName>
      <candidateList>
        <item>8.</item>
      </candidateList>
      <explain>标题顺序错误，请检查标题顺序是否合理。</explain>
      <paraID>53560702</paraID>
      <start>0</start>
      <end>2</end>
      <status>modified</status>
      <modifiedWord>8.</modifiedWord>
      <trackRevisions>false</trackRevisions>
    </reviewItem>
    <reviewItem>
      <errorID>08845f55-b56d-4705-b80d-c1cd71e5a58f</errorID>
      <errorWord>10.</errorWord>
      <group>L1_Format</group>
      <groupName>格式问题</groupName>
      <ability>L2_Ordinal</ability>
      <abilityName>序号格式</abilityName>
      <candidateList>
        <item>9.</item>
      </candidateList>
      <explain>标题顺序错误，请检查标题顺序是否合理。</explain>
      <paraID>1318D09C</paraID>
      <start>0</start>
      <end>2</end>
      <status>modified</status>
      <modifiedWord>9.</modifiedWord>
      <trackRevisions>false</trackRevisions>
    </reviewItem>
    <reviewItem>
      <errorID>248cf85f-3d2f-4fec-a9f1-decf34a024fa</errorID>
      <errorWord>11.</errorWord>
      <group>L1_Format</group>
      <groupName>格式问题</groupName>
      <ability>L2_Ordinal</ability>
      <abilityName>序号格式</abilityName>
      <candidateList>
        <item>10.</item>
      </candidateList>
      <explain>标题顺序错误，请检查标题顺序是否合理。</explain>
      <paraID>3845BBE2</paraID>
      <start>0</start>
      <end>3</end>
      <status>modified</status>
      <modifiedWord>10.</modifiedWord>
      <trackRevisions>false</trackRevisions>
    </reviewItem>
    <reviewItem>
      <errorID>f9444260-4a96-488c-92ea-19745ffa1e71</errorID>
      <errorWord>12.</errorWord>
      <group>L1_Format</group>
      <groupName>格式问题</groupName>
      <ability>L2_Ordinal</ability>
      <abilityName>序号格式</abilityName>
      <candidateList>
        <item>11.</item>
      </candidateList>
      <explain>标题顺序错误，请检查标题顺序是否合理。</explain>
      <paraID>34214150</paraID>
      <start>0</start>
      <end>3</end>
      <status>modified</status>
      <modifiedWord>11.</modifiedWord>
      <trackRevisions>false</trackRevisions>
    </reviewItem>
    <reviewItem>
      <errorID>19112e63-8612-4830-af10-1b17257379c0</errorID>
      <errorWord>灭火器日期</errorWord>
      <group>L1_Grammar</group>
      <groupName>语法问题</groupName>
      <ability>L2_Grammar</ability>
      <abilityName>语法错误</abilityName>
      <candidateList>
        <item>灭火器</item>
      </candidateList>
      <explain/>
      <paraID>44078BD6</paraID>
      <start>60</start>
      <end>65</end>
      <status>unmodified</status>
      <modifiedWord/>
      <trackRevisions>false</trackRevisions>
    </reviewItem>
    <reviewItem>
      <errorID>73b3f0b3-d25b-45d5-80bc-99d8cb7b3e92</errorID>
      <errorWord>同时</errorWord>
      <group>L1_Word</group>
      <groupName>字词问题</groupName>
      <ability>L2_Typo</ability>
      <abilityName>字词错误</abilityName>
      <candidateList>
        <item>分别</item>
      </candidateList>
      <explain/>
      <paraID> 74619C0</paraID>
      <start>60</start>
      <end>62</end>
      <status>unmodified</status>
      <modifiedWord/>
      <trackRevisions>false</trackRevisions>
    </reviewItem>
    <reviewItem>
      <errorID>32a01060-a1f5-4106-9be6-5be9b3847be0</errorID>
      <errorWord>安装</errorWord>
      <group>L1_Word</group>
      <groupName>字词问题</groupName>
      <ability>L2_Typo</ability>
      <abilityName>字词错误</abilityName>
      <candidateList>
        <item>检查</item>
      </candidateList>
      <explain/>
      <paraID> 74619C0</paraID>
      <start>64</start>
      <end>66</end>
      <status>unmodified</status>
      <modifiedWord/>
      <trackRevisions>false</trackRevisions>
    </reviewItem>
    <reviewItem>
      <errorID>cfd9d464-462b-406e-baf0-9067215d234a</errorID>
      <errorWord>选择</errorWord>
      <group>L1_Word</group>
      <groupName>字词问题</groupName>
      <ability>L2_Typo</ability>
      <abilityName>字词错误</abilityName>
      <candidateList>
        <item>用</item>
      </candidateList>
      <explain/>
      <paraID>73C347E2</paraID>
      <start>32</start>
      <end>34</end>
      <status>unmodified</status>
      <modifiedWord/>
      <trackRevisions>false</trackRevisions>
    </reviewItem>
    <reviewItem>
      <errorID>d82abc5f-cd86-437c-9882-7662cca96177</errorID>
      <errorWord>需能</errorWord>
      <group>L1_Word</group>
      <groupName>字词问题</groupName>
      <ability>L2_Typo</ability>
      <abilityName>字词错误</abilityName>
      <candidateList>
        <item>需</item>
      </candidateList>
      <explain/>
      <paraID>5B9027BB</paraID>
      <start>9</start>
      <end>11</end>
      <status>unmodified</status>
      <modifiedWord/>
      <trackRevisions>false</trackRevisions>
    </reviewItem>
    <reviewItem>
      <errorID>a45d15a2-351a-4eed-b06e-01b1744cbea5</errorID>
      <errorWord>辅助工具图标</errorWord>
      <group>L1_Grammar</group>
      <groupName>语法问题</groupName>
      <ability>L2_Grammar</ability>
      <abilityName>语法错误</abilityName>
      <candidateList>
        <item>辅助工具</item>
      </candidateList>
      <explain/>
      <paraID>5FF61CD6</paraID>
      <start>74</start>
      <end>80</end>
      <status>unmodified</status>
      <modifiedWord/>
      <trackRevisions>false</trackRevisions>
    </reviewItem>
  </reviewItems>
  <config/>
</contractReview>
</file>

<file path=customXml/itemProps1.xml><?xml version="1.0" encoding="utf-8"?>
<ds:datastoreItem xmlns:ds="http://schemas.openxmlformats.org/officeDocument/2006/customXml" ds:itemID="{45e20871-6224-4c57-afd8-b7efccbd1734}">
  <ds:schemaRefs/>
</ds:datastoreItem>
</file>

<file path=docProps/app.xml><?xml version="1.0" encoding="utf-8"?>
<Properties xmlns="http://schemas.openxmlformats.org/officeDocument/2006/extended-properties" xmlns:vt="http://schemas.openxmlformats.org/officeDocument/2006/docPropsVTypes">
  <Template>Normal.dotm</Template>
  <Pages>17</Pages>
  <Words>12924</Words>
  <Characters>14719</Characters>
  <Lines>0</Lines>
  <Paragraphs>0</Paragraphs>
  <TotalTime>9</TotalTime>
  <ScaleCrop>false</ScaleCrop>
  <LinksUpToDate>false</LinksUpToDate>
  <CharactersWithSpaces>14954</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2026-07-08T01:31:00Z</dcterms:created>
  <dc:creator>YYY</dc:creator>
  <cp:lastModifiedBy>隐约</cp:lastModifiedBy>
  <cp:lastPrinted>2026-09-23T08:52:00Z</cp:lastPrinted>
  <dcterms:modified xsi:type="dcterms:W3CDTF">2026-10-20T09:14:39Z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BB0211A8ABC64279B21A8F0F37BC3576_13</vt:lpwstr>
  </property>
  <property fmtid="{D5CDD505-2E9C-101B-9397-08002B2CF9AE}" pid="4" name="KSOTemplateDocerSaveRecord">
    <vt:lpwstr>eyJoZGlkIjoiMDE1YTE0MTJiNWNmOGFjZDZjMGQxMDEzYTk1OWE0MjEiLCJ1c2VySWQiOiIyNDE2OTYzMzcifQ==</vt:lpwstr>
  </property>
</Properties>
</file>