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3A4F9">
      <w:pPr>
        <w:keepNext w:val="0"/>
        <w:keepLines w:val="0"/>
        <w:widowControl/>
        <w:suppressLineNumbers w:val="0"/>
        <w:jc w:val="center"/>
        <w:textAlignment w:val="center"/>
        <w:rPr>
          <w:rFonts w:hint="eastAsia" w:ascii="宋体" w:hAnsi="宋体" w:eastAsia="宋体" w:cs="宋体"/>
          <w:b/>
          <w:bCs/>
          <w:i w:val="0"/>
          <w:iCs w:val="0"/>
          <w:color w:val="000000"/>
          <w:kern w:val="0"/>
          <w:sz w:val="36"/>
          <w:szCs w:val="36"/>
          <w:u w:val="none"/>
          <w:bdr w:val="none" w:color="auto" w:sz="0" w:space="0"/>
          <w:lang w:val="en-US" w:eastAsia="zh-CN" w:bidi="ar"/>
        </w:rPr>
      </w:pPr>
      <w:r>
        <w:rPr>
          <w:rFonts w:hint="eastAsia" w:ascii="宋体" w:hAnsi="宋体" w:eastAsia="宋体" w:cs="宋体"/>
          <w:b/>
          <w:bCs/>
          <w:i w:val="0"/>
          <w:iCs w:val="0"/>
          <w:color w:val="000000"/>
          <w:kern w:val="0"/>
          <w:sz w:val="36"/>
          <w:szCs w:val="36"/>
          <w:u w:val="none"/>
          <w:bdr w:val="none" w:color="auto" w:sz="0" w:space="0"/>
          <w:lang w:val="en-US" w:eastAsia="zh-CN" w:bidi="ar"/>
        </w:rPr>
        <w:t>采购需求</w:t>
      </w:r>
    </w:p>
    <w:p w14:paraId="5AC58695">
      <w:r>
        <w:rPr>
          <w:rFonts w:hint="eastAsia" w:ascii="宋体" w:hAnsi="宋体" w:eastAsia="宋体" w:cs="宋体"/>
          <w:b/>
          <w:bCs/>
          <w:i w:val="0"/>
          <w:iCs w:val="0"/>
          <w:color w:val="000000"/>
          <w:kern w:val="0"/>
          <w:sz w:val="36"/>
          <w:szCs w:val="36"/>
          <w:u w:val="none"/>
          <w:lang w:val="en-US" w:eastAsia="zh-CN" w:bidi="ar"/>
        </w:rPr>
        <w:t>（一）、</w:t>
      </w:r>
      <w:r>
        <w:rPr>
          <w:rFonts w:hint="eastAsia" w:ascii="宋体" w:hAnsi="宋体" w:eastAsia="宋体" w:cs="宋体"/>
          <w:b/>
          <w:bCs/>
          <w:i w:val="0"/>
          <w:iCs w:val="0"/>
          <w:color w:val="000000"/>
          <w:kern w:val="0"/>
          <w:sz w:val="36"/>
          <w:szCs w:val="36"/>
          <w:u w:val="none"/>
          <w:lang w:val="en-US" w:eastAsia="zh-CN" w:bidi="ar"/>
        </w:rPr>
        <w:t>生猪</w:t>
      </w:r>
      <w:r>
        <w:rPr>
          <w:rFonts w:hint="eastAsia" w:ascii="宋体" w:hAnsi="宋体" w:eastAsia="宋体" w:cs="宋体"/>
          <w:b/>
          <w:bCs/>
          <w:i w:val="0"/>
          <w:iCs w:val="0"/>
          <w:color w:val="000000"/>
          <w:kern w:val="0"/>
          <w:sz w:val="36"/>
          <w:szCs w:val="36"/>
          <w:u w:val="none"/>
          <w:lang w:val="en-US" w:eastAsia="zh-CN" w:bidi="ar"/>
        </w:rPr>
        <w:t>屠宰设备及配套设备</w:t>
      </w:r>
    </w:p>
    <w:tbl>
      <w:tblPr>
        <w:tblW w:w="108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85"/>
        <w:gridCol w:w="946"/>
        <w:gridCol w:w="517"/>
        <w:gridCol w:w="517"/>
        <w:gridCol w:w="8295"/>
      </w:tblGrid>
      <w:tr w14:paraId="5DBE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60BDDD8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 xml:space="preserve"> 一、 生猪屠宰设备清单       </w:t>
            </w:r>
          </w:p>
        </w:tc>
      </w:tr>
      <w:tr w14:paraId="517A0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49762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F9D7B6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530152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698CF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95F52A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设备参数</w:t>
            </w:r>
          </w:p>
        </w:tc>
      </w:tr>
      <w:tr w14:paraId="59547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3CB3BBD7">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1、1#生产线部分</w:t>
            </w:r>
          </w:p>
        </w:tc>
      </w:tr>
      <w:tr w14:paraId="7937F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625C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C303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赶猪通道</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5DBA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CB99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C828A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连接待宰圈和挂猪系统的特殊结构通道，用于引导猪到达挂猪系统。</w:t>
            </w:r>
            <w:r>
              <w:rPr>
                <w:rStyle w:val="4"/>
                <w:bdr w:val="none" w:color="auto" w:sz="0" w:space="0"/>
                <w:lang w:val="en-US" w:eastAsia="zh-CN" w:bidi="ar"/>
              </w:rPr>
              <w:br w:type="textWrapping"/>
            </w:r>
            <w:r>
              <w:rPr>
                <w:rStyle w:val="4"/>
                <w:bdr w:val="none" w:color="auto" w:sz="0" w:space="0"/>
                <w:lang w:val="en-US" w:eastAsia="zh-CN" w:bidi="ar"/>
              </w:rPr>
              <w:t>（1）采用转向切换装置，将双通道并为单通道，提高赶猪效率。</w:t>
            </w:r>
            <w:r>
              <w:rPr>
                <w:rStyle w:val="4"/>
                <w:bdr w:val="none" w:color="auto" w:sz="0" w:space="0"/>
                <w:lang w:val="en-US" w:eastAsia="zh-CN" w:bidi="ar"/>
              </w:rPr>
              <w:br w:type="textWrapping"/>
            </w:r>
            <w:r>
              <w:rPr>
                <w:rStyle w:val="4"/>
                <w:bdr w:val="none" w:color="auto" w:sz="0" w:space="0"/>
                <w:lang w:val="en-US" w:eastAsia="zh-CN" w:bidi="ar"/>
              </w:rPr>
              <w:t>（2）通道设有防坐卧、防倒退装置，有效减少因挤踏造成猪体的损伤。</w:t>
            </w:r>
            <w:r>
              <w:rPr>
                <w:rStyle w:val="4"/>
                <w:bdr w:val="none" w:color="auto" w:sz="0" w:space="0"/>
                <w:lang w:val="en-US" w:eastAsia="zh-CN" w:bidi="ar"/>
              </w:rPr>
              <w:br w:type="textWrapping"/>
            </w:r>
            <w:r>
              <w:rPr>
                <w:rStyle w:val="4"/>
                <w:bdr w:val="none" w:color="auto" w:sz="0" w:space="0"/>
                <w:lang w:val="en-US" w:eastAsia="zh-CN" w:bidi="ar"/>
              </w:rPr>
              <w:t>（3）通道设有紧急出口，便于将残猪从通道中拖出。</w:t>
            </w:r>
            <w:r>
              <w:rPr>
                <w:rStyle w:val="4"/>
                <w:bdr w:val="none" w:color="auto" w:sz="0" w:space="0"/>
                <w:lang w:val="en-US" w:eastAsia="zh-CN" w:bidi="ar"/>
              </w:rPr>
              <w:br w:type="textWrapping"/>
            </w:r>
            <w:r>
              <w:rPr>
                <w:rStyle w:val="4"/>
                <w:bdr w:val="none" w:color="auto" w:sz="0" w:space="0"/>
                <w:lang w:val="en-US" w:eastAsia="zh-CN" w:bidi="ar"/>
              </w:rPr>
              <w:t>（4）框架采用60mm×60mm×3mm和50mm×50mm×3mm的热镀锌方管制作，压猪杆采用</w:t>
            </w:r>
            <w:r>
              <w:rPr>
                <w:rStyle w:val="5"/>
                <w:rFonts w:eastAsia="宋体"/>
                <w:bdr w:val="none" w:color="auto" w:sz="0" w:space="0"/>
                <w:lang w:val="en-US" w:eastAsia="zh-CN" w:bidi="ar"/>
              </w:rPr>
              <w:t>φ</w:t>
            </w:r>
            <w:r>
              <w:rPr>
                <w:rStyle w:val="4"/>
                <w:bdr w:val="none" w:color="auto" w:sz="0" w:space="0"/>
                <w:lang w:val="en-US" w:eastAsia="zh-CN" w:bidi="ar"/>
              </w:rPr>
              <w:t>42mm×3mm镀锌管制作。</w:t>
            </w:r>
            <w:r>
              <w:rPr>
                <w:rStyle w:val="4"/>
                <w:bdr w:val="none" w:color="auto" w:sz="0" w:space="0"/>
                <w:lang w:val="en-US" w:eastAsia="zh-CN" w:bidi="ar"/>
              </w:rPr>
              <w:br w:type="textWrapping"/>
            </w:r>
            <w:r>
              <w:rPr>
                <w:rStyle w:val="4"/>
                <w:bdr w:val="none" w:color="auto" w:sz="0" w:space="0"/>
                <w:lang w:val="en-US" w:eastAsia="zh-CN" w:bidi="ar"/>
              </w:rPr>
              <w:t>（5）与马鞍式生猪输送机之间配有连接过桥。</w:t>
            </w:r>
            <w:r>
              <w:rPr>
                <w:rStyle w:val="4"/>
                <w:bdr w:val="none" w:color="auto" w:sz="0" w:space="0"/>
                <w:lang w:val="en-US" w:eastAsia="zh-CN" w:bidi="ar"/>
              </w:rPr>
              <w:br w:type="textWrapping"/>
            </w:r>
            <w:r>
              <w:rPr>
                <w:rStyle w:val="4"/>
                <w:bdr w:val="none" w:color="auto" w:sz="0" w:space="0"/>
                <w:lang w:val="en-US" w:eastAsia="zh-CN" w:bidi="ar"/>
              </w:rPr>
              <w:t>（6）双通道内宽：425mm×2；单通道内宽：425mm。</w:t>
            </w:r>
          </w:p>
        </w:tc>
      </w:tr>
      <w:tr w14:paraId="54C73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10E5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07D9C9C">
            <w:pPr>
              <w:keepNext w:val="0"/>
              <w:keepLines w:val="0"/>
              <w:widowControl/>
              <w:suppressLineNumbers w:val="0"/>
              <w:jc w:val="center"/>
              <w:textAlignment w:val="center"/>
              <w:rPr>
                <w:rFonts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 xml:space="preserve">三点式麻电输送机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6A2D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2061B50">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01966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当猪体进入击晕机后，输送链托住猪的腹部，猪脚悬空，以避免对猪造成损伤。当猪体输送至麻电部位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时，光电开关对猪体定位使击晕电极能准确夹住猪头并根据猪的品种与大小施以适当的电压，然后击胸电极击中猪体的胸部并根据击晕状态施加补充电压，从而达到理想的击晕效果。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由机架、特制专用输送链、驱动张紧系统、PLC自动控制系统、高频电源等系统组成。不锈钢护面。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功率：1.5Kw</w:t>
            </w:r>
          </w:p>
        </w:tc>
      </w:tr>
      <w:tr w14:paraId="5518A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635D6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89F5196">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4CC0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C0C30C9">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8DAC9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（1）连接在托胸三点式麻电机的前面，使猪能够适宜的滑落到卧式放血输送机的台面上：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（2）采用厚度2毫米不锈钢板及自由滚筒制作而成。</w:t>
            </w:r>
          </w:p>
        </w:tc>
      </w:tr>
      <w:tr w14:paraId="2A4FC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2FF25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5EB1211">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卧式放血平板输送机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FCFC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9F9E9DD">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780CF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用于接收击晕后的猪体，并将其输送通过刺刀工位，到达挂钩工位。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输送板采用80x40x2.5mm不锈钢方管，长短相间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机架采用50x50x2.5mm不锈钢方管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1套  驱动装置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1套  涨紧装置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4个链轮，带轴和轴承。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不锈钢血液收集槽。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传动轴、链轮、采用碳钢制作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高强度链条，节距100 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电机配有不锈钢保护罩。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不锈钢材质：304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外形尺寸：6000×1870×830mm。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电机功率：2.2kw。</w:t>
            </w:r>
          </w:p>
        </w:tc>
      </w:tr>
      <w:tr w14:paraId="2EE9B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493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AF5D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平板毛猪提升机(管轨)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9A92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DC54C55">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CB054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用于将挂在放血吊链上的毛猪从卧式放血输送机及活挂输送机处提升至放血/烫毛输送机的缓冲轨道上。</w:t>
            </w:r>
            <w:r>
              <w:rPr>
                <w:rStyle w:val="4"/>
                <w:bdr w:val="none" w:color="auto" w:sz="0" w:space="0"/>
                <w:lang w:val="en-US" w:eastAsia="zh-CN" w:bidi="ar"/>
              </w:rPr>
              <w:br w:type="textWrapping"/>
            </w:r>
            <w:r>
              <w:rPr>
                <w:rStyle w:val="4"/>
                <w:bdr w:val="none" w:color="auto" w:sz="0" w:space="0"/>
                <w:lang w:val="en-US" w:eastAsia="zh-CN" w:bidi="ar"/>
              </w:rPr>
              <w:t>说明：</w:t>
            </w:r>
            <w:r>
              <w:rPr>
                <w:rStyle w:val="4"/>
                <w:bdr w:val="none" w:color="auto" w:sz="0" w:space="0"/>
                <w:lang w:val="en-US" w:eastAsia="zh-CN" w:bidi="ar"/>
              </w:rPr>
              <w:br w:type="textWrapping"/>
            </w:r>
            <w:r>
              <w:rPr>
                <w:rStyle w:val="4"/>
                <w:bdr w:val="none" w:color="auto" w:sz="0" w:space="0"/>
                <w:lang w:val="en-US" w:eastAsia="zh-CN" w:bidi="ar"/>
              </w:rPr>
              <w:t>1套  驱动装置，框架为热镀锌结构</w:t>
            </w:r>
            <w:r>
              <w:rPr>
                <w:rStyle w:val="4"/>
                <w:bdr w:val="none" w:color="auto" w:sz="0" w:space="0"/>
                <w:lang w:val="en-US" w:eastAsia="zh-CN" w:bidi="ar"/>
              </w:rPr>
              <w:br w:type="textWrapping"/>
            </w:r>
            <w:r>
              <w:rPr>
                <w:rStyle w:val="4"/>
                <w:bdr w:val="none" w:color="auto" w:sz="0" w:space="0"/>
                <w:lang w:val="en-US" w:eastAsia="zh-CN" w:bidi="ar"/>
              </w:rPr>
              <w:t>1套  张紧装置，框架为热镀锌结构</w:t>
            </w:r>
            <w:r>
              <w:rPr>
                <w:rStyle w:val="4"/>
                <w:bdr w:val="none" w:color="auto" w:sz="0" w:space="0"/>
                <w:lang w:val="en-US" w:eastAsia="zh-CN" w:bidi="ar"/>
              </w:rPr>
              <w:br w:type="textWrapping"/>
            </w:r>
            <w:r>
              <w:rPr>
                <w:rStyle w:val="4"/>
                <w:bdr w:val="none" w:color="auto" w:sz="0" w:space="0"/>
                <w:lang w:val="en-US" w:eastAsia="zh-CN" w:bidi="ar"/>
              </w:rPr>
              <w:t>机架材料采用8#、16#槽钢制作，整体热镀锌。</w:t>
            </w:r>
            <w:r>
              <w:rPr>
                <w:rStyle w:val="4"/>
                <w:bdr w:val="none" w:color="auto" w:sz="0" w:space="0"/>
                <w:lang w:val="en-US" w:eastAsia="zh-CN" w:bidi="ar"/>
              </w:rPr>
              <w:br w:type="textWrapping"/>
            </w:r>
            <w:r>
              <w:rPr>
                <w:rStyle w:val="4"/>
                <w:bdr w:val="none" w:color="auto" w:sz="0" w:space="0"/>
                <w:lang w:val="en-US" w:eastAsia="zh-CN" w:bidi="ar"/>
              </w:rPr>
              <w:t>驱动及被动链轮采用10齿结构，厚度为20mm。</w:t>
            </w:r>
            <w:r>
              <w:rPr>
                <w:rStyle w:val="4"/>
                <w:bdr w:val="none" w:color="auto" w:sz="0" w:space="0"/>
                <w:lang w:val="en-US" w:eastAsia="zh-CN" w:bidi="ar"/>
              </w:rPr>
              <w:br w:type="textWrapping"/>
            </w:r>
            <w:r>
              <w:rPr>
                <w:rStyle w:val="4"/>
                <w:bdr w:val="none" w:color="auto" w:sz="0" w:space="0"/>
                <w:lang w:val="en-US" w:eastAsia="zh-CN" w:bidi="ar"/>
              </w:rPr>
              <w:t>轨道采用</w:t>
            </w:r>
            <w:r>
              <w:rPr>
                <w:rStyle w:val="5"/>
                <w:rFonts w:eastAsia="宋体"/>
                <w:bdr w:val="none" w:color="auto" w:sz="0" w:space="0"/>
                <w:lang w:val="en-US" w:eastAsia="zh-CN" w:bidi="ar"/>
              </w:rPr>
              <w:t>φ</w:t>
            </w:r>
            <w:r>
              <w:rPr>
                <w:rStyle w:val="4"/>
                <w:bdr w:val="none" w:color="auto" w:sz="0" w:space="0"/>
                <w:lang w:val="en-US" w:eastAsia="zh-CN" w:bidi="ar"/>
              </w:rPr>
              <w:t>60×4不锈钢圆管轨道。</w:t>
            </w:r>
            <w:r>
              <w:rPr>
                <w:rStyle w:val="4"/>
                <w:bdr w:val="none" w:color="auto" w:sz="0" w:space="0"/>
                <w:lang w:val="en-US" w:eastAsia="zh-CN" w:bidi="ar"/>
              </w:rPr>
              <w:br w:type="textWrapping"/>
            </w:r>
            <w:r>
              <w:rPr>
                <w:rStyle w:val="4"/>
                <w:bdr w:val="none" w:color="auto" w:sz="0" w:space="0"/>
                <w:lang w:val="en-US" w:eastAsia="zh-CN" w:bidi="ar"/>
              </w:rPr>
              <w:t>镀锌单铰接输送链条，配有拨板，链条节距为100mm。</w:t>
            </w:r>
            <w:r>
              <w:rPr>
                <w:rStyle w:val="4"/>
                <w:bdr w:val="none" w:color="auto" w:sz="0" w:space="0"/>
                <w:lang w:val="en-US" w:eastAsia="zh-CN" w:bidi="ar"/>
              </w:rPr>
              <w:br w:type="textWrapping"/>
            </w:r>
            <w:r>
              <w:rPr>
                <w:rStyle w:val="4"/>
                <w:bdr w:val="none" w:color="auto" w:sz="0" w:space="0"/>
                <w:lang w:val="en-US" w:eastAsia="zh-CN" w:bidi="ar"/>
              </w:rPr>
              <w:t>提升机推头间距为400mm。</w:t>
            </w:r>
            <w:r>
              <w:rPr>
                <w:rStyle w:val="4"/>
                <w:bdr w:val="none" w:color="auto" w:sz="0" w:space="0"/>
                <w:lang w:val="en-US" w:eastAsia="zh-CN" w:bidi="ar"/>
              </w:rPr>
              <w:br w:type="textWrapping"/>
            </w:r>
            <w:r>
              <w:rPr>
                <w:rStyle w:val="4"/>
                <w:bdr w:val="none" w:color="auto" w:sz="0" w:space="0"/>
                <w:lang w:val="en-US" w:eastAsia="zh-CN" w:bidi="ar"/>
              </w:rPr>
              <w:t>齿轮减速机采用一线品牌产品，电机功率2.2KW。</w:t>
            </w:r>
            <w:r>
              <w:rPr>
                <w:rStyle w:val="4"/>
                <w:bdr w:val="none" w:color="auto" w:sz="0" w:space="0"/>
                <w:lang w:val="en-US" w:eastAsia="zh-CN" w:bidi="ar"/>
              </w:rPr>
              <w:br w:type="textWrapping"/>
            </w:r>
            <w:r>
              <w:rPr>
                <w:rStyle w:val="4"/>
                <w:bdr w:val="none" w:color="auto" w:sz="0" w:space="0"/>
                <w:lang w:val="en-US" w:eastAsia="zh-CN" w:bidi="ar"/>
              </w:rPr>
              <w:t>提升高度 ：根据工艺确定。</w:t>
            </w:r>
            <w:r>
              <w:rPr>
                <w:rStyle w:val="4"/>
                <w:bdr w:val="none" w:color="auto" w:sz="0" w:space="0"/>
                <w:lang w:val="en-US" w:eastAsia="zh-CN" w:bidi="ar"/>
              </w:rPr>
              <w:br w:type="textWrapping"/>
            </w:r>
            <w:r>
              <w:rPr>
                <w:rStyle w:val="4"/>
                <w:bdr w:val="none" w:color="auto" w:sz="0" w:space="0"/>
                <w:lang w:val="en-US" w:eastAsia="zh-CN" w:bidi="ar"/>
              </w:rPr>
              <w:t>适用于滑动放血吊链，吊链需人工每次一个放入提升机。</w:t>
            </w:r>
          </w:p>
        </w:tc>
      </w:tr>
      <w:tr w14:paraId="2D460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9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0539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48A8AF8">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托胸输送机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D55C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F25D194">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E0801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（1）该机采用托胸式方式输送，用于人工刺杀，亦可用麻电器进行生猪电击晕。</w:t>
            </w:r>
            <w:r>
              <w:rPr>
                <w:rStyle w:val="4"/>
                <w:bdr w:val="none" w:color="auto" w:sz="0" w:space="0"/>
                <w:lang w:val="en-US" w:eastAsia="zh-CN" w:bidi="ar"/>
              </w:rPr>
              <w:br w:type="textWrapping"/>
            </w:r>
            <w:r>
              <w:rPr>
                <w:rStyle w:val="4"/>
                <w:bdr w:val="none" w:color="auto" w:sz="0" w:space="0"/>
                <w:lang w:val="en-US" w:eastAsia="zh-CN" w:bidi="ar"/>
              </w:rPr>
              <w:t>（2）机架采用不锈钢矩形管100mm×50mm和方管制作，管3mm,材质304。</w:t>
            </w:r>
            <w:r>
              <w:rPr>
                <w:rStyle w:val="4"/>
                <w:bdr w:val="none" w:color="auto" w:sz="0" w:space="0"/>
                <w:lang w:val="en-US" w:eastAsia="zh-CN" w:bidi="ar"/>
              </w:rPr>
              <w:br w:type="textWrapping"/>
            </w:r>
            <w:r>
              <w:rPr>
                <w:rStyle w:val="4"/>
                <w:bdr w:val="none" w:color="auto" w:sz="0" w:space="0"/>
                <w:lang w:val="en-US" w:eastAsia="zh-CN" w:bidi="ar"/>
              </w:rPr>
              <w:t>（3）传动链节距100,托腹部分采用特殊的橡皮板制作。</w:t>
            </w:r>
            <w:r>
              <w:rPr>
                <w:rStyle w:val="4"/>
                <w:bdr w:val="none" w:color="auto" w:sz="0" w:space="0"/>
                <w:lang w:val="en-US" w:eastAsia="zh-CN" w:bidi="ar"/>
              </w:rPr>
              <w:br w:type="textWrapping"/>
            </w:r>
            <w:r>
              <w:rPr>
                <w:rStyle w:val="4"/>
                <w:bdr w:val="none" w:color="auto" w:sz="0" w:space="0"/>
                <w:lang w:val="en-US" w:eastAsia="zh-CN" w:bidi="ar"/>
              </w:rPr>
              <w:t>（4）两侧的护板采用</w:t>
            </w:r>
            <w:r>
              <w:rPr>
                <w:rStyle w:val="5"/>
                <w:rFonts w:eastAsia="宋体"/>
                <w:bdr w:val="none" w:color="auto" w:sz="0" w:space="0"/>
                <w:lang w:val="en-US" w:eastAsia="zh-CN" w:bidi="ar"/>
              </w:rPr>
              <w:t>δ</w:t>
            </w:r>
            <w:r>
              <w:rPr>
                <w:rStyle w:val="4"/>
                <w:bdr w:val="none" w:color="auto" w:sz="0" w:space="0"/>
                <w:lang w:val="en-US" w:eastAsia="zh-CN" w:bidi="ar"/>
              </w:rPr>
              <w:t>=3mm不锈钢板制作,材质304。</w:t>
            </w:r>
            <w:r>
              <w:rPr>
                <w:rStyle w:val="4"/>
                <w:bdr w:val="none" w:color="auto" w:sz="0" w:space="0"/>
                <w:lang w:val="en-US" w:eastAsia="zh-CN" w:bidi="ar"/>
              </w:rPr>
              <w:br w:type="textWrapping"/>
            </w:r>
            <w:r>
              <w:rPr>
                <w:rStyle w:val="4"/>
                <w:bdr w:val="none" w:color="auto" w:sz="0" w:space="0"/>
                <w:lang w:val="en-US" w:eastAsia="zh-CN" w:bidi="ar"/>
              </w:rPr>
              <w:t>（5）功率：2.2 kw，动力采用浮动式减速机。</w:t>
            </w:r>
            <w:r>
              <w:rPr>
                <w:rStyle w:val="4"/>
                <w:bdr w:val="none" w:color="auto" w:sz="0" w:space="0"/>
                <w:lang w:val="en-US" w:eastAsia="zh-CN" w:bidi="ar"/>
              </w:rPr>
              <w:br w:type="textWrapping"/>
            </w:r>
            <w:r>
              <w:rPr>
                <w:rStyle w:val="4"/>
                <w:bdr w:val="none" w:color="auto" w:sz="0" w:space="0"/>
                <w:lang w:val="en-US" w:eastAsia="zh-CN" w:bidi="ar"/>
              </w:rPr>
              <w:t>（6）外形尺寸约：6000mmX1250mmX1670mm</w:t>
            </w:r>
          </w:p>
        </w:tc>
      </w:tr>
      <w:tr w14:paraId="0554A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FC0E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EC4ED33">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封闭式沥血滚筒输送机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F75D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B482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C59DF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1.该机可用于活杀控血，也可用于麻电侧卧（放）控血。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2.机架特制：≥50mm×2.0mm不锈钢（304）方管。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3.滚筒为全不锈钢，采用≥78mm×4.0mm不锈钢（304）圆管制作。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4.滚筒形式：每根不锈钢滚筒单独转动。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5.传动形式：链条传动。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6.不锈钢防逃逸封闭侧板采用≥2mm不锈钢（304）板折弯制作。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7.不锈钢防血护罩采用≥1.5mm不锈钢（304）板折弯制作。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8.底部配有不锈钢接血槽，采用≥1.5mm不锈钢（304）板折弯制作。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9.防漏杀栏杆采用不锈钢（304）方管。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10.外形尺寸：≥8000mm×1100mm×1600mm。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11.功率：≥3kW。</w:t>
            </w:r>
          </w:p>
        </w:tc>
      </w:tr>
      <w:tr w14:paraId="0A290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AF6E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33F0D27">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套链滚筒上挂输送机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9F65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4809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BAD7E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1.该机可用于上挂提升放完血。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2.机架特制：≥50mm×2.0mm不锈钢（304）方管。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3.滚筒为全不锈钢，采用≥78mm×4.0mm不锈钢（304）圆管制作。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4.滚筒形式：每根不锈钢滚筒单独转动。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5.传动形式：链条传动。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6.不锈钢防逃逸封闭侧板采用≥2mm不锈钢（304）板折弯制作。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7.不锈钢防血护罩采用≥1.5mm不锈钢（304）板折弯制作。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8.底部配有不锈钢接血槽，采用≥1.5mm不锈钢（304）板折弯制作。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9.防漏杀栏杆采用不锈钢（304）方管。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10.外形尺寸：≥5000mm×1100mm×900mm。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11.功率：≥3kW。</w:t>
            </w:r>
          </w:p>
        </w:tc>
      </w:tr>
      <w:tr w14:paraId="52C5C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88CD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D1AC9DD">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放血槽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BBD3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AA5FE4A">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B63F8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1.按图纸采用304不锈钢材质制作，根根工艺要求。</w:t>
            </w:r>
          </w:p>
        </w:tc>
      </w:tr>
      <w:tr w14:paraId="29D1E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E2A8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260F2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气动喂入装置（管轨）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1335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6FDB999">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27EAC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用于将放血吊链喂入至控血输送机上,猪胴体按顺序行走。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机架上有腰型调节孔，可根据现场实际情况进行位置微调。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自动控制。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压缩空气控制装置。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钢件镀锌结构。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气缸品牌：一线品牌。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气动阀及空气过滤器采用一线品牌。</w:t>
            </w:r>
          </w:p>
        </w:tc>
      </w:tr>
      <w:tr w14:paraId="7E6A1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BB86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5C05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放血\烫毛自动线(欧式挂钩)</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4294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7952BB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2D9DA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将胴体沿运河烫毛隧道输送至打毛机自动卸猪位置。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动力装置一套，摆线针减速机采用一线品牌产品，减速机安装座板采用厚度为16mm钢板制作，热镀锌框架，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气动涨紧装置一套，电磁阀及空气过滤组合（二联件），气囊。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回转装置，热镀锌框架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输送链采用欧式模锻链条或万向铰链链条，节距100mm-150mm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行走轮带有挂钩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轨道轮采用超高分子量聚乙烯材料。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电动机功率5.5KW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生产线可变频调速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转向装置安装座板采用厚度为16mm钢板制作。转向链轮采欧式装配式精铸不锈钢轮齿，激光切割加工夹板或用高强度工程塑料链轮，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紧固材料为热镀锌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安装方式，自动线悬挂与二次双10槽钢下方。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w:t>
            </w:r>
          </w:p>
        </w:tc>
      </w:tr>
      <w:tr w14:paraId="578DC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B057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7352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8EE5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3C1B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E31587">
            <w:pPr>
              <w:jc w:val="left"/>
              <w:rPr>
                <w:rFonts w:hint="eastAsia" w:ascii="宋体" w:hAnsi="宋体" w:eastAsia="宋体" w:cs="宋体"/>
                <w:i w:val="0"/>
                <w:iCs w:val="0"/>
                <w:color w:val="000000"/>
                <w:sz w:val="18"/>
                <w:szCs w:val="18"/>
                <w:u w:val="none"/>
              </w:rPr>
            </w:pPr>
          </w:p>
        </w:tc>
      </w:tr>
      <w:tr w14:paraId="1A6E5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C675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38932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气动涨紧装置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7534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02FC3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FD8EC6">
            <w:pPr>
              <w:jc w:val="left"/>
              <w:rPr>
                <w:rFonts w:hint="eastAsia" w:ascii="宋体" w:hAnsi="宋体" w:eastAsia="宋体" w:cs="宋体"/>
                <w:i w:val="0"/>
                <w:iCs w:val="0"/>
                <w:color w:val="000000"/>
                <w:sz w:val="18"/>
                <w:szCs w:val="18"/>
                <w:u w:val="none"/>
              </w:rPr>
            </w:pPr>
          </w:p>
        </w:tc>
      </w:tr>
      <w:tr w14:paraId="5FE9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552F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05E1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5F01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65961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7DC5F2">
            <w:pPr>
              <w:jc w:val="left"/>
              <w:rPr>
                <w:rFonts w:hint="eastAsia" w:ascii="宋体" w:hAnsi="宋体" w:eastAsia="宋体" w:cs="宋体"/>
                <w:i w:val="0"/>
                <w:iCs w:val="0"/>
                <w:color w:val="000000"/>
                <w:sz w:val="18"/>
                <w:szCs w:val="18"/>
                <w:u w:val="none"/>
              </w:rPr>
            </w:pPr>
          </w:p>
        </w:tc>
      </w:tr>
      <w:tr w14:paraId="148F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574A4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A980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预清洗机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51EB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81E5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2FAB4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挂在放血线吊链上的毛猪胴体清洗，用于浸烫或剥皮前对胴体进行快速清洗，可清洗掉猪胴体上的污物，提高浸烫，打毛效率，减少对浸烫水的污染。工作中水流不断的从机器内壁从上到用于对浸烫或剥皮前挂在放血吊链上的猪屠体进行快速清洗，可洗掉猪屠体上的污物，减少对浸烫水的污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基础为304#不锈钢方管结构；机体采用304#厚2.5mm不锈钢板整体折压焊接而成，内、外壁光滑，圆角设计；3个立式转鼓，转鼓上配有特制鞭条，转鼓采用独立直接驱动；喷啉系统为不锈钢制作，配有特制不锈钢喷可提高用水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率；导向水槽为不锈钢材质。</w:t>
            </w:r>
          </w:p>
        </w:tc>
      </w:tr>
      <w:tr w14:paraId="6B4E5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D992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EDA5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放血区缓冲轨道(管轨)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240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8A9BC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0C0D4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轨道采用¢60x4不锈钢圆管轨道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管轨吊架，热镀锌。</w:t>
            </w:r>
          </w:p>
        </w:tc>
      </w:tr>
      <w:tr w14:paraId="3E8E3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7C04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4F32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管轨放血吊链</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C0F19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83915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26DDC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不锈钢套筒，配有不锈钢链条。镀锌架体。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架体上安装有尼龙耐磨滑块。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总长度约为950mm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用于将胴体从卧式放血台的挂钩处输送到打毛机的自动脱钩装置处。</w:t>
            </w:r>
          </w:p>
        </w:tc>
      </w:tr>
      <w:tr w14:paraId="2560E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D95A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8071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气动道岔（管轨）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5F72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4966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3D9C1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1套气动元件、构件整体热镀锌处理。</w:t>
            </w:r>
          </w:p>
        </w:tc>
      </w:tr>
      <w:tr w14:paraId="0A844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40DBD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30FE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气动脱钩装置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1259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4469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0971E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构件整体热镀锌处理。</w:t>
            </w:r>
          </w:p>
        </w:tc>
      </w:tr>
      <w:tr w14:paraId="3DB39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D3CB8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3FF53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放血吊链返回系统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8FB5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F2B2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40293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用于放血吊链的储存、返回，包含放血吊链返回输送机、放血吊链下降机等，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放血吊链返回输送机、放血吊链下降机：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（1）机架构件外表热镀锌，链条轨道采用超高分子量聚乙烯板制作。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（2）采用节距25.4mm链条,，装有拨板，拨板材料聚氨酯制作，拨板间距532mm。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（3）输送轨道采用φ60mm不锈钢管轨道。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（4）侧护轨采用热镀锌材料，下护轨采用不锈钢管。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（5）减速机采用电机功率1.5KW，防护等级IP55。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（6）根据工艺选配气动道岔（管轨）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用于改变管轨放血吊链行走路线，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（a）气动元件、气缸行程100mm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（b）热镀锌。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（c）轨道不锈钢材质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（d）根据工艺要求可选1LG、2LG、1RG、2RG。</w:t>
            </w:r>
          </w:p>
        </w:tc>
      </w:tr>
      <w:tr w14:paraId="5AAFD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E544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2E75B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运河式烫毛隧道</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828A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04F69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F204C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该设备用于生猪的卧式悬挂烫毛。生猪在随烫毛输送机输送链进入烫毛隧道后，猪体完全浸没在隧道内的热水中，从而达到烫毛的效果。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（1）采用自动运行卧式烫毛方式。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（2）隧道长度：根据工艺确定，隧道宽度:约1.5m。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（3）烫毛时间：时间1.5-2.5分钟时间可调。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（4）整体隧道采用双层不锈钢制作，中间为聚氨脂保温层。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（5）内胆采用2mm厚不锈钢板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（6）外层采用1.5mm厚不锈钢板，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（7）聚氨脂保温整体发泡工艺。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（8）隧道上方采用可开式顶门，材质不锈钢。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（9）隧道内设有运行轨道、轨道支架、猪体定位装置等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（10）配有自动温控系统，可实现温度自动调节，显示池内实时温度。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（11）分段式均匀加热装置，烫池内设有不锈钢蒸汽加热管，防猪屠体漂浮装置。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（12）不锈钢污水排放阀，不锈钢高温蒸汽气动角座阀。</w:t>
            </w:r>
          </w:p>
        </w:tc>
      </w:tr>
      <w:tr w14:paraId="30DFC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3128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D53C5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水循环装置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72E40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C3A7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E7B99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打毛机内胴体喷淋用水的再循环，以减少用水量消耗及能量消耗。水流入循环水池中。循环水池采用不锈钢现场焊接，位于打毛机下方。水池中装有低噪音喷嘴，与温度控制阀配合使用，对喷淋水进行重新加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（1）蒸汽压力为5Bar。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（2）循环水泵将水从循环水池泵至打毛机。供货包括热镀锌钢连接管道。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（3）技术数据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1）循环能力：80-120 m³/hour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2）装机功率：5.5KW</w:t>
            </w:r>
          </w:p>
        </w:tc>
      </w:tr>
      <w:tr w14:paraId="5583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69EC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BDAF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气动卸猪器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AFF5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439FB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D86CA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将毛猪从放血烫毛自动线上自动卸下来。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配有一个气缸，气缸采用一线品牌.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上下双滑动杆采用直径40mm拉光圆.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电磁阀及空气过滤组合（二联件），电磁阀及空气过滤采用一线品牌。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光电感应自动控制系统。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不含气泵。</w:t>
            </w:r>
          </w:p>
        </w:tc>
      </w:tr>
      <w:tr w14:paraId="28D3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AF9B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563FD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刨毛机进猪滑槽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36ACF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69714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90EBF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用于将猪胴体从烫毛经脱钩装置脱钩后，使猪的后腿先进入打毛机。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槽体采用厚2毫米不锈钢板制作。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滑槽采用吊装形式。</w:t>
            </w:r>
          </w:p>
        </w:tc>
      </w:tr>
      <w:tr w14:paraId="0F2C6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D8AA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5538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双级螺旋打毛机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91461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E03D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29E7C8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框架：</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主框架采用150×150×8热镀锌方管螺栓连接结构，以吸收由于机器运转所产生的振动，方便日后拆卸维修。所有机架部件在装配前经热镀锌处理。端板内壁镶嵌有不锈钢304防腐板。</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 xml:space="preserve">U型棒： </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安装在星形轮之间的U型棒悬挂在主机架的上部，这样脱落的猪毛可以方便的落入下方的猪毛输送机，不会造成猪毛的堆积。U型棒厚20mm外表经喷涂处理。</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打毛鼓：</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打毛鼓是打毛机的心脏。两个打毛鼓上下设置，鼓上装有可拆卸星形轮，星形轮上装有钢制刮毛板。</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下部打毛轴上布满星型轮，上部打毛轴的一半区域装有星型轮。上下两轴均装有密封的辊柱轴承。</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两鼓由全封闭的滚柱轴承在框架外侧支撑。</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打毛机上下滚筒厚度不低于16mm。</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打毛端板：</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打毛端板内部安装有厚度1.5mm不锈钢304不锈钢防腐板，达到防腐的作用。</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气动延时闸门装置:</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每台打毛机尾部均装有气动延时闸门装置,每套气动延时闸门装置配有两个气缸，可实现单机两级延时。一级延时，延长猪在打毛机里脱毛时间，二次延时，可控制猪在打毛机内的脱毛时间。当大规模屠宰时，尤其在白猪与黑毛猪黄毛猪混杂的情况下，既要保证白猪的脱毛效果，也对黑毛猪、黄毛猪的脱毛率有保障。</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驱动 ：</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每台打毛鼓由一台安装在机器外部的齿轮电机直接驱动。</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门：门上做有绝缘，全部由不锈钢制造，具有隔热和防噪声的效果。打开门，可以很容易的对机器内部进行方便，快速的清洗。</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卫生：</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由于顶部和四壁采用了平滑的表面设计，附以机器内部沿顶部和四壁设有喷淋系统，使机器内部在运行时始终保持清洁状态，避免了胴体间的交叉感染。</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技术数据</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外型尺寸：3060×1940×2200mm</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 xml:space="preserve">主驱动电机功率：11+3kW </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压缩空气连接：G ¼英寸</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压缩空气消耗：约16升/每头</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供水： ø1英寸</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耗水：约2.2立方米/小时</w:t>
            </w:r>
            <w:r>
              <w:rPr>
                <w:rFonts w:hint="eastAsia" w:ascii="宋体" w:hAnsi="宋体" w:eastAsia="宋体" w:cs="宋体"/>
                <w:i w:val="0"/>
                <w:iCs w:val="0"/>
                <w:color w:val="000000"/>
                <w:kern w:val="0"/>
                <w:sz w:val="16"/>
                <w:szCs w:val="16"/>
                <w:u w:val="none"/>
                <w:bdr w:val="none" w:color="auto" w:sz="0" w:space="0"/>
                <w:lang w:val="en-US" w:eastAsia="zh-CN" w:bidi="ar"/>
              </w:rPr>
              <w:br w:type="textWrapping"/>
            </w:r>
            <w:r>
              <w:rPr>
                <w:rFonts w:hint="eastAsia" w:ascii="宋体" w:hAnsi="宋体" w:eastAsia="宋体" w:cs="宋体"/>
                <w:i w:val="0"/>
                <w:iCs w:val="0"/>
                <w:color w:val="000000"/>
                <w:kern w:val="0"/>
                <w:sz w:val="16"/>
                <w:szCs w:val="16"/>
                <w:u w:val="none"/>
                <w:bdr w:val="none" w:color="auto" w:sz="0" w:space="0"/>
                <w:lang w:val="en-US" w:eastAsia="zh-CN" w:bidi="ar"/>
              </w:rPr>
              <w:t>橡胶打毛机板采用特制铆接工艺，不划伤猪胴体表皮</w:t>
            </w:r>
          </w:p>
        </w:tc>
      </w:tr>
      <w:tr w14:paraId="507BC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4D6FA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FD70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喷淋水循环水池（自建）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3458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393B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CA3CE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用户自建</w:t>
            </w:r>
          </w:p>
        </w:tc>
      </w:tr>
      <w:tr w14:paraId="27C07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AFD2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5B68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喷淋水循环装置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CFD90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D039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EE0F1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用于打毛机内胴体喷淋用水的再循环，以减少用水量消耗及能量消耗。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水流入循环水池中。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蒸汽压力为5Bar。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循环水泵将水从循环水池泵至打毛机。供货包括热镀锌钢连接管道。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技术数据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循环能力：45 m³/hour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装机功率： 4KW</w:t>
            </w:r>
          </w:p>
        </w:tc>
      </w:tr>
      <w:tr w14:paraId="00DA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3E539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195EC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喷淋水温度控制系统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2051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FBD8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2AD97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用于打毛机喷淋水的温度控制，向打毛机提供所需温度的热水。。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控制单元，带有传感器及温度控制器。</w:t>
            </w:r>
          </w:p>
        </w:tc>
      </w:tr>
      <w:tr w14:paraId="1E83C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CCAB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609F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螺旋式猪毛输送机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488F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AE753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3C85B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安装在打毛机的下面，将猪毛输送至猪毛风送系统的收集罐内。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支架采用60×40×2.5矩形管制作，支架外宽350mm，内宽270mm，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底部槽体采用不锈钢板制作，U型支撑板厚3mm，材质：304，底部带有筛网孔，便于沥水。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螺旋叶片板厚18mm，规格为φ250×200×100，材质16Mn材料制作。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主轴采用45#圆钢制作。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槽漏在外边部分，加安全防护罩。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装机功率：2.2kw，采用一线品牌产品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配双极螺旋生猪刨毛机</w:t>
            </w:r>
          </w:p>
        </w:tc>
      </w:tr>
      <w:tr w14:paraId="60BA6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E83E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4C7F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猪毛风送系统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47AC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4B90D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3E0CD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利用压缩空气系统输送猪毛。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不锈钢收集罐上装有不锈钢料斗，配有气动阀门和电器开关箱。收集罐安装在地坑内。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技术数据：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收集罐上装有料斗，弯头及连接法兰。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罐容量：50 L</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阀门：带有气缸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阀门直径：300 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电控柜：通过可调定时器进行手动和自动操作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气动连接：控制用气1/4英寸；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输送用气1英寸。气压：6-8巴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耗气量：根据产品和生产能力确定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电动和气动元件为标准件。</w:t>
            </w:r>
          </w:p>
        </w:tc>
      </w:tr>
      <w:tr w14:paraId="3E5D8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CC1AE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2015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刨毛机出猪滑槽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26987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2D39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902AA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用于将脱毛后的猪胴体从打毛机滑入清水池。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槽体采用厚2毫米不锈钢板制作。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槽体与清水池相连</w:t>
            </w:r>
          </w:p>
        </w:tc>
      </w:tr>
      <w:tr w14:paraId="59493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3279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C94ED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清水池</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AD38D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7B83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11624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外形尺寸:5000*2000*720mm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双层不锈钢制作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池体内板采用2mm不锈钢板。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提升口设有斜坡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池底带导水槽，池面带污水溢流口排水阀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内置槽钢龙骨架</w:t>
            </w:r>
          </w:p>
        </w:tc>
      </w:tr>
      <w:tr w14:paraId="5AF33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EBB3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BFDF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白条提升机（双轨）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30727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0BF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2EAEE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1）1套驱动装置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2）1套张紧装置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3）机架材料采用槽钢制作，整体热镀锌。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4）输送轨道采用40mmx40mmx4mm热镀锌或热渗锌方管，输送链条，配有拨板。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5）齿轮减速机电机功率2.2KW。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6）提升高度：根据工艺确定提升高度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7）配手动滑动限位器</w:t>
            </w:r>
          </w:p>
        </w:tc>
      </w:tr>
      <w:tr w14:paraId="54725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9265B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1B359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气动喂入装置（双轨）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C8CD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46A1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1293E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用于将滑轮喂入至解剖输送机上,猪胴体按顺序行走。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自动控制。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压缩空气控制装置。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钢件镀锌结构。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气缸品牌：采用一线品牌产品。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气动阀及空气过滤器采用一线品牌产品。</w:t>
            </w:r>
          </w:p>
        </w:tc>
      </w:tr>
      <w:tr w14:paraId="2E30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8E61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C7C0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胴体加工自动线（双轨）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84B2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35F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97A2E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主要用于雕圈、开胸、取内脏劈半等工序上。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动力装置一套，摆线针减速机采用一线品牌产品，减速机安装座板采用厚度为16mm钢板制作，热镀锌框架，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气动涨紧装置一套，电磁阀及空气过滤组合（二联件），气囊。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回转装置，热镀锌框架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输送链采用欧式模锻链条或万向铰链链条，节距100mm-150mm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输送轨道采用热镀锌矩形管或热渗锌方管。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轨道轮采用超高分子量聚乙烯材料。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电动机功率3KW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生产线可变频调速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转向装置安装座板采用厚度为16mm钢板制作。转向链轮采欧式装配式精铸不锈钢轮齿，激光切割加工夹板或用高强度工程塑料链轮，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紧固材料为热镀锌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安装方式，自动线悬挂与二次双10槽钢下方。</w:t>
            </w:r>
          </w:p>
        </w:tc>
      </w:tr>
      <w:tr w14:paraId="3318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BCDF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0547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ABE52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F3A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1BFF9D">
            <w:pPr>
              <w:jc w:val="left"/>
              <w:rPr>
                <w:rFonts w:hint="eastAsia" w:ascii="宋体" w:hAnsi="宋体" w:eastAsia="宋体" w:cs="宋体"/>
                <w:i w:val="0"/>
                <w:iCs w:val="0"/>
                <w:color w:val="000000"/>
                <w:sz w:val="18"/>
                <w:szCs w:val="18"/>
                <w:u w:val="none"/>
              </w:rPr>
            </w:pPr>
          </w:p>
        </w:tc>
      </w:tr>
      <w:tr w14:paraId="0BABC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65FFC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22C7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气动涨紧装置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1BEA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C242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F7BF3A">
            <w:pPr>
              <w:jc w:val="left"/>
              <w:rPr>
                <w:rFonts w:hint="eastAsia" w:ascii="宋体" w:hAnsi="宋体" w:eastAsia="宋体" w:cs="宋体"/>
                <w:i w:val="0"/>
                <w:iCs w:val="0"/>
                <w:color w:val="000000"/>
                <w:sz w:val="18"/>
                <w:szCs w:val="18"/>
                <w:u w:val="none"/>
              </w:rPr>
            </w:pPr>
          </w:p>
        </w:tc>
      </w:tr>
      <w:tr w14:paraId="01DA9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FA5E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750D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400D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E931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E0D90D">
            <w:pPr>
              <w:jc w:val="left"/>
              <w:rPr>
                <w:rFonts w:hint="eastAsia" w:ascii="宋体" w:hAnsi="宋体" w:eastAsia="宋体" w:cs="宋体"/>
                <w:i w:val="0"/>
                <w:iCs w:val="0"/>
                <w:color w:val="000000"/>
                <w:sz w:val="18"/>
                <w:szCs w:val="18"/>
                <w:u w:val="none"/>
              </w:rPr>
            </w:pPr>
          </w:p>
        </w:tc>
      </w:tr>
      <w:tr w14:paraId="34459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DA6B0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53EE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悬挂式同步检疫线</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66B0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67FA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94B82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与胴体加工输送机同步运行通过检验区域。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动力装置一套，摆线针减速机采用一线品牌产品，减速机安装座板采用厚度为16mm钢板制作，热镀锌框架，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气动涨紧装置一套，电磁阀及空气过滤组合（二联件），气囊。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输送链采用欧式模锻链条或万向铰链链条，节距100mm-150mm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轨道轮采用超高分子量聚乙烯材料。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电动机功率1.5KW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生产线可变频调速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转向装置安装座板采用厚度为16mm钢板制作。转向链轮采欧式装配式精铸不锈钢轮齿，激光切割加工夹板或用高强度工程塑料链轮，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不锈钢红脏，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不锈钢白脏。</w:t>
            </w:r>
          </w:p>
        </w:tc>
      </w:tr>
      <w:tr w14:paraId="3E0A4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35A9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3B85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开肛器(进口)</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817D6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A11E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CB64D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美国查维斯</w:t>
            </w:r>
          </w:p>
        </w:tc>
      </w:tr>
      <w:tr w14:paraId="3EAA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FBEB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838D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自动脱钩装置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D58D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AC1B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E15A3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不锈钢制作</w:t>
            </w:r>
          </w:p>
        </w:tc>
      </w:tr>
      <w:tr w14:paraId="741F5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2894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989A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自动翻盘装置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549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17A5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C5E80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不锈钢制作</w:t>
            </w:r>
          </w:p>
        </w:tc>
      </w:tr>
      <w:tr w14:paraId="6EEF5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6E0E3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FA6D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盘钩清洗消毒机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7857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563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C283C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用于对红脏钩白脏盘的清洗消毒，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一套自动喷水装置，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无加压装置，不锈钢喷嘴厚3mm不锈钢板制作</w:t>
            </w:r>
          </w:p>
        </w:tc>
      </w:tr>
      <w:tr w14:paraId="7ED95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09F9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E895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白脏滑槽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F8B24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6AA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B8C6F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全不锈钢制作厚2mm、不锈钢材质为304</w:t>
            </w:r>
          </w:p>
        </w:tc>
      </w:tr>
      <w:tr w14:paraId="686EE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C0C9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7337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红脏滑槽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2457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A4C83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4038B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全不锈钢制作厚2mm、不锈钢材质为304</w:t>
            </w:r>
          </w:p>
        </w:tc>
      </w:tr>
      <w:tr w14:paraId="5F468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6AF9E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D045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自动剪头机器人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79567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5B3AF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67C64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1.单台设备设计产能： ≥400头猪/小时，额定功率16KW。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2.需配备工业关节机械臂和执行剪颈的刀具单元。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3.安装于屠宰线净区，在胴体劈半机之前；胴体已经开膛和清空内脏，背部没有劈开。胴体通过高架输送机沿本机器人输送。当对胴体进行定位和测量后，本机将通过一套特殊的双刀头结构的刀具， 自动地在胴体寰枢椎骨下方切断颈骨，松下猪头。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通过双3D成像系统的定位，实现高精度切割。3D扫描过程由软件控制，可以自动确定在每头胴体身上的最佳切割轨迹。可以根据每头胴体的尺寸自行配置工作参数。每头胴体可按其独特的体型尺寸，按最佳轨迹进行切割。</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5.通过一套特殊设计的电动刀具进行操作。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6.该机器人尽量配备一套双刀头刀具。在作业过程中，当一个刀头在完成雕肛作业的同时，另一个刀头在封闭的消毒槽内进行消毒，保证胴体在高卫生标准的条件下加工，刀具洁净和无菌。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7．具备的功能：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手动模式:控制液压钳打开及关闭；调试模式:测试机械臂及视觉的跟踪效果时液压钳不剪；自动模式:输送带输送的猪酮体由视觉引导机械臂用液压钳剪猪脖颈。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8.剪头位置调整：液压钳可以基于猪脖颈处向上、下、左、右、前、后 6 个方向调整以控制猪头和猪肉的比例。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9.剪头角度调整：具备平头模式和三角猪头模式并可以设置液压钳角度。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10.远程协助：可由远程站对设备功能及程序进行远程升级。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11．控制指标：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视觉定位精度控制到 2mm 以内；单个识别猪酮体位置处理时间小于 500ms；使用深度学习技术，视觉识别成功率大于99.9%。</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11.设置1000mm*680mm 深色背景板，被测物体背面完全进入此范围内才可以识别（黑色哑光，即光源照射上去不反光）。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12.镜头距离背景板 1500mm；镜头距离猪头 1000mm（大概位置可挪动）。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13.以猪身体颜色为白色设计视觉识别框架,正式生产前需要开启自动采样程序从生产线取 1000 张猪酮体照片用于视觉采样学习。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14.符合本项目工艺设计图纸及现行技术标准规范要求。</w:t>
            </w:r>
          </w:p>
        </w:tc>
      </w:tr>
      <w:tr w14:paraId="627A8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9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F450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822CB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机器人自动劈半机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0790C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12A4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F9191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全自动机器手臂劈半斧,用于对猪胴体的劈半，使猪胴体成为两分体，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说明：对猪胴体进行劈半时，劈刀往复运动，垂直劈切，无骨肉损耗，劈半过程中切割边缘无肉质熟化。</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每完成一次自动劈半循环程序对劈刀自动冲洗清洗消毒。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劈半机头主要零部件采用铝合金、不锈钢及尼龙材料制作，符合食品卫生要求。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机器本体采用六轴机器人,配有升降系统、平移系统、劈切系统、冲洗系统和自动控制系统。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工作范围:  轴一: ±180°,轴二: -55°～ +80°, 轴三: -195°～ +80°, 轴四: ±360°, 轴五: ±125°, 轴六: ±360°.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最大速度: 轴一: 85°/s ,轴二: 80°/s, 轴三: 89°/s,  轴四: 114°/s, 轴五: 110°/s , 轴六: 153°/s.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带液晶屏幕显示的的示教器,示教器配备USB接口,支持示教程序的导入导出。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配有控制柜,以及带液晶屏幕显示的示教器,示教器配备USB接口,支持示教程序的导入导出。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总功率为：≤13kw。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工作半径2500mm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理算生产能力：≥400头/小时，根据生产线速度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机器人最大有效负载：≥300kg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重量1450KG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机头驱动采用高贯量斜齿轮减速机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配有机头控制柜,以及带全中文液晶屏幕显示的的示教器,示教器配备USB接口,支持示教程序的导入导出。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机器人重复定位精度±0.3mm</w:t>
            </w:r>
          </w:p>
        </w:tc>
      </w:tr>
      <w:tr w14:paraId="2CEB1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8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B58C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B08A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机器人底座</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BD81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419F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E065BE">
            <w:pPr>
              <w:jc w:val="left"/>
              <w:rPr>
                <w:rFonts w:hint="eastAsia" w:ascii="宋体" w:hAnsi="宋体" w:eastAsia="宋体" w:cs="宋体"/>
                <w:i w:val="0"/>
                <w:iCs w:val="0"/>
                <w:color w:val="000000"/>
                <w:sz w:val="18"/>
                <w:szCs w:val="18"/>
                <w:u w:val="none"/>
              </w:rPr>
            </w:pPr>
          </w:p>
        </w:tc>
      </w:tr>
      <w:tr w14:paraId="4FC41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75CD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C2AA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安全围栏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DFF7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DE34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6F750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不锈钢安全护栏起到机器人劈半机运行过程时人员的防护。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护栏采用50*50*1.5mm不锈钢304方管及32*1.5mm不锈钢304圆管制作而成。</w:t>
            </w:r>
          </w:p>
        </w:tc>
      </w:tr>
      <w:tr w14:paraId="38DD1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BECA8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B8B6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带式劈半锯（进口、含平衡器）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4AC6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2F918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902F4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采用进口品牌设备</w:t>
            </w:r>
          </w:p>
        </w:tc>
      </w:tr>
      <w:tr w14:paraId="449A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E13E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DA2C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劈半防浅屏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A7CC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E722C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4E573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由不锈钢板折弯而成，不锈钢材质为304。</w:t>
            </w:r>
          </w:p>
        </w:tc>
      </w:tr>
      <w:tr w14:paraId="4BF09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ED8C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94B8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胴体冲淋机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E452F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6592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7AE48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1）对称重后的胴体进行喷淋清洗。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（2）不锈钢壳体，内部设有喷淋管，装有喷头。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（3）通过限位开关控制，根据胴体进出情况自动开启喷淋。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（4）3mm不锈钢，有来猪自动喷水功能。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（5）节水环保，采用光电开关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（6）配电磁阀和气动角座阀</w:t>
            </w:r>
          </w:p>
        </w:tc>
      </w:tr>
      <w:tr w14:paraId="258EF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7FA7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AF3E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气动道岔（双轨）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16F7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DBBE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A9D20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用于改变双轨线行走路线，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（1）气动元件、气缸行程100mm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（3）根据工艺要求可选1LG、2LG、1RG、2RG。</w:t>
            </w:r>
          </w:p>
        </w:tc>
      </w:tr>
      <w:tr w14:paraId="4FFE8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1A96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5DC9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头部检疫工作站台（1500*1000mm）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E936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68F1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7DECC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外形尺寸：按照图纸尺寸，高度符合使用要求。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台腿采用不锈钢Ø159×2的圆管制作，材质：304。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台框采用不锈钢80×40×2mm和50×50×2mm的方管制作。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护栏高度0.5～1m，采用Φ32×1.2mm的不锈钢制作。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爬梯踏板采用板厚3mm不锈钢防滑板制作。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横担间距：300～500mm。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爬梯位置根据屠宰工艺确定。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操作台高度低于500mm（含500mm）的无护栏。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操作台高度低于400mm（含400mm）的无爬梯。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相邻靠近安装距离小于150mm高度，且相差300mm以内的两个操作台之间的护栏可以省略，爬梯共用一个。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横担间距：300～500mm。</w:t>
            </w:r>
          </w:p>
        </w:tc>
      </w:tr>
      <w:tr w14:paraId="13218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42F6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3FFB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未脱钩紧急处理工作站台（1700*800mm）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BFFA3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6674F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58310B7">
            <w:pPr>
              <w:jc w:val="left"/>
              <w:rPr>
                <w:rFonts w:hint="eastAsia" w:ascii="宋体" w:hAnsi="宋体" w:eastAsia="宋体" w:cs="宋体"/>
                <w:i w:val="0"/>
                <w:iCs w:val="0"/>
                <w:color w:val="000000"/>
                <w:sz w:val="18"/>
                <w:szCs w:val="18"/>
                <w:u w:val="none"/>
              </w:rPr>
            </w:pPr>
          </w:p>
        </w:tc>
      </w:tr>
      <w:tr w14:paraId="0D90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1A842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CB4D6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打毛机维护站台，3000×600mm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A94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24682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080A05">
            <w:pPr>
              <w:jc w:val="left"/>
              <w:rPr>
                <w:rFonts w:hint="eastAsia" w:ascii="宋体" w:hAnsi="宋体" w:eastAsia="宋体" w:cs="宋体"/>
                <w:i w:val="0"/>
                <w:iCs w:val="0"/>
                <w:color w:val="000000"/>
                <w:sz w:val="18"/>
                <w:szCs w:val="18"/>
                <w:u w:val="none"/>
              </w:rPr>
            </w:pPr>
          </w:p>
        </w:tc>
      </w:tr>
      <w:tr w14:paraId="10EED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D9AA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7D909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摘尾开肛工作站台（1500*1000mm）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D73D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B5619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0233C2">
            <w:pPr>
              <w:jc w:val="left"/>
              <w:rPr>
                <w:rFonts w:hint="eastAsia" w:ascii="宋体" w:hAnsi="宋体" w:eastAsia="宋体" w:cs="宋体"/>
                <w:i w:val="0"/>
                <w:iCs w:val="0"/>
                <w:color w:val="000000"/>
                <w:sz w:val="18"/>
                <w:szCs w:val="18"/>
                <w:u w:val="none"/>
              </w:rPr>
            </w:pPr>
          </w:p>
        </w:tc>
      </w:tr>
      <w:tr w14:paraId="059D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44EB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25DD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开胸工作站台（1500*1000mm）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1DEA8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15F2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A03949">
            <w:pPr>
              <w:jc w:val="left"/>
              <w:rPr>
                <w:rFonts w:hint="eastAsia" w:ascii="宋体" w:hAnsi="宋体" w:eastAsia="宋体" w:cs="宋体"/>
                <w:i w:val="0"/>
                <w:iCs w:val="0"/>
                <w:color w:val="000000"/>
                <w:sz w:val="18"/>
                <w:szCs w:val="18"/>
                <w:u w:val="none"/>
              </w:rPr>
            </w:pPr>
          </w:p>
        </w:tc>
      </w:tr>
      <w:tr w14:paraId="6AFB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17E66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6B0E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取白脏工作站台（3000*1000mm）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B10C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82AA1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605791">
            <w:pPr>
              <w:jc w:val="left"/>
              <w:rPr>
                <w:rFonts w:hint="eastAsia" w:ascii="宋体" w:hAnsi="宋体" w:eastAsia="宋体" w:cs="宋体"/>
                <w:i w:val="0"/>
                <w:iCs w:val="0"/>
                <w:color w:val="000000"/>
                <w:sz w:val="18"/>
                <w:szCs w:val="18"/>
                <w:u w:val="none"/>
              </w:rPr>
            </w:pPr>
          </w:p>
        </w:tc>
      </w:tr>
      <w:tr w14:paraId="3852C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DA8B2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857C5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取红脏工作站台（2500*1000mm）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19B8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8ADA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A6AF58">
            <w:pPr>
              <w:jc w:val="left"/>
              <w:rPr>
                <w:rFonts w:hint="eastAsia" w:ascii="宋体" w:hAnsi="宋体" w:eastAsia="宋体" w:cs="宋体"/>
                <w:i w:val="0"/>
                <w:iCs w:val="0"/>
                <w:color w:val="000000"/>
                <w:sz w:val="18"/>
                <w:szCs w:val="18"/>
                <w:u w:val="none"/>
              </w:rPr>
            </w:pPr>
          </w:p>
        </w:tc>
      </w:tr>
      <w:tr w14:paraId="043E1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A3B2E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D7DD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旋毛虫检疫工作站台（1500*1000mm）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4EDA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328FE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3CC2F3">
            <w:pPr>
              <w:jc w:val="left"/>
              <w:rPr>
                <w:rFonts w:hint="eastAsia" w:ascii="宋体" w:hAnsi="宋体" w:eastAsia="宋体" w:cs="宋体"/>
                <w:i w:val="0"/>
                <w:iCs w:val="0"/>
                <w:color w:val="000000"/>
                <w:sz w:val="18"/>
                <w:szCs w:val="18"/>
                <w:u w:val="none"/>
              </w:rPr>
            </w:pPr>
          </w:p>
        </w:tc>
      </w:tr>
      <w:tr w14:paraId="72A7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F85E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E78AB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内脏检疫工作站台（1500*800mm）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7BBE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A7D5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8CA8EC">
            <w:pPr>
              <w:jc w:val="left"/>
              <w:rPr>
                <w:rFonts w:hint="eastAsia" w:ascii="宋体" w:hAnsi="宋体" w:eastAsia="宋体" w:cs="宋体"/>
                <w:i w:val="0"/>
                <w:iCs w:val="0"/>
                <w:color w:val="000000"/>
                <w:sz w:val="18"/>
                <w:szCs w:val="18"/>
                <w:u w:val="none"/>
              </w:rPr>
            </w:pPr>
          </w:p>
        </w:tc>
      </w:tr>
      <w:tr w14:paraId="61BED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5C0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2ED23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劈半工作站台（2500*1000mm）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9492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9CD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9B6161">
            <w:pPr>
              <w:jc w:val="left"/>
              <w:rPr>
                <w:rFonts w:hint="eastAsia" w:ascii="宋体" w:hAnsi="宋体" w:eastAsia="宋体" w:cs="宋体"/>
                <w:i w:val="0"/>
                <w:iCs w:val="0"/>
                <w:color w:val="000000"/>
                <w:sz w:val="18"/>
                <w:szCs w:val="18"/>
                <w:u w:val="none"/>
              </w:rPr>
            </w:pPr>
          </w:p>
        </w:tc>
      </w:tr>
      <w:tr w14:paraId="1E0E0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AF93A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1943B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胴体检疫工作站台（1500*1000mm）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FA53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BFB9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B67BE2">
            <w:pPr>
              <w:jc w:val="left"/>
              <w:rPr>
                <w:rFonts w:hint="eastAsia" w:ascii="宋体" w:hAnsi="宋体" w:eastAsia="宋体" w:cs="宋体"/>
                <w:i w:val="0"/>
                <w:iCs w:val="0"/>
                <w:color w:val="000000"/>
                <w:sz w:val="18"/>
                <w:szCs w:val="18"/>
                <w:u w:val="none"/>
              </w:rPr>
            </w:pPr>
          </w:p>
        </w:tc>
      </w:tr>
      <w:tr w14:paraId="744A4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D861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A7DAC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复检工作站台（1500*1000mm）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C311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0408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E32D53">
            <w:pPr>
              <w:jc w:val="left"/>
              <w:rPr>
                <w:rFonts w:hint="eastAsia" w:ascii="宋体" w:hAnsi="宋体" w:eastAsia="宋体" w:cs="宋体"/>
                <w:i w:val="0"/>
                <w:iCs w:val="0"/>
                <w:color w:val="000000"/>
                <w:sz w:val="18"/>
                <w:szCs w:val="18"/>
                <w:u w:val="none"/>
              </w:rPr>
            </w:pPr>
          </w:p>
        </w:tc>
      </w:tr>
      <w:tr w14:paraId="2A91D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AEB1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ADB2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去蹄工作站台（1500*1000mm）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334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CEBD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A93F29">
            <w:pPr>
              <w:jc w:val="left"/>
              <w:rPr>
                <w:rFonts w:hint="eastAsia" w:ascii="宋体" w:hAnsi="宋体" w:eastAsia="宋体" w:cs="宋体"/>
                <w:i w:val="0"/>
                <w:iCs w:val="0"/>
                <w:color w:val="000000"/>
                <w:sz w:val="18"/>
                <w:szCs w:val="18"/>
                <w:u w:val="none"/>
              </w:rPr>
            </w:pPr>
          </w:p>
        </w:tc>
      </w:tr>
      <w:tr w14:paraId="14CD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B6CE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0351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撕板油工作站台（1500*1000mm）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D0A02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981F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405A9C">
            <w:pPr>
              <w:jc w:val="left"/>
              <w:rPr>
                <w:rFonts w:hint="eastAsia" w:ascii="宋体" w:hAnsi="宋体" w:eastAsia="宋体" w:cs="宋体"/>
                <w:i w:val="0"/>
                <w:iCs w:val="0"/>
                <w:color w:val="000000"/>
                <w:sz w:val="18"/>
                <w:szCs w:val="18"/>
                <w:u w:val="none"/>
              </w:rPr>
            </w:pPr>
          </w:p>
        </w:tc>
      </w:tr>
      <w:tr w14:paraId="20519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205B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08BC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修整工作站台（1500*1000mm）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DEDC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B945A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1BA56C">
            <w:pPr>
              <w:jc w:val="left"/>
              <w:rPr>
                <w:rFonts w:hint="eastAsia" w:ascii="宋体" w:hAnsi="宋体" w:eastAsia="宋体" w:cs="宋体"/>
                <w:i w:val="0"/>
                <w:iCs w:val="0"/>
                <w:color w:val="000000"/>
                <w:sz w:val="18"/>
                <w:szCs w:val="18"/>
                <w:u w:val="none"/>
              </w:rPr>
            </w:pPr>
          </w:p>
        </w:tc>
      </w:tr>
      <w:tr w14:paraId="02AB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AAD4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28D5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盖章工作站台（1500*1000mm）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2582A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A20F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EB295B">
            <w:pPr>
              <w:jc w:val="left"/>
              <w:rPr>
                <w:rFonts w:hint="eastAsia" w:ascii="宋体" w:hAnsi="宋体" w:eastAsia="宋体" w:cs="宋体"/>
                <w:i w:val="0"/>
                <w:iCs w:val="0"/>
                <w:color w:val="000000"/>
                <w:sz w:val="18"/>
                <w:szCs w:val="18"/>
                <w:u w:val="none"/>
              </w:rPr>
            </w:pPr>
          </w:p>
        </w:tc>
      </w:tr>
      <w:tr w14:paraId="59F27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02C2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D629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中央控制系统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9D0D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0145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10C04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（1）主开关及主控制柜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（2）现场按钮盒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（3）PLC采用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（4）控制按钮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（5）同步控制系统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（6）传感器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（7）中继接线盒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（8）电气设备标准：公司提供的控制柜符合国家安全标准。设备接线符合国家标准和当地标准（电缆和桥架不包括在供货范围内）。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1）电压3 x 380伏，交流，50赫兹，中点接地（TN－S系统）；± 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2）提供的电压需符合此技术要求，可保证无故障运行。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3）主开关4极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4）控制电压220伏，50赫兹，5％。或24伏直流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5）材料：标准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6）线路从控制柜底端进入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7）相关区域最大空气湿度90％（温度20℃）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8）电线颜色符合标准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9）控制轨应安置于200毫米高的基础上。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10）控制柜周围不能安装高压设施或高挥发物质（如氨，弗里昂）。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11）控制柜：控制柜为喷涂的钢材制造。控制柜应安装在温度介于10℃－25℃之间的干燥房间内。保护等级为IP55或更高。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12）中央控制柜装有高度为100毫米的镀锌踢脚板。控制柜全部组装完毕，包括内部接线、端子板和组件编码。电线应从开关柜底端进入。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13）不包括:地线.- 各种孔的盖板.- 电源和气源. 电缆及桥架</w:t>
            </w:r>
          </w:p>
        </w:tc>
      </w:tr>
      <w:tr w14:paraId="743B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842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B01E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电缆、桥架、穿线管（仅限本公司设备连接）</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F7D1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E07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0F358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国标电缆、镀锌桥架厚度不低于1.2mm,穿线管为不锈钢管</w:t>
            </w:r>
          </w:p>
        </w:tc>
      </w:tr>
      <w:tr w14:paraId="0285E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2FD4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8742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主辅钢梁及立柱、辅材（热浸锌后矫正处理）</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E37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A5713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吨 </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B2565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国标、表面热镀锌</w:t>
            </w:r>
          </w:p>
        </w:tc>
      </w:tr>
      <w:tr w14:paraId="50955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8CD0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66AD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拆装式连接套件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9CA5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9880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E7FDC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热镀锌</w:t>
            </w:r>
          </w:p>
        </w:tc>
      </w:tr>
      <w:tr w14:paraId="3498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283D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63DA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钢牛腿及预制件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2FC4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8524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1F692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国标Q235材质,（混凝土柱土建未放预埋）</w:t>
            </w:r>
          </w:p>
        </w:tc>
      </w:tr>
      <w:tr w14:paraId="60CB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B09B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EB67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安装辅材(氧气、乙炔、电焊、油漆和其他安装小件）和螺栓连接</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2C6B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F013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10099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w:t>
            </w:r>
          </w:p>
        </w:tc>
      </w:tr>
      <w:tr w14:paraId="012AE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7E028FFB">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2、2#生产线部分</w:t>
            </w:r>
          </w:p>
        </w:tc>
      </w:tr>
      <w:tr w14:paraId="4298F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1585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FDE36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赶猪通道</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8AB3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8AD8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FDB12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连接待宰圈和挂猪系统的特殊结构通道，用于引导猪到达挂猪系统。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（1）采用转向切换装置，将双通道并为单通道，提高赶猪效率。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（2）通道设有防坐卧、防倒退装置，有效减少因挤踏造成猪体的损伤。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（3）通道设有紧急出口，便于将残猪从通道中拖出。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（4）框架采用60mm×60mm×3mm和50mm×50mm×3mm的热镀锌方管制作，压猪杆采用φ42mm×3mm镀锌管制作。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（5）与马鞍式生猪输送机之间配有连接过桥。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（6）双通道内宽：425mm×2；单通道内宽：425mm。</w:t>
            </w:r>
          </w:p>
        </w:tc>
      </w:tr>
      <w:tr w14:paraId="37A79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54B7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66F8D48">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托胸输送机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19A4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E8BDF8">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51276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（1）该机采用托胸式方式输送，用于人工刺杀，亦可用麻电器进行生猪电击晕。</w:t>
            </w:r>
            <w:r>
              <w:rPr>
                <w:rStyle w:val="4"/>
                <w:bdr w:val="none" w:color="auto" w:sz="0" w:space="0"/>
                <w:lang w:val="en-US" w:eastAsia="zh-CN" w:bidi="ar"/>
              </w:rPr>
              <w:br w:type="textWrapping"/>
            </w:r>
            <w:r>
              <w:rPr>
                <w:rStyle w:val="4"/>
                <w:bdr w:val="none" w:color="auto" w:sz="0" w:space="0"/>
                <w:lang w:val="en-US" w:eastAsia="zh-CN" w:bidi="ar"/>
              </w:rPr>
              <w:t>（2）机架采用不锈钢矩形管100mm×50mm和方管制作，管3mm,材质304。</w:t>
            </w:r>
            <w:r>
              <w:rPr>
                <w:rStyle w:val="4"/>
                <w:bdr w:val="none" w:color="auto" w:sz="0" w:space="0"/>
                <w:lang w:val="en-US" w:eastAsia="zh-CN" w:bidi="ar"/>
              </w:rPr>
              <w:br w:type="textWrapping"/>
            </w:r>
            <w:r>
              <w:rPr>
                <w:rStyle w:val="4"/>
                <w:bdr w:val="none" w:color="auto" w:sz="0" w:space="0"/>
                <w:lang w:val="en-US" w:eastAsia="zh-CN" w:bidi="ar"/>
              </w:rPr>
              <w:t>（3）传动链节距100,托腹部分采用特殊的橡皮板制作。</w:t>
            </w:r>
            <w:r>
              <w:rPr>
                <w:rStyle w:val="4"/>
                <w:bdr w:val="none" w:color="auto" w:sz="0" w:space="0"/>
                <w:lang w:val="en-US" w:eastAsia="zh-CN" w:bidi="ar"/>
              </w:rPr>
              <w:br w:type="textWrapping"/>
            </w:r>
            <w:r>
              <w:rPr>
                <w:rStyle w:val="4"/>
                <w:bdr w:val="none" w:color="auto" w:sz="0" w:space="0"/>
                <w:lang w:val="en-US" w:eastAsia="zh-CN" w:bidi="ar"/>
              </w:rPr>
              <w:t>（4）两侧的护板采用</w:t>
            </w:r>
            <w:r>
              <w:rPr>
                <w:rStyle w:val="5"/>
                <w:rFonts w:eastAsia="宋体"/>
                <w:bdr w:val="none" w:color="auto" w:sz="0" w:space="0"/>
                <w:lang w:val="en-US" w:eastAsia="zh-CN" w:bidi="ar"/>
              </w:rPr>
              <w:t>δ</w:t>
            </w:r>
            <w:r>
              <w:rPr>
                <w:rStyle w:val="4"/>
                <w:bdr w:val="none" w:color="auto" w:sz="0" w:space="0"/>
                <w:lang w:val="en-US" w:eastAsia="zh-CN" w:bidi="ar"/>
              </w:rPr>
              <w:t>=3mm不锈钢板制作,材质304。</w:t>
            </w:r>
            <w:r>
              <w:rPr>
                <w:rStyle w:val="4"/>
                <w:bdr w:val="none" w:color="auto" w:sz="0" w:space="0"/>
                <w:lang w:val="en-US" w:eastAsia="zh-CN" w:bidi="ar"/>
              </w:rPr>
              <w:br w:type="textWrapping"/>
            </w:r>
            <w:r>
              <w:rPr>
                <w:rStyle w:val="4"/>
                <w:bdr w:val="none" w:color="auto" w:sz="0" w:space="0"/>
                <w:lang w:val="en-US" w:eastAsia="zh-CN" w:bidi="ar"/>
              </w:rPr>
              <w:t>（5）功率：2.2 kw，动力采用浮动式减速机。</w:t>
            </w:r>
            <w:r>
              <w:rPr>
                <w:rStyle w:val="4"/>
                <w:bdr w:val="none" w:color="auto" w:sz="0" w:space="0"/>
                <w:lang w:val="en-US" w:eastAsia="zh-CN" w:bidi="ar"/>
              </w:rPr>
              <w:br w:type="textWrapping"/>
            </w:r>
            <w:r>
              <w:rPr>
                <w:rStyle w:val="4"/>
                <w:bdr w:val="none" w:color="auto" w:sz="0" w:space="0"/>
                <w:lang w:val="en-US" w:eastAsia="zh-CN" w:bidi="ar"/>
              </w:rPr>
              <w:t>（6）外形尺寸约：6000mmX1250mmX1670mm</w:t>
            </w:r>
          </w:p>
        </w:tc>
      </w:tr>
      <w:tr w14:paraId="78C35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5F9FC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2240CE3">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封闭式沥血滚筒输送机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3533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40322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0769C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1.该机可用于活杀控血，也可用于麻电侧卧（放）控血。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2.机架特制：≥50mm×2.0mm不锈钢（304）方管。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3.滚筒为全不锈钢，采用≥78mm×4.0mm不锈钢（304）圆管制作。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4.滚筒形式：每根不锈钢滚筒单独转动。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5.传动形式：链条传动。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6.不锈钢防逃逸封闭侧板采用≥2mm不锈钢（304）板折弯制作。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7.不锈钢防血护罩采用≥1.5mm不锈钢（304）板折弯制作。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8.底部配有不锈钢接血槽，采用≥1.5mm不锈钢（304）板折弯制作。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9.防漏杀栏杆采用不锈钢（304）方管。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10.外形尺寸：≥6000mm×1100mm×1600mm。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11.功率：≥3kW。</w:t>
            </w:r>
          </w:p>
        </w:tc>
      </w:tr>
      <w:tr w14:paraId="391DA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7CDB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E824507">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套链滚筒上挂输送机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7224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77C8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EA2D8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1.该机可用于上挂提升放完血。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2.机架特制：≥50mm×2.0mm不锈钢（304）方管。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3.滚筒为全不锈钢，采用≥78mm×4.0mm不锈钢（304）圆管制作。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4.滚筒形式：每根不锈钢滚筒单独转动。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5.传动形式：链条传动。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6.不锈钢防逃逸封闭侧板采用≥2mm不锈钢（304）板折弯制作。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7.不锈钢防血护罩采用≥1.5mm不锈钢（304）板折弯制作。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8.底部配有不锈钢接血槽，采用≥1.5mm不锈钢（304）板折弯制作。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9.防漏杀栏杆采用不锈钢（304）方管。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10.外形尺寸：≥6000mm×1100mm×900mm。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11.功率：≥3kW。</w:t>
            </w:r>
          </w:p>
        </w:tc>
      </w:tr>
      <w:tr w14:paraId="1031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2A410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BCDECF9">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放血槽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A3BA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20DA2DA">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8F74D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1.按图纸采用304不锈钢材质制作，根根工艺要求。</w:t>
            </w:r>
          </w:p>
        </w:tc>
      </w:tr>
      <w:tr w14:paraId="4900B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3617A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0CAE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放血自动线</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D30A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95E2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51A5F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将胴体沿运河烫毛隧道输送至打毛机自动卸猪位置。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动力装置一套，摆线针减速机采用一线品牌产品，热镀锌框架。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气动涨紧装置一套，电磁阀及空气过滤组合（二联件），气囊,带有气压保护装置。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回转装置，热镀锌框架，转向装置安装座板采用厚度为不低于14mm钢板制作。拆装式安装 ，回转装置安装板不低于700*700mm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输送链采用欧式模锻链条或万向铰链链条，节距100mm-150mm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电动机功率5.5KW,生产线可变频调速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紧固材料为热镀锌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安装方式，自动线悬挂与二次双10槽钢下方。</w:t>
            </w:r>
          </w:p>
        </w:tc>
      </w:tr>
      <w:tr w14:paraId="109D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A335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EB6C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9755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F4199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68712A">
            <w:pPr>
              <w:jc w:val="left"/>
              <w:rPr>
                <w:rFonts w:hint="eastAsia" w:ascii="宋体" w:hAnsi="宋体" w:eastAsia="宋体" w:cs="宋体"/>
                <w:i w:val="0"/>
                <w:iCs w:val="0"/>
                <w:color w:val="000000"/>
                <w:sz w:val="18"/>
                <w:szCs w:val="18"/>
                <w:u w:val="none"/>
              </w:rPr>
            </w:pPr>
          </w:p>
        </w:tc>
      </w:tr>
      <w:tr w14:paraId="1AB4B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6373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DB7E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涨紧装置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D9E0C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10E01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56C104">
            <w:pPr>
              <w:jc w:val="left"/>
              <w:rPr>
                <w:rFonts w:hint="eastAsia" w:ascii="宋体" w:hAnsi="宋体" w:eastAsia="宋体" w:cs="宋体"/>
                <w:i w:val="0"/>
                <w:iCs w:val="0"/>
                <w:color w:val="000000"/>
                <w:sz w:val="18"/>
                <w:szCs w:val="18"/>
                <w:u w:val="none"/>
              </w:rPr>
            </w:pPr>
          </w:p>
        </w:tc>
      </w:tr>
      <w:tr w14:paraId="4C4CD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4FC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CF191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A76F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44DA3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A696BF">
            <w:pPr>
              <w:jc w:val="left"/>
              <w:rPr>
                <w:rFonts w:hint="eastAsia" w:ascii="宋体" w:hAnsi="宋体" w:eastAsia="宋体" w:cs="宋体"/>
                <w:i w:val="0"/>
                <w:iCs w:val="0"/>
                <w:color w:val="000000"/>
                <w:sz w:val="18"/>
                <w:szCs w:val="18"/>
                <w:u w:val="none"/>
              </w:rPr>
            </w:pPr>
          </w:p>
        </w:tc>
      </w:tr>
      <w:tr w14:paraId="5D666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CCEE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8129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预清洗机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7B842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6D402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89057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挂在放血线吊链上的毛猪胴体清洗，用于浸烫或剥皮前对胴体进行快速清洗，可清洗掉猪胴体上的污物，提高浸烫，打毛效率，减少对浸烫水的污染。工作中水流不断的从机器内壁从上到用于对浸烫或剥皮前挂在放血吊链上的猪屠体进行快速清洗，可洗掉猪屠体上的污物，减少对浸烫水的污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基础为304#不锈钢方管结构；机体采用304#厚2.5mm不锈钢板整体折压焊接而成，内、外壁光滑，圆角设计；3个立式转鼓，转鼓上配有特制鞭条，转鼓采用独立直接驱动；喷啉系统为不锈钢制作，配有特制不锈钢喷可提高用水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率；导向水槽为不锈钢材质。</w:t>
            </w:r>
          </w:p>
        </w:tc>
      </w:tr>
      <w:tr w14:paraId="1E4B6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939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7960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放血吊链</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3C4F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B84D7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BBA8A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采用热镀锌材质。</w:t>
            </w:r>
          </w:p>
        </w:tc>
      </w:tr>
      <w:tr w14:paraId="6CD7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80C5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BF30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气动卸猪器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5FA0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BEC8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54A48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将毛猪从放血自动线上自动卸下来。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配有一个气缸，气缸采用一线品牌.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上下双滑动杆采用直径40mm拉光圆.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电磁阀及空气过滤组合（二联件），电磁阀及空气过滤采用一线品牌。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光电感应自动控制系统。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不含气泵</w:t>
            </w:r>
          </w:p>
        </w:tc>
      </w:tr>
      <w:tr w14:paraId="448B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913E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40D1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步进式烫毛池</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44D01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84CD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93BCC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用于对控血后的猪屠体进行浸烫。</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双层池体结构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内外层均采用不锈钢制作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外形尺寸:6000*2200*720mm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池体内框架采用槽钢制作池体所有外露表面不锈钢板制作，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外板板厚1.2mm、内板板厚2mm，材质304。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带排污阀。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密封罩框架选用40*40*2不锈钢方管制作而成，外壳选用1mm不锈钢板，密封罩内安装有多组拨辊，拨辊选用不锈钢圆管制作而成，主动拨辊由减速机驱动并且通过链条联动其他被动拨辊，可通过调整主动拨辊的转速来控制多组拨辊的转速，从未调整猪在密封罩内烫毛的时间。每个拨辊上焊接有诺干个拨杆，每个拨杆末端安装有橡胶皮块，这样在转动过程中可以有效防止伤害猪的表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电机功率：1.5KW</w:t>
            </w:r>
          </w:p>
        </w:tc>
      </w:tr>
      <w:tr w14:paraId="33D3E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7270C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D113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液压刨毛机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47B3B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FEE0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3171C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用途：对经浸烫后的猪屠体进行刨毛。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主要性能：进猪和出猪采用液压系统控制，猪屠体在刨毛机腔室内翻滚，猪屠体在刨毛机U型腔室内翻滚，在自身重量压力下，皮刀与猪屠体、猪屠体与猪屠体之间相互磨擦，从而达到脱毛目的。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因采用托架式，辊筒在工作时不再承受猪的重量，减小了辊筒的磨损，延长了辊筒的使用寿命。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单机功率：电机功率15+7.5kw，防护等级IP55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三套软刨滚筒、柔性刨毛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配有液压系统：液压系统可手动和自动控制（自动控制系统由PLC控制），但自动系统检修时可切换到手动控制，确保不影响生产。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热镀锌机架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塑料挡水幕帘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2400mm的刨毛最大空间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不锈钢耢耙面板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耢耙宽度1900mm，双缸型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机架采用热镀锌125mm×125mm×10mm、100mm×100mm×10mm角钢与125mm×80mm×10mm异形角钢制作。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尺寸为：3300x2050x2400</w:t>
            </w:r>
          </w:p>
        </w:tc>
      </w:tr>
      <w:tr w14:paraId="00337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1ADD4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F4A70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清水池</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6D0D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8785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D67F4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外形尺寸:5000*2000*720mm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双层不锈钢制作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池体内板采用2mm不锈钢板。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提升口设有斜坡。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池底带导水槽，池面带污水溢流口排水阀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内置槽钢龙骨架.</w:t>
            </w:r>
          </w:p>
        </w:tc>
      </w:tr>
      <w:tr w14:paraId="3E539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4944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85D0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白条提升机（双轨）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4D014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59858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394CC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1）1套驱动装置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2）1套张紧装置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3）机架材料采用槽钢制作，整体热镀锌。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4）输送轨道采用40mmx40mmx4mm热镀锌或热渗锌方管，输送链条，配有拨板。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5）齿轮减速机电机功率2.2KW。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6）提升高度：根据工艺确定提升高度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7）配手动滑动限位器</w:t>
            </w:r>
          </w:p>
        </w:tc>
      </w:tr>
      <w:tr w14:paraId="23239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FCC1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F223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气动喂入装置（双轨）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154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4CAA7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B9005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用于将滑轮喂入至胴体加工输送机上,猪胴体按顺序行走。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自动控制。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压缩空气控制装置。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钢件镀锌结构。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气缸品牌：一线品牌。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气动阀及空气过滤器采用一线品牌。</w:t>
            </w:r>
          </w:p>
        </w:tc>
      </w:tr>
      <w:tr w14:paraId="2877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496A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67A2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胴体加工自动线（双轨）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61B5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092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7E0F2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主要用于雕圈、开胸、取内脏劈半等工序上。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动力装置一套，摆线针减速机采用一线品牌产品，减速机安装座板采用厚度为16mm钢板制作，热镀锌框架，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气动涨紧装置一套，电磁阀及空气过滤组合（二联件），气囊。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回转装置，热镀锌框架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输送链采用欧式模锻链条或万向铰链链条，节距100mm-150mm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输送轨道采用热镀锌矩形管或热渗锌方管。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轨道轮采用超高分子量聚乙烯材料。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电动机功率3KW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生产线可变频调速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转向装置安装座板采用厚度为16mm钢板制作。转向链轮采欧式装配式精铸不锈钢轮齿，激光切割加工夹板或用高强度工程塑料链轮，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紧固材料为热镀锌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安装方式，自动线悬挂与二次双10槽钢下方。</w:t>
            </w:r>
          </w:p>
        </w:tc>
      </w:tr>
      <w:tr w14:paraId="6D575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5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0EA8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E0F6E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1EA6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6652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8F2A8E">
            <w:pPr>
              <w:jc w:val="left"/>
              <w:rPr>
                <w:rFonts w:hint="eastAsia" w:ascii="宋体" w:hAnsi="宋体" w:eastAsia="宋体" w:cs="宋体"/>
                <w:i w:val="0"/>
                <w:iCs w:val="0"/>
                <w:color w:val="000000"/>
                <w:sz w:val="18"/>
                <w:szCs w:val="18"/>
                <w:u w:val="none"/>
              </w:rPr>
            </w:pPr>
          </w:p>
        </w:tc>
      </w:tr>
      <w:tr w14:paraId="27488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AC59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4500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气动涨紧装置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6A50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B1FF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6E6199">
            <w:pPr>
              <w:jc w:val="left"/>
              <w:rPr>
                <w:rFonts w:hint="eastAsia" w:ascii="宋体" w:hAnsi="宋体" w:eastAsia="宋体" w:cs="宋体"/>
                <w:i w:val="0"/>
                <w:iCs w:val="0"/>
                <w:color w:val="000000"/>
                <w:sz w:val="18"/>
                <w:szCs w:val="18"/>
                <w:u w:val="none"/>
              </w:rPr>
            </w:pPr>
          </w:p>
        </w:tc>
      </w:tr>
      <w:tr w14:paraId="6B63F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007C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98AB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开肛器(进口)</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7B7AE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A219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nil"/>
              <w:left w:val="single" w:color="000000" w:sz="4" w:space="0"/>
              <w:bottom w:val="single" w:color="000000" w:sz="4" w:space="0"/>
              <w:right w:val="single" w:color="000000" w:sz="4" w:space="0"/>
            </w:tcBorders>
            <w:shd w:val="clear"/>
            <w:vAlign w:val="center"/>
          </w:tcPr>
          <w:p w14:paraId="392619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美国查维斯</w:t>
            </w:r>
          </w:p>
        </w:tc>
      </w:tr>
      <w:tr w14:paraId="671AA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5D40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665D4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内脏滑槽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EA42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7D54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7CC80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全不锈钢制作厚2mm、不锈钢材质为304</w:t>
            </w:r>
          </w:p>
        </w:tc>
      </w:tr>
      <w:tr w14:paraId="004AB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9E8D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63DE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猪胴体全自动分体式劈半机器人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612AC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2553A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67871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本设备为猪胴体全自动分体式劈半机器人，用于屠宰加工线上将悬挂输送的猪胴体沿脊柱一次自动劈分成左右对称的两半，替代人工劈半作业。设备集 3D 视觉扫描、六轴工业机器人、往复式劈刀与自动清洗消毒系统于一体，具备以下核心优点：劈刀往复运动、垂直劈切，切口精准居中、无骨肉损耗，劈半过程中切割边缘无肉质熟化，最大程度保留肉品质量与出成；每完成一次自动劈半循环程序后，系统对劈刀自动冲洗、清洗、消毒，有效抑制细菌滋生、降低交叉污染，显著提升食品卫生等级；设备随悬挂输送线100% 同步运行、不停线，与预冷排酸输送系统及前后工序无缝衔接。设备采用六轴工业关节臂机器人（额定有效载荷不低于 210kg，最大臂长不低于 2700mm），配置全铝自研轻量化劈半机头及外抱分离线体猪胴体稳定机构，劈半前将胴体可靠抱紧定位，防止劈切摆动错位。主要性能指标须满足：工作效率≥350 头 / 小时，劈半精度≥99%（劈切线位于脊椎骨髓正中间），合格率≥99%，设备移动率≥95%，适用单头胴体重量≤220kg，人字钩离地距离≥2700mm，劈半长度 2.00 米，安装位置为轨道中心至机器人底座旋转中心 1700mm，工作温度范围 0～45℃。设备采用PLC 可编程控制器为控制核心，配套伺服 / 运动控制系统实现六轴关节臂与劈刀的精密运动控制及多轴协调，驱动系统具备过载、过流、失步堵转、过热等完备保护功能；配置触摸屏人机界面，可实时显示设备运行状态、劈半节拍计数及故障信息，支持劈半参数在线设定与分级权限保护，具备中文故障报警及历史记录、手动点动调试与整线自动运行切换功能；配合多类位置、到位传感器，实现胴体、劈切轨迹精确跟随及与输送线节拍的同步联动，具备信号断线、检测超差等故障自诊断与报警能力，且与前后工序联锁，异常自动停机。设备电气为 380VAC、50Hz，总功率约 20.75kW，压缩空气压力不低于 0.6MPa、耗气量约 0.08m³/min（气源需方自备），清洗水压不低于 0.3MPa（水源需方自备），供电符合国家标准及当地标准，接线规范、线号齐全，控制柜防护等级不低于 IP55；重量约 2500kg，整体采用模块化、易清洗结构，与胴体接触部件采用符合食品卫生要求的耐腐蚀材料，光滑无死角、便于清洗维护；供应商须提供完整的中文电气图纸、操作说明、维护手册及故障诊断资料，并提供出厂检验合格证明与完善的售后及备件服务。</w:t>
            </w:r>
          </w:p>
        </w:tc>
      </w:tr>
      <w:tr w14:paraId="2E55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BCD7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F14B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带式劈半锯（进口、含平衡器）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087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6B95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D8902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采用进口品牌设备</w:t>
            </w:r>
          </w:p>
        </w:tc>
      </w:tr>
      <w:tr w14:paraId="135D4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11EE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BDE95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劈半防浅屏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2D4E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26B5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98FA9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由不锈钢板折弯而成，不锈钢材质为304。</w:t>
            </w:r>
          </w:p>
        </w:tc>
      </w:tr>
      <w:tr w14:paraId="44E6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36E5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D965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胴体冲淋机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3820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F6D4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EB7FD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1）对称重后的胴体进行喷淋清洗。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（2）不锈钢壳体，内部设有喷淋管，装有喷头。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（3）通过限位开关控制，根据胴体进出情况自动开启喷淋。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（4）3mm不锈钢，有来猪自动喷水功能。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（5）节水环保，采用光电开关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（6）配电磁阀和气动角座阀</w:t>
            </w:r>
          </w:p>
        </w:tc>
      </w:tr>
      <w:tr w14:paraId="493E6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4CE6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90BC8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头部检疫工作站台（1500*1000mm）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26B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613E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1EE1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外形尺寸：按照图纸尺寸，高度符合使用要求。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台腿采用不锈钢Ø159×2的圆管制作，材质：304。</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台框采用不锈钢80×40×2mm和50×50×2mm的方管制作。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护栏高度0.5～1m，采用Φ32×1.2mm的不锈钢制作。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爬梯踏板采用板厚3mm不锈钢防滑板制作。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横担间距：300～500mm。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爬梯位置根据屠宰工艺确定。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操作台高度低于500mm（含500mm）的无护栏。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操作台高度低于400mm（含400mm）的无爬梯。</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相邻靠近安装距离小于150mm高度，且相差300mm以内的两个操作台之间的护栏可以省略，爬梯共用一个。</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横担间距：300～500mm。</w:t>
            </w:r>
          </w:p>
        </w:tc>
      </w:tr>
      <w:tr w14:paraId="559EE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3940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5F25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摘尾开肛工作站台（1500*1000mm）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489C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EB93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C0B40BC">
            <w:pPr>
              <w:jc w:val="left"/>
              <w:rPr>
                <w:rFonts w:hint="eastAsia" w:ascii="宋体" w:hAnsi="宋体" w:eastAsia="宋体" w:cs="宋体"/>
                <w:i w:val="0"/>
                <w:iCs w:val="0"/>
                <w:color w:val="000000"/>
                <w:sz w:val="18"/>
                <w:szCs w:val="18"/>
                <w:u w:val="none"/>
              </w:rPr>
            </w:pPr>
          </w:p>
        </w:tc>
      </w:tr>
      <w:tr w14:paraId="5A84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6CD9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813E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预切头工作站台（1500*1000mm）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C3AC9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24C3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61E14B4">
            <w:pPr>
              <w:jc w:val="left"/>
              <w:rPr>
                <w:rFonts w:hint="eastAsia" w:ascii="宋体" w:hAnsi="宋体" w:eastAsia="宋体" w:cs="宋体"/>
                <w:i w:val="0"/>
                <w:iCs w:val="0"/>
                <w:color w:val="000000"/>
                <w:sz w:val="18"/>
                <w:szCs w:val="18"/>
                <w:u w:val="none"/>
              </w:rPr>
            </w:pPr>
          </w:p>
        </w:tc>
      </w:tr>
      <w:tr w14:paraId="0B11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C531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53BB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开胸工作站台（1500*1000mm）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C5E6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5EED6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97D860">
            <w:pPr>
              <w:jc w:val="left"/>
              <w:rPr>
                <w:rFonts w:hint="eastAsia" w:ascii="宋体" w:hAnsi="宋体" w:eastAsia="宋体" w:cs="宋体"/>
                <w:i w:val="0"/>
                <w:iCs w:val="0"/>
                <w:color w:val="000000"/>
                <w:sz w:val="18"/>
                <w:szCs w:val="18"/>
                <w:u w:val="none"/>
              </w:rPr>
            </w:pPr>
          </w:p>
        </w:tc>
      </w:tr>
      <w:tr w14:paraId="45C8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CA870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BF99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取白脏工作站台（2500*1000mm）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AAB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39D7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9AC486">
            <w:pPr>
              <w:jc w:val="left"/>
              <w:rPr>
                <w:rFonts w:hint="eastAsia" w:ascii="宋体" w:hAnsi="宋体" w:eastAsia="宋体" w:cs="宋体"/>
                <w:i w:val="0"/>
                <w:iCs w:val="0"/>
                <w:color w:val="000000"/>
                <w:sz w:val="18"/>
                <w:szCs w:val="18"/>
                <w:u w:val="none"/>
              </w:rPr>
            </w:pPr>
          </w:p>
        </w:tc>
      </w:tr>
      <w:tr w14:paraId="6BCA4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5CDD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6CABE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取红脏工作站台（2500*1000mm）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A843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4DA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CE7A23">
            <w:pPr>
              <w:jc w:val="left"/>
              <w:rPr>
                <w:rFonts w:hint="eastAsia" w:ascii="宋体" w:hAnsi="宋体" w:eastAsia="宋体" w:cs="宋体"/>
                <w:i w:val="0"/>
                <w:iCs w:val="0"/>
                <w:color w:val="000000"/>
                <w:sz w:val="18"/>
                <w:szCs w:val="18"/>
                <w:u w:val="none"/>
              </w:rPr>
            </w:pPr>
          </w:p>
        </w:tc>
      </w:tr>
      <w:tr w14:paraId="61D0E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801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2F025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劈半工作站台（2000*1000mm）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BA09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E734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CA88E2">
            <w:pPr>
              <w:jc w:val="left"/>
              <w:rPr>
                <w:rFonts w:hint="eastAsia" w:ascii="宋体" w:hAnsi="宋体" w:eastAsia="宋体" w:cs="宋体"/>
                <w:i w:val="0"/>
                <w:iCs w:val="0"/>
                <w:color w:val="000000"/>
                <w:sz w:val="18"/>
                <w:szCs w:val="18"/>
                <w:u w:val="none"/>
              </w:rPr>
            </w:pPr>
          </w:p>
        </w:tc>
      </w:tr>
      <w:tr w14:paraId="161A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E055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B34E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修整工作站台（1500*1000mm）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AE169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C940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张</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4BAD02">
            <w:pPr>
              <w:jc w:val="left"/>
              <w:rPr>
                <w:rFonts w:hint="eastAsia" w:ascii="宋体" w:hAnsi="宋体" w:eastAsia="宋体" w:cs="宋体"/>
                <w:i w:val="0"/>
                <w:iCs w:val="0"/>
                <w:color w:val="000000"/>
                <w:sz w:val="18"/>
                <w:szCs w:val="18"/>
                <w:u w:val="none"/>
              </w:rPr>
            </w:pPr>
          </w:p>
        </w:tc>
      </w:tr>
      <w:tr w14:paraId="4614D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3008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A3CB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中央控制系统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5B60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F3D7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93BDA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（1）主开关及主控制柜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（2）现场按钮盒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（3）PLC采用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（4）控制按钮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（5）同步控制系统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（6）传感器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（7）中继接线盒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（8）电气设备标准：公司提供的控制柜符合国家安全标准。设备接线符合国家标准和当地标准（电缆和桥架不包括在供货范围内）。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1）电压3 x 380伏，交流，50赫兹，中点接地（TN－S系统）；± 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2）提供的电压需符合此技术要求，可保证无故障运行。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3）主开关4极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4）控制电压220伏，50赫兹，5％。或24伏直流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5）材料：标准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6）线路从控制柜底端进入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7）相关区域最大空气湿度90％（温度20℃）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8）电线颜色符合标准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9）控制轨应安置于200毫米高的基础上。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10）控制柜周围不能安装高压设施或高挥发物质（如氨，弗里昂）。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11）控制柜：控制柜为喷涂的钢材制造。控制柜应安装在温度介于10℃－25℃之间的干燥房间内。保护等级为IP55或更高。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12）中央控制柜装有高度为100毫米的镀锌踢脚板。控制柜全部组装完毕，包括内部接线、端子板和组件编码。电线应从开关柜底端进入。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13）不包括:地线.- 各种孔的盖板.- 电源和气源. 电缆及桥架</w:t>
            </w:r>
          </w:p>
        </w:tc>
      </w:tr>
      <w:tr w14:paraId="29DF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E1FA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C35A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电缆、桥架、穿线管（仅限本公司设备连接）</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FA16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9FA8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56ED2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国标电缆、镀锌桥架厚度不低于1.2mm,穿线管为不锈钢管</w:t>
            </w:r>
          </w:p>
        </w:tc>
      </w:tr>
      <w:tr w14:paraId="4621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A09A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8A1D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主辅钢梁及立柱、辅材（热浸锌后矫正处理）</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5424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013F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吨 </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C89E6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国标、表面热镀锌</w:t>
            </w:r>
          </w:p>
        </w:tc>
      </w:tr>
      <w:tr w14:paraId="7A4C3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5AC3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AF8A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拆装式连接套件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88C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78FD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C1D70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热镀锌</w:t>
            </w:r>
          </w:p>
        </w:tc>
      </w:tr>
      <w:tr w14:paraId="6249C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66AA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E9AF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钢牛腿及预制件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099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AE58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D3172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国标Q235材质,（混凝土柱土建未放预埋）</w:t>
            </w:r>
          </w:p>
        </w:tc>
      </w:tr>
      <w:tr w14:paraId="0FF9B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D0FF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663B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安装辅材(氧气、乙炔、电焊、油漆和其他安装小件）和螺栓连接</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8495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05F3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2175C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w:t>
            </w:r>
          </w:p>
        </w:tc>
      </w:tr>
      <w:tr w14:paraId="7D377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79359546">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3、预冷、排酸、鲜销区域</w:t>
            </w:r>
          </w:p>
        </w:tc>
      </w:tr>
      <w:tr w14:paraId="20814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9214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3D9D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气动喂入装置（双轨）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FDFD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B3D8B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57874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用于将滑轮喂入至胴体加工输送机上,猪胴体按顺序行走。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自动控制。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压缩空气控制装置。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钢件镀锌结构。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气缸品牌：一线品牌。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气动阀及空气过滤器采用一线品牌。</w:t>
            </w:r>
          </w:p>
        </w:tc>
      </w:tr>
      <w:tr w14:paraId="2038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0885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5F52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胴体快速冷却自动线（双轨）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3BD7B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2519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ED09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（1）动力装置一套，减速机采用电机功率5.5kw。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（2）气动涨紧装置，电磁阀及空气过滤组合（二联件），气囊。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（3）输送轨道采用40mmx50mmx4mm热镀锌或热渗锌方管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（5）链轮安装座板厚16mm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（6）输送链采用欧式模锻链条，节距100mm。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（7）挂载间距600-1200 mm，根据工艺定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（8）轨道轮采用超高分子量聚乙烯材料。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（9）转向链轮采用高强度工程塑料或精钢切割，转向装置具有噪音小和减少链条磨损、提高食品卫生等级等特点。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（10）电机减速机采用“摆线减速机</w:t>
            </w:r>
          </w:p>
        </w:tc>
      </w:tr>
      <w:tr w14:paraId="78CC2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1F15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D92FC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驱动装置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AF6E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79C4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17E6E9">
            <w:pPr>
              <w:jc w:val="left"/>
              <w:rPr>
                <w:rFonts w:hint="eastAsia" w:ascii="宋体" w:hAnsi="宋体" w:eastAsia="宋体" w:cs="宋体"/>
                <w:i w:val="0"/>
                <w:iCs w:val="0"/>
                <w:color w:val="000000"/>
                <w:sz w:val="18"/>
                <w:szCs w:val="18"/>
                <w:u w:val="none"/>
              </w:rPr>
            </w:pPr>
          </w:p>
        </w:tc>
      </w:tr>
      <w:tr w14:paraId="3DB99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55BF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B8D0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气动涨紧装置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81CF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AD73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EE9B9A">
            <w:pPr>
              <w:jc w:val="left"/>
              <w:rPr>
                <w:rFonts w:hint="eastAsia" w:ascii="宋体" w:hAnsi="宋体" w:eastAsia="宋体" w:cs="宋体"/>
                <w:i w:val="0"/>
                <w:iCs w:val="0"/>
                <w:color w:val="000000"/>
                <w:sz w:val="18"/>
                <w:szCs w:val="18"/>
                <w:u w:val="none"/>
              </w:rPr>
            </w:pPr>
          </w:p>
        </w:tc>
      </w:tr>
      <w:tr w14:paraId="0FF09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7DD9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C05E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导向装置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54DBE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FCFB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7259147">
            <w:pPr>
              <w:jc w:val="left"/>
              <w:rPr>
                <w:rFonts w:hint="eastAsia" w:ascii="宋体" w:hAnsi="宋体" w:eastAsia="宋体" w:cs="宋体"/>
                <w:i w:val="0"/>
                <w:iCs w:val="0"/>
                <w:color w:val="000000"/>
                <w:sz w:val="18"/>
                <w:szCs w:val="18"/>
                <w:u w:val="none"/>
              </w:rPr>
            </w:pPr>
          </w:p>
        </w:tc>
      </w:tr>
      <w:tr w14:paraId="5F15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B6E5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86DA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冷库胴体输送自动线</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5FF50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FBCB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nil"/>
              <w:right w:val="single" w:color="000000" w:sz="4" w:space="0"/>
            </w:tcBorders>
            <w:shd w:val="clear"/>
            <w:vAlign w:val="center"/>
          </w:tcPr>
          <w:p w14:paraId="553E60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（1）动力装置一套，减速机采用电机功率5.5kw。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（2）气动涨紧装置，电磁阀及空气过滤组合（二联件），气囊。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（3）输送轨道采用40mmx50mmx4mm热镀锌或热渗锌方管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（5）链轮安装座板厚16mm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（6）输送链采用欧式模锻链条，节距100mm。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（7）挂载间距600-1200 mm，根据工艺定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（8）轨道轮采用超高分子量聚乙烯材料。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（9）转向链轮采用高强度工程塑料或精钢切割，转向装置具有噪音小和减少链条磨损、提高食品卫生等级等特点。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（10）电机减速机采用“摆线减速机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 自动线上配有旋转编码器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增量式旋转编码器（可选配绝对式，用于断电记忆工位）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分辨率（脉冲数）：不低于 1024 P/R（可依据控制精度要求选配 2048 / 4096 P/R）</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供电电压：DC 12V～24V，直流稳压供电，纹波系数≤5%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输出信号：支持推挽（Push-Pull）输出，兼容 NPN/PNP 及差分（RS-422）接口，信号抗干扰能力强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最高响应频率：≥100 kHz，满足高速运行工况下的采样要求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防护等级：不低于 IP65，适用于潮湿、粉尘及食品加工环境的防护要求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工作温度：-10℃～+60℃，满足车间常规及低温工况</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轴径与安装：适配链轮 / 传动轴的标准轴径，采用联轴器柔性连接，确保同轴度并减少振动传递</w:t>
            </w:r>
          </w:p>
        </w:tc>
      </w:tr>
      <w:tr w14:paraId="780E8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F594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4DF7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排酸步进式输送机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5D42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0C2F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A2265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本设备为立式结构排酸输送机，用于屠宰加工后胴体在排酸间的步进式输送与暂存，实现胴体按设定节拍自动走行、精确停位、平稳入排酸库及出库。设备采用步进式间歇输送原理，整体为模块化卫生设计，主要受力及与胴体接触部件均采用热镀锌或耐腐蚀材料，满足食品加工卫生等级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（1）动力装置一套，主驱动电机功率2.2kW，采用齿轮减速机传动，输出平稳、结构紧凑、传动效率高。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（2）本机为步进式（间歇式）输送，驱动方式采用步进电机或伺服电机驱动，配合精密减速装置，实现输送链按设定节距（400-600mm）周期性地 "走 - 停 - 走" 精确动作。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采用闭环伺服 / 步进控制，启停冲击小、定位精度高，可有效消除传统连续输送的链条累积误差；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支持多段速 / 变速走行，入排酸位减速缓行、库内快速定位，兼顾效率与胴体平稳性；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步进节拍、停留时间、走行距离均可通过触摸屏 / 电控系统参数化设定，适应不同工艺要求；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具备过载、堵转、失步自诊断与保护功能，异常自动停机并报警。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（3）配置气动涨紧装置一套，由电磁阀及空气过滤组合（单联件）、气囊组成。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通过气囊对输送链实施恒张力张紧，自动补偿链条因温度、磨损产生的松弛量，保证步进输送的节距精度与链条啮合平稳；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张紧力可调，气源压力异常或链条过松 / 过紧时自动报警，保障运行安全。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输送机直线长度：L=11.6米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输送链采用镀锌链条， 输送轨道采用双轨轨道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轨道轮采用超高分子量聚乙烯材料。</w:t>
            </w:r>
          </w:p>
        </w:tc>
      </w:tr>
      <w:tr w14:paraId="4DED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DACA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AE06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出库立式输送机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B1253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17DF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04B74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本设备为立式结构输送机，用于屠宰加工后胴体在排酸间的步进式输送与暂存，实现胴体按设定节拍自动走行、精确停位、平稳入排酸库及出库。设备采用步进式间歇输送原理，整体为模块化卫生设计，主要受力及与胴体接触部件均采用热镀锌或耐腐蚀材料，满足食品加工卫生等级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（1）动力装置一套，主驱动电机功率3kW，采用齿轮减速机传动，输出平稳、结构紧凑、传动效率高。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采用闭环伺服 / 步进控制，启停冲击小、定位精度高，可有效消除传统连续输送的链条累积误差；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支持多段速 / 变速走行，入排酸位减速缓行、库内快速定位，兼顾效率与胴体平稳性；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步进节拍、停留时间、走行距离均可通过触摸屏 / 电控系统参数化设定，适应不同工艺要求；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具备过载、堵转、失步自诊断与保护功能，异常自动停机并报警。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（3）配置气动涨紧装置一套，由**电磁阀及空气过滤组合（单联件）、气囊组成。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通过气囊对输送链实施恒张力张紧，自动补偿链条因温度、磨损产生的松弛量，保证步进输送的节距精度与链条啮合平稳；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张紧力可调，气源压力异常或链条过松 / 过紧时自动报警，保障运行安全。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（4）链条轨道采用热镀锌8#双槽钢制作。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输送机直线长度：L=49米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输送链采用镀锌链条， 输送轨道采用双轨轨道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轨道轮采用超高分子量聚乙烯材料。</w:t>
            </w:r>
          </w:p>
        </w:tc>
      </w:tr>
      <w:tr w14:paraId="21F54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8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26246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B1A5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气动道岔（双轨）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7292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CB3ED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6B53F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本气动道岔（双轨）设置于排酸立式输送机与排酸库出入库输送机之间的衔接部位，用于实现胴体在入库输送机、出库输送机及主输送线之间**的自动换向与导向切换，保证步进式输送的胴体沿设定路线平稳、准确地完成入库与出库作业，无需人工干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本道岔为双轨结构，与主输送机双轨轨道同轨对接，导向段根据工艺布置，可在入库位与出库位之间往复切换。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道岔导向段**带有坡度设计（导向轨道平滑过渡），使胴体挂钩在换向过程中沿坡面自然过渡、平稳滑行，避免卡滞、碰撞及冲击，保证换轨过程平顺、噪声低。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 道岔本体及活动导向部件采用**热镀锌或高强度耐腐蚀材料**加工，表面光滑、无锐角、无卫生死角，满足食品加工卫生等级要求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 道岔采用气动驱动方式，配置气动元件（单联件），包括：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 气动执行元件（气缸 / 气动换向机构）：驱动导向段在入库 / 出库工位间摆动或平移切换；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 空气过滤组合（单联件）：对压缩空气进行过滤、调压，保证气源洁净、压力稳定，确保动作可靠；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 电磁阀及辅助气控元件：接收电控指令，实现道岔的快速、准确换向。</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气动元件选用密封性好、耐低温、耐潮湿的食品级配置，适应排酸间低温高湿环境，动作灵敏、寿命长。</w:t>
            </w:r>
          </w:p>
        </w:tc>
      </w:tr>
      <w:tr w14:paraId="072E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C6A26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73F7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双轨手推线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9A04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1600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3637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71DC0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含吊架、弯轨、道岔、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所需螺栓、螺帽等镀锌固定件组成</w:t>
            </w:r>
          </w:p>
        </w:tc>
      </w:tr>
      <w:tr w14:paraId="6ABD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858E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9EB40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双轨滑轮</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48A2F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77F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6F6E8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Dg65，镀锌滑轮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人字形扁担钩：材质、通过不锈钢螺母与滚轮挂钩相连、扁担钩为特制型直径20mm,不锈钢，适用于自动劈半机和带式劈半锯</w:t>
            </w:r>
          </w:p>
        </w:tc>
      </w:tr>
      <w:tr w14:paraId="2DA5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83EE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8C274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人字形扁担钩</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11C1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07D6B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FDB6E1">
            <w:pPr>
              <w:jc w:val="left"/>
              <w:rPr>
                <w:rFonts w:hint="eastAsia" w:ascii="宋体" w:hAnsi="宋体" w:eastAsia="宋体" w:cs="宋体"/>
                <w:i w:val="0"/>
                <w:iCs w:val="0"/>
                <w:color w:val="000000"/>
                <w:sz w:val="18"/>
                <w:szCs w:val="18"/>
                <w:u w:val="none"/>
              </w:rPr>
            </w:pPr>
          </w:p>
        </w:tc>
      </w:tr>
      <w:tr w14:paraId="52D1D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00768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39AD7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空滑轮回空系统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006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0044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C41F4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于回空扁担勾的返回输送、储存。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返回装置包含：空勾输送机、空勾提升机、空勾下降机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减速机采用一线品牌。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电机功率1.5KW。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配有防吊链脱落护轨。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输送轨道采用热镀锌双轨轨道，。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机架构件外表热镀锌，链条轨道采用超高分子量聚乙烯板制作。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链条采用节距25.4，装有聚氨酯拨板</w:t>
            </w:r>
          </w:p>
        </w:tc>
      </w:tr>
      <w:tr w14:paraId="3E9E8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533A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DC98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空滑轮清洗消毒机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FBF1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A9DA1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02DAB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用于空滑轮的清洗消毒，外壳不锈钢</w:t>
            </w:r>
          </w:p>
        </w:tc>
      </w:tr>
      <w:tr w14:paraId="5442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2F0A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F56C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动态轨道称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A935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23AC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987BB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（1）电器控制箱（含变频器）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（2）传动部件及称重部件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（3）顶部安装基座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（4）电机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（5）称重接线盒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（6）调节螺杆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（7）称重控制显示器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（8）技术参数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1）容量约：300kg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2）分度值：0.1kg、0.2kg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3）称重效率：600 头/小时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4）准确度：±2d</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5）安全过载：150% F.S.</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6）工作温度：–10℃～＋40℃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7）相对湿度：10%～95%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8）防护等级：IP65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独创的4传感器称重机构，称重部分是该产品的核心部分，它是该设备最基本的需求，也是我们的客户和客户的客户最关心的部分，它的准确是直接体现客户的满意度。目前的4传感器结构可以克服原来2个传感器（包括设备上）很难平衡的特点，称重复位快，计量精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10）改进的上下秤过渡机构，最大限度的减少白条的上下秤抖动，给有效的称重提供帮助。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11）独特的电机双出轴机构，减少中间过渡环节，使左右传送机构完全同步，输送过程平稳可靠。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12）高速A/D和独创的称重滤波动态算法确保称重数据精准。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13）改进后的传送机构，可以更大范围的适应多种白条挂钩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14）配电脑及打印机</w:t>
            </w:r>
          </w:p>
        </w:tc>
      </w:tr>
      <w:tr w14:paraId="4101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050F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A8BA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称重软件系统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6E10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B8D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0322E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具有自动录入，计算、报表统计等功能，部份功能可根据使用方的要求进行二次开发。</w:t>
            </w:r>
          </w:p>
        </w:tc>
      </w:tr>
      <w:tr w14:paraId="602BC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A4524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665AB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FEB8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5790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4B22A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1吨，台面不锈钢</w:t>
            </w:r>
          </w:p>
        </w:tc>
      </w:tr>
      <w:tr w14:paraId="1762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A3CC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E0C8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2752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7967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657A4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2吨，台面不锈钢</w:t>
            </w:r>
          </w:p>
        </w:tc>
      </w:tr>
      <w:tr w14:paraId="42A6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9EDF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742CF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静态电子秤</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FD00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700D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C5626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用于称量进入分割区域的胴体重量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每台包括: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- 1台静态轨道称。称重范围：0－500公斤；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- 1台称重终端，安装在墙上。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防电磁波装置的连接（控制柜）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硬件工程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注意: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正确的人工操作会影响到操作的正确性；</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称重时间大约在3－5秒钟，不包括胴体的输入，扫描和输出。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不包括:电缆和电缆槽</w:t>
            </w:r>
          </w:p>
        </w:tc>
      </w:tr>
      <w:tr w14:paraId="39B36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F5CCA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444C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电动行车</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2314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42AF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8D404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载重10T</w:t>
            </w:r>
          </w:p>
        </w:tc>
      </w:tr>
      <w:tr w14:paraId="640E1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2DA33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A02D2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液压叉车</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42F8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6C74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84037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载重2T</w:t>
            </w:r>
          </w:p>
        </w:tc>
      </w:tr>
      <w:tr w14:paraId="2466D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ADA2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7F906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液压去蹄壳机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F52E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D0D4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BC2DC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配液压站</w:t>
            </w:r>
          </w:p>
        </w:tc>
      </w:tr>
      <w:tr w14:paraId="1E61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214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DFEE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卸肉机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470B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2CFA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6F3F6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配液压站，不锈钢，发货台使用</w:t>
            </w:r>
          </w:p>
        </w:tc>
      </w:tr>
      <w:tr w14:paraId="4E65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4"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B20B0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B1F71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预冷排酸智能控制系统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1A1ED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C669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E2EA7A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bdr w:val="none" w:color="auto" w:sz="0" w:space="0"/>
                <w:lang w:val="en-US" w:eastAsia="zh-CN" w:bidi="ar"/>
              </w:rPr>
              <w:t>本控制系统用于预冷排酸工段整线集中控制，覆盖排酸步进输送机、入库输送机、出库输送机及其联动设备，实现胴体按设定节拍自动步进、精确定位、自动出入库及整线同步运行。系统采用 PLC 可编程控制器为控制核心，配套人机界面触摸屏、伺服 / 步进驱动系统、旋转编码器及多类传感器，构成闭环智能控制系统。PLC 须采用国际主流品牌，具备高速计数通道以采集旋转编码器脉冲信号，实现输送链走行位移、速度与工位定位的实时闭环检测，且运算能力及 I/O 点数留有不低于 20% 的扩展余量，支持多机协调与节拍联动互锁，防止撞机、错道及误动作。排酸步进输送机采用步进电机或伺服电机驱动，驱动器为原厂配套、闭环控制，具备过载、过流、过压、失步堵转、过热等完备保护功能，支持多段速及变速走行，入排酸位自动减速缓行、库内快速定位、出库精确停位，走行距离、停留时间及节拍均可参数化设定；整线各输送机实现同步联动控制，步进节拍一致，杜绝累积误差与不同步卡滞。系统配置彩色触摸屏，界面为简体中文，可实时显示各输送机运行状态、当前工位、走行速度、节拍计数、气动道岔位置及张紧状态，支持运行参数在线修改并设分级权限保护，具备中文故障报警及历史记录、手动点动调试与整线自动运行切换，以及生产数据记录追溯与参数备份恢复功能。系统配置旋转编码器（增量式，分辨率不低于 1024P/R，防护等级不低于 IP65，响应频率不低于 100kHz，差分或推挽输出），配合工位定位接近开关及道岔到位检测传感器，实现精确走行与自动换向。**气动道岔（双轨）由本控制系统统一调度控制，系统根据入库输送机与出库输送机的运行状态及节拍信号，自动判定并控制气动道岔完成左转或右转导向切换，将胴体按设定路线分别导向入库侧或出库侧；道岔换向与各输送机走行及步进节拍实现同步联动，导向到位并经位置检测反馈确认后方允许输送链走行，入、出库信号互锁防止误动作，保证 "步进走行 — 道岔同步换向 — 精确出入库" 连续自动作业。传感器选用耐低温、防潮、耐油污的食品级工业产品，接线采用屏蔽电缆并可靠接地以抗电磁干扰。控制柜为喷涂钢材制造，防护等级不低于 IP55，内设 100mm 高镀锌踢脚板，安装于 200mm 高基础上及温度 10℃～25℃的干燥房间内，柜体四周不得安装高压设施或氨、氟利昂等高挥发物质；供电为 3×380V、交流、50Hz、中点接地（TN-S 系统）、允差 ±5%，主开关 4 极，控制电压 220V、50Hz、允差 ±5% 或 24V 直流，控制柜内线路自柜底进入，线号齐全、颜色符合标准、接线符合国家标准及当地标准（电缆及桥架、地线、孔洞盖板、电源及气源均不包括在供货范围内），系统须具备断电保持关键数据与工位信息、恢复供电后按原工位继续运行及故障自诊断能力，并提供完整的中文电气图纸、操作说明与维护手册供使用维护。</w:t>
            </w:r>
          </w:p>
        </w:tc>
      </w:tr>
      <w:tr w14:paraId="73DDD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071F0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92FD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电缆、桥架、穿线管（仅限本公司设备连接）</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24AE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8B22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DCF69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国标电缆、镀锌桥架厚度不低于1.2mm,穿线管为不锈钢管</w:t>
            </w:r>
          </w:p>
        </w:tc>
      </w:tr>
      <w:tr w14:paraId="6F6A0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C1AB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F71FB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主辅钢梁及立柱、辅材（热浸锌后矫正处理）</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BE0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65</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3000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吨 </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C4E9A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国标、表面热镀锌</w:t>
            </w:r>
          </w:p>
        </w:tc>
      </w:tr>
      <w:tr w14:paraId="04339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1EF1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FCA47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拆装式连接套件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21E6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930A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2410D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热镀锌</w:t>
            </w:r>
          </w:p>
        </w:tc>
      </w:tr>
      <w:tr w14:paraId="00C3A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4C0C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82F79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钢牛腿及预制件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412C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21C1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5058D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国标Q235材质,（混凝土柱土建未放预埋）</w:t>
            </w:r>
          </w:p>
        </w:tc>
      </w:tr>
      <w:tr w14:paraId="60C41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6E9B2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76DC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安装辅材(氧气、乙炔、电焊、油漆和其他安装小件）和螺栓连接</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800A2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B701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F8250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国标</w:t>
            </w:r>
          </w:p>
        </w:tc>
      </w:tr>
      <w:tr w14:paraId="511A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3DE208D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4、分割区域</w:t>
            </w:r>
          </w:p>
        </w:tc>
      </w:tr>
      <w:tr w14:paraId="04B91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B2BE1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0AEA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二分体下降提升机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A98D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5E35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D9023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用于将挂在轨道上的胴体卸落至接肉台，并将空滑轮钩提升至回空轨道上。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（1）1套  驱动装置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（2）1套  张紧装置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（3）机架整体热镀锌。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（4）镀锌输送链条，配有拨板。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（5）减速机采用电机功率2.2KW。</w:t>
            </w:r>
          </w:p>
        </w:tc>
      </w:tr>
      <w:tr w14:paraId="3EC2E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8C5C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F6B9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悬臂式圆盘低速锯</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C220459">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8787D4A">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2148B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技术说明：用于切断前、后腿</w:t>
            </w:r>
            <w:r>
              <w:rPr>
                <w:rStyle w:val="4"/>
                <w:bdr w:val="none" w:color="auto" w:sz="0" w:space="0"/>
                <w:lang w:val="en-US" w:eastAsia="zh-CN" w:bidi="ar"/>
              </w:rPr>
              <w:br w:type="textWrapping"/>
            </w:r>
            <w:r>
              <w:rPr>
                <w:rStyle w:val="4"/>
                <w:bdr w:val="none" w:color="auto" w:sz="0" w:space="0"/>
                <w:lang w:val="en-US" w:eastAsia="zh-CN" w:bidi="ar"/>
              </w:rPr>
              <w:t>（1）低速，电机功率2.2kW。</w:t>
            </w:r>
            <w:r>
              <w:rPr>
                <w:rStyle w:val="4"/>
                <w:bdr w:val="none" w:color="auto" w:sz="0" w:space="0"/>
                <w:lang w:val="en-US" w:eastAsia="zh-CN" w:bidi="ar"/>
              </w:rPr>
              <w:br w:type="textWrapping"/>
            </w:r>
            <w:r>
              <w:rPr>
                <w:rStyle w:val="4"/>
                <w:bdr w:val="none" w:color="auto" w:sz="0" w:space="0"/>
                <w:lang w:val="en-US" w:eastAsia="zh-CN" w:bidi="ar"/>
              </w:rPr>
              <w:t>（2）支撑柱采用热镀锌圆管制作</w:t>
            </w:r>
            <w:r>
              <w:rPr>
                <w:rStyle w:val="4"/>
                <w:bdr w:val="none" w:color="auto" w:sz="0" w:space="0"/>
                <w:lang w:val="en-US" w:eastAsia="zh-CN" w:bidi="ar"/>
              </w:rPr>
              <w:br w:type="textWrapping"/>
            </w:r>
            <w:r>
              <w:rPr>
                <w:rStyle w:val="4"/>
                <w:bdr w:val="none" w:color="auto" w:sz="0" w:space="0"/>
                <w:lang w:val="en-US" w:eastAsia="zh-CN" w:bidi="ar"/>
              </w:rPr>
              <w:t>（3）底板采用热镀锌板制作</w:t>
            </w:r>
            <w:r>
              <w:rPr>
                <w:rStyle w:val="4"/>
                <w:bdr w:val="none" w:color="auto" w:sz="0" w:space="0"/>
                <w:lang w:val="en-US" w:eastAsia="zh-CN" w:bidi="ar"/>
              </w:rPr>
              <w:br w:type="textWrapping"/>
            </w:r>
            <w:r>
              <w:rPr>
                <w:rStyle w:val="4"/>
                <w:bdr w:val="none" w:color="auto" w:sz="0" w:space="0"/>
                <w:lang w:val="en-US" w:eastAsia="zh-CN" w:bidi="ar"/>
              </w:rPr>
              <w:t>（4）支撑臂采用不锈钢圆管制作</w:t>
            </w:r>
            <w:r>
              <w:rPr>
                <w:rStyle w:val="4"/>
                <w:bdr w:val="none" w:color="auto" w:sz="0" w:space="0"/>
                <w:lang w:val="en-US" w:eastAsia="zh-CN" w:bidi="ar"/>
              </w:rPr>
              <w:br w:type="textWrapping"/>
            </w:r>
            <w:r>
              <w:rPr>
                <w:rStyle w:val="4"/>
                <w:bdr w:val="none" w:color="auto" w:sz="0" w:space="0"/>
                <w:lang w:val="en-US" w:eastAsia="zh-CN" w:bidi="ar"/>
              </w:rPr>
              <w:t>（5）圆盘锯直径：</w:t>
            </w:r>
            <w:r>
              <w:rPr>
                <w:rStyle w:val="5"/>
                <w:rFonts w:eastAsia="宋体"/>
                <w:bdr w:val="none" w:color="auto" w:sz="0" w:space="0"/>
                <w:lang w:val="en-US" w:eastAsia="zh-CN" w:bidi="ar"/>
              </w:rPr>
              <w:t>Φ</w:t>
            </w:r>
            <w:r>
              <w:rPr>
                <w:rStyle w:val="4"/>
                <w:bdr w:val="none" w:color="auto" w:sz="0" w:space="0"/>
                <w:lang w:val="en-US" w:eastAsia="zh-CN" w:bidi="ar"/>
              </w:rPr>
              <w:t>750mm（单边斜齿型锯片）</w:t>
            </w:r>
            <w:r>
              <w:rPr>
                <w:rStyle w:val="4"/>
                <w:bdr w:val="none" w:color="auto" w:sz="0" w:space="0"/>
                <w:lang w:val="en-US" w:eastAsia="zh-CN" w:bidi="ar"/>
              </w:rPr>
              <w:br w:type="textWrapping"/>
            </w:r>
            <w:r>
              <w:rPr>
                <w:rStyle w:val="4"/>
                <w:bdr w:val="none" w:color="auto" w:sz="0" w:space="0"/>
                <w:lang w:val="en-US" w:eastAsia="zh-CN" w:bidi="ar"/>
              </w:rPr>
              <w:t>（6）激光定位装置1套</w:t>
            </w:r>
          </w:p>
        </w:tc>
      </w:tr>
      <w:tr w14:paraId="7FBD5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3F56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F6955D7">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前中段接收输送机（L=5000mm）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1063DAB">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2BC68AC">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E0010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（1）机架采用不锈钢矩形管及方管制作。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（2）不锈钢关节调整脚。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（3）输送带采用白色履带。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（4）主架采用80mm*40mm*2.5mm不锈钢方管和40mm*40mm*2mm不锈钢方管制作，底脚带有高度调节装置，输送带为板状输送带，宽度：508mm，。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（5）电机功率：0.75kw，速比i=50</w:t>
            </w:r>
          </w:p>
        </w:tc>
      </w:tr>
      <w:tr w14:paraId="5D320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D6C3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7C227A5">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后段接收输送机(L=7000mm)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B47D6D9">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0C579D2">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AE7FF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（1）机架采用不锈钢矩形管及方管制作。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（2）不锈钢关节调整脚。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（3）输送带采用白色履带。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（4）主架采用80mm*40mm*2.5mm不锈钢方管和40mm*40mm*2mm不锈钢方管制作，底脚带有高度调节装置，输送带为板状输送带，宽度：508mm，。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（5）电机功率：0.75kw，速比i=50</w:t>
            </w:r>
          </w:p>
        </w:tc>
      </w:tr>
      <w:tr w14:paraId="04F02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D818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9305936">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前中段分割输送机(L=21500mm)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C72D3D4">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5694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D1305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（1）机架采用不锈钢矩形管及方管制作。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（2）不锈钢关节调整脚。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（3）输送带采用白色履带。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（4）主架采用80mm*40mm*2.5mm不锈钢方管和40mm*40mm*2mm不锈钢方管制作，底脚带有高度调节装置，输送带为板状输送带，宽度：508mm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（5）电机功率：0.75kw，速比i=50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（6）W618mm*H800mm</w:t>
            </w:r>
          </w:p>
        </w:tc>
      </w:tr>
      <w:tr w14:paraId="722E4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635E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B0187C7">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后段中层分割输送机(L=20000mm)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A4515FF">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AD72B42">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D0ED5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技术说明：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（1）机架采用不锈钢矩形管及方管制作。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（2）不锈钢关节调整脚。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（3）输送带采用白色履带。</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（4）主架采用80mm*40mm*2.5mm不锈钢方管和40mm*40mm*2mm不锈钢方管制作，底脚带有高度调节装置，输送带为板状输送带，宽度：508mm。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（5）电机功率：0.75kw，速比i=50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（6）W618mm*H800mm</w:t>
            </w:r>
          </w:p>
        </w:tc>
      </w:tr>
      <w:tr w14:paraId="58DE3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89900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1884049">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洗箱机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6C9CB0B">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3BC235A">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54D0A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清洗量 个/h 350~600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输送速度 m/min 4.9~8</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周转箱尺寸（长*宽*高） mm 600*400*200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设备外形尺寸（长*宽*高） mm 7500*734*1600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水箱数量 个 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多级清洗 —— 主清洗、预清洗、净水清洗</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水循环 —— 净水清洗-主清洗-预清洗（溢出）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主洗水泵 Kw 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预洗水泵 Kw 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驱动电机 Kw 0.55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电源 —— 三相五线制，380V 50HZ</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整机功率 Kw 11.55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链条 —— 不锈钢节距输送链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杀菌方式 —— 高温杀菌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加热方式 —— 智能控制蒸汽加热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加水接口 —— 1"外丝或卡箍接头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蒸汽接口 —— DN32不锈钢法兰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排水口 —— Φ76mm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溢水口 —— Φ48mm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水耗量 —— 1500L/h-0.3MPa</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蒸汽耗量 —— 60~80Kg/h-0.2~0.3MPa</w:t>
            </w:r>
          </w:p>
        </w:tc>
      </w:tr>
      <w:tr w14:paraId="3E4B8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AEC01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2F6E5ED">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分割工作台(400X900mm)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9E6372A">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28</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04F2A96">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张</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84940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防滑无毒；白色；材质：PE，支架不锈钢制作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900mm*400mm*800mm</w:t>
            </w:r>
          </w:p>
        </w:tc>
      </w:tr>
      <w:tr w14:paraId="508C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A343E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3C583D7">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双工位箱架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E89EC41">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24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87F0BA">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张</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AE787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外型尺寸  ：800X600X350mm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入重箱输送机端配自由滚筒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可存放两个周转箱</w:t>
            </w:r>
          </w:p>
        </w:tc>
      </w:tr>
      <w:tr w14:paraId="77B87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E0BB7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D84880D">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单工位箱架</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A60359">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8</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0085A52">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张</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4BCF7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外型尺寸（400X600X350mm）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入重箱输送机端配自由滚筒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可存放一个周转箱</w:t>
            </w:r>
          </w:p>
        </w:tc>
      </w:tr>
      <w:tr w14:paraId="51F4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74DA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E2C4765">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不锈钢包装案台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C22C485">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BDCA14">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1398F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外型尺寸（3000mm*450mm*800mm）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不锈钢制作</w:t>
            </w:r>
          </w:p>
        </w:tc>
      </w:tr>
      <w:tr w14:paraId="0E0D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5185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BD9A784">
            <w:pPr>
              <w:keepNext w:val="0"/>
              <w:keepLines w:val="0"/>
              <w:widowControl/>
              <w:suppressLineNumbers w:val="0"/>
              <w:jc w:val="center"/>
              <w:textAlignment w:val="center"/>
              <w:rPr>
                <w:rFonts w:hint="eastAsia" w:ascii="新宋体" w:hAnsi="新宋体" w:eastAsia="新宋体" w:cs="新宋体"/>
                <w:i w:val="0"/>
                <w:iCs w:val="0"/>
                <w:color w:val="000000"/>
                <w:sz w:val="22"/>
                <w:szCs w:val="22"/>
                <w:u w:val="none"/>
              </w:rPr>
            </w:pPr>
            <w:r>
              <w:rPr>
                <w:rFonts w:hint="eastAsia" w:ascii="新宋体" w:hAnsi="新宋体" w:eastAsia="新宋体" w:cs="新宋体"/>
                <w:i w:val="0"/>
                <w:iCs w:val="0"/>
                <w:color w:val="000000"/>
                <w:kern w:val="0"/>
                <w:sz w:val="22"/>
                <w:szCs w:val="22"/>
                <w:u w:val="none"/>
                <w:bdr w:val="none" w:color="auto" w:sz="0" w:space="0"/>
                <w:lang w:val="en-US" w:eastAsia="zh-CN" w:bidi="ar"/>
              </w:rPr>
              <w:t>分割设备中央控制系统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4C0297D">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57CF41E">
            <w:pPr>
              <w:keepNext w:val="0"/>
              <w:keepLines w:val="0"/>
              <w:widowControl/>
              <w:suppressLineNumbers w:val="0"/>
              <w:jc w:val="center"/>
              <w:textAlignment w:val="center"/>
              <w:rPr>
                <w:rFonts w:hint="eastAsia" w:ascii="新宋体" w:hAnsi="新宋体" w:eastAsia="新宋体" w:cs="新宋体"/>
                <w:i w:val="0"/>
                <w:iCs w:val="0"/>
                <w:color w:val="000000"/>
                <w:sz w:val="24"/>
                <w:szCs w:val="24"/>
                <w:u w:val="none"/>
              </w:rPr>
            </w:pPr>
            <w:r>
              <w:rPr>
                <w:rFonts w:hint="eastAsia" w:ascii="新宋体" w:hAnsi="新宋体" w:eastAsia="新宋体" w:cs="新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4FAFB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主开关及主控制柜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现场按钮盒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一线品牌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变频器：一线品牌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控制按钮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同步控制系统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传感器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中继接线盒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电气设备标准：公司提供的控制柜符合国家安全标准。设备接线符合国家标准和当地标准（电缆和桥架不包括在供货范围内）。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电压3 x 380伏，交流，50赫兹，中点接地（TN－S系统）；± 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提供的电压需符合此技术要求，可保证无故障运行。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主开关4极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控制电压220伏，50赫兹，5％。或24伏直流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材料：标准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线路从控制柜底端进入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相关区域最大空气湿度90％（温度20℃）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电线颜色符合标准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控制轨应安置于200毫米高的基础上。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控制柜周围不能安装高压设施或高挥发物质（如氨，弗里昂）。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控制柜：控制柜为喷涂的钢材制造。控制柜应安装在温度介于10℃－25℃之间的干燥房间内。保护等级为IP55或更高。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中央控制柜装有高度为100毫米的镀锌踢脚板。控制柜全部组装完毕，包括内部接线、端子板和组件编码。电线应从开关柜底端进入。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低压电气：一线品牌</w:t>
            </w:r>
          </w:p>
        </w:tc>
      </w:tr>
      <w:tr w14:paraId="73F4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27AE489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5、副产品加工处理及辅助设备</w:t>
            </w:r>
          </w:p>
        </w:tc>
      </w:tr>
      <w:tr w14:paraId="239C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C5C7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2509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围裙清洗机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82080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8699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922D1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（1）全不锈钢制作，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（2）脚踏式控制阀</w:t>
            </w:r>
          </w:p>
        </w:tc>
      </w:tr>
      <w:tr w14:paraId="46F5E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B826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D86A1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组合式刀具消毒器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A969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9601C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67326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（1）地面安装式不锈钢洗手盆，包括洗手盆、防浅板、喷头、支架；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（2）脚踏式控制阀；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（3）带刀具消毒装置，带自动温控装置。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（4）不锈钢板厚1.2mm；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（5）不含出水管道、供水管道</w:t>
            </w:r>
          </w:p>
        </w:tc>
      </w:tr>
      <w:tr w14:paraId="5A3DD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6317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6FAA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胃容物风送系统（不含风送管道）</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4A0F5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8DA9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4E0C8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利用压缩空气系统输送胃容物。不锈钢收集罐上装有不锈钢料斗，配有气动阀门和电器开关箱。收集罐安装在地坑内。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（1）技术数据：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1）收集罐上装有料斗，弯头及连接法兰。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2）阀门：带有气缸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3）阀门直径：200 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4）电控柜：通过可调定时器进行手动和自动操作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5）气动连接：控制用气1/4英寸；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6）输送用气1英寸。气压：6-8巴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7）耗气量：根据产品和生产能力确定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8）电动和气动元件为标准件。</w:t>
            </w:r>
          </w:p>
        </w:tc>
      </w:tr>
      <w:tr w14:paraId="3C0F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58821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16BD9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旋风分离器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BAEE2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4BBA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545C7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全不锈钢制作，用于气固分离</w:t>
            </w:r>
          </w:p>
        </w:tc>
      </w:tr>
      <w:tr w14:paraId="7431C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D48E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0B49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内脏接收滑槽</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9D6DF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186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0B1F9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304不锈钢制作；</w:t>
            </w:r>
            <w:r>
              <w:rPr>
                <w:rStyle w:val="5"/>
                <w:rFonts w:eastAsia="宋体"/>
                <w:bdr w:val="none" w:color="auto" w:sz="0" w:space="0"/>
                <w:lang w:val="en-US" w:eastAsia="zh-CN" w:bidi="ar"/>
              </w:rPr>
              <w:t>δ</w:t>
            </w:r>
            <w:r>
              <w:rPr>
                <w:rStyle w:val="4"/>
                <w:bdr w:val="none" w:color="auto" w:sz="0" w:space="0"/>
                <w:lang w:val="en-US" w:eastAsia="zh-CN" w:bidi="ar"/>
              </w:rPr>
              <w:t>=2mm不锈钢台面，50mm×2mm不锈钢方钢制作，</w:t>
            </w:r>
            <w:r>
              <w:rPr>
                <w:rStyle w:val="4"/>
                <w:bdr w:val="none" w:color="auto" w:sz="0" w:space="0"/>
                <w:lang w:val="en-US" w:eastAsia="zh-CN" w:bidi="ar"/>
              </w:rPr>
              <w:br w:type="textWrapping"/>
            </w:r>
            <w:r>
              <w:rPr>
                <w:rStyle w:val="4"/>
                <w:bdr w:val="none" w:color="auto" w:sz="0" w:space="0"/>
                <w:lang w:val="en-US" w:eastAsia="zh-CN" w:bidi="ar"/>
              </w:rPr>
              <w:t>长度根据白脏处理间工艺定</w:t>
            </w:r>
          </w:p>
        </w:tc>
      </w:tr>
      <w:tr w14:paraId="7F71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D2E0E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43B6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猪头烫池</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48FB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C19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9DA2B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外形尺寸：1200*1200*800mm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材质：不锈钢，厚度2.5mm*304不锈钢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外包：1.0mm304不锈钢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保温棉：50mm硅酸铝</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加热方式：蒸汽管DN20*2.0MM*304不锈钢</w:t>
            </w:r>
          </w:p>
        </w:tc>
      </w:tr>
      <w:tr w14:paraId="665D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0005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6773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松香锅（导热油）</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C925D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9DBCA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C1D94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1000型号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外型尺寸：1200*800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加热方式：导热油电加热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功率： 36kw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板材厚度：3.0mm*304不锈钢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外包板材：1.2mm*304不锈钢</w:t>
            </w:r>
          </w:p>
        </w:tc>
      </w:tr>
      <w:tr w14:paraId="02D20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21265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803D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剥松香池</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C1479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BE5B7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70537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外形尺寸：3000*930*800mm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内槽尺寸：2900*800*360mm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材质：厚度2.0mm*304不锈钢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架体：50*50*2.0m*304不锈钢</w:t>
            </w:r>
          </w:p>
        </w:tc>
      </w:tr>
      <w:tr w14:paraId="01C4E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D058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6E74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猪头劈半机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70BA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4EA54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AF975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外形尺寸：800mm*800mm*2000mm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设备支架：50*50*2.0mm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板材厚度：材质2mm厚304不锈钢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电机功率：3KW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压骨刀：380*230*12mm</w:t>
            </w:r>
          </w:p>
        </w:tc>
      </w:tr>
      <w:tr w14:paraId="05556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5A23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011D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取脑案台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ECE64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5145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C60E9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尺寸：1000*800*800mm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板材：2.5mm*304不锈钢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架体：50*50*2.0mm*304不锈钢</w:t>
            </w:r>
          </w:p>
        </w:tc>
      </w:tr>
      <w:tr w14:paraId="0A655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120286FD">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二、车辆消毒及清洗系统设备清单</w:t>
            </w:r>
          </w:p>
        </w:tc>
      </w:tr>
      <w:tr w14:paraId="3C941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63633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12134F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AB29AD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982B2C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064BEF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设备参数</w:t>
            </w:r>
          </w:p>
        </w:tc>
      </w:tr>
      <w:tr w14:paraId="4540C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C313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6478C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运猪车辆洗消机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DB86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F82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98BAB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1、具备自动关枪停机功能、延时停机功能、漏电、短路、缺相、过载 保护功能；不锈钢过滤器；可直接实现高压冲水、泡沫喷洒、喷雾消毒三个功能一个手柄转换，自吸式加药，内部空腔回旋，清洗剂、水和空气在阀体内部混合达到最佳比例，精准比例塞控制，耐酸碱腐蚀，配比误差低，减少药剂浪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2、机身纯 304 不锈钢材质，单阀体双盘管器可同时工作，两个卷管器分别置于左右两侧功能柱上，其中一个出水点具有高压冲水、 泡沫清洗、喷雾消毒三大功能，另外一个出水点具有高压冲水功能。药剂置于智能高压洗消站 柜体内，药液自动配比，工作压力 30KG ，采用多级离心泵；配置手动卷管器， 根据洗消现场配高压软管，功率：380v/4kw，双流量 40升。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3、配有 1 个扇形水喷嘴、1 个扇 形泡沫喷嘴，1 个消毒喷嘴和一个喷枪加长杆，喷枪加长杆采用手握隔热套，喷枪与高压胶管和喷嘴均以快 插连接，适用于不同环境的清使用。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适用于畜牧养殖、肉类加工、工业清洗等。 配置： 采用自有水泵，具备自动关枪停机功能、延时停机功能、漏电、短路、缺相、过载 保护功能；不锈钢过滤器；德国技术多功能阀体，可直接实现高压冲水、泡沫喷洒、喷雾消毒三个功能一个手柄转换，自吸式加药，内部空腔回旋，清洗剂、水和空气在阀体内部混合达到最佳比例，比同类设备覆盖面积多 60%，精准比例塞控制，耐酸碱腐蚀，配比误差低，减少药剂浪费。功能转换档密封性能好不漏水。卷管器：配置手动/自动卷管器，开放式设计，便于清洁；搭配 25m 长食品级高压软管，耐高温 90℃，耐酸碱，低温不变硬，两端均配有不锈钢液压接头。喷枪阀门：采用 304 不锈钢材质，用于喷枪管制，保护架防止阀门落地损坏。配有 1 个扇形水喷嘴、1 个扇 形泡沫喷嘴，1 个消毒喷嘴和一个喷枪加长杆，喷枪加长杆采用手握隔热套，喷枪与高压胶管和喷嘴均以快 插连接，适用于不同环境的清使用。 水电采用快插形式，连接方便快捷,比传统方式节水 75%以上，可保证 1-5 个枪头同时工作在 28-150KG 压力。 采用感应自控模式，有人用水水泵启动，无人用水水泵停止，安全节能。配静音无油空压机，减少外接气源或者车间没有气源的麻烦。</w:t>
            </w:r>
          </w:p>
        </w:tc>
      </w:tr>
      <w:tr w14:paraId="3201E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7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0597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1B614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运肉车辆洗消机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63955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4CAB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36EF6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1、具备自动关枪停机功能、延时停机功能、漏电、短路、缺相、过载 保护功能；不锈钢过滤器；可直接实现高压冲水、泡沫喷洒、喷雾消毒三个功能一个手柄转换，自吸式加药，内部空腔回旋，清洗剂、水和空气在阀体内部混合达到最佳比例，精准比例塞控制，耐酸碱腐蚀，配比误差低，减少药剂浪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2、机身纯 304 不锈钢材质，单阀体双盘管器可同时工作，两个卷管器分别置于左右两侧功能柱上，其中一个出水点具有高压冲水、 泡沫清洗、喷雾消毒三大功能，另外一个出水点具有高压冲水功能。药剂置于智能高压洗消站 柜体内，药液自动配比，工作压力 30KG ，采用多级离心泵；配置手动卷管器， 根据洗消现场配高压软管，功率：380v/4kw，双流量 40升。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3、配有 1 个扇形水喷嘴、1 个扇 形泡沫喷嘴，1 个消毒喷嘴和一个喷枪加长杆，喷枪加长杆采用手握隔热套，喷枪与高压胶管和喷嘴均以快 插连接，适用于不同环境的清使用。</w:t>
            </w:r>
          </w:p>
        </w:tc>
      </w:tr>
      <w:tr w14:paraId="33F57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37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C4B2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DBD7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智能高压洗消站</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F666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B023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6C100C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1、机身纯 304 不锈钢材质，单阀体双盘管器可同时工作，压缩空气连接到智能高压洗消站柜体内进行工作。两个卷管器分别置于左右两侧功能柱上，其中一个出水点具有高压冲水、 泡沫清洗、喷雾消毒三大功能，另外一个出水点具有高压冲水功能。药剂置于智能高压洗消站 柜体内，药液自动配比，工作压力 30KG ，采用多级离心泵；配置手动卷管器（可选自动）， 配25m 长食品级高压软管，功率：380v/4kw，双流量 40升。2、进水压力≥2bar；压缩空气4-6bar.3、其中屠宰车间清洁区另配一套洗消分站，分站具有高压冲水、 泡沫清洗、喷雾消毒三大功能。</w:t>
            </w:r>
          </w:p>
        </w:tc>
      </w:tr>
      <w:tr w14:paraId="3FEB9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52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637F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DC9E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车辆进场消毒系统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CAAE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8AA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9CF13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（1）根据平时经过车辆情况选择合适的立柱数量以及立柱高度。前后立柱间距为4-5米，左右立柱间距为4米左右。地喷（减速带）安装在距离立柱1米左右。感应线圈安装在距立柱3-4 米处。、全自动化操作：地磁感应自动检测车辆，自动启动喷雾消毒，消毒结束后设备自动关闭；同时有手动控制和遥控器控制模式；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（2）自动上水加药，自动比例加药器无需人工配药、缺水时自动关闭；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（3）省时节能：单次消毒只需十几秒钟，节能省电，同时节省时间；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（4）360°无死角消毒：立柱和地喷同时喷雾，辐射车身、车底消毒彻底；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（5）主机、机箱是不绣钢外加喷塑；</w:t>
            </w:r>
          </w:p>
        </w:tc>
      </w:tr>
      <w:tr w14:paraId="609AA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58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BE16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1891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人员进场消毒系统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B469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FFBB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8B852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必须采用净化水或者自来水混合合格的医用消毒液，次氯酸等合格消毒液，混合比例为净化水稀释。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全部为超声波雾化喷雾。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红外线感应系统，人到门前自动启动，离开关闭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继电器可调节1-60秒喷雾，5-15秒为最佳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紫外线消毒，光波雾化消毒，纳米臭氧消毒可添加手部自动消毒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10-15小时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室内，室外需避光直射和反光，避免雨水。测温系统环境温度10-43度间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产品电压为50-60赫兹，220V；不同国家电压需定制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优质304不锈钢(材质可以定制）</w:t>
            </w:r>
          </w:p>
        </w:tc>
      </w:tr>
      <w:tr w14:paraId="7AC3B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5ED35A54">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三、太阳能空气能设备清单</w:t>
            </w:r>
          </w:p>
        </w:tc>
      </w:tr>
      <w:tr w14:paraId="1FF37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123962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A8B44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71692C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70693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BEA64D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设备参数</w:t>
            </w:r>
          </w:p>
        </w:tc>
      </w:tr>
      <w:tr w14:paraId="791C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5AFB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9B47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横插式真空管集热器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23E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C336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18CBA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集热面积每组不小于8㎡；总体集热面积不小于320㎡；</w:t>
            </w:r>
          </w:p>
        </w:tc>
      </w:tr>
      <w:tr w14:paraId="77701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164B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45B3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角钢</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CA87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934A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054D4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40*40*4，定制热镀锌</w:t>
            </w:r>
          </w:p>
        </w:tc>
      </w:tr>
      <w:tr w14:paraId="4715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EFEE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46AE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避雷带</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96E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4B7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DEA39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定制圆钢，国产优质</w:t>
            </w:r>
          </w:p>
        </w:tc>
      </w:tr>
      <w:tr w14:paraId="595A7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0D8C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79E4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空气源机组</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A8157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9B36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DF3B2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10匹空气源，制热量不小于40KW，输入功率不小于8.56KW，一级能效</w:t>
            </w:r>
          </w:p>
        </w:tc>
      </w:tr>
      <w:tr w14:paraId="0980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10C9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D277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太阳能储热水箱</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3273E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FD7A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9168D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20吨/个</w:t>
            </w:r>
          </w:p>
        </w:tc>
      </w:tr>
      <w:tr w14:paraId="36A2B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770C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69BA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恒温水箱</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6869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405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48E52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20吨/个</w:t>
            </w:r>
          </w:p>
        </w:tc>
      </w:tr>
      <w:tr w14:paraId="7C259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0D34A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9911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基础</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DFFC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18D3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889C5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定制槽钢底座</w:t>
            </w:r>
          </w:p>
        </w:tc>
      </w:tr>
      <w:tr w14:paraId="756EA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0C3A2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66066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太阳能循环泵</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6325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E7C9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AAA2B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Q=7.8t/h;H=16m;N=0.9kw</w:t>
            </w:r>
          </w:p>
        </w:tc>
      </w:tr>
      <w:tr w14:paraId="4FDF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B75E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59CDA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水箱间循环泵</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6178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9B68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CDAAC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Q=11t/h;H=4m;N=0.22kw</w:t>
            </w:r>
          </w:p>
        </w:tc>
      </w:tr>
      <w:tr w14:paraId="34415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9813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31B7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热水供水泵(变频）</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4683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D9C1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6EF1D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Q=7.8t/h;H=16m;N=0.9kw</w:t>
            </w:r>
          </w:p>
        </w:tc>
      </w:tr>
      <w:tr w14:paraId="4E587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6962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77E1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空气源循环泵</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8771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36C86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E2093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Q=6.6t/h;H=17.5m;N=1.1kw</w:t>
            </w:r>
          </w:p>
        </w:tc>
      </w:tr>
      <w:tr w14:paraId="54D9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1D6D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9056A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智能控制柜</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E053A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997E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32D0D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根据系统定制</w:t>
            </w:r>
          </w:p>
        </w:tc>
      </w:tr>
      <w:tr w14:paraId="207AB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CF47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AEE9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动力线/信号线</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1360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C988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F9138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BVR/RVV/RVVP</w:t>
            </w:r>
          </w:p>
        </w:tc>
      </w:tr>
      <w:tr w14:paraId="4BA43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B955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7501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桥架/线管</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B05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EEC7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0C0418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非标准定制</w:t>
            </w:r>
          </w:p>
        </w:tc>
      </w:tr>
      <w:tr w14:paraId="7AF88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736A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1F3A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丝扣球阀/波纹管/过滤器/止回阀/电磁阀/排气阀/镀锌钢管/PPR管道</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0994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778A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C84D5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现场定制安装辅材</w:t>
            </w:r>
          </w:p>
        </w:tc>
      </w:tr>
      <w:tr w14:paraId="6DDD1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1280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B937B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管道保温</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54C1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E800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96613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B1级橡塑保温＋铝箔</w:t>
            </w:r>
          </w:p>
        </w:tc>
      </w:tr>
      <w:tr w14:paraId="3E834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72DEA94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四、其他生产配套设施清单</w:t>
            </w:r>
          </w:p>
        </w:tc>
      </w:tr>
      <w:tr w14:paraId="6BF88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C318A8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5A3A6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C16BC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E4A8B4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FBE71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设备参数</w:t>
            </w:r>
          </w:p>
        </w:tc>
      </w:tr>
      <w:tr w14:paraId="7EA0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B0C6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022E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供蒸汽系统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A7F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81D7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8A4DB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配1组电加热蒸汽发生器或燃气加热发生器，满足屠宰生产要求，设备接电要求：将2组180mm²×3+90mm²×2电源线牵至电蒸汽发生器房内。配有软水处理系统。配有蒸汽系统到各屠宰设备需求用蒸汽点的管道及保温。</w:t>
            </w:r>
          </w:p>
        </w:tc>
      </w:tr>
      <w:tr w14:paraId="0980B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8D4C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61AD2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空气压缩系统</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0DECB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679BD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414FC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空压系统（含以储气罐、干燥机、油水分离器）为用气设备提供气源，包含：螺杆空压机（排气压力1.0MPa）1m³储气罐（2只）油水分离及干燥装置，空气压缩机及管道材料安装。</w:t>
            </w:r>
          </w:p>
        </w:tc>
      </w:tr>
      <w:tr w14:paraId="4523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33DF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94AD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内脏清洗工作台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CB6EA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8</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98D7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46725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
                <w:bdr w:val="none" w:color="auto" w:sz="0" w:space="0"/>
                <w:lang w:val="en-US" w:eastAsia="zh-CN" w:bidi="ar"/>
              </w:rPr>
              <w:t>304不锈钢制作；</w:t>
            </w:r>
            <w:r>
              <w:rPr>
                <w:rStyle w:val="5"/>
                <w:rFonts w:eastAsia="宋体"/>
                <w:bdr w:val="none" w:color="auto" w:sz="0" w:space="0"/>
                <w:lang w:val="en-US" w:eastAsia="zh-CN" w:bidi="ar"/>
              </w:rPr>
              <w:t>δ</w:t>
            </w:r>
            <w:r>
              <w:rPr>
                <w:rStyle w:val="4"/>
                <w:bdr w:val="none" w:color="auto" w:sz="0" w:space="0"/>
                <w:lang w:val="en-US" w:eastAsia="zh-CN" w:bidi="ar"/>
              </w:rPr>
              <w:t>=2mm不锈钢台面，50mm×2mm不锈钢方钢制作，高约0.8米，宽1.6米，中间排水，所有台面带有排水坡度</w:t>
            </w:r>
          </w:p>
        </w:tc>
      </w:tr>
      <w:tr w14:paraId="2592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83DC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850E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不锈钢桶车</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43FFD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308CC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36309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采用不锈钢方管制作</w:t>
            </w:r>
          </w:p>
        </w:tc>
      </w:tr>
      <w:tr w14:paraId="321E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0D53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3FEE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红脏挂车2000×1000×1500mm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71D14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C9A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B3B88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采用不锈钢方管制作，底部带接水盘。</w:t>
            </w:r>
          </w:p>
        </w:tc>
      </w:tr>
      <w:tr w14:paraId="17643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E8A7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E222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地磅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199C9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AB17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3862A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1、称重5吨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2、高精度A/D转换，可读性达1/30000；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3、调用内码显示方便，替代感量砝码观察及分析允差；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4、特殊的软件技术，增强系统的抗振动能力；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5、零位跟踪范围、置零（开机/手动）范围、可分别设置；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6、零数宇滤波的速度、幅度以及稳定的时间可设置；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7、可随机充电，具有欠压指示及保护装置；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8、随机配置6V/4AH免维护蓄电池；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9、可选配5 芯通讯接口；</w:t>
            </w:r>
          </w:p>
        </w:tc>
      </w:tr>
      <w:tr w14:paraId="0EBC0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8F56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A282278">
            <w:pPr>
              <w:jc w:val="center"/>
              <w:rPr>
                <w:rFonts w:hint="eastAsia" w:ascii="宋体" w:hAnsi="宋体" w:eastAsia="宋体" w:cs="宋体"/>
                <w:i w:val="0"/>
                <w:iCs w:val="0"/>
                <w:color w:val="000000"/>
                <w:sz w:val="22"/>
                <w:szCs w:val="22"/>
                <w:u w:val="none"/>
              </w:rPr>
            </w:pP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998B1BF">
            <w:pPr>
              <w:jc w:val="center"/>
              <w:rPr>
                <w:rFonts w:hint="eastAsia" w:ascii="宋体" w:hAnsi="宋体" w:eastAsia="宋体" w:cs="宋体"/>
                <w:i w:val="0"/>
                <w:iCs w:val="0"/>
                <w:color w:val="000000"/>
                <w:sz w:val="18"/>
                <w:szCs w:val="18"/>
                <w:u w:val="none"/>
              </w:rPr>
            </w:pP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9B75E9A">
            <w:pPr>
              <w:jc w:val="center"/>
              <w:rPr>
                <w:rFonts w:hint="eastAsia" w:ascii="宋体" w:hAnsi="宋体" w:eastAsia="宋体" w:cs="宋体"/>
                <w:i w:val="0"/>
                <w:iCs w:val="0"/>
                <w:color w:val="000000"/>
                <w:sz w:val="18"/>
                <w:szCs w:val="18"/>
                <w:u w:val="none"/>
              </w:rPr>
            </w:pP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47F75E8">
            <w:pPr>
              <w:jc w:val="left"/>
              <w:rPr>
                <w:rFonts w:hint="eastAsia" w:ascii="宋体" w:hAnsi="宋体" w:eastAsia="宋体" w:cs="宋体"/>
                <w:i w:val="0"/>
                <w:iCs w:val="0"/>
                <w:color w:val="000000"/>
                <w:sz w:val="18"/>
                <w:szCs w:val="18"/>
                <w:u w:val="none"/>
              </w:rPr>
            </w:pPr>
          </w:p>
        </w:tc>
      </w:tr>
      <w:tr w14:paraId="6F711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CC844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8189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固定剪叉升降平台（2200mm*4000-6000mm）</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6FFBD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4327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DEE5C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1、台面外形尺寸≥2200x4000-6000mm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2、伸展高度≥3800mm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3、装备载重≥ 500OKG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4、除液压泵外，整体采用镀锌材料</w:t>
            </w:r>
          </w:p>
        </w:tc>
      </w:tr>
      <w:tr w14:paraId="688F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7322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9319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急宰间电加热烫锅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B5D683C">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72F56DA">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5AEC29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不锈钢制作</w:t>
            </w:r>
          </w:p>
        </w:tc>
      </w:tr>
      <w:tr w14:paraId="68744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9A71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91C4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凉水池</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E74AC31">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B947440">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29827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不锈钢制作</w:t>
            </w:r>
          </w:p>
        </w:tc>
      </w:tr>
      <w:tr w14:paraId="40543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CC9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D2CC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刮毛平台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0EAD0D9">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559CD51">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FB6AC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不锈钢制作</w:t>
            </w:r>
          </w:p>
        </w:tc>
      </w:tr>
      <w:tr w14:paraId="5902C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1B9E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94DC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提升机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15CEC1E">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AB7B01B">
            <w:pPr>
              <w:keepNext w:val="0"/>
              <w:keepLines w:val="0"/>
              <w:widowControl/>
              <w:suppressLineNumbers w:val="0"/>
              <w:jc w:val="center"/>
              <w:textAlignment w:val="center"/>
              <w:rPr>
                <w:rFonts w:hint="eastAsia" w:ascii="宋体" w:hAnsi="宋体" w:eastAsia="宋体" w:cs="宋体"/>
                <w:i w:val="0"/>
                <w:iCs w:val="0"/>
                <w:color w:val="000000"/>
                <w:sz w:val="19"/>
                <w:szCs w:val="19"/>
                <w:u w:val="none"/>
              </w:rPr>
            </w:pPr>
            <w:r>
              <w:rPr>
                <w:rFonts w:hint="eastAsia" w:ascii="宋体" w:hAnsi="宋体" w:eastAsia="宋体" w:cs="宋体"/>
                <w:i w:val="0"/>
                <w:iCs w:val="0"/>
                <w:color w:val="000000"/>
                <w:kern w:val="0"/>
                <w:sz w:val="19"/>
                <w:szCs w:val="19"/>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48A753D">
            <w:pPr>
              <w:jc w:val="left"/>
              <w:rPr>
                <w:rFonts w:hint="eastAsia" w:ascii="宋体" w:hAnsi="宋体" w:eastAsia="宋体" w:cs="宋体"/>
                <w:i w:val="0"/>
                <w:iCs w:val="0"/>
                <w:color w:val="000000"/>
                <w:sz w:val="18"/>
                <w:szCs w:val="18"/>
                <w:u w:val="none"/>
              </w:rPr>
            </w:pPr>
          </w:p>
        </w:tc>
      </w:tr>
      <w:tr w14:paraId="3C706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7EEBAD4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五、溯源追溯系统清单</w:t>
            </w:r>
          </w:p>
        </w:tc>
      </w:tr>
      <w:tr w14:paraId="36DC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95CA95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D7C09D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05905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FC54A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452C66D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设备参数</w:t>
            </w:r>
          </w:p>
        </w:tc>
      </w:tr>
      <w:tr w14:paraId="10738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4A5D7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291B06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溯源软件平台</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026A27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C00E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8F3C79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1.软件模块具有：系统设置、采购、屠宰生产、分割生产、仓储管理、销售管理、财务管理、校秤、溯源系统。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2.功能需满足设计要求。</w:t>
            </w:r>
          </w:p>
        </w:tc>
      </w:tr>
      <w:tr w14:paraId="31A67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2857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1A64A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云服务器</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455AF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F9A0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年</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8845D0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1.满足平台性能要求</w:t>
            </w:r>
          </w:p>
        </w:tc>
      </w:tr>
      <w:tr w14:paraId="10FED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D814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11DF9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管理电脑</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B04CF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1A1C3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E69614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以下为最低配置要求：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1.≥8G/512GSSD/集显/无驱；</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 ≥23.8寸显示器。</w:t>
            </w:r>
          </w:p>
        </w:tc>
      </w:tr>
      <w:tr w14:paraId="7FFA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05DE8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6C9A6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工控机</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C402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7B6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88B50D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以下为最低配置要求：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≥1.8G内存，≥120G固态硬盘带音频接口，串口×4,USB×4,无线 wifi 模块(带天线)×1，有线网口×2，HDMI×1；外延引线开关；≥21.5英寸触摸屏，≥ip65 全面屏支持 win10；全铝合金结构。</w:t>
            </w:r>
          </w:p>
        </w:tc>
      </w:tr>
      <w:tr w14:paraId="4220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A284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7AABBA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电脑秤</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065D5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68B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6F304F2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以下为最低配置要求：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1.全不锈钢结构，防护等级≥IP67；cpu-i3或i5（7代以上）、≥内存8G、≥硬盘-SSD64G；最大量程≥60kg、分度值0.01kg；带3个以上的USB口，1个RS232串口。</w:t>
            </w:r>
          </w:p>
        </w:tc>
      </w:tr>
      <w:tr w14:paraId="75273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AB76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884F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PDA</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A0087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F9D1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BAA8B6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以下为最低配置要求：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CPU8核2.0GHz，≥4GB+64GB，Android 11，≥5.5寸电容屏，分辨率1440×720，4G全网通，2.4G/5G双频专业Wi-Fi，抗干扰能力强，支持GPS、北斗, ≥5000mAh超大容量电池+智能节电技术，≥IP68。</w:t>
            </w:r>
          </w:p>
        </w:tc>
      </w:tr>
      <w:tr w14:paraId="7865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BBC07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97D1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RFID卡</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75A7C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2000</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E3309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BDB209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定制，和系统配套</w:t>
            </w:r>
          </w:p>
        </w:tc>
      </w:tr>
      <w:tr w14:paraId="6AA6E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0337B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8</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6B292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RFID阅读器</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5E6E8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8014A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2630A8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定制，和系统配套</w:t>
            </w:r>
          </w:p>
        </w:tc>
      </w:tr>
      <w:tr w14:paraId="20117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631A5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9</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76D69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扫码枪</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28FD2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88E7B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347884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定制，和系统配套</w:t>
            </w:r>
          </w:p>
        </w:tc>
      </w:tr>
      <w:tr w14:paraId="62DF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3C9E0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3FE924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针式打印机</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10AD0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9509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7138DE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定制，和系统配套</w:t>
            </w:r>
          </w:p>
        </w:tc>
      </w:tr>
      <w:tr w14:paraId="2D020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03633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11</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1D6B8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条码打印机</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4C26F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E33E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356D359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定制，和系统配套</w:t>
            </w:r>
          </w:p>
        </w:tc>
      </w:tr>
      <w:tr w14:paraId="31937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4D4BF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3779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小票打印机</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4A48B6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53AF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C87B13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定制，和系统配套</w:t>
            </w:r>
          </w:p>
        </w:tc>
      </w:tr>
      <w:tr w14:paraId="68859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53DD7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13</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0C734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不锈钢机柜</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C04C9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75CC7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73FCE25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不锈钢，和工控机配套</w:t>
            </w:r>
          </w:p>
        </w:tc>
      </w:tr>
      <w:tr w14:paraId="396C2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5C08AA5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六、动检及实验室设备清单</w:t>
            </w:r>
          </w:p>
        </w:tc>
      </w:tr>
      <w:tr w14:paraId="08FE6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75EB1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DD7ED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FAABB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1FFCE3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79FC1E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设备参数</w:t>
            </w:r>
          </w:p>
        </w:tc>
      </w:tr>
      <w:tr w14:paraId="134BC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13D60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7DA9D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6"/>
                <w:bdr w:val="none" w:color="auto" w:sz="0" w:space="0"/>
                <w:lang w:val="en-US" w:eastAsia="zh-CN" w:bidi="ar"/>
              </w:rPr>
              <w:t>全自动</w:t>
            </w:r>
            <w:r>
              <w:rPr>
                <w:rStyle w:val="7"/>
                <w:rFonts w:eastAsia="宋体"/>
                <w:bdr w:val="none" w:color="auto" w:sz="0" w:space="0"/>
                <w:lang w:val="en-US" w:eastAsia="zh-CN" w:bidi="ar"/>
              </w:rPr>
              <w:br w:type="textWrapping"/>
            </w:r>
            <w:r>
              <w:rPr>
                <w:rStyle w:val="7"/>
                <w:rFonts w:eastAsia="宋体"/>
                <w:bdr w:val="none" w:color="auto" w:sz="0" w:space="0"/>
                <w:lang w:val="en-US" w:eastAsia="zh-CN" w:bidi="ar"/>
              </w:rPr>
              <w:t>PCR</w:t>
            </w:r>
            <w:r>
              <w:rPr>
                <w:rStyle w:val="6"/>
                <w:bdr w:val="none" w:color="auto" w:sz="0" w:space="0"/>
                <w:lang w:val="en-US" w:eastAsia="zh-CN" w:bidi="ar"/>
              </w:rPr>
              <w:t>分析系统</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537736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1493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0E41AE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检测通量：</w:t>
            </w:r>
            <w:r>
              <w:rPr>
                <w:rStyle w:val="8"/>
                <w:rFonts w:eastAsia="宋体"/>
                <w:bdr w:val="none" w:color="auto" w:sz="0" w:space="0"/>
                <w:lang w:val="en-US" w:eastAsia="zh-CN" w:bidi="ar"/>
              </w:rPr>
              <w:t>32</w:t>
            </w:r>
            <w:r>
              <w:rPr>
                <w:rStyle w:val="4"/>
                <w:bdr w:val="none" w:color="auto" w:sz="0" w:space="0"/>
                <w:lang w:val="en-US" w:eastAsia="zh-CN" w:bidi="ar"/>
              </w:rPr>
              <w:t>；温度准确性：≤</w:t>
            </w:r>
            <w:r>
              <w:rPr>
                <w:rStyle w:val="8"/>
                <w:rFonts w:eastAsia="宋体"/>
                <w:bdr w:val="none" w:color="auto" w:sz="0" w:space="0"/>
                <w:lang w:val="en-US" w:eastAsia="zh-CN" w:bidi="ar"/>
              </w:rPr>
              <w:t xml:space="preserve"> 0.1</w:t>
            </w:r>
            <w:r>
              <w:rPr>
                <w:rStyle w:val="9"/>
                <w:bdr w:val="none" w:color="auto" w:sz="0" w:space="0"/>
                <w:lang w:val="en-US" w:eastAsia="zh-CN" w:bidi="ar"/>
              </w:rPr>
              <w:t>℃</w:t>
            </w:r>
            <w:r>
              <w:rPr>
                <w:rStyle w:val="4"/>
                <w:bdr w:val="none" w:color="auto" w:sz="0" w:space="0"/>
                <w:lang w:val="en-US" w:eastAsia="zh-CN" w:bidi="ar"/>
              </w:rPr>
              <w:t>；模块控温精度：≤</w:t>
            </w:r>
            <w:r>
              <w:rPr>
                <w:rStyle w:val="8"/>
                <w:rFonts w:eastAsia="宋体"/>
                <w:bdr w:val="none" w:color="auto" w:sz="0" w:space="0"/>
                <w:lang w:val="en-US" w:eastAsia="zh-CN" w:bidi="ar"/>
              </w:rPr>
              <w:t xml:space="preserve"> 0.1</w:t>
            </w:r>
            <w:r>
              <w:rPr>
                <w:rStyle w:val="9"/>
                <w:bdr w:val="none" w:color="auto" w:sz="0" w:space="0"/>
                <w:lang w:val="en-US" w:eastAsia="zh-CN" w:bidi="ar"/>
              </w:rPr>
              <w:t>℃</w:t>
            </w:r>
            <w:r>
              <w:rPr>
                <w:rStyle w:val="4"/>
                <w:bdr w:val="none" w:color="auto" w:sz="0" w:space="0"/>
                <w:lang w:val="en-US" w:eastAsia="zh-CN" w:bidi="ar"/>
              </w:rPr>
              <w:t>；温度均匀性：</w:t>
            </w:r>
            <w:r>
              <w:rPr>
                <w:rStyle w:val="8"/>
                <w:rFonts w:eastAsia="宋体"/>
                <w:bdr w:val="none" w:color="auto" w:sz="0" w:space="0"/>
                <w:lang w:val="en-US" w:eastAsia="zh-CN" w:bidi="ar"/>
              </w:rPr>
              <w:t>±0.3</w:t>
            </w:r>
            <w:r>
              <w:rPr>
                <w:rStyle w:val="9"/>
                <w:bdr w:val="none" w:color="auto" w:sz="0" w:space="0"/>
                <w:lang w:val="en-US" w:eastAsia="zh-CN" w:bidi="ar"/>
              </w:rPr>
              <w:t>℃</w:t>
            </w:r>
            <w:r>
              <w:rPr>
                <w:rStyle w:val="4"/>
                <w:bdr w:val="none" w:color="auto" w:sz="0" w:space="0"/>
                <w:lang w:val="en-US" w:eastAsia="zh-CN" w:bidi="ar"/>
              </w:rPr>
              <w:t>；最大升温速率：</w:t>
            </w:r>
            <w:r>
              <w:rPr>
                <w:rStyle w:val="8"/>
                <w:rFonts w:eastAsia="宋体"/>
                <w:bdr w:val="none" w:color="auto" w:sz="0" w:space="0"/>
                <w:lang w:val="en-US" w:eastAsia="zh-CN" w:bidi="ar"/>
              </w:rPr>
              <w:t>6</w:t>
            </w:r>
            <w:r>
              <w:rPr>
                <w:rStyle w:val="9"/>
                <w:bdr w:val="none" w:color="auto" w:sz="0" w:space="0"/>
                <w:lang w:val="en-US" w:eastAsia="zh-CN" w:bidi="ar"/>
              </w:rPr>
              <w:t>℃</w:t>
            </w:r>
            <w:r>
              <w:rPr>
                <w:rStyle w:val="8"/>
                <w:rFonts w:eastAsia="宋体"/>
                <w:bdr w:val="none" w:color="auto" w:sz="0" w:space="0"/>
                <w:lang w:val="en-US" w:eastAsia="zh-CN" w:bidi="ar"/>
              </w:rPr>
              <w:t>/s</w:t>
            </w:r>
            <w:r>
              <w:rPr>
                <w:rStyle w:val="4"/>
                <w:bdr w:val="none" w:color="auto" w:sz="0" w:space="0"/>
                <w:lang w:val="en-US" w:eastAsia="zh-CN" w:bidi="ar"/>
              </w:rPr>
              <w:t>；荧光扫描时间：</w:t>
            </w:r>
            <w:r>
              <w:rPr>
                <w:rStyle w:val="8"/>
                <w:rFonts w:eastAsia="宋体"/>
                <w:bdr w:val="none" w:color="auto" w:sz="0" w:space="0"/>
                <w:lang w:val="en-US" w:eastAsia="zh-CN" w:bidi="ar"/>
              </w:rPr>
              <w:t>2</w:t>
            </w:r>
            <w:r>
              <w:rPr>
                <w:rStyle w:val="4"/>
                <w:bdr w:val="none" w:color="auto" w:sz="0" w:space="0"/>
                <w:lang w:val="en-US" w:eastAsia="zh-CN" w:bidi="ar"/>
              </w:rPr>
              <w:t>秒内完成</w:t>
            </w:r>
            <w:r>
              <w:rPr>
                <w:rStyle w:val="8"/>
                <w:rFonts w:eastAsia="宋体"/>
                <w:bdr w:val="none" w:color="auto" w:sz="0" w:space="0"/>
                <w:lang w:val="en-US" w:eastAsia="zh-CN" w:bidi="ar"/>
              </w:rPr>
              <w:t>32</w:t>
            </w:r>
            <w:r>
              <w:rPr>
                <w:rStyle w:val="4"/>
                <w:bdr w:val="none" w:color="auto" w:sz="0" w:space="0"/>
                <w:lang w:val="en-US" w:eastAsia="zh-CN" w:bidi="ar"/>
              </w:rPr>
              <w:t>孔</w:t>
            </w:r>
            <w:r>
              <w:rPr>
                <w:rStyle w:val="8"/>
                <w:rFonts w:eastAsia="宋体"/>
                <w:bdr w:val="none" w:color="auto" w:sz="0" w:space="0"/>
                <w:lang w:val="en-US" w:eastAsia="zh-CN" w:bidi="ar"/>
              </w:rPr>
              <w:t>2</w:t>
            </w:r>
            <w:r>
              <w:rPr>
                <w:rStyle w:val="4"/>
                <w:bdr w:val="none" w:color="auto" w:sz="0" w:space="0"/>
                <w:lang w:val="en-US" w:eastAsia="zh-CN" w:bidi="ar"/>
              </w:rPr>
              <w:t>色检测；显示：</w:t>
            </w:r>
            <w:r>
              <w:rPr>
                <w:rStyle w:val="8"/>
                <w:rFonts w:eastAsia="宋体"/>
                <w:bdr w:val="none" w:color="auto" w:sz="0" w:space="0"/>
                <w:lang w:val="en-US" w:eastAsia="zh-CN" w:bidi="ar"/>
              </w:rPr>
              <w:t>7</w:t>
            </w:r>
            <w:r>
              <w:rPr>
                <w:rStyle w:val="4"/>
                <w:bdr w:val="none" w:color="auto" w:sz="0" w:space="0"/>
                <w:lang w:val="en-US" w:eastAsia="zh-CN" w:bidi="ar"/>
              </w:rPr>
              <w:t>英寸全彩触摸显示屏，可单机运行；软件功能：支持绝对定量、相对定量、等温扩增、熔解曲线、高分辨熔解曲线、基因分型、终点荧光分析等功能。断电保护：瞬时断电保护，在仪器重启后继续运行未完成实验。</w:t>
            </w:r>
          </w:p>
        </w:tc>
      </w:tr>
      <w:tr w14:paraId="75F09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1FC40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46F4D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净化工作台</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E475E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78DB1B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60C4ED6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外壳采用优质冷轧钢板，静电喷塑，操作台采用</w:t>
            </w:r>
            <w:r>
              <w:rPr>
                <w:rStyle w:val="8"/>
                <w:rFonts w:eastAsia="宋体"/>
                <w:bdr w:val="none" w:color="auto" w:sz="0" w:space="0"/>
                <w:lang w:val="en-US" w:eastAsia="zh-CN" w:bidi="ar"/>
              </w:rPr>
              <w:t>SUS304</w:t>
            </w:r>
            <w:r>
              <w:rPr>
                <w:rStyle w:val="4"/>
                <w:bdr w:val="none" w:color="auto" w:sz="0" w:space="0"/>
                <w:lang w:val="en-US" w:eastAsia="zh-CN" w:bidi="ar"/>
              </w:rPr>
              <w:t>拉丝不锈钢，耐腐蚀，清洗方便；液晶显示控制系统，配合轻触式微动开关，六段风速控制；配备杀菌灯、照明灯的独立控制，杀菌装置具有定时功能（</w:t>
            </w:r>
            <w:r>
              <w:rPr>
                <w:rStyle w:val="8"/>
                <w:rFonts w:eastAsia="宋体"/>
                <w:bdr w:val="none" w:color="auto" w:sz="0" w:space="0"/>
                <w:lang w:val="en-US" w:eastAsia="zh-CN" w:bidi="ar"/>
              </w:rPr>
              <w:t>0-999min</w:t>
            </w:r>
            <w:r>
              <w:rPr>
                <w:rStyle w:val="4"/>
                <w:bdr w:val="none" w:color="auto" w:sz="0" w:space="0"/>
                <w:lang w:val="en-US" w:eastAsia="zh-CN" w:bidi="ar"/>
              </w:rPr>
              <w:t>）；洁净等极：</w:t>
            </w:r>
            <w:r>
              <w:rPr>
                <w:rStyle w:val="8"/>
                <w:rFonts w:eastAsia="宋体"/>
                <w:bdr w:val="none" w:color="auto" w:sz="0" w:space="0"/>
                <w:lang w:val="en-US" w:eastAsia="zh-CN" w:bidi="ar"/>
              </w:rPr>
              <w:t>100</w:t>
            </w:r>
            <w:r>
              <w:rPr>
                <w:rStyle w:val="4"/>
                <w:bdr w:val="none" w:color="auto" w:sz="0" w:space="0"/>
                <w:lang w:val="en-US" w:eastAsia="zh-CN" w:bidi="ar"/>
              </w:rPr>
              <w:t>级；工作区尺寸</w:t>
            </w:r>
            <w:r>
              <w:rPr>
                <w:rStyle w:val="8"/>
                <w:rFonts w:eastAsia="宋体"/>
                <w:bdr w:val="none" w:color="auto" w:sz="0" w:space="0"/>
                <w:lang w:val="en-US" w:eastAsia="zh-CN" w:bidi="ar"/>
              </w:rPr>
              <w:t>(mm)</w:t>
            </w:r>
            <w:r>
              <w:rPr>
                <w:rStyle w:val="4"/>
                <w:bdr w:val="none" w:color="auto" w:sz="0" w:space="0"/>
                <w:lang w:val="en-US" w:eastAsia="zh-CN" w:bidi="ar"/>
              </w:rPr>
              <w:t>≥</w:t>
            </w:r>
            <w:r>
              <w:rPr>
                <w:rStyle w:val="8"/>
                <w:rFonts w:eastAsia="宋体"/>
                <w:bdr w:val="none" w:color="auto" w:sz="0" w:space="0"/>
                <w:lang w:val="en-US" w:eastAsia="zh-CN" w:bidi="ar"/>
              </w:rPr>
              <w:t>870×700×520</w:t>
            </w:r>
          </w:p>
        </w:tc>
      </w:tr>
      <w:tr w14:paraId="077BB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490B84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2919C8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生物安全柜</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87488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0D041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8A59EB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工作尺寸≥</w:t>
            </w:r>
            <w:r>
              <w:rPr>
                <w:rStyle w:val="8"/>
                <w:rFonts w:eastAsia="宋体"/>
                <w:bdr w:val="none" w:color="auto" w:sz="0" w:space="0"/>
                <w:lang w:val="en-US" w:eastAsia="zh-CN" w:bidi="ar"/>
              </w:rPr>
              <w:t>900*580*595</w:t>
            </w:r>
            <w:r>
              <w:rPr>
                <w:rStyle w:val="4"/>
                <w:bdr w:val="none" w:color="auto" w:sz="0" w:space="0"/>
                <w:lang w:val="en-US" w:eastAsia="zh-CN" w:bidi="ar"/>
              </w:rPr>
              <w:t>；</w:t>
            </w:r>
            <w:r>
              <w:rPr>
                <w:rStyle w:val="8"/>
                <w:rFonts w:eastAsia="宋体"/>
                <w:bdr w:val="none" w:color="auto" w:sz="0" w:space="0"/>
                <w:lang w:val="en-US" w:eastAsia="zh-CN" w:bidi="ar"/>
              </w:rPr>
              <w:t>30%</w:t>
            </w:r>
            <w:r>
              <w:rPr>
                <w:rStyle w:val="4"/>
                <w:bdr w:val="none" w:color="auto" w:sz="0" w:space="0"/>
                <w:lang w:val="en-US" w:eastAsia="zh-CN" w:bidi="ar"/>
              </w:rPr>
              <w:t>外排，</w:t>
            </w:r>
            <w:r>
              <w:rPr>
                <w:rStyle w:val="8"/>
                <w:rFonts w:eastAsia="宋体"/>
                <w:bdr w:val="none" w:color="auto" w:sz="0" w:space="0"/>
                <w:lang w:val="en-US" w:eastAsia="zh-CN" w:bidi="ar"/>
              </w:rPr>
              <w:t>70%</w:t>
            </w:r>
            <w:r>
              <w:rPr>
                <w:rStyle w:val="4"/>
                <w:bdr w:val="none" w:color="auto" w:sz="0" w:space="0"/>
                <w:lang w:val="en-US" w:eastAsia="zh-CN" w:bidi="ar"/>
              </w:rPr>
              <w:t>内循环。箱体结构采用分体式，拆装式机架。洁净等级：</w:t>
            </w:r>
            <w:r>
              <w:rPr>
                <w:rStyle w:val="8"/>
                <w:rFonts w:eastAsia="宋体"/>
                <w:bdr w:val="none" w:color="auto" w:sz="0" w:space="0"/>
                <w:lang w:val="en-US" w:eastAsia="zh-CN" w:bidi="ar"/>
              </w:rPr>
              <w:t>ISO 5</w:t>
            </w:r>
            <w:r>
              <w:rPr>
                <w:rStyle w:val="4"/>
                <w:bdr w:val="none" w:color="auto" w:sz="0" w:space="0"/>
                <w:lang w:val="en-US" w:eastAsia="zh-CN" w:bidi="ar"/>
              </w:rPr>
              <w:t>级（</w:t>
            </w:r>
            <w:r>
              <w:rPr>
                <w:rStyle w:val="8"/>
                <w:rFonts w:eastAsia="宋体"/>
                <w:bdr w:val="none" w:color="auto" w:sz="0" w:space="0"/>
                <w:lang w:val="en-US" w:eastAsia="zh-CN" w:bidi="ar"/>
              </w:rPr>
              <w:t>100</w:t>
            </w:r>
            <w:r>
              <w:rPr>
                <w:rStyle w:val="4"/>
                <w:bdr w:val="none" w:color="auto" w:sz="0" w:space="0"/>
                <w:lang w:val="en-US" w:eastAsia="zh-CN" w:bidi="ar"/>
              </w:rPr>
              <w:t>级）；</w:t>
            </w:r>
            <w:r>
              <w:rPr>
                <w:rStyle w:val="8"/>
                <w:rFonts w:eastAsia="宋体"/>
                <w:bdr w:val="none" w:color="auto" w:sz="0" w:space="0"/>
                <w:lang w:val="en-US" w:eastAsia="zh-CN" w:bidi="ar"/>
              </w:rPr>
              <w:br w:type="textWrapping"/>
            </w:r>
            <w:r>
              <w:rPr>
                <w:rStyle w:val="4"/>
                <w:bdr w:val="none" w:color="auto" w:sz="0" w:space="0"/>
                <w:lang w:val="en-US" w:eastAsia="zh-CN" w:bidi="ar"/>
              </w:rPr>
              <w:t>液晶彩屏显示屏带有微电脑技术的控制器。</w:t>
            </w:r>
          </w:p>
        </w:tc>
      </w:tr>
      <w:tr w14:paraId="53E9C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0EABCD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7CEA7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6"/>
                <w:bdr w:val="none" w:color="auto" w:sz="0" w:space="0"/>
                <w:lang w:val="en-US" w:eastAsia="zh-CN" w:bidi="ar"/>
              </w:rPr>
              <w:t>掌上离心机</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232CAC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764E0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C26BD7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最高转速</w:t>
            </w:r>
            <w:r>
              <w:rPr>
                <w:rStyle w:val="8"/>
                <w:rFonts w:eastAsia="宋体"/>
                <w:bdr w:val="none" w:color="auto" w:sz="0" w:space="0"/>
                <w:lang w:val="en-US" w:eastAsia="zh-CN" w:bidi="ar"/>
              </w:rPr>
              <w:t>5000rpm</w:t>
            </w:r>
            <w:r>
              <w:rPr>
                <w:rStyle w:val="4"/>
                <w:bdr w:val="none" w:color="auto" w:sz="0" w:space="0"/>
                <w:lang w:val="en-US" w:eastAsia="zh-CN" w:bidi="ar"/>
              </w:rPr>
              <w:t>，卡扣式转子，更安全，耐磨损，平衡性高；翻盖开关功能，合盖即转，开盖即停，操作方便；最大容量</w:t>
            </w:r>
            <w:r>
              <w:rPr>
                <w:rStyle w:val="8"/>
                <w:rFonts w:eastAsia="宋体"/>
                <w:bdr w:val="none" w:color="auto" w:sz="0" w:space="0"/>
                <w:lang w:val="en-US" w:eastAsia="zh-CN" w:bidi="ar"/>
              </w:rPr>
              <w:t xml:space="preserve">2ml x 8 </w:t>
            </w:r>
            <w:r>
              <w:rPr>
                <w:rStyle w:val="4"/>
                <w:bdr w:val="none" w:color="auto" w:sz="0" w:space="0"/>
                <w:lang w:val="en-US" w:eastAsia="zh-CN" w:bidi="ar"/>
              </w:rPr>
              <w:t>离心管</w:t>
            </w:r>
            <w:r>
              <w:rPr>
                <w:rStyle w:val="8"/>
                <w:rFonts w:eastAsia="宋体"/>
                <w:bdr w:val="none" w:color="auto" w:sz="0" w:space="0"/>
                <w:lang w:val="en-US" w:eastAsia="zh-CN" w:bidi="ar"/>
              </w:rPr>
              <w:t>; 4 x 0.2ml PCR8</w:t>
            </w:r>
            <w:r>
              <w:rPr>
                <w:rStyle w:val="4"/>
                <w:bdr w:val="none" w:color="auto" w:sz="0" w:space="0"/>
                <w:lang w:val="en-US" w:eastAsia="zh-CN" w:bidi="ar"/>
              </w:rPr>
              <w:t>排管</w:t>
            </w:r>
          </w:p>
        </w:tc>
      </w:tr>
      <w:tr w14:paraId="7A1C8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3EDB33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03B3E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涡旋混匀仪</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90756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51BB7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628754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混合转速：</w:t>
            </w:r>
            <w:r>
              <w:rPr>
                <w:rStyle w:val="8"/>
                <w:rFonts w:eastAsia="宋体"/>
                <w:bdr w:val="none" w:color="auto" w:sz="0" w:space="0"/>
                <w:lang w:val="en-US" w:eastAsia="zh-CN" w:bidi="ar"/>
              </w:rPr>
              <w:t>4000rpm</w:t>
            </w:r>
            <w:r>
              <w:rPr>
                <w:rStyle w:val="4"/>
                <w:bdr w:val="none" w:color="auto" w:sz="0" w:space="0"/>
                <w:lang w:val="en-US" w:eastAsia="zh-CN" w:bidi="ar"/>
              </w:rPr>
              <w:t>，点触式；圆周振荡</w:t>
            </w:r>
          </w:p>
        </w:tc>
      </w:tr>
      <w:tr w14:paraId="0BF77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EEB59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6BB315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冷冻冰箱</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5BBA22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2F5D1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03C9D6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容积≥</w:t>
            </w:r>
            <w:r>
              <w:rPr>
                <w:rStyle w:val="8"/>
                <w:rFonts w:eastAsia="宋体"/>
                <w:bdr w:val="none" w:color="auto" w:sz="0" w:space="0"/>
                <w:lang w:val="en-US" w:eastAsia="zh-CN" w:bidi="ar"/>
              </w:rPr>
              <w:t>100L</w:t>
            </w:r>
            <w:r>
              <w:rPr>
                <w:rStyle w:val="4"/>
                <w:bdr w:val="none" w:color="auto" w:sz="0" w:space="0"/>
                <w:lang w:val="en-US" w:eastAsia="zh-CN" w:bidi="ar"/>
              </w:rPr>
              <w:t>，机械控温；温度范围</w:t>
            </w:r>
            <w:r>
              <w:rPr>
                <w:rStyle w:val="8"/>
                <w:rFonts w:eastAsia="宋体"/>
                <w:bdr w:val="none" w:color="auto" w:sz="0" w:space="0"/>
                <w:lang w:val="en-US" w:eastAsia="zh-CN" w:bidi="ar"/>
              </w:rPr>
              <w:t>-26</w:t>
            </w:r>
            <w:r>
              <w:rPr>
                <w:rStyle w:val="9"/>
                <w:bdr w:val="none" w:color="auto" w:sz="0" w:space="0"/>
                <w:lang w:val="en-US" w:eastAsia="zh-CN" w:bidi="ar"/>
              </w:rPr>
              <w:t>℃</w:t>
            </w:r>
            <w:r>
              <w:rPr>
                <w:rStyle w:val="8"/>
                <w:rFonts w:eastAsia="宋体"/>
                <w:bdr w:val="none" w:color="auto" w:sz="0" w:space="0"/>
                <w:lang w:val="en-US" w:eastAsia="zh-CN" w:bidi="ar"/>
              </w:rPr>
              <w:t>~10</w:t>
            </w:r>
            <w:r>
              <w:rPr>
                <w:rStyle w:val="9"/>
                <w:bdr w:val="none" w:color="auto" w:sz="0" w:space="0"/>
                <w:lang w:val="en-US" w:eastAsia="zh-CN" w:bidi="ar"/>
              </w:rPr>
              <w:t>℃</w:t>
            </w:r>
          </w:p>
        </w:tc>
      </w:tr>
      <w:tr w14:paraId="192BC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4670E7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DD4C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压力蒸汽灭菌器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30F42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0909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4CF6B8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容积≥</w:t>
            </w:r>
            <w:r>
              <w:rPr>
                <w:rStyle w:val="8"/>
                <w:rFonts w:eastAsia="宋体"/>
                <w:bdr w:val="none" w:color="auto" w:sz="0" w:space="0"/>
                <w:lang w:val="en-US" w:eastAsia="zh-CN" w:bidi="ar"/>
              </w:rPr>
              <w:t>20L</w:t>
            </w:r>
            <w:r>
              <w:rPr>
                <w:rStyle w:val="4"/>
                <w:bdr w:val="none" w:color="auto" w:sz="0" w:space="0"/>
                <w:lang w:val="en-US" w:eastAsia="zh-CN" w:bidi="ar"/>
              </w:rPr>
              <w:t>；微电脑自动控制内部温度，到达设定温度自动开始计时；数显屏显示设定温度、实际温度、灭菌时间；外壳采用</w:t>
            </w:r>
            <w:r>
              <w:rPr>
                <w:rStyle w:val="8"/>
                <w:rFonts w:eastAsia="宋体"/>
                <w:bdr w:val="none" w:color="auto" w:sz="0" w:space="0"/>
                <w:lang w:val="en-US" w:eastAsia="zh-CN" w:bidi="ar"/>
              </w:rPr>
              <w:t>SUS304</w:t>
            </w:r>
            <w:r>
              <w:rPr>
                <w:rStyle w:val="4"/>
                <w:bdr w:val="none" w:color="auto" w:sz="0" w:space="0"/>
                <w:lang w:val="en-US" w:eastAsia="zh-CN" w:bidi="ar"/>
              </w:rPr>
              <w:t>不锈钢；配有三重安全阀，内部蒸汽压力异常增大自动泄出；极限工作温度</w:t>
            </w:r>
            <w:r>
              <w:rPr>
                <w:rStyle w:val="8"/>
                <w:rFonts w:eastAsia="宋体"/>
                <w:bdr w:val="none" w:color="auto" w:sz="0" w:space="0"/>
                <w:lang w:val="en-US" w:eastAsia="zh-CN" w:bidi="ar"/>
              </w:rPr>
              <w:t>(</w:t>
            </w:r>
            <w:r>
              <w:rPr>
                <w:rStyle w:val="9"/>
                <w:bdr w:val="none" w:color="auto" w:sz="0" w:space="0"/>
                <w:lang w:val="en-US" w:eastAsia="zh-CN" w:bidi="ar"/>
              </w:rPr>
              <w:t>℃</w:t>
            </w:r>
            <w:r>
              <w:rPr>
                <w:rStyle w:val="8"/>
                <w:rFonts w:eastAsia="宋体"/>
                <w:bdr w:val="none" w:color="auto" w:sz="0" w:space="0"/>
                <w:lang w:val="en-US" w:eastAsia="zh-CN" w:bidi="ar"/>
              </w:rPr>
              <w:t>)</w:t>
            </w:r>
            <w:r>
              <w:rPr>
                <w:rStyle w:val="4"/>
                <w:bdr w:val="none" w:color="auto" w:sz="0" w:space="0"/>
                <w:lang w:val="en-US" w:eastAsia="zh-CN" w:bidi="ar"/>
              </w:rPr>
              <w:t>：</w:t>
            </w:r>
            <w:r>
              <w:rPr>
                <w:rStyle w:val="8"/>
                <w:rFonts w:eastAsia="宋体"/>
                <w:bdr w:val="none" w:color="auto" w:sz="0" w:space="0"/>
                <w:lang w:val="en-US" w:eastAsia="zh-CN" w:bidi="ar"/>
              </w:rPr>
              <w:t>126</w:t>
            </w:r>
            <w:r>
              <w:rPr>
                <w:rStyle w:val="4"/>
                <w:bdr w:val="none" w:color="auto" w:sz="0" w:space="0"/>
                <w:lang w:val="en-US" w:eastAsia="zh-CN" w:bidi="ar"/>
              </w:rPr>
              <w:t>；设计温度</w:t>
            </w:r>
            <w:r>
              <w:rPr>
                <w:rStyle w:val="8"/>
                <w:rFonts w:eastAsia="宋体"/>
                <w:bdr w:val="none" w:color="auto" w:sz="0" w:space="0"/>
                <w:lang w:val="en-US" w:eastAsia="zh-CN" w:bidi="ar"/>
              </w:rPr>
              <w:t>(</w:t>
            </w:r>
            <w:r>
              <w:rPr>
                <w:rStyle w:val="9"/>
                <w:bdr w:val="none" w:color="auto" w:sz="0" w:space="0"/>
                <w:lang w:val="en-US" w:eastAsia="zh-CN" w:bidi="ar"/>
              </w:rPr>
              <w:t>℃</w:t>
            </w:r>
            <w:r>
              <w:rPr>
                <w:rStyle w:val="8"/>
                <w:rFonts w:eastAsia="宋体"/>
                <w:bdr w:val="none" w:color="auto" w:sz="0" w:space="0"/>
                <w:lang w:val="en-US" w:eastAsia="zh-CN" w:bidi="ar"/>
              </w:rPr>
              <w:t>)</w:t>
            </w:r>
            <w:r>
              <w:rPr>
                <w:rStyle w:val="4"/>
                <w:bdr w:val="none" w:color="auto" w:sz="0" w:space="0"/>
                <w:lang w:val="en-US" w:eastAsia="zh-CN" w:bidi="ar"/>
              </w:rPr>
              <w:t>：</w:t>
            </w:r>
            <w:r>
              <w:rPr>
                <w:rStyle w:val="8"/>
                <w:rFonts w:eastAsia="宋体"/>
                <w:bdr w:val="none" w:color="auto" w:sz="0" w:space="0"/>
                <w:lang w:val="en-US" w:eastAsia="zh-CN" w:bidi="ar"/>
              </w:rPr>
              <w:t>128</w:t>
            </w:r>
            <w:r>
              <w:rPr>
                <w:rStyle w:val="4"/>
                <w:bdr w:val="none" w:color="auto" w:sz="0" w:space="0"/>
                <w:lang w:val="en-US" w:eastAsia="zh-CN" w:bidi="ar"/>
              </w:rPr>
              <w:t>；极限工作压力</w:t>
            </w:r>
            <w:r>
              <w:rPr>
                <w:rStyle w:val="8"/>
                <w:rFonts w:eastAsia="宋体"/>
                <w:bdr w:val="none" w:color="auto" w:sz="0" w:space="0"/>
                <w:lang w:val="en-US" w:eastAsia="zh-CN" w:bidi="ar"/>
              </w:rPr>
              <w:t>(MPa)</w:t>
            </w:r>
            <w:r>
              <w:rPr>
                <w:rStyle w:val="4"/>
                <w:bdr w:val="none" w:color="auto" w:sz="0" w:space="0"/>
                <w:lang w:val="en-US" w:eastAsia="zh-CN" w:bidi="ar"/>
              </w:rPr>
              <w:t>：</w:t>
            </w:r>
            <w:r>
              <w:rPr>
                <w:rStyle w:val="8"/>
                <w:rFonts w:eastAsia="宋体"/>
                <w:bdr w:val="none" w:color="auto" w:sz="0" w:space="0"/>
                <w:lang w:val="en-US" w:eastAsia="zh-CN" w:bidi="ar"/>
              </w:rPr>
              <w:t>0.142</w:t>
            </w:r>
            <w:r>
              <w:rPr>
                <w:rStyle w:val="4"/>
                <w:bdr w:val="none" w:color="auto" w:sz="0" w:space="0"/>
                <w:lang w:val="en-US" w:eastAsia="zh-CN" w:bidi="ar"/>
              </w:rPr>
              <w:t>；设计压力</w:t>
            </w:r>
            <w:r>
              <w:rPr>
                <w:rStyle w:val="8"/>
                <w:rFonts w:eastAsia="宋体"/>
                <w:bdr w:val="none" w:color="auto" w:sz="0" w:space="0"/>
                <w:lang w:val="en-US" w:eastAsia="zh-CN" w:bidi="ar"/>
              </w:rPr>
              <w:t>(MPa)</w:t>
            </w:r>
            <w:r>
              <w:rPr>
                <w:rStyle w:val="4"/>
                <w:bdr w:val="none" w:color="auto" w:sz="0" w:space="0"/>
                <w:lang w:val="en-US" w:eastAsia="zh-CN" w:bidi="ar"/>
              </w:rPr>
              <w:t>：</w:t>
            </w:r>
            <w:r>
              <w:rPr>
                <w:rStyle w:val="8"/>
                <w:rFonts w:eastAsia="宋体"/>
                <w:bdr w:val="none" w:color="auto" w:sz="0" w:space="0"/>
                <w:lang w:val="en-US" w:eastAsia="zh-CN" w:bidi="ar"/>
              </w:rPr>
              <w:t>0.165</w:t>
            </w:r>
            <w:r>
              <w:rPr>
                <w:rStyle w:val="4"/>
                <w:bdr w:val="none" w:color="auto" w:sz="0" w:space="0"/>
                <w:lang w:val="en-US" w:eastAsia="zh-CN" w:bidi="ar"/>
              </w:rPr>
              <w:t>。</w:t>
            </w:r>
          </w:p>
        </w:tc>
      </w:tr>
      <w:tr w14:paraId="6E72E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9AA30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35C8C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核酸提取仪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DA92A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32BDF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B89CEB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处理体积：</w:t>
            </w:r>
            <w:r>
              <w:rPr>
                <w:rStyle w:val="8"/>
                <w:rFonts w:eastAsia="宋体"/>
                <w:bdr w:val="none" w:color="auto" w:sz="0" w:space="0"/>
                <w:lang w:val="en-US" w:eastAsia="zh-CN" w:bidi="ar"/>
              </w:rPr>
              <w:t>30</w:t>
            </w:r>
            <w:r>
              <w:rPr>
                <w:rStyle w:val="4"/>
                <w:bdr w:val="none" w:color="auto" w:sz="0" w:space="0"/>
                <w:lang w:val="en-US" w:eastAsia="zh-CN" w:bidi="ar"/>
              </w:rPr>
              <w:t>～</w:t>
            </w:r>
            <w:r>
              <w:rPr>
                <w:rStyle w:val="8"/>
                <w:rFonts w:eastAsia="宋体"/>
                <w:bdr w:val="none" w:color="auto" w:sz="0" w:space="0"/>
                <w:lang w:val="en-US" w:eastAsia="zh-CN" w:bidi="ar"/>
              </w:rPr>
              <w:t>1000</w:t>
            </w:r>
            <w:r>
              <w:rPr>
                <w:rStyle w:val="5"/>
                <w:rFonts w:eastAsia="宋体"/>
                <w:bdr w:val="none" w:color="auto" w:sz="0" w:space="0"/>
                <w:lang w:val="en-US" w:eastAsia="zh-CN" w:bidi="ar"/>
              </w:rPr>
              <w:t>μ</w:t>
            </w:r>
            <w:r>
              <w:rPr>
                <w:rStyle w:val="8"/>
                <w:rFonts w:eastAsia="宋体"/>
                <w:bdr w:val="none" w:color="auto" w:sz="0" w:space="0"/>
                <w:lang w:val="en-US" w:eastAsia="zh-CN" w:bidi="ar"/>
              </w:rPr>
              <w:t>l</w:t>
            </w:r>
            <w:r>
              <w:rPr>
                <w:rStyle w:val="4"/>
                <w:bdr w:val="none" w:color="auto" w:sz="0" w:space="0"/>
                <w:lang w:val="en-US" w:eastAsia="zh-CN" w:bidi="ar"/>
              </w:rPr>
              <w:t>；样本通量：</w:t>
            </w:r>
            <w:r>
              <w:rPr>
                <w:rStyle w:val="8"/>
                <w:rFonts w:eastAsia="宋体"/>
                <w:bdr w:val="none" w:color="auto" w:sz="0" w:space="0"/>
                <w:lang w:val="en-US" w:eastAsia="zh-CN" w:bidi="ar"/>
              </w:rPr>
              <w:t>1-16</w:t>
            </w:r>
            <w:r>
              <w:rPr>
                <w:rStyle w:val="4"/>
                <w:bdr w:val="none" w:color="auto" w:sz="0" w:space="0"/>
                <w:lang w:val="en-US" w:eastAsia="zh-CN" w:bidi="ar"/>
              </w:rPr>
              <w:t>；磁珠回收效率：</w:t>
            </w:r>
            <w:r>
              <w:rPr>
                <w:rStyle w:val="8"/>
                <w:rFonts w:eastAsia="宋体"/>
                <w:bdr w:val="none" w:color="auto" w:sz="0" w:space="0"/>
                <w:lang w:val="en-US" w:eastAsia="zh-CN" w:bidi="ar"/>
              </w:rPr>
              <w:t xml:space="preserve"> </w:t>
            </w:r>
            <w:r>
              <w:rPr>
                <w:rStyle w:val="4"/>
                <w:bdr w:val="none" w:color="auto" w:sz="0" w:space="0"/>
                <w:lang w:val="en-US" w:eastAsia="zh-CN" w:bidi="ar"/>
              </w:rPr>
              <w:t>＞</w:t>
            </w:r>
            <w:r>
              <w:rPr>
                <w:rStyle w:val="8"/>
                <w:rFonts w:eastAsia="宋体"/>
                <w:bdr w:val="none" w:color="auto" w:sz="0" w:space="0"/>
                <w:lang w:val="en-US" w:eastAsia="zh-CN" w:bidi="ar"/>
              </w:rPr>
              <w:t>98%</w:t>
            </w:r>
            <w:r>
              <w:rPr>
                <w:rStyle w:val="4"/>
                <w:bdr w:val="none" w:color="auto" w:sz="0" w:space="0"/>
                <w:lang w:val="en-US" w:eastAsia="zh-CN" w:bidi="ar"/>
              </w:rPr>
              <w:t>；</w:t>
            </w:r>
            <w:r>
              <w:rPr>
                <w:rStyle w:val="8"/>
                <w:rFonts w:eastAsia="宋体"/>
                <w:bdr w:val="none" w:color="auto" w:sz="0" w:space="0"/>
                <w:lang w:val="en-US" w:eastAsia="zh-CN" w:bidi="ar"/>
              </w:rPr>
              <w:t>7</w:t>
            </w:r>
            <w:r>
              <w:rPr>
                <w:rStyle w:val="4"/>
                <w:bdr w:val="none" w:color="auto" w:sz="0" w:space="0"/>
                <w:lang w:val="en-US" w:eastAsia="zh-CN" w:bidi="ar"/>
              </w:rPr>
              <w:t>寸彩色液晶屏幕；提纯孔间差（</w:t>
            </w:r>
            <w:r>
              <w:rPr>
                <w:rStyle w:val="8"/>
                <w:rFonts w:eastAsia="宋体"/>
                <w:bdr w:val="none" w:color="auto" w:sz="0" w:space="0"/>
                <w:lang w:val="en-US" w:eastAsia="zh-CN" w:bidi="ar"/>
              </w:rPr>
              <w:t>CV</w:t>
            </w:r>
            <w:r>
              <w:rPr>
                <w:rStyle w:val="4"/>
                <w:bdr w:val="none" w:color="auto" w:sz="0" w:space="0"/>
                <w:lang w:val="en-US" w:eastAsia="zh-CN" w:bidi="ar"/>
              </w:rPr>
              <w:t>）；＜</w:t>
            </w:r>
            <w:r>
              <w:rPr>
                <w:rStyle w:val="8"/>
                <w:rFonts w:eastAsia="宋体"/>
                <w:bdr w:val="none" w:color="auto" w:sz="0" w:space="0"/>
                <w:lang w:val="en-US" w:eastAsia="zh-CN" w:bidi="ar"/>
              </w:rPr>
              <w:t>5%</w:t>
            </w:r>
            <w:r>
              <w:rPr>
                <w:rStyle w:val="4"/>
                <w:bdr w:val="none" w:color="auto" w:sz="0" w:space="0"/>
                <w:lang w:val="en-US" w:eastAsia="zh-CN" w:bidi="ar"/>
              </w:rPr>
              <w:t>；加热温度：室温</w:t>
            </w:r>
            <w:r>
              <w:rPr>
                <w:rStyle w:val="8"/>
                <w:rFonts w:eastAsia="宋体"/>
                <w:bdr w:val="none" w:color="auto" w:sz="0" w:space="0"/>
                <w:lang w:val="en-US" w:eastAsia="zh-CN" w:bidi="ar"/>
              </w:rPr>
              <w:t xml:space="preserve"> - 120</w:t>
            </w:r>
            <w:r>
              <w:rPr>
                <w:rStyle w:val="9"/>
                <w:bdr w:val="none" w:color="auto" w:sz="0" w:space="0"/>
                <w:lang w:val="en-US" w:eastAsia="zh-CN" w:bidi="ar"/>
              </w:rPr>
              <w:t>℃</w:t>
            </w:r>
            <w:r>
              <w:rPr>
                <w:rStyle w:val="4"/>
                <w:bdr w:val="none" w:color="auto" w:sz="0" w:space="0"/>
                <w:lang w:val="en-US" w:eastAsia="zh-CN" w:bidi="ar"/>
              </w:rPr>
              <w:t>。</w:t>
            </w:r>
          </w:p>
        </w:tc>
      </w:tr>
      <w:tr w14:paraId="6DA4C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15C6D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8418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生物显微镜</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E7E01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0E59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3C97066">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9寸高清液晶屏；放大倍数至少包含40/100倍</w:t>
            </w:r>
          </w:p>
        </w:tc>
      </w:tr>
      <w:tr w14:paraId="0A7E9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85085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8E5D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不锈钢盘</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D319C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6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C71A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97E5DE0">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Style w:val="8"/>
                <w:rFonts w:eastAsia="宋体"/>
                <w:bdr w:val="none" w:color="auto" w:sz="0" w:space="0"/>
                <w:lang w:val="en-US" w:eastAsia="zh-CN" w:bidi="ar"/>
              </w:rPr>
              <w:t>24*34CM</w:t>
            </w:r>
            <w:r>
              <w:rPr>
                <w:rStyle w:val="4"/>
                <w:bdr w:val="none" w:color="auto" w:sz="0" w:space="0"/>
                <w:lang w:val="en-US" w:eastAsia="zh-CN" w:bidi="ar"/>
              </w:rPr>
              <w:t>，不锈钢材质</w:t>
            </w:r>
          </w:p>
        </w:tc>
      </w:tr>
      <w:tr w14:paraId="2C02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610EA2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4A16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不锈钢剪刀</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A834E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6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833F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71251220">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14cm</w:t>
            </w:r>
          </w:p>
        </w:tc>
      </w:tr>
      <w:tr w14:paraId="2523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3A90AC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C5E8A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不锈钢镊子</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6BDCA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6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07C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把</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9F39D65">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14cm</w:t>
            </w:r>
          </w:p>
        </w:tc>
      </w:tr>
      <w:tr w14:paraId="3C3C0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92EF0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1B78E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旋毛虫压片工具</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0200C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4CB4B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41C9C85">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Style w:val="8"/>
                <w:rFonts w:eastAsia="宋体"/>
                <w:bdr w:val="none" w:color="auto" w:sz="0" w:space="0"/>
                <w:lang w:val="en-US" w:eastAsia="zh-CN" w:bidi="ar"/>
              </w:rPr>
              <w:t>2*8</w:t>
            </w:r>
            <w:r>
              <w:rPr>
                <w:rStyle w:val="4"/>
                <w:bdr w:val="none" w:color="auto" w:sz="0" w:space="0"/>
                <w:lang w:val="en-US" w:eastAsia="zh-CN" w:bidi="ar"/>
              </w:rPr>
              <w:t>格</w:t>
            </w:r>
          </w:p>
        </w:tc>
      </w:tr>
      <w:tr w14:paraId="72CB4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6400D1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14</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7B39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电热恒温干燥箱</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74BC6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28B2B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70396EB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内容积≥</w:t>
            </w:r>
            <w:r>
              <w:rPr>
                <w:rStyle w:val="8"/>
                <w:rFonts w:eastAsia="宋体"/>
                <w:bdr w:val="none" w:color="auto" w:sz="0" w:space="0"/>
                <w:lang w:val="en-US" w:eastAsia="zh-CN" w:bidi="ar"/>
              </w:rPr>
              <w:t>15L</w:t>
            </w:r>
            <w:r>
              <w:rPr>
                <w:rStyle w:val="4"/>
                <w:bdr w:val="none" w:color="auto" w:sz="0" w:space="0"/>
                <w:lang w:val="en-US" w:eastAsia="zh-CN" w:bidi="ar"/>
              </w:rPr>
              <w:t>，温度范围包含</w:t>
            </w:r>
            <w:r>
              <w:rPr>
                <w:rStyle w:val="8"/>
                <w:rFonts w:eastAsia="宋体"/>
                <w:bdr w:val="none" w:color="auto" w:sz="0" w:space="0"/>
                <w:lang w:val="en-US" w:eastAsia="zh-CN" w:bidi="ar"/>
              </w:rPr>
              <w:t>101-105</w:t>
            </w:r>
            <w:r>
              <w:rPr>
                <w:rStyle w:val="9"/>
                <w:bdr w:val="none" w:color="auto" w:sz="0" w:space="0"/>
                <w:lang w:val="en-US" w:eastAsia="zh-CN" w:bidi="ar"/>
              </w:rPr>
              <w:t>℃</w:t>
            </w:r>
            <w:r>
              <w:rPr>
                <w:rStyle w:val="4"/>
                <w:bdr w:val="none" w:color="auto" w:sz="0" w:space="0"/>
                <w:lang w:val="en-US" w:eastAsia="zh-CN" w:bidi="ar"/>
              </w:rPr>
              <w:t>，温度精度0.1</w:t>
            </w:r>
            <w:r>
              <w:rPr>
                <w:rStyle w:val="9"/>
                <w:bdr w:val="none" w:color="auto" w:sz="0" w:space="0"/>
                <w:lang w:val="en-US" w:eastAsia="zh-CN" w:bidi="ar"/>
              </w:rPr>
              <w:t>℃</w:t>
            </w:r>
            <w:r>
              <w:rPr>
                <w:rStyle w:val="4"/>
                <w:bdr w:val="none" w:color="auto" w:sz="0" w:space="0"/>
                <w:lang w:val="en-US" w:eastAsia="zh-CN" w:bidi="ar"/>
              </w:rPr>
              <w:t>，温度波动±1</w:t>
            </w:r>
            <w:r>
              <w:rPr>
                <w:rStyle w:val="9"/>
                <w:bdr w:val="none" w:color="auto" w:sz="0" w:space="0"/>
                <w:lang w:val="en-US" w:eastAsia="zh-CN" w:bidi="ar"/>
              </w:rPr>
              <w:t>℃</w:t>
            </w:r>
            <w:r>
              <w:rPr>
                <w:rStyle w:val="4"/>
                <w:bdr w:val="none" w:color="auto" w:sz="0" w:space="0"/>
                <w:lang w:val="en-US" w:eastAsia="zh-CN" w:bidi="ar"/>
              </w:rPr>
              <w:t>，定值运行、定时运行，自动停止</w:t>
            </w:r>
          </w:p>
        </w:tc>
      </w:tr>
      <w:tr w14:paraId="74670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59100F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15</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FBDC4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干燥器（含干燥剂）</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6DDDC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10E72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9253144">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玻璃干燥器，变色硅胶干燥剂。</w:t>
            </w:r>
          </w:p>
        </w:tc>
      </w:tr>
      <w:tr w14:paraId="42528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8C5B1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B6505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水分快速检测仪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8A3BB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4A725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F5E0F0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采用红外或卤素灯加热干燥，升温迅速，测试时间短；高精度隔热式传感器，采集数据温度可靠；可读性：</w:t>
            </w:r>
            <w:r>
              <w:rPr>
                <w:rStyle w:val="8"/>
                <w:rFonts w:eastAsia="宋体"/>
                <w:bdr w:val="none" w:color="auto" w:sz="0" w:space="0"/>
                <w:lang w:val="en-US" w:eastAsia="zh-CN" w:bidi="ar"/>
              </w:rPr>
              <w:t>1mg</w:t>
            </w:r>
            <w:r>
              <w:rPr>
                <w:rStyle w:val="4"/>
                <w:bdr w:val="none" w:color="auto" w:sz="0" w:space="0"/>
                <w:lang w:val="en-US" w:eastAsia="zh-CN" w:bidi="ar"/>
              </w:rPr>
              <w:t>；重复性：</w:t>
            </w:r>
            <w:r>
              <w:rPr>
                <w:rStyle w:val="8"/>
                <w:rFonts w:eastAsia="宋体"/>
                <w:bdr w:val="none" w:color="auto" w:sz="0" w:space="0"/>
                <w:lang w:val="en-US" w:eastAsia="zh-CN" w:bidi="ar"/>
              </w:rPr>
              <w:t>0.2%</w:t>
            </w:r>
            <w:r>
              <w:rPr>
                <w:rStyle w:val="8"/>
                <w:rFonts w:eastAsia="宋体"/>
                <w:bdr w:val="none" w:color="auto" w:sz="0" w:space="0"/>
                <w:lang w:val="en-US" w:eastAsia="zh-CN" w:bidi="ar"/>
              </w:rPr>
              <w:br w:type="textWrapping"/>
            </w:r>
            <w:r>
              <w:rPr>
                <w:rStyle w:val="4"/>
                <w:bdr w:val="none" w:color="auto" w:sz="0" w:space="0"/>
                <w:lang w:val="en-US" w:eastAsia="zh-CN" w:bidi="ar"/>
              </w:rPr>
              <w:t>终点控制：定时、自动；加热温度范围：</w:t>
            </w:r>
            <w:r>
              <w:rPr>
                <w:rStyle w:val="8"/>
                <w:rFonts w:eastAsia="宋体"/>
                <w:bdr w:val="none" w:color="auto" w:sz="0" w:space="0"/>
                <w:lang w:val="en-US" w:eastAsia="zh-CN" w:bidi="ar"/>
              </w:rPr>
              <w:t>50-160</w:t>
            </w:r>
            <w:r>
              <w:rPr>
                <w:rStyle w:val="4"/>
                <w:bdr w:val="none" w:color="auto" w:sz="0" w:space="0"/>
                <w:lang w:val="en-US" w:eastAsia="zh-CN" w:bidi="ar"/>
              </w:rPr>
              <w:t>℃</w:t>
            </w:r>
          </w:p>
        </w:tc>
      </w:tr>
      <w:tr w14:paraId="410BD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D38E5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39906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酶标分析仪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25D10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CB371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8C5D9EA">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全屏显示</w:t>
            </w:r>
            <w:r>
              <w:rPr>
                <w:rStyle w:val="8"/>
                <w:rFonts w:eastAsia="宋体"/>
                <w:bdr w:val="none" w:color="auto" w:sz="0" w:space="0"/>
                <w:lang w:val="en-US" w:eastAsia="zh-CN" w:bidi="ar"/>
              </w:rPr>
              <w:t>96</w:t>
            </w:r>
            <w:r>
              <w:rPr>
                <w:rStyle w:val="4"/>
                <w:bdr w:val="none" w:color="auto" w:sz="0" w:space="0"/>
                <w:lang w:val="en-US" w:eastAsia="zh-CN" w:bidi="ar"/>
              </w:rPr>
              <w:t>孔可视化布板操作界面；彩色液晶触摸屏输入；内置嵌入式系统，无需外接电脑即可操作、存储、打印；可选择吸光度模式／</w:t>
            </w:r>
            <w:r>
              <w:rPr>
                <w:rStyle w:val="8"/>
                <w:rFonts w:eastAsia="宋体"/>
                <w:bdr w:val="none" w:color="auto" w:sz="0" w:space="0"/>
                <w:lang w:val="en-US" w:eastAsia="zh-CN" w:bidi="ar"/>
              </w:rPr>
              <w:t>Cut-Off</w:t>
            </w:r>
            <w:r>
              <w:rPr>
                <w:rStyle w:val="4"/>
                <w:bdr w:val="none" w:color="auto" w:sz="0" w:space="0"/>
                <w:lang w:val="en-US" w:eastAsia="zh-CN" w:bidi="ar"/>
              </w:rPr>
              <w:t>定性计算／单点定标／折线回归／线性回归／指数回归／对数回归／双对数回归／</w:t>
            </w:r>
            <w:r>
              <w:rPr>
                <w:rStyle w:val="8"/>
                <w:rFonts w:eastAsia="宋体"/>
                <w:bdr w:val="none" w:color="auto" w:sz="0" w:space="0"/>
                <w:lang w:val="en-US" w:eastAsia="zh-CN" w:bidi="ar"/>
              </w:rPr>
              <w:t>log-logit/</w:t>
            </w:r>
            <w:r>
              <w:rPr>
                <w:rStyle w:val="4"/>
                <w:bdr w:val="none" w:color="auto" w:sz="0" w:space="0"/>
                <w:lang w:val="en-US" w:eastAsia="zh-CN" w:bidi="ar"/>
              </w:rPr>
              <w:t>幂回归，四参数回归等计算方法；波长范围：</w:t>
            </w:r>
            <w:r>
              <w:rPr>
                <w:rStyle w:val="8"/>
                <w:rFonts w:eastAsia="宋体"/>
                <w:bdr w:val="none" w:color="auto" w:sz="0" w:space="0"/>
                <w:lang w:val="en-US" w:eastAsia="zh-CN" w:bidi="ar"/>
              </w:rPr>
              <w:t xml:space="preserve"> 400-800nm</w:t>
            </w:r>
            <w:r>
              <w:rPr>
                <w:rStyle w:val="4"/>
                <w:bdr w:val="none" w:color="auto" w:sz="0" w:space="0"/>
                <w:lang w:val="en-US" w:eastAsia="zh-CN" w:bidi="ar"/>
              </w:rPr>
              <w:t>；滤光片配置：</w:t>
            </w:r>
            <w:r>
              <w:rPr>
                <w:rStyle w:val="8"/>
                <w:rFonts w:eastAsia="宋体"/>
                <w:bdr w:val="none" w:color="auto" w:sz="0" w:space="0"/>
                <w:lang w:val="en-US" w:eastAsia="zh-CN" w:bidi="ar"/>
              </w:rPr>
              <w:t>10</w:t>
            </w:r>
            <w:r>
              <w:rPr>
                <w:rStyle w:val="4"/>
                <w:bdr w:val="none" w:color="auto" w:sz="0" w:space="0"/>
                <w:lang w:val="en-US" w:eastAsia="zh-CN" w:bidi="ar"/>
              </w:rPr>
              <w:t>个滤光片位置，标配</w:t>
            </w:r>
            <w:r>
              <w:rPr>
                <w:rStyle w:val="8"/>
                <w:rFonts w:eastAsia="宋体"/>
                <w:bdr w:val="none" w:color="auto" w:sz="0" w:space="0"/>
                <w:lang w:val="en-US" w:eastAsia="zh-CN" w:bidi="ar"/>
              </w:rPr>
              <w:t>405nm</w:t>
            </w:r>
            <w:r>
              <w:rPr>
                <w:rStyle w:val="4"/>
                <w:bdr w:val="none" w:color="auto" w:sz="0" w:space="0"/>
                <w:lang w:val="en-US" w:eastAsia="zh-CN" w:bidi="ar"/>
              </w:rPr>
              <w:t>、</w:t>
            </w:r>
            <w:r>
              <w:rPr>
                <w:rStyle w:val="8"/>
                <w:rFonts w:eastAsia="宋体"/>
                <w:bdr w:val="none" w:color="auto" w:sz="0" w:space="0"/>
                <w:lang w:val="en-US" w:eastAsia="zh-CN" w:bidi="ar"/>
              </w:rPr>
              <w:t>450nm</w:t>
            </w:r>
            <w:r>
              <w:rPr>
                <w:rStyle w:val="4"/>
                <w:bdr w:val="none" w:color="auto" w:sz="0" w:space="0"/>
                <w:lang w:val="en-US" w:eastAsia="zh-CN" w:bidi="ar"/>
              </w:rPr>
              <w:t>、</w:t>
            </w:r>
            <w:r>
              <w:rPr>
                <w:rStyle w:val="8"/>
                <w:rFonts w:eastAsia="宋体"/>
                <w:bdr w:val="none" w:color="auto" w:sz="0" w:space="0"/>
                <w:lang w:val="en-US" w:eastAsia="zh-CN" w:bidi="ar"/>
              </w:rPr>
              <w:t>492nm</w:t>
            </w:r>
            <w:r>
              <w:rPr>
                <w:rStyle w:val="4"/>
                <w:bdr w:val="none" w:color="auto" w:sz="0" w:space="0"/>
                <w:lang w:val="en-US" w:eastAsia="zh-CN" w:bidi="ar"/>
              </w:rPr>
              <w:t>、</w:t>
            </w:r>
            <w:r>
              <w:rPr>
                <w:rStyle w:val="8"/>
                <w:rFonts w:eastAsia="宋体"/>
                <w:bdr w:val="none" w:color="auto" w:sz="0" w:space="0"/>
                <w:lang w:val="en-US" w:eastAsia="zh-CN" w:bidi="ar"/>
              </w:rPr>
              <w:t>630nm</w:t>
            </w:r>
            <w:r>
              <w:rPr>
                <w:rStyle w:val="4"/>
                <w:bdr w:val="none" w:color="auto" w:sz="0" w:space="0"/>
                <w:lang w:val="en-US" w:eastAsia="zh-CN" w:bidi="ar"/>
              </w:rPr>
              <w:t>；吸光度范围：</w:t>
            </w:r>
            <w:r>
              <w:rPr>
                <w:rStyle w:val="8"/>
                <w:rFonts w:eastAsia="宋体"/>
                <w:bdr w:val="none" w:color="auto" w:sz="0" w:space="0"/>
                <w:lang w:val="en-US" w:eastAsia="zh-CN" w:bidi="ar"/>
              </w:rPr>
              <w:t>0.000―4.000A</w:t>
            </w:r>
            <w:r>
              <w:rPr>
                <w:rStyle w:val="4"/>
                <w:bdr w:val="none" w:color="auto" w:sz="0" w:space="0"/>
                <w:lang w:val="en-US" w:eastAsia="zh-CN" w:bidi="ar"/>
              </w:rPr>
              <w:t>；示值稳定性：≤</w:t>
            </w:r>
            <w:r>
              <w:rPr>
                <w:rStyle w:val="8"/>
                <w:rFonts w:eastAsia="宋体"/>
                <w:bdr w:val="none" w:color="auto" w:sz="0" w:space="0"/>
                <w:lang w:val="en-US" w:eastAsia="zh-CN" w:bidi="ar"/>
              </w:rPr>
              <w:t>±0.002A</w:t>
            </w:r>
            <w:r>
              <w:rPr>
                <w:rStyle w:val="4"/>
                <w:bdr w:val="none" w:color="auto" w:sz="0" w:space="0"/>
                <w:lang w:val="en-US" w:eastAsia="zh-CN" w:bidi="ar"/>
              </w:rPr>
              <w:t>或≤</w:t>
            </w:r>
            <w:r>
              <w:rPr>
                <w:rStyle w:val="8"/>
                <w:rFonts w:eastAsia="宋体"/>
                <w:bdr w:val="none" w:color="auto" w:sz="0" w:space="0"/>
                <w:lang w:val="en-US" w:eastAsia="zh-CN" w:bidi="ar"/>
              </w:rPr>
              <w:t>0.5%T/10min</w:t>
            </w:r>
            <w:r>
              <w:rPr>
                <w:rStyle w:val="4"/>
                <w:bdr w:val="none" w:color="auto" w:sz="0" w:space="0"/>
                <w:lang w:val="en-US" w:eastAsia="zh-CN" w:bidi="ar"/>
              </w:rPr>
              <w:t>；示值误差（准确性）：≤</w:t>
            </w:r>
            <w:r>
              <w:rPr>
                <w:rStyle w:val="8"/>
                <w:rFonts w:eastAsia="宋体"/>
                <w:bdr w:val="none" w:color="auto" w:sz="0" w:space="0"/>
                <w:lang w:val="en-US" w:eastAsia="zh-CN" w:bidi="ar"/>
              </w:rPr>
              <w:t>±0.005A</w:t>
            </w:r>
            <w:r>
              <w:rPr>
                <w:rStyle w:val="4"/>
                <w:bdr w:val="none" w:color="auto" w:sz="0" w:space="0"/>
                <w:lang w:val="en-US" w:eastAsia="zh-CN" w:bidi="ar"/>
              </w:rPr>
              <w:t>或</w:t>
            </w:r>
            <w:r>
              <w:rPr>
                <w:rStyle w:val="8"/>
                <w:rFonts w:eastAsia="宋体"/>
                <w:bdr w:val="none" w:color="auto" w:sz="0" w:space="0"/>
                <w:lang w:val="en-US" w:eastAsia="zh-CN" w:bidi="ar"/>
              </w:rPr>
              <w:t>±0.2%T</w:t>
            </w:r>
            <w:r>
              <w:rPr>
                <w:rStyle w:val="4"/>
                <w:bdr w:val="none" w:color="auto" w:sz="0" w:space="0"/>
                <w:lang w:val="en-US" w:eastAsia="zh-CN" w:bidi="ar"/>
              </w:rPr>
              <w:t>；重复性：≤</w:t>
            </w:r>
            <w:r>
              <w:rPr>
                <w:rStyle w:val="8"/>
                <w:rFonts w:eastAsia="宋体"/>
                <w:bdr w:val="none" w:color="auto" w:sz="0" w:space="0"/>
                <w:lang w:val="en-US" w:eastAsia="zh-CN" w:bidi="ar"/>
              </w:rPr>
              <w:t>0.2%</w:t>
            </w:r>
            <w:r>
              <w:rPr>
                <w:rStyle w:val="4"/>
                <w:bdr w:val="none" w:color="auto" w:sz="0" w:space="0"/>
                <w:lang w:val="en-US" w:eastAsia="zh-CN" w:bidi="ar"/>
              </w:rPr>
              <w:t>或≤</w:t>
            </w:r>
            <w:r>
              <w:rPr>
                <w:rStyle w:val="8"/>
                <w:rFonts w:eastAsia="宋体"/>
                <w:bdr w:val="none" w:color="auto" w:sz="0" w:space="0"/>
                <w:lang w:val="en-US" w:eastAsia="zh-CN" w:bidi="ar"/>
              </w:rPr>
              <w:t>0.2%T</w:t>
            </w:r>
            <w:r>
              <w:rPr>
                <w:rStyle w:val="4"/>
                <w:bdr w:val="none" w:color="auto" w:sz="0" w:space="0"/>
                <w:lang w:val="en-US" w:eastAsia="zh-CN" w:bidi="ar"/>
              </w:rPr>
              <w:t>；灵敏度：≥</w:t>
            </w:r>
            <w:r>
              <w:rPr>
                <w:rStyle w:val="8"/>
                <w:rFonts w:eastAsia="宋体"/>
                <w:bdr w:val="none" w:color="auto" w:sz="0" w:space="0"/>
                <w:lang w:val="en-US" w:eastAsia="zh-CN" w:bidi="ar"/>
              </w:rPr>
              <w:t>0.01</w:t>
            </w:r>
            <w:r>
              <w:rPr>
                <w:rStyle w:val="4"/>
                <w:bdr w:val="none" w:color="auto" w:sz="0" w:space="0"/>
                <w:lang w:val="en-US" w:eastAsia="zh-CN" w:bidi="ar"/>
              </w:rPr>
              <w:t>（</w:t>
            </w:r>
            <w:r>
              <w:rPr>
                <w:rStyle w:val="8"/>
                <w:rFonts w:eastAsia="宋体"/>
                <w:bdr w:val="none" w:color="auto" w:sz="0" w:space="0"/>
                <w:lang w:val="en-US" w:eastAsia="zh-CN" w:bidi="ar"/>
              </w:rPr>
              <w:t>L/mg</w:t>
            </w:r>
            <w:r>
              <w:rPr>
                <w:rStyle w:val="4"/>
                <w:bdr w:val="none" w:color="auto" w:sz="0" w:space="0"/>
                <w:lang w:val="en-US" w:eastAsia="zh-CN" w:bidi="ar"/>
              </w:rPr>
              <w:t>）；通道差异：≤</w:t>
            </w:r>
            <w:r>
              <w:rPr>
                <w:rStyle w:val="8"/>
                <w:rFonts w:eastAsia="宋体"/>
                <w:bdr w:val="none" w:color="auto" w:sz="0" w:space="0"/>
                <w:lang w:val="en-US" w:eastAsia="zh-CN" w:bidi="ar"/>
              </w:rPr>
              <w:t>0.01A</w:t>
            </w:r>
            <w:r>
              <w:rPr>
                <w:rStyle w:val="4"/>
                <w:bdr w:val="none" w:color="auto" w:sz="0" w:space="0"/>
                <w:lang w:val="en-US" w:eastAsia="zh-CN" w:bidi="ar"/>
              </w:rPr>
              <w:t>；光源类型：石英卤钨灯</w:t>
            </w:r>
            <w:r>
              <w:rPr>
                <w:rStyle w:val="8"/>
                <w:rFonts w:eastAsia="宋体"/>
                <w:bdr w:val="none" w:color="auto" w:sz="0" w:space="0"/>
                <w:lang w:val="en-US" w:eastAsia="zh-CN" w:bidi="ar"/>
              </w:rPr>
              <w:t xml:space="preserve"> 8V50W</w:t>
            </w:r>
            <w:r>
              <w:rPr>
                <w:rStyle w:val="4"/>
                <w:bdr w:val="none" w:color="auto" w:sz="0" w:space="0"/>
                <w:lang w:val="en-US" w:eastAsia="zh-CN" w:bidi="ar"/>
              </w:rPr>
              <w:t>。</w:t>
            </w:r>
          </w:p>
        </w:tc>
      </w:tr>
      <w:tr w14:paraId="6EDE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55686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63D4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台式低速离心机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D795F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44AD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F4187CC">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转速≥</w:t>
            </w:r>
            <w:r>
              <w:rPr>
                <w:rStyle w:val="8"/>
                <w:rFonts w:eastAsia="宋体"/>
                <w:bdr w:val="none" w:color="auto" w:sz="0" w:space="0"/>
                <w:lang w:val="en-US" w:eastAsia="zh-CN" w:bidi="ar"/>
              </w:rPr>
              <w:t>4000r/min</w:t>
            </w:r>
            <w:r>
              <w:rPr>
                <w:rStyle w:val="4"/>
                <w:bdr w:val="none" w:color="auto" w:sz="0" w:space="0"/>
                <w:lang w:val="en-US" w:eastAsia="zh-CN" w:bidi="ar"/>
              </w:rPr>
              <w:t>，</w:t>
            </w:r>
            <w:r>
              <w:rPr>
                <w:rStyle w:val="8"/>
                <w:rFonts w:eastAsia="宋体"/>
                <w:bdr w:val="none" w:color="auto" w:sz="0" w:space="0"/>
                <w:lang w:val="en-US" w:eastAsia="zh-CN" w:bidi="ar"/>
              </w:rPr>
              <w:t>15ml</w:t>
            </w:r>
            <w:r>
              <w:rPr>
                <w:rStyle w:val="4"/>
                <w:bdr w:val="none" w:color="auto" w:sz="0" w:space="0"/>
                <w:lang w:val="en-US" w:eastAsia="zh-CN" w:bidi="ar"/>
              </w:rPr>
              <w:t>转子；高强度铝合金转头；全钢结构，不锈钢离心腔，安全可靠，宁静运转，容易清洁。</w:t>
            </w:r>
          </w:p>
        </w:tc>
      </w:tr>
      <w:tr w14:paraId="25D7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3B0C0D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19</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C720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手持研磨仪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EADD7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68D84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B48A788">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手动式，适用于</w:t>
            </w:r>
            <w:r>
              <w:rPr>
                <w:rStyle w:val="8"/>
                <w:rFonts w:eastAsia="宋体"/>
                <w:bdr w:val="none" w:color="auto" w:sz="0" w:space="0"/>
                <w:lang w:val="en-US" w:eastAsia="zh-CN" w:bidi="ar"/>
              </w:rPr>
              <w:t>1.5ml</w:t>
            </w:r>
            <w:r>
              <w:rPr>
                <w:rStyle w:val="4"/>
                <w:bdr w:val="none" w:color="auto" w:sz="0" w:space="0"/>
                <w:lang w:val="en-US" w:eastAsia="zh-CN" w:bidi="ar"/>
              </w:rPr>
              <w:t>离心管内研磨样品，适用于各种动物组织肌肉、淋巴等研磨破碎</w:t>
            </w:r>
          </w:p>
        </w:tc>
      </w:tr>
      <w:tr w14:paraId="28D2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412BF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20</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1E5E9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涡旋混匀仪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5CB73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A3D6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3161872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转速：</w:t>
            </w:r>
            <w:r>
              <w:rPr>
                <w:rStyle w:val="8"/>
                <w:rFonts w:eastAsia="宋体"/>
                <w:bdr w:val="none" w:color="auto" w:sz="0" w:space="0"/>
                <w:lang w:val="en-US" w:eastAsia="zh-CN" w:bidi="ar"/>
              </w:rPr>
              <w:t>2800rpm,</w:t>
            </w:r>
            <w:r>
              <w:rPr>
                <w:rStyle w:val="4"/>
                <w:bdr w:val="none" w:color="auto" w:sz="0" w:space="0"/>
                <w:lang w:val="en-US" w:eastAsia="zh-CN" w:bidi="ar"/>
              </w:rPr>
              <w:t>圆周振荡。</w:t>
            </w:r>
          </w:p>
        </w:tc>
      </w:tr>
      <w:tr w14:paraId="3130F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61BC08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10956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样品浓缩仪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67C00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FF497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7E3052B">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Style w:val="8"/>
                <w:rFonts w:eastAsia="宋体"/>
                <w:bdr w:val="none" w:color="auto" w:sz="0" w:space="0"/>
                <w:lang w:val="en-US" w:eastAsia="zh-CN" w:bidi="ar"/>
              </w:rPr>
              <w:t>12</w:t>
            </w:r>
            <w:r>
              <w:rPr>
                <w:rStyle w:val="4"/>
                <w:bdr w:val="none" w:color="auto" w:sz="0" w:space="0"/>
                <w:lang w:val="en-US" w:eastAsia="zh-CN" w:bidi="ar"/>
              </w:rPr>
              <w:t>位，空气气源，可接氮气；加热范围：室温</w:t>
            </w:r>
            <w:r>
              <w:rPr>
                <w:rStyle w:val="8"/>
                <w:rFonts w:eastAsia="宋体"/>
                <w:bdr w:val="none" w:color="auto" w:sz="0" w:space="0"/>
                <w:lang w:val="en-US" w:eastAsia="zh-CN" w:bidi="ar"/>
              </w:rPr>
              <w:t>-100</w:t>
            </w:r>
            <w:r>
              <w:rPr>
                <w:rStyle w:val="4"/>
                <w:bdr w:val="none" w:color="auto" w:sz="0" w:space="0"/>
                <w:lang w:val="en-US" w:eastAsia="zh-CN" w:bidi="ar"/>
              </w:rPr>
              <w:t>℃</w:t>
            </w:r>
          </w:p>
        </w:tc>
      </w:tr>
      <w:tr w14:paraId="6B5CA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67A44C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22</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77557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自动凯氏定氮仪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BB3F2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2797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0FFF592">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功能参数</w:t>
            </w:r>
            <w:r>
              <w:rPr>
                <w:rStyle w:val="8"/>
                <w:rFonts w:eastAsia="宋体"/>
                <w:bdr w:val="none" w:color="auto" w:sz="0" w:space="0"/>
                <w:lang w:val="en-US" w:eastAsia="zh-CN" w:bidi="ar"/>
              </w:rPr>
              <w:t>1</w:t>
            </w:r>
            <w:r>
              <w:rPr>
                <w:rStyle w:val="4"/>
                <w:bdr w:val="none" w:color="auto" w:sz="0" w:space="0"/>
                <w:lang w:val="en-US" w:eastAsia="zh-CN" w:bidi="ar"/>
              </w:rPr>
              <w:t>、手动自动双模式任意切换</w:t>
            </w:r>
            <w:r>
              <w:rPr>
                <w:rStyle w:val="8"/>
                <w:rFonts w:eastAsia="宋体"/>
                <w:bdr w:val="none" w:color="auto" w:sz="0" w:space="0"/>
                <w:lang w:val="en-US" w:eastAsia="zh-CN" w:bidi="ar"/>
              </w:rPr>
              <w:t>2</w:t>
            </w:r>
            <w:r>
              <w:rPr>
                <w:rStyle w:val="4"/>
                <w:bdr w:val="none" w:color="auto" w:sz="0" w:space="0"/>
                <w:lang w:val="en-US" w:eastAsia="zh-CN" w:bidi="ar"/>
              </w:rPr>
              <w:t>、碱液自动定量加注</w:t>
            </w:r>
            <w:r>
              <w:rPr>
                <w:rStyle w:val="8"/>
                <w:rFonts w:eastAsia="宋体"/>
                <w:bdr w:val="none" w:color="auto" w:sz="0" w:space="0"/>
                <w:lang w:val="en-US" w:eastAsia="zh-CN" w:bidi="ar"/>
              </w:rPr>
              <w:t xml:space="preserve"> 3</w:t>
            </w:r>
            <w:r>
              <w:rPr>
                <w:rStyle w:val="4"/>
                <w:bdr w:val="none" w:color="auto" w:sz="0" w:space="0"/>
                <w:lang w:val="en-US" w:eastAsia="zh-CN" w:bidi="ar"/>
              </w:rPr>
              <w:t>、硼酸吸收液自动定量加注</w:t>
            </w:r>
            <w:r>
              <w:rPr>
                <w:rStyle w:val="8"/>
                <w:rFonts w:eastAsia="宋体"/>
                <w:bdr w:val="none" w:color="auto" w:sz="0" w:space="0"/>
                <w:lang w:val="en-US" w:eastAsia="zh-CN" w:bidi="ar"/>
              </w:rPr>
              <w:t>4</w:t>
            </w:r>
            <w:r>
              <w:rPr>
                <w:rStyle w:val="4"/>
                <w:bdr w:val="none" w:color="auto" w:sz="0" w:space="0"/>
                <w:lang w:val="en-US" w:eastAsia="zh-CN" w:bidi="ar"/>
              </w:rPr>
              <w:t>、自动、手动两种方式添加稀释液满足实验需要</w:t>
            </w:r>
            <w:r>
              <w:rPr>
                <w:rStyle w:val="8"/>
                <w:rFonts w:eastAsia="宋体"/>
                <w:bdr w:val="none" w:color="auto" w:sz="0" w:space="0"/>
                <w:lang w:val="en-US" w:eastAsia="zh-CN" w:bidi="ar"/>
              </w:rPr>
              <w:t>5</w:t>
            </w:r>
            <w:r>
              <w:rPr>
                <w:rStyle w:val="4"/>
                <w:bdr w:val="none" w:color="auto" w:sz="0" w:space="0"/>
                <w:lang w:val="en-US" w:eastAsia="zh-CN" w:bidi="ar"/>
              </w:rPr>
              <w:t>、可任意设置蒸馏时间，蒸馏结束自动报警</w:t>
            </w:r>
            <w:r>
              <w:rPr>
                <w:rStyle w:val="8"/>
                <w:rFonts w:eastAsia="宋体"/>
                <w:bdr w:val="none" w:color="auto" w:sz="0" w:space="0"/>
                <w:lang w:val="en-US" w:eastAsia="zh-CN" w:bidi="ar"/>
              </w:rPr>
              <w:t>6</w:t>
            </w:r>
            <w:r>
              <w:rPr>
                <w:rStyle w:val="4"/>
                <w:bdr w:val="none" w:color="auto" w:sz="0" w:space="0"/>
                <w:lang w:val="en-US" w:eastAsia="zh-CN" w:bidi="ar"/>
              </w:rPr>
              <w:t>、自动清洗控制系统，实现智能化的蒸馏器清洗</w:t>
            </w:r>
            <w:r>
              <w:rPr>
                <w:rStyle w:val="8"/>
                <w:rFonts w:eastAsia="宋体"/>
                <w:bdr w:val="none" w:color="auto" w:sz="0" w:space="0"/>
                <w:lang w:val="en-US" w:eastAsia="zh-CN" w:bidi="ar"/>
              </w:rPr>
              <w:t>,</w:t>
            </w:r>
            <w:r>
              <w:rPr>
                <w:rStyle w:val="4"/>
                <w:bdr w:val="none" w:color="auto" w:sz="0" w:space="0"/>
                <w:lang w:val="en-US" w:eastAsia="zh-CN" w:bidi="ar"/>
              </w:rPr>
              <w:t>使测量精度更高</w:t>
            </w:r>
            <w:r>
              <w:rPr>
                <w:rStyle w:val="8"/>
                <w:rFonts w:eastAsia="宋体"/>
                <w:bdr w:val="none" w:color="auto" w:sz="0" w:space="0"/>
                <w:lang w:val="en-US" w:eastAsia="zh-CN" w:bidi="ar"/>
              </w:rPr>
              <w:t xml:space="preserve"> 7</w:t>
            </w:r>
            <w:r>
              <w:rPr>
                <w:rStyle w:val="4"/>
                <w:bdr w:val="none" w:color="auto" w:sz="0" w:space="0"/>
                <w:lang w:val="en-US" w:eastAsia="zh-CN" w:bidi="ar"/>
              </w:rPr>
              <w:t>、完美的安全防护系统，可实现对蒸馏器及管路的超温超压的测量和保护</w:t>
            </w:r>
            <w:r>
              <w:rPr>
                <w:rStyle w:val="8"/>
                <w:rFonts w:eastAsia="宋体"/>
                <w:bdr w:val="none" w:color="auto" w:sz="0" w:space="0"/>
                <w:lang w:val="en-US" w:eastAsia="zh-CN" w:bidi="ar"/>
              </w:rPr>
              <w:t xml:space="preserve"> 8</w:t>
            </w:r>
            <w:r>
              <w:rPr>
                <w:rStyle w:val="4"/>
                <w:bdr w:val="none" w:color="auto" w:sz="0" w:space="0"/>
                <w:lang w:val="en-US" w:eastAsia="zh-CN" w:bidi="ar"/>
              </w:rPr>
              <w:t>、定氮管周边设施智能化设计，包含了对于安全的防护设计以及不在位提示功能</w:t>
            </w:r>
            <w:r>
              <w:rPr>
                <w:rStyle w:val="8"/>
                <w:rFonts w:eastAsia="宋体"/>
                <w:bdr w:val="none" w:color="auto" w:sz="0" w:space="0"/>
                <w:lang w:val="en-US" w:eastAsia="zh-CN" w:bidi="ar"/>
              </w:rPr>
              <w:t>9</w:t>
            </w:r>
            <w:r>
              <w:rPr>
                <w:rStyle w:val="4"/>
                <w:bdr w:val="none" w:color="auto" w:sz="0" w:space="0"/>
                <w:lang w:val="en-US" w:eastAsia="zh-CN" w:bidi="ar"/>
              </w:rPr>
              <w:t>、智能化的冷却水控制系统可实现对冷却水的控制及检测</w:t>
            </w:r>
            <w:r>
              <w:rPr>
                <w:rStyle w:val="8"/>
                <w:rFonts w:eastAsia="宋体"/>
                <w:bdr w:val="none" w:color="auto" w:sz="0" w:space="0"/>
                <w:lang w:val="en-US" w:eastAsia="zh-CN" w:bidi="ar"/>
              </w:rPr>
              <w:t xml:space="preserve"> 10</w:t>
            </w:r>
            <w:r>
              <w:rPr>
                <w:rStyle w:val="4"/>
                <w:bdr w:val="none" w:color="auto" w:sz="0" w:space="0"/>
                <w:lang w:val="en-US" w:eastAsia="zh-CN" w:bidi="ar"/>
              </w:rPr>
              <w:t>、紧急停止操作功能应对不时之需</w:t>
            </w:r>
            <w:r>
              <w:rPr>
                <w:rStyle w:val="8"/>
                <w:rFonts w:eastAsia="宋体"/>
                <w:bdr w:val="none" w:color="auto" w:sz="0" w:space="0"/>
                <w:lang w:val="en-US" w:eastAsia="zh-CN" w:bidi="ar"/>
              </w:rPr>
              <w:t xml:space="preserve"> 11</w:t>
            </w:r>
            <w:r>
              <w:rPr>
                <w:rStyle w:val="4"/>
                <w:bdr w:val="none" w:color="auto" w:sz="0" w:space="0"/>
                <w:lang w:val="en-US" w:eastAsia="zh-CN" w:bidi="ar"/>
              </w:rPr>
              <w:t>、故障自动检测及声光报警系统智能化设计。</w:t>
            </w:r>
            <w:r>
              <w:rPr>
                <w:rStyle w:val="8"/>
                <w:rFonts w:eastAsia="宋体"/>
                <w:bdr w:val="none" w:color="auto" w:sz="0" w:space="0"/>
                <w:lang w:val="en-US" w:eastAsia="zh-CN" w:bidi="ar"/>
              </w:rPr>
              <w:t>(2)</w:t>
            </w:r>
            <w:r>
              <w:rPr>
                <w:rStyle w:val="4"/>
                <w:bdr w:val="none" w:color="auto" w:sz="0" w:space="0"/>
                <w:lang w:val="en-US" w:eastAsia="zh-CN" w:bidi="ar"/>
              </w:rPr>
              <w:t>技术参数：</w:t>
            </w:r>
            <w:r>
              <w:rPr>
                <w:rStyle w:val="8"/>
                <w:rFonts w:eastAsia="宋体"/>
                <w:bdr w:val="none" w:color="auto" w:sz="0" w:space="0"/>
                <w:lang w:val="en-US" w:eastAsia="zh-CN" w:bidi="ar"/>
              </w:rPr>
              <w:t>1</w:t>
            </w:r>
            <w:r>
              <w:rPr>
                <w:rStyle w:val="4"/>
                <w:bdr w:val="none" w:color="auto" w:sz="0" w:space="0"/>
                <w:lang w:val="en-US" w:eastAsia="zh-CN" w:bidi="ar"/>
              </w:rPr>
              <w:t>、测量范围：</w:t>
            </w:r>
            <w:r>
              <w:rPr>
                <w:rStyle w:val="8"/>
                <w:rFonts w:eastAsia="宋体"/>
                <w:bdr w:val="none" w:color="auto" w:sz="0" w:space="0"/>
                <w:lang w:val="en-US" w:eastAsia="zh-CN" w:bidi="ar"/>
              </w:rPr>
              <w:t>0.1-240mgN(</w:t>
            </w:r>
            <w:r>
              <w:rPr>
                <w:rStyle w:val="4"/>
                <w:bdr w:val="none" w:color="auto" w:sz="0" w:space="0"/>
                <w:lang w:val="en-US" w:eastAsia="zh-CN" w:bidi="ar"/>
              </w:rPr>
              <w:t>毫克氮</w:t>
            </w:r>
            <w:r>
              <w:rPr>
                <w:rStyle w:val="8"/>
                <w:rFonts w:eastAsia="宋体"/>
                <w:bdr w:val="none" w:color="auto" w:sz="0" w:space="0"/>
                <w:lang w:val="en-US" w:eastAsia="zh-CN" w:bidi="ar"/>
              </w:rPr>
              <w:t xml:space="preserve">) </w:t>
            </w:r>
            <w:r>
              <w:rPr>
                <w:rStyle w:val="8"/>
                <w:rFonts w:eastAsia="宋体"/>
                <w:bdr w:val="none" w:color="auto" w:sz="0" w:space="0"/>
                <w:lang w:val="en-US" w:eastAsia="zh-CN" w:bidi="ar"/>
              </w:rPr>
              <w:br w:type="textWrapping"/>
            </w:r>
            <w:r>
              <w:rPr>
                <w:rStyle w:val="8"/>
                <w:rFonts w:eastAsia="宋体"/>
                <w:bdr w:val="none" w:color="auto" w:sz="0" w:space="0"/>
                <w:lang w:val="en-US" w:eastAsia="zh-CN" w:bidi="ar"/>
              </w:rPr>
              <w:t>2</w:t>
            </w:r>
            <w:r>
              <w:rPr>
                <w:rStyle w:val="4"/>
                <w:bdr w:val="none" w:color="auto" w:sz="0" w:space="0"/>
                <w:lang w:val="en-US" w:eastAsia="zh-CN" w:bidi="ar"/>
              </w:rPr>
              <w:t>、回收率：</w:t>
            </w:r>
            <w:r>
              <w:rPr>
                <w:rStyle w:val="8"/>
                <w:rFonts w:eastAsia="宋体"/>
                <w:bdr w:val="none" w:color="auto" w:sz="0" w:space="0"/>
                <w:lang w:val="en-US" w:eastAsia="zh-CN" w:bidi="ar"/>
              </w:rPr>
              <w:t xml:space="preserve">  </w:t>
            </w:r>
            <w:r>
              <w:rPr>
                <w:rStyle w:val="4"/>
                <w:bdr w:val="none" w:color="auto" w:sz="0" w:space="0"/>
                <w:lang w:val="en-US" w:eastAsia="zh-CN" w:bidi="ar"/>
              </w:rPr>
              <w:t>≥</w:t>
            </w:r>
            <w:r>
              <w:rPr>
                <w:rStyle w:val="8"/>
                <w:rFonts w:eastAsia="宋体"/>
                <w:bdr w:val="none" w:color="auto" w:sz="0" w:space="0"/>
                <w:lang w:val="en-US" w:eastAsia="zh-CN" w:bidi="ar"/>
              </w:rPr>
              <w:t>99.5% 3</w:t>
            </w:r>
            <w:r>
              <w:rPr>
                <w:rStyle w:val="4"/>
                <w:bdr w:val="none" w:color="auto" w:sz="0" w:space="0"/>
                <w:lang w:val="en-US" w:eastAsia="zh-CN" w:bidi="ar"/>
              </w:rPr>
              <w:t>、测定样品重量：固体</w:t>
            </w:r>
            <w:r>
              <w:rPr>
                <w:rStyle w:val="8"/>
                <w:rFonts w:eastAsia="宋体"/>
                <w:bdr w:val="none" w:color="auto" w:sz="0" w:space="0"/>
                <w:lang w:val="en-US" w:eastAsia="zh-CN" w:bidi="ar"/>
              </w:rPr>
              <w:t>&lt;6g</w:t>
            </w:r>
            <w:r>
              <w:rPr>
                <w:rStyle w:val="4"/>
                <w:bdr w:val="none" w:color="auto" w:sz="0" w:space="0"/>
                <w:lang w:val="en-US" w:eastAsia="zh-CN" w:bidi="ar"/>
              </w:rPr>
              <w:t>；</w:t>
            </w:r>
            <w:r>
              <w:rPr>
                <w:rStyle w:val="8"/>
                <w:rFonts w:eastAsia="宋体"/>
                <w:bdr w:val="none" w:color="auto" w:sz="0" w:space="0"/>
                <w:lang w:val="en-US" w:eastAsia="zh-CN" w:bidi="ar"/>
              </w:rPr>
              <w:t xml:space="preserve"> </w:t>
            </w:r>
            <w:r>
              <w:rPr>
                <w:rStyle w:val="4"/>
                <w:bdr w:val="none" w:color="auto" w:sz="0" w:space="0"/>
                <w:lang w:val="en-US" w:eastAsia="zh-CN" w:bidi="ar"/>
              </w:rPr>
              <w:t>液体</w:t>
            </w:r>
            <w:r>
              <w:rPr>
                <w:rStyle w:val="8"/>
                <w:rFonts w:eastAsia="宋体"/>
                <w:bdr w:val="none" w:color="auto" w:sz="0" w:space="0"/>
                <w:lang w:val="en-US" w:eastAsia="zh-CN" w:bidi="ar"/>
              </w:rPr>
              <w:t>&lt;16ml 4</w:t>
            </w:r>
            <w:r>
              <w:rPr>
                <w:rStyle w:val="4"/>
                <w:bdr w:val="none" w:color="auto" w:sz="0" w:space="0"/>
                <w:lang w:val="en-US" w:eastAsia="zh-CN" w:bidi="ar"/>
              </w:rPr>
              <w:t>、蒸馏速度：</w:t>
            </w:r>
            <w:r>
              <w:rPr>
                <w:rStyle w:val="8"/>
                <w:rFonts w:eastAsia="宋体"/>
                <w:bdr w:val="none" w:color="auto" w:sz="0" w:space="0"/>
                <w:lang w:val="en-US" w:eastAsia="zh-CN" w:bidi="ar"/>
              </w:rPr>
              <w:t>&lt;5min/</w:t>
            </w:r>
            <w:r>
              <w:rPr>
                <w:rStyle w:val="4"/>
                <w:bdr w:val="none" w:color="auto" w:sz="0" w:space="0"/>
                <w:lang w:val="en-US" w:eastAsia="zh-CN" w:bidi="ar"/>
              </w:rPr>
              <w:t>样品</w:t>
            </w:r>
            <w:r>
              <w:rPr>
                <w:rStyle w:val="8"/>
                <w:rFonts w:eastAsia="宋体"/>
                <w:bdr w:val="none" w:color="auto" w:sz="0" w:space="0"/>
                <w:lang w:val="en-US" w:eastAsia="zh-CN" w:bidi="ar"/>
              </w:rPr>
              <w:t xml:space="preserve"> 5</w:t>
            </w:r>
            <w:r>
              <w:rPr>
                <w:rStyle w:val="4"/>
                <w:bdr w:val="none" w:color="auto" w:sz="0" w:space="0"/>
                <w:lang w:val="en-US" w:eastAsia="zh-CN" w:bidi="ar"/>
              </w:rPr>
              <w:t>、蒸馏时间：可任意设置</w:t>
            </w:r>
            <w:r>
              <w:rPr>
                <w:rStyle w:val="8"/>
                <w:rFonts w:eastAsia="宋体"/>
                <w:bdr w:val="none" w:color="auto" w:sz="0" w:space="0"/>
                <w:lang w:val="en-US" w:eastAsia="zh-CN" w:bidi="ar"/>
              </w:rPr>
              <w:t>(1</w:t>
            </w:r>
            <w:r>
              <w:rPr>
                <w:rStyle w:val="4"/>
                <w:bdr w:val="none" w:color="auto" w:sz="0" w:space="0"/>
                <w:lang w:val="en-US" w:eastAsia="zh-CN" w:bidi="ar"/>
              </w:rPr>
              <w:t>小时内</w:t>
            </w:r>
            <w:r>
              <w:rPr>
                <w:rStyle w:val="8"/>
                <w:rFonts w:eastAsia="宋体"/>
                <w:bdr w:val="none" w:color="auto" w:sz="0" w:space="0"/>
                <w:lang w:val="en-US" w:eastAsia="zh-CN" w:bidi="ar"/>
              </w:rPr>
              <w:t>) 6</w:t>
            </w:r>
            <w:r>
              <w:rPr>
                <w:rStyle w:val="4"/>
                <w:bdr w:val="none" w:color="auto" w:sz="0" w:space="0"/>
                <w:lang w:val="en-US" w:eastAsia="zh-CN" w:bidi="ar"/>
              </w:rPr>
              <w:t>、冷凝水消耗：</w:t>
            </w:r>
            <w:r>
              <w:rPr>
                <w:rStyle w:val="8"/>
                <w:rFonts w:eastAsia="宋体"/>
                <w:bdr w:val="none" w:color="auto" w:sz="0" w:space="0"/>
                <w:lang w:val="en-US" w:eastAsia="zh-CN" w:bidi="ar"/>
              </w:rPr>
              <w:t>1.5 L/min 7</w:t>
            </w:r>
            <w:r>
              <w:rPr>
                <w:rStyle w:val="4"/>
                <w:bdr w:val="none" w:color="auto" w:sz="0" w:space="0"/>
                <w:lang w:val="en-US" w:eastAsia="zh-CN" w:bidi="ar"/>
              </w:rPr>
              <w:t>、操作模式：自动</w:t>
            </w:r>
            <w:r>
              <w:rPr>
                <w:rStyle w:val="8"/>
                <w:rFonts w:eastAsia="宋体"/>
                <w:bdr w:val="none" w:color="auto" w:sz="0" w:space="0"/>
                <w:lang w:val="en-US" w:eastAsia="zh-CN" w:bidi="ar"/>
              </w:rPr>
              <w:t>/</w:t>
            </w:r>
            <w:r>
              <w:rPr>
                <w:rStyle w:val="4"/>
                <w:bdr w:val="none" w:color="auto" w:sz="0" w:space="0"/>
                <w:lang w:val="en-US" w:eastAsia="zh-CN" w:bidi="ar"/>
              </w:rPr>
              <w:t>手动双模式</w:t>
            </w:r>
            <w:r>
              <w:rPr>
                <w:rStyle w:val="8"/>
                <w:rFonts w:eastAsia="宋体"/>
                <w:bdr w:val="none" w:color="auto" w:sz="0" w:space="0"/>
                <w:lang w:val="en-US" w:eastAsia="zh-CN" w:bidi="ar"/>
              </w:rPr>
              <w:t xml:space="preserve"> 8</w:t>
            </w:r>
            <w:r>
              <w:rPr>
                <w:rStyle w:val="4"/>
                <w:bdr w:val="none" w:color="auto" w:sz="0" w:space="0"/>
                <w:lang w:val="en-US" w:eastAsia="zh-CN" w:bidi="ar"/>
              </w:rPr>
              <w:t>、显示方式：</w:t>
            </w:r>
            <w:r>
              <w:rPr>
                <w:rStyle w:val="8"/>
                <w:rFonts w:eastAsia="宋体"/>
                <w:bdr w:val="none" w:color="auto" w:sz="0" w:space="0"/>
                <w:lang w:val="en-US" w:eastAsia="zh-CN" w:bidi="ar"/>
              </w:rPr>
              <w:t>5.1</w:t>
            </w:r>
            <w:r>
              <w:rPr>
                <w:rStyle w:val="4"/>
                <w:bdr w:val="none" w:color="auto" w:sz="0" w:space="0"/>
                <w:lang w:val="en-US" w:eastAsia="zh-CN" w:bidi="ar"/>
              </w:rPr>
              <w:t>英寸液晶显示屏</w:t>
            </w:r>
          </w:p>
        </w:tc>
      </w:tr>
      <w:tr w14:paraId="74A61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D8767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23</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66CCC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挥发性盐基氮检测仪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4BC81B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A3C8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7A97C89">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快速方法检测挥发性盐基氮</w:t>
            </w:r>
          </w:p>
        </w:tc>
      </w:tr>
      <w:tr w14:paraId="2B841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D6EE7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24</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74547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电子分析天平</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B7C4C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9A74498">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FB4EF7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精度</w:t>
            </w:r>
            <w:r>
              <w:rPr>
                <w:rStyle w:val="8"/>
                <w:rFonts w:eastAsia="宋体"/>
                <w:bdr w:val="none" w:color="auto" w:sz="0" w:space="0"/>
                <w:lang w:val="en-US" w:eastAsia="zh-CN" w:bidi="ar"/>
              </w:rPr>
              <w:t>0.1mg</w:t>
            </w:r>
          </w:p>
        </w:tc>
      </w:tr>
      <w:tr w14:paraId="26D1B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562677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25</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2B4AF7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电子天平</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EBFB4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120CD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018B2C1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精度</w:t>
            </w:r>
            <w:r>
              <w:rPr>
                <w:rStyle w:val="8"/>
                <w:rFonts w:eastAsia="宋体"/>
                <w:bdr w:val="none" w:color="auto" w:sz="0" w:space="0"/>
                <w:lang w:val="en-US" w:eastAsia="zh-CN" w:bidi="ar"/>
              </w:rPr>
              <w:t>0.01g</w:t>
            </w:r>
          </w:p>
        </w:tc>
      </w:tr>
      <w:tr w14:paraId="494C2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5642F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26</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30C0A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绞肉机</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D1DD0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78020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0C9B624">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Style w:val="8"/>
                <w:rFonts w:eastAsia="宋体"/>
                <w:bdr w:val="none" w:color="auto" w:sz="0" w:space="0"/>
                <w:lang w:val="en-US" w:eastAsia="zh-CN" w:bidi="ar"/>
              </w:rPr>
              <w:t>304</w:t>
            </w:r>
            <w:r>
              <w:rPr>
                <w:rStyle w:val="4"/>
                <w:bdr w:val="none" w:color="auto" w:sz="0" w:space="0"/>
                <w:lang w:val="en-US" w:eastAsia="zh-CN" w:bidi="ar"/>
              </w:rPr>
              <w:t>不锈钢刀头刀座，电机转速</w:t>
            </w:r>
            <w:r>
              <w:rPr>
                <w:rStyle w:val="8"/>
                <w:rFonts w:eastAsia="宋体"/>
                <w:bdr w:val="none" w:color="auto" w:sz="0" w:space="0"/>
                <w:lang w:val="en-US" w:eastAsia="zh-CN" w:bidi="ar"/>
              </w:rPr>
              <w:t>18000-20000</w:t>
            </w:r>
            <w:r>
              <w:rPr>
                <w:rStyle w:val="4"/>
                <w:bdr w:val="none" w:color="auto" w:sz="0" w:space="0"/>
                <w:lang w:val="en-US" w:eastAsia="zh-CN" w:bidi="ar"/>
              </w:rPr>
              <w:t>转</w:t>
            </w:r>
            <w:r>
              <w:rPr>
                <w:rStyle w:val="8"/>
                <w:rFonts w:eastAsia="宋体"/>
                <w:bdr w:val="none" w:color="auto" w:sz="0" w:space="0"/>
                <w:lang w:val="en-US" w:eastAsia="zh-CN" w:bidi="ar"/>
              </w:rPr>
              <w:t>/</w:t>
            </w:r>
            <w:r>
              <w:rPr>
                <w:rStyle w:val="4"/>
                <w:bdr w:val="none" w:color="auto" w:sz="0" w:space="0"/>
                <w:lang w:val="en-US" w:eastAsia="zh-CN" w:bidi="ar"/>
              </w:rPr>
              <w:t>分</w:t>
            </w:r>
          </w:p>
        </w:tc>
      </w:tr>
      <w:tr w14:paraId="3DD19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04E55D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27</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38D15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中心温度计</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814D4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6753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5D48B2EC">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Style w:val="8"/>
                <w:rFonts w:eastAsia="宋体"/>
                <w:bdr w:val="none" w:color="auto" w:sz="0" w:space="0"/>
                <w:lang w:val="en-US" w:eastAsia="zh-CN" w:bidi="ar"/>
              </w:rPr>
              <w:t>304</w:t>
            </w:r>
            <w:r>
              <w:rPr>
                <w:rStyle w:val="4"/>
                <w:bdr w:val="none" w:color="auto" w:sz="0" w:space="0"/>
                <w:lang w:val="en-US" w:eastAsia="zh-CN" w:bidi="ar"/>
              </w:rPr>
              <w:t>不锈钢探针，测量温度范围</w:t>
            </w:r>
            <w:r>
              <w:rPr>
                <w:rStyle w:val="8"/>
                <w:rFonts w:eastAsia="宋体"/>
                <w:bdr w:val="none" w:color="auto" w:sz="0" w:space="0"/>
                <w:lang w:val="en-US" w:eastAsia="zh-CN" w:bidi="ar"/>
              </w:rPr>
              <w:t>-50~300</w:t>
            </w:r>
            <w:r>
              <w:rPr>
                <w:rStyle w:val="4"/>
                <w:bdr w:val="none" w:color="auto" w:sz="0" w:space="0"/>
                <w:lang w:val="en-US" w:eastAsia="zh-CN" w:bidi="ar"/>
              </w:rPr>
              <w:t>℃，温度误差</w:t>
            </w:r>
            <w:r>
              <w:rPr>
                <w:rStyle w:val="8"/>
                <w:rFonts w:eastAsia="宋体"/>
                <w:bdr w:val="none" w:color="auto" w:sz="0" w:space="0"/>
                <w:lang w:val="en-US" w:eastAsia="zh-CN" w:bidi="ar"/>
              </w:rPr>
              <w:t>±1</w:t>
            </w:r>
            <w:r>
              <w:rPr>
                <w:rStyle w:val="4"/>
                <w:bdr w:val="none" w:color="auto" w:sz="0" w:space="0"/>
                <w:lang w:val="en-US" w:eastAsia="zh-CN" w:bidi="ar"/>
              </w:rPr>
              <w:t>℃</w:t>
            </w:r>
          </w:p>
        </w:tc>
      </w:tr>
      <w:tr w14:paraId="58A42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4D66E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28</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29411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体温枪</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25633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743C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7B9D6083">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测速≤</w:t>
            </w:r>
            <w:r>
              <w:rPr>
                <w:rStyle w:val="8"/>
                <w:rFonts w:eastAsia="宋体"/>
                <w:bdr w:val="none" w:color="auto" w:sz="0" w:space="0"/>
                <w:lang w:val="en-US" w:eastAsia="zh-CN" w:bidi="ar"/>
              </w:rPr>
              <w:t>2</w:t>
            </w:r>
            <w:r>
              <w:rPr>
                <w:rStyle w:val="4"/>
                <w:bdr w:val="none" w:color="auto" w:sz="0" w:space="0"/>
                <w:lang w:val="en-US" w:eastAsia="zh-CN" w:bidi="ar"/>
              </w:rPr>
              <w:t>秒；误差</w:t>
            </w:r>
            <w:r>
              <w:rPr>
                <w:rStyle w:val="8"/>
                <w:rFonts w:eastAsia="宋体"/>
                <w:bdr w:val="none" w:color="auto" w:sz="0" w:space="0"/>
                <w:lang w:val="en-US" w:eastAsia="zh-CN" w:bidi="ar"/>
              </w:rPr>
              <w:t>±0.2</w:t>
            </w:r>
            <w:r>
              <w:rPr>
                <w:rStyle w:val="4"/>
                <w:bdr w:val="none" w:color="auto" w:sz="0" w:space="0"/>
                <w:lang w:val="en-US" w:eastAsia="zh-CN" w:bidi="ar"/>
              </w:rPr>
              <w:t>℃；红外精密探头；</w:t>
            </w:r>
            <w:r>
              <w:rPr>
                <w:rStyle w:val="8"/>
                <w:rFonts w:eastAsia="宋体"/>
                <w:bdr w:val="none" w:color="auto" w:sz="0" w:space="0"/>
                <w:lang w:val="en-US" w:eastAsia="zh-CN" w:bidi="ar"/>
              </w:rPr>
              <w:t>LED</w:t>
            </w:r>
            <w:r>
              <w:rPr>
                <w:rStyle w:val="4"/>
                <w:bdr w:val="none" w:color="auto" w:sz="0" w:space="0"/>
                <w:lang w:val="en-US" w:eastAsia="zh-CN" w:bidi="ar"/>
              </w:rPr>
              <w:t>背光夜视。</w:t>
            </w:r>
          </w:p>
        </w:tc>
      </w:tr>
      <w:tr w14:paraId="4E5F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A4C95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29</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3D2217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冷冻冰柜</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CF530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5D841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6E68088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样品保存。容积≥</w:t>
            </w:r>
            <w:r>
              <w:rPr>
                <w:rStyle w:val="8"/>
                <w:rFonts w:eastAsia="宋体"/>
                <w:bdr w:val="none" w:color="auto" w:sz="0" w:space="0"/>
                <w:lang w:val="en-US" w:eastAsia="zh-CN" w:bidi="ar"/>
              </w:rPr>
              <w:t>200L</w:t>
            </w:r>
            <w:r>
              <w:rPr>
                <w:rStyle w:val="4"/>
                <w:bdr w:val="none" w:color="auto" w:sz="0" w:space="0"/>
                <w:lang w:val="en-US" w:eastAsia="zh-CN" w:bidi="ar"/>
              </w:rPr>
              <w:t>，机械控温；温度范围</w:t>
            </w:r>
            <w:r>
              <w:rPr>
                <w:rStyle w:val="8"/>
                <w:rFonts w:eastAsia="宋体"/>
                <w:bdr w:val="none" w:color="auto" w:sz="0" w:space="0"/>
                <w:lang w:val="en-US" w:eastAsia="zh-CN" w:bidi="ar"/>
              </w:rPr>
              <w:t>-26</w:t>
            </w:r>
            <w:r>
              <w:rPr>
                <w:rStyle w:val="9"/>
                <w:bdr w:val="none" w:color="auto" w:sz="0" w:space="0"/>
                <w:lang w:val="en-US" w:eastAsia="zh-CN" w:bidi="ar"/>
              </w:rPr>
              <w:t>℃</w:t>
            </w:r>
            <w:r>
              <w:rPr>
                <w:rStyle w:val="8"/>
                <w:rFonts w:eastAsia="宋体"/>
                <w:bdr w:val="none" w:color="auto" w:sz="0" w:space="0"/>
                <w:lang w:val="en-US" w:eastAsia="zh-CN" w:bidi="ar"/>
              </w:rPr>
              <w:t>~10</w:t>
            </w:r>
            <w:r>
              <w:rPr>
                <w:rStyle w:val="9"/>
                <w:bdr w:val="none" w:color="auto" w:sz="0" w:space="0"/>
                <w:lang w:val="en-US" w:eastAsia="zh-CN" w:bidi="ar"/>
              </w:rPr>
              <w:t>℃</w:t>
            </w:r>
          </w:p>
        </w:tc>
      </w:tr>
      <w:tr w14:paraId="624A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07293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30</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1B7B1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立式冷柜</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D534B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0DD97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3A138A9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试剂存储，容积≥200L,温度0-10℃</w:t>
            </w:r>
          </w:p>
        </w:tc>
      </w:tr>
      <w:tr w14:paraId="4DD46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6A4E9E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679AF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电热恒温水浴锅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ABD62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CAC54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4F7879F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单孔；外壳采用优质钢板制成，表面喷塑，内胆采用不锈钢板；温控范围及温度误差：</w:t>
            </w:r>
            <w:r>
              <w:rPr>
                <w:rStyle w:val="8"/>
                <w:rFonts w:eastAsia="宋体"/>
                <w:bdr w:val="none" w:color="auto" w:sz="0" w:space="0"/>
                <w:lang w:val="en-US" w:eastAsia="zh-CN" w:bidi="ar"/>
              </w:rPr>
              <w:t>RT+5-100</w:t>
            </w:r>
            <w:r>
              <w:rPr>
                <w:rStyle w:val="9"/>
                <w:bdr w:val="none" w:color="auto" w:sz="0" w:space="0"/>
                <w:lang w:val="en-US" w:eastAsia="zh-CN" w:bidi="ar"/>
              </w:rPr>
              <w:t>℃</w:t>
            </w:r>
            <w:r>
              <w:rPr>
                <w:rStyle w:val="8"/>
                <w:rFonts w:eastAsia="宋体"/>
                <w:bdr w:val="none" w:color="auto" w:sz="0" w:space="0"/>
                <w:lang w:val="en-US" w:eastAsia="zh-CN" w:bidi="ar"/>
              </w:rPr>
              <w:t xml:space="preserve">  ±1</w:t>
            </w:r>
            <w:r>
              <w:rPr>
                <w:rStyle w:val="9"/>
                <w:bdr w:val="none" w:color="auto" w:sz="0" w:space="0"/>
                <w:lang w:val="en-US" w:eastAsia="zh-CN" w:bidi="ar"/>
              </w:rPr>
              <w:t>℃</w:t>
            </w:r>
          </w:p>
        </w:tc>
      </w:tr>
      <w:tr w14:paraId="685EB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03095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32</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41BF1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电热鼓风干燥箱</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48D46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98A9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D781A1E">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内容积≥</w:t>
            </w:r>
            <w:r>
              <w:rPr>
                <w:rStyle w:val="8"/>
                <w:rFonts w:eastAsia="宋体"/>
                <w:bdr w:val="none" w:color="auto" w:sz="0" w:space="0"/>
                <w:lang w:val="en-US" w:eastAsia="zh-CN" w:bidi="ar"/>
              </w:rPr>
              <w:t>20L</w:t>
            </w:r>
            <w:r>
              <w:rPr>
                <w:rStyle w:val="4"/>
                <w:bdr w:val="none" w:color="auto" w:sz="0" w:space="0"/>
                <w:lang w:val="en-US" w:eastAsia="zh-CN" w:bidi="ar"/>
              </w:rPr>
              <w:t>；使用温度范围</w:t>
            </w:r>
            <w:r>
              <w:rPr>
                <w:rStyle w:val="8"/>
                <w:rFonts w:eastAsia="宋体"/>
                <w:bdr w:val="none" w:color="auto" w:sz="0" w:space="0"/>
                <w:lang w:val="en-US" w:eastAsia="zh-CN" w:bidi="ar"/>
              </w:rPr>
              <w:t>RT+10~250</w:t>
            </w:r>
            <w:r>
              <w:rPr>
                <w:rStyle w:val="9"/>
                <w:bdr w:val="none" w:color="auto" w:sz="0" w:space="0"/>
                <w:lang w:val="en-US" w:eastAsia="zh-CN" w:bidi="ar"/>
              </w:rPr>
              <w:t>℃</w:t>
            </w:r>
            <w:r>
              <w:rPr>
                <w:rStyle w:val="4"/>
                <w:bdr w:val="none" w:color="auto" w:sz="0" w:space="0"/>
                <w:lang w:val="en-US" w:eastAsia="zh-CN" w:bidi="ar"/>
              </w:rPr>
              <w:t>；运行功能：定值运行，定时运行，自动停止</w:t>
            </w:r>
          </w:p>
        </w:tc>
      </w:tr>
      <w:tr w14:paraId="70A0F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4A125F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33</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8A21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解剖工具套装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11285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52F72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6C3301E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标配解剖工具</w:t>
            </w:r>
          </w:p>
        </w:tc>
      </w:tr>
      <w:tr w14:paraId="3BD3D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9034C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34</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D918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单道可调移液器</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0ED58D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49F00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01B7DA8C">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1-10mL</w:t>
            </w:r>
          </w:p>
        </w:tc>
      </w:tr>
      <w:tr w14:paraId="6CA2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2EE5A7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35</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7E181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单道可调移液器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F1A8B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36038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1826F467">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0.5-5mL</w:t>
            </w:r>
          </w:p>
        </w:tc>
      </w:tr>
      <w:tr w14:paraId="13CA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487327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36</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003C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单道可调移液器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13AC26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42C0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40E7C420">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100-1000uL</w:t>
            </w:r>
          </w:p>
        </w:tc>
      </w:tr>
      <w:tr w14:paraId="0A40A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31AEF8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37</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38BA8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单道可调移液器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3BDE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6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09074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1F57655F">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0.5-10uL</w:t>
            </w:r>
          </w:p>
        </w:tc>
      </w:tr>
      <w:tr w14:paraId="4840A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870FC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38</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F62A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单道可调移液器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A61BE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6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4789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7A6C61F2">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10-100uL</w:t>
            </w:r>
          </w:p>
        </w:tc>
      </w:tr>
      <w:tr w14:paraId="41C3D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57DBE8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39</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20E7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单道可调移液器</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A5BB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6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2796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8295" w:type="dxa"/>
            <w:tcBorders>
              <w:top w:val="single" w:color="000000" w:sz="4" w:space="0"/>
              <w:left w:val="single" w:color="000000" w:sz="4" w:space="0"/>
              <w:bottom w:val="single" w:color="000000" w:sz="4" w:space="0"/>
              <w:right w:val="single" w:color="000000" w:sz="4" w:space="0"/>
            </w:tcBorders>
            <w:shd w:val="clear"/>
            <w:noWrap/>
            <w:vAlign w:val="top"/>
          </w:tcPr>
          <w:p w14:paraId="01E75B14">
            <w:pPr>
              <w:keepNext w:val="0"/>
              <w:keepLines w:val="0"/>
              <w:widowControl/>
              <w:suppressLineNumbers w:val="0"/>
              <w:jc w:val="left"/>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bdr w:val="none" w:color="auto" w:sz="0" w:space="0"/>
                <w:lang w:val="en-US" w:eastAsia="zh-CN" w:bidi="ar"/>
              </w:rPr>
              <w:t>20-200uL</w:t>
            </w:r>
          </w:p>
        </w:tc>
      </w:tr>
      <w:tr w14:paraId="54D1D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56762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40</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8998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辅助实验耗材包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62F64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2592E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66D8A3A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Style w:val="4"/>
                <w:bdr w:val="none" w:color="auto" w:sz="0" w:space="0"/>
                <w:lang w:val="en-US" w:eastAsia="zh-CN" w:bidi="ar"/>
              </w:rPr>
              <w:t>吸头、吸头盒、离心管、</w:t>
            </w:r>
            <w:r>
              <w:rPr>
                <w:rStyle w:val="8"/>
                <w:rFonts w:eastAsia="宋体"/>
                <w:bdr w:val="none" w:color="auto" w:sz="0" w:space="0"/>
                <w:lang w:val="en-US" w:eastAsia="zh-CN" w:bidi="ar"/>
              </w:rPr>
              <w:t>PCR</w:t>
            </w:r>
            <w:r>
              <w:rPr>
                <w:rStyle w:val="4"/>
                <w:bdr w:val="none" w:color="auto" w:sz="0" w:space="0"/>
                <w:lang w:val="en-US" w:eastAsia="zh-CN" w:bidi="ar"/>
              </w:rPr>
              <w:t>管、离心管架、利器盒等实验必须辅助耗材，每种不少于2个商品包装。</w:t>
            </w:r>
          </w:p>
        </w:tc>
      </w:tr>
      <w:tr w14:paraId="14DEC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051F2A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015F8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实验防护用品包</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CEB16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7EAD32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16B11DF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一次性手套、口罩、实验白大褂等，每种不少于5个商品包装。</w:t>
            </w:r>
          </w:p>
        </w:tc>
      </w:tr>
      <w:tr w14:paraId="36D6D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vAlign w:val="center"/>
          </w:tcPr>
          <w:p w14:paraId="45CC3C4D">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七、设备基础及其他土建安装工程</w:t>
            </w:r>
          </w:p>
        </w:tc>
      </w:tr>
      <w:tr w14:paraId="7698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988586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773D4B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FCE30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3465A1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67DC7E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项目内容</w:t>
            </w:r>
          </w:p>
        </w:tc>
      </w:tr>
      <w:tr w14:paraId="48D6C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48DB4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vAlign w:val="center"/>
          </w:tcPr>
          <w:p w14:paraId="5AB1C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土建安装工程</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4A54C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517" w:type="dxa"/>
            <w:tcBorders>
              <w:top w:val="single" w:color="000000" w:sz="4" w:space="0"/>
              <w:left w:val="single" w:color="000000" w:sz="4" w:space="0"/>
              <w:bottom w:val="single" w:color="000000" w:sz="4" w:space="0"/>
              <w:right w:val="single" w:color="000000" w:sz="4" w:space="0"/>
            </w:tcBorders>
            <w:shd w:val="clear"/>
            <w:vAlign w:val="center"/>
          </w:tcPr>
          <w:p w14:paraId="6EE23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w:t>
            </w:r>
          </w:p>
        </w:tc>
        <w:tc>
          <w:tcPr>
            <w:tcW w:w="8295" w:type="dxa"/>
            <w:tcBorders>
              <w:top w:val="single" w:color="000000" w:sz="4" w:space="0"/>
              <w:left w:val="single" w:color="000000" w:sz="4" w:space="0"/>
              <w:bottom w:val="single" w:color="000000" w:sz="4" w:space="0"/>
              <w:right w:val="single" w:color="000000" w:sz="4" w:space="0"/>
            </w:tcBorders>
            <w:shd w:val="clear"/>
            <w:vAlign w:val="top"/>
          </w:tcPr>
          <w:p w14:paraId="251DFFD1">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包含现场设备基础、预埋铁件安装、门洞处理、牛腿等设备安装相关所有土建安装施工内容，此项为暂定价，具体内容及价格以实际发生为准</w:t>
            </w:r>
          </w:p>
        </w:tc>
      </w:tr>
      <w:tr w14:paraId="6606A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10860" w:type="dxa"/>
            <w:gridSpan w:val="5"/>
            <w:tcBorders>
              <w:top w:val="single" w:color="000000" w:sz="4" w:space="0"/>
              <w:left w:val="single" w:color="000000" w:sz="4" w:space="0"/>
              <w:bottom w:val="single" w:color="000000" w:sz="4" w:space="0"/>
              <w:right w:val="single" w:color="000000" w:sz="4" w:space="0"/>
            </w:tcBorders>
            <w:shd w:val="clear"/>
            <w:noWrap/>
            <w:vAlign w:val="center"/>
          </w:tcPr>
          <w:p w14:paraId="5956E30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八、不锈钢地沟</w:t>
            </w:r>
          </w:p>
        </w:tc>
      </w:tr>
      <w:tr w14:paraId="1256F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44DDEA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35DFACE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583BAA8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71F687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8295" w:type="dxa"/>
            <w:tcBorders>
              <w:top w:val="single" w:color="000000" w:sz="4" w:space="0"/>
              <w:left w:val="single" w:color="000000" w:sz="4" w:space="0"/>
              <w:bottom w:val="single" w:color="000000" w:sz="4" w:space="0"/>
              <w:right w:val="single" w:color="000000" w:sz="4" w:space="0"/>
            </w:tcBorders>
            <w:shd w:val="clear"/>
            <w:noWrap/>
            <w:vAlign w:val="center"/>
          </w:tcPr>
          <w:p w14:paraId="4B74A6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项目内容</w:t>
            </w:r>
          </w:p>
        </w:tc>
      </w:tr>
      <w:tr w14:paraId="15320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715C3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39DF1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不锈钢排水沟</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146FF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820</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42011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3B457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施工区域：含屠宰车间、内脏整理间、排酸间、分割间区域。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规格要求：304不锈钢板材，板材厚度1.5mm，外宽300mm,沟体有效内宽210mm。</w:t>
            </w:r>
          </w:p>
        </w:tc>
      </w:tr>
      <w:tr w14:paraId="2A9F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35E25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36C9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平板盖板</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9A43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820</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64BE5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29334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304不锈钢板材，板材厚度3mm，外形尺寸：1000*250*25mm</w:t>
            </w:r>
          </w:p>
        </w:tc>
      </w:tr>
      <w:tr w14:paraId="3BB67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85" w:type="dxa"/>
            <w:tcBorders>
              <w:top w:val="single" w:color="000000" w:sz="4" w:space="0"/>
              <w:left w:val="single" w:color="000000" w:sz="4" w:space="0"/>
              <w:bottom w:val="single" w:color="000000" w:sz="4" w:space="0"/>
              <w:right w:val="single" w:color="000000" w:sz="4" w:space="0"/>
            </w:tcBorders>
            <w:shd w:val="clear"/>
            <w:noWrap/>
            <w:vAlign w:val="center"/>
          </w:tcPr>
          <w:p w14:paraId="1F8A20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946" w:type="dxa"/>
            <w:tcBorders>
              <w:top w:val="single" w:color="000000" w:sz="4" w:space="0"/>
              <w:left w:val="single" w:color="000000" w:sz="4" w:space="0"/>
              <w:bottom w:val="single" w:color="000000" w:sz="4" w:space="0"/>
              <w:right w:val="single" w:color="000000" w:sz="4" w:space="0"/>
            </w:tcBorders>
            <w:shd w:val="clear"/>
            <w:noWrap/>
            <w:vAlign w:val="center"/>
          </w:tcPr>
          <w:p w14:paraId="57A7A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方形地漏</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4E5727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517" w:type="dxa"/>
            <w:tcBorders>
              <w:top w:val="single" w:color="000000" w:sz="4" w:space="0"/>
              <w:left w:val="single" w:color="000000" w:sz="4" w:space="0"/>
              <w:bottom w:val="single" w:color="000000" w:sz="4" w:space="0"/>
              <w:right w:val="single" w:color="000000" w:sz="4" w:space="0"/>
            </w:tcBorders>
            <w:shd w:val="clear"/>
            <w:noWrap/>
            <w:vAlign w:val="center"/>
          </w:tcPr>
          <w:p w14:paraId="3261B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8295" w:type="dxa"/>
            <w:tcBorders>
              <w:top w:val="single" w:color="000000" w:sz="4" w:space="0"/>
              <w:left w:val="single" w:color="000000" w:sz="4" w:space="0"/>
              <w:bottom w:val="single" w:color="000000" w:sz="4" w:space="0"/>
              <w:right w:val="single" w:color="000000" w:sz="4" w:space="0"/>
            </w:tcBorders>
            <w:shd w:val="clear"/>
            <w:vAlign w:val="center"/>
          </w:tcPr>
          <w:p w14:paraId="1137F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304不锈钢板材，地漏板材厚度1.5mm，盖板厚度4mm。外宽500*500mm,下排水口∮200mm。</w:t>
            </w:r>
          </w:p>
        </w:tc>
      </w:tr>
    </w:tbl>
    <w:p w14:paraId="2629EB95"/>
    <w:p w14:paraId="3EDA5F2A"/>
    <w:p w14:paraId="27E6CB62"/>
    <w:p w14:paraId="51140CFF"/>
    <w:p w14:paraId="61AAE2CC"/>
    <w:p w14:paraId="3D277932">
      <w:r>
        <w:rPr>
          <w:rFonts w:hint="eastAsia" w:ascii="宋体" w:hAnsi="宋体" w:eastAsia="宋体" w:cs="宋体"/>
          <w:b/>
          <w:bCs/>
          <w:i w:val="0"/>
          <w:iCs w:val="0"/>
          <w:color w:val="000000"/>
          <w:kern w:val="0"/>
          <w:sz w:val="36"/>
          <w:szCs w:val="36"/>
          <w:u w:val="none"/>
          <w:lang w:val="en-US" w:eastAsia="zh-CN" w:bidi="ar"/>
        </w:rPr>
        <w:t>（二）、牛屠宰设备及配套设备</w:t>
      </w:r>
    </w:p>
    <w:tbl>
      <w:tblPr>
        <w:tblW w:w="10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58"/>
        <w:gridCol w:w="2196"/>
        <w:gridCol w:w="980"/>
        <w:gridCol w:w="980"/>
        <w:gridCol w:w="5721"/>
      </w:tblGrid>
      <w:tr w14:paraId="775FA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9" w:hRule="atLeast"/>
        </w:trPr>
        <w:tc>
          <w:tcPr>
            <w:tcW w:w="10638" w:type="dxa"/>
            <w:gridSpan w:val="5"/>
            <w:tcBorders>
              <w:top w:val="single" w:color="000000" w:sz="4" w:space="0"/>
              <w:left w:val="single" w:color="000000" w:sz="4" w:space="0"/>
              <w:bottom w:val="single" w:color="000000" w:sz="4" w:space="0"/>
              <w:right w:val="single" w:color="000000" w:sz="4" w:space="0"/>
            </w:tcBorders>
            <w:shd w:val="clear"/>
            <w:vAlign w:val="center"/>
          </w:tcPr>
          <w:p w14:paraId="2F2FB82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 xml:space="preserve">一、 牛屠宰设备清单    </w:t>
            </w:r>
          </w:p>
        </w:tc>
      </w:tr>
      <w:tr w14:paraId="4452E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66E01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16801D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B7731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7A7382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F6F2B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设备参数</w:t>
            </w:r>
          </w:p>
        </w:tc>
      </w:tr>
      <w:tr w14:paraId="056FF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D1CE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0606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赶牛道</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ED6B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089C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E0B06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宰杀箱相连接，热镀锌结构，镀锌管制作</w:t>
            </w:r>
          </w:p>
        </w:tc>
      </w:tr>
      <w:tr w14:paraId="5490F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E59C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66FA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气动翻板箱</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8B6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B8D2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45D3F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外型尺寸：3000×1060×3000mm（长×宽×高）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1、机架主材采用热镀锌□120×80×4.5矩形管、6.3#槽钢制作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2、1套气动翻倒踏板,踏板采用厚5mm钢板制作，固定倾斜式结构，便于牛体顺利滑出</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3、1套气动推牛门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4、1套气动上下活动门，自动将牛完全放出来，岗位手动控制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5、1套带压簧的挡板，有效的完成牛的侧翻</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6、二次翻板将牛腿拴住后完全释放出来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7、该箱实用于击晕后刺杀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8、钢件均为热镀锌结构含夹牛头装置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9、气缸品牌采用一线品牌.</w:t>
            </w:r>
          </w:p>
        </w:tc>
      </w:tr>
      <w:tr w14:paraId="2D616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7C33A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D5AC0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接牛栏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8A56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CAAE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96C5E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1、框架采用热镀锌6.3#槽钢制作,表面铺镀锌钢板.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2、尺寸：2600×1400 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3、热镀锌结构.</w:t>
            </w:r>
          </w:p>
        </w:tc>
      </w:tr>
      <w:tr w14:paraId="3012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A594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24B3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安全桩</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8E1E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E352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F9B73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1、直径114mm，热镀锌碳钢管制成 ，壁厚3.5mm，顶部封闭打磨平整。底部安装在地面上，地埋部分不小于200㎜，总长：1500mm。</w:t>
            </w:r>
          </w:p>
        </w:tc>
      </w:tr>
      <w:tr w14:paraId="2EFED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44E2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80E0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毛牛提升上挂系统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EFBC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CD0D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B2C32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用于将毛牛从接牛栏中提升到放血轨道上。功能：用带环链的吊钩将牛垂直提升到放血轨道上。包括：提升高度：约6m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1、提升能力：1500k以上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2、提升方式：1台为自动上挂，1台为备用上挂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3、自动加载型配有低压控制，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4、热镀锌安装材料和安全过载保护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5、配有手动开关和安装材料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6、与放血缓冲轨道相连</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7、其余钢件全部热镀锌</w:t>
            </w:r>
          </w:p>
        </w:tc>
      </w:tr>
      <w:tr w14:paraId="0D950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91D3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4F68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沥血槽</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8D2D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AFE3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2CFC4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生产时封闭泄水口，清洗时封闭排血口，不含与下水连接。包括：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1、整体采用不锈钢制作，板厚2mm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2、槽长：根据工艺图制作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3、槽宽为:1400mm，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4、槽深：250-500mm，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5、带有泄水口及排血口</w:t>
            </w:r>
          </w:p>
        </w:tc>
      </w:tr>
      <w:tr w14:paraId="25AD8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2020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CE2B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沥血输送机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9A4D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C85F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C969F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bdr w:val="none" w:color="auto" w:sz="0" w:space="0"/>
                <w:lang w:val="en-US" w:eastAsia="zh-CN" w:bidi="ar"/>
              </w:rPr>
              <w:t>用于在放血轨道上输送牛体。</w:t>
            </w:r>
            <w:r>
              <w:rPr>
                <w:rStyle w:val="10"/>
                <w:bdr w:val="none" w:color="auto" w:sz="0" w:space="0"/>
                <w:lang w:val="en-US" w:eastAsia="zh-CN" w:bidi="ar"/>
              </w:rPr>
              <w:br w:type="textWrapping"/>
            </w:r>
            <w:r>
              <w:rPr>
                <w:rStyle w:val="10"/>
                <w:bdr w:val="none" w:color="auto" w:sz="0" w:space="0"/>
                <w:lang w:val="en-US" w:eastAsia="zh-CN" w:bidi="ar"/>
              </w:rPr>
              <w:t>由机架、双铰接或模锻输送链条、推进器、尼龙滚轮、驱动系统，张紧系统（涨紧为气囊涨紧），轨道等组成。</w:t>
            </w:r>
            <w:r>
              <w:rPr>
                <w:rStyle w:val="10"/>
                <w:bdr w:val="none" w:color="auto" w:sz="0" w:space="0"/>
                <w:lang w:val="en-US" w:eastAsia="zh-CN" w:bidi="ar"/>
              </w:rPr>
              <w:br w:type="textWrapping"/>
            </w:r>
            <w:r>
              <w:rPr>
                <w:rStyle w:val="10"/>
                <w:bdr w:val="none" w:color="auto" w:sz="0" w:space="0"/>
                <w:lang w:val="en-US" w:eastAsia="zh-CN" w:bidi="ar"/>
              </w:rPr>
              <w:t>机架：整体热镀锌</w:t>
            </w:r>
            <w:r>
              <w:rPr>
                <w:rStyle w:val="10"/>
                <w:bdr w:val="none" w:color="auto" w:sz="0" w:space="0"/>
                <w:lang w:val="en-US" w:eastAsia="zh-CN" w:bidi="ar"/>
              </w:rPr>
              <w:br w:type="textWrapping"/>
            </w:r>
            <w:r>
              <w:rPr>
                <w:rStyle w:val="10"/>
                <w:bdr w:val="none" w:color="auto" w:sz="0" w:space="0"/>
                <w:lang w:val="en-US" w:eastAsia="zh-CN" w:bidi="ar"/>
              </w:rPr>
              <w:t>特制镀锌输送链条：P80（热镀锌高强度锰钢）</w:t>
            </w:r>
            <w:r>
              <w:rPr>
                <w:rStyle w:val="10"/>
                <w:bdr w:val="none" w:color="auto" w:sz="0" w:space="0"/>
                <w:lang w:val="en-US" w:eastAsia="zh-CN" w:bidi="ar"/>
              </w:rPr>
              <w:br w:type="textWrapping"/>
            </w:r>
            <w:r>
              <w:rPr>
                <w:rStyle w:val="10"/>
                <w:bdr w:val="none" w:color="auto" w:sz="0" w:space="0"/>
                <w:lang w:val="en-US" w:eastAsia="zh-CN" w:bidi="ar"/>
              </w:rPr>
              <w:t xml:space="preserve">轨道： </w:t>
            </w:r>
            <w:r>
              <w:rPr>
                <w:rStyle w:val="11"/>
                <w:rFonts w:eastAsia="宋体"/>
                <w:bdr w:val="none" w:color="auto" w:sz="0" w:space="0"/>
                <w:lang w:val="en-US" w:eastAsia="zh-CN" w:bidi="ar"/>
              </w:rPr>
              <w:t>φ</w:t>
            </w:r>
            <w:r>
              <w:rPr>
                <w:rStyle w:val="10"/>
                <w:bdr w:val="none" w:color="auto" w:sz="0" w:space="0"/>
                <w:lang w:val="en-US" w:eastAsia="zh-CN" w:bidi="ar"/>
              </w:rPr>
              <w:t>60*4管轨轨道。</w:t>
            </w:r>
            <w:r>
              <w:rPr>
                <w:rStyle w:val="10"/>
                <w:bdr w:val="none" w:color="auto" w:sz="0" w:space="0"/>
                <w:lang w:val="en-US" w:eastAsia="zh-CN" w:bidi="ar"/>
              </w:rPr>
              <w:br w:type="textWrapping"/>
            </w:r>
            <w:r>
              <w:rPr>
                <w:rStyle w:val="10"/>
                <w:bdr w:val="none" w:color="auto" w:sz="0" w:space="0"/>
                <w:lang w:val="en-US" w:eastAsia="zh-CN" w:bidi="ar"/>
              </w:rPr>
              <w:t>精密铸造推进器装机功率： 1.5kw</w:t>
            </w:r>
          </w:p>
        </w:tc>
      </w:tr>
      <w:tr w14:paraId="09D4E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E679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55C2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放血滑轮返回系统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AE427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7AEE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5CD72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用于双轨滑轮返回，包含滑轮返回输送机、滑轮下降机等，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1、机架构件外表热镀锌，链条轨道采用超高分子量聚乙烯板制作。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2、采用节距25.4mm链条,，装有拨板，拨板材料聚氨酯制作，拨板间距532。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3、输送轨道采用60*4管。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4、侧护轨采用热镀锌材料，下护轨采用不锈钢管。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5、减速机采用电机功率1.5KW，防护等级IP55。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6、根据工艺需要配置气动道岔（双轨）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用于改变双轨线行走路线，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（1）气动元件、气缸行程100mm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（2）热镀锌。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（3）根据工艺要求可选1LG、2LG、1RG、2RG。</w:t>
            </w:r>
          </w:p>
        </w:tc>
      </w:tr>
      <w:tr w14:paraId="67EFC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F338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ABC9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放血吊链</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4A59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53E7E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82B99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1、不锈钢环链制作</w:t>
            </w:r>
          </w:p>
        </w:tc>
      </w:tr>
      <w:tr w14:paraId="1071D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7DCC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1156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刺杀固定式站台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09E2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DA47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F417D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bdr w:val="none" w:color="auto" w:sz="0" w:space="0"/>
                <w:lang w:val="en-US" w:eastAsia="zh-CN" w:bidi="ar"/>
              </w:rPr>
              <w:t>台面尺寸：2000× 1200×2000mm（长×宽×高）台腿采用不锈钢</w:t>
            </w:r>
            <w:r>
              <w:rPr>
                <w:rStyle w:val="11"/>
                <w:rFonts w:eastAsia="宋体"/>
                <w:bdr w:val="none" w:color="auto" w:sz="0" w:space="0"/>
                <w:lang w:val="en-US" w:eastAsia="zh-CN" w:bidi="ar"/>
              </w:rPr>
              <w:t>Φ</w:t>
            </w:r>
            <w:r>
              <w:rPr>
                <w:rStyle w:val="10"/>
                <w:bdr w:val="none" w:color="auto" w:sz="0" w:space="0"/>
                <w:lang w:val="en-US" w:eastAsia="zh-CN" w:bidi="ar"/>
              </w:rPr>
              <w:t xml:space="preserve">150×3的圆管制作，台面采用25mm厚的方格朔钢材料制作； 台框采用不锈钢□ 80×40×3和50×50×3的方管制作；护栏采用 </w:t>
            </w:r>
            <w:r>
              <w:rPr>
                <w:rStyle w:val="11"/>
                <w:rFonts w:eastAsia="宋体"/>
                <w:bdr w:val="none" w:color="auto" w:sz="0" w:space="0"/>
                <w:lang w:val="en-US" w:eastAsia="zh-CN" w:bidi="ar"/>
              </w:rPr>
              <w:t>Φ</w:t>
            </w:r>
            <w:r>
              <w:rPr>
                <w:rStyle w:val="10"/>
                <w:bdr w:val="none" w:color="auto" w:sz="0" w:space="0"/>
                <w:lang w:val="en-US" w:eastAsia="zh-CN" w:bidi="ar"/>
              </w:rPr>
              <w:t>38×2不锈钢圆管制作不锈钢防滑踏步</w:t>
            </w:r>
          </w:p>
        </w:tc>
      </w:tr>
      <w:tr w14:paraId="365E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0E9D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73500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去角、前蹄站台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C216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8A81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D60F5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bdr w:val="none" w:color="auto" w:sz="0" w:space="0"/>
                <w:lang w:val="en-US" w:eastAsia="zh-CN" w:bidi="ar"/>
              </w:rPr>
              <w:t>台面尺寸：2000×1200×2000mm（长×宽×高）</w:t>
            </w:r>
            <w:r>
              <w:rPr>
                <w:rStyle w:val="10"/>
                <w:bdr w:val="none" w:color="auto" w:sz="0" w:space="0"/>
                <w:lang w:val="en-US" w:eastAsia="zh-CN" w:bidi="ar"/>
              </w:rPr>
              <w:br w:type="textWrapping"/>
            </w:r>
            <w:r>
              <w:rPr>
                <w:rStyle w:val="10"/>
                <w:bdr w:val="none" w:color="auto" w:sz="0" w:space="0"/>
                <w:lang w:val="en-US" w:eastAsia="zh-CN" w:bidi="ar"/>
              </w:rPr>
              <w:t>台腿采用不锈钢</w:t>
            </w:r>
            <w:r>
              <w:rPr>
                <w:rStyle w:val="11"/>
                <w:rFonts w:eastAsia="宋体"/>
                <w:bdr w:val="none" w:color="auto" w:sz="0" w:space="0"/>
                <w:lang w:val="en-US" w:eastAsia="zh-CN" w:bidi="ar"/>
              </w:rPr>
              <w:t>Φ</w:t>
            </w:r>
            <w:r>
              <w:rPr>
                <w:rStyle w:val="10"/>
                <w:bdr w:val="none" w:color="auto" w:sz="0" w:space="0"/>
                <w:lang w:val="en-US" w:eastAsia="zh-CN" w:bidi="ar"/>
              </w:rPr>
              <w:t>150×3的圆管制作，台面采用25mm厚的方格朔钢材料制作；台框采用不锈钢□80×40×3和50×50×3的方管制作；护栏采用</w:t>
            </w:r>
            <w:r>
              <w:rPr>
                <w:rStyle w:val="11"/>
                <w:rFonts w:eastAsia="宋体"/>
                <w:bdr w:val="none" w:color="auto" w:sz="0" w:space="0"/>
                <w:lang w:val="en-US" w:eastAsia="zh-CN" w:bidi="ar"/>
              </w:rPr>
              <w:t>Φ</w:t>
            </w:r>
            <w:r>
              <w:rPr>
                <w:rStyle w:val="10"/>
                <w:bdr w:val="none" w:color="auto" w:sz="0" w:space="0"/>
                <w:lang w:val="en-US" w:eastAsia="zh-CN" w:bidi="ar"/>
              </w:rPr>
              <w:t>38×2不锈钢圆管制作；不锈钢防滑踏步</w:t>
            </w:r>
          </w:p>
        </w:tc>
      </w:tr>
      <w:tr w14:paraId="5DF09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EE84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943C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去后蹄预剥换轨站台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3406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523E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E53A8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1、台面尺寸：4500×1500mm（长×宽）,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4、台框采用不锈钢□80×40×3和□50×50×3的方管制作,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5、护栏高度0.5--1米，采用∮38×2的不锈钢管制作,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6、横担间距：300-500mm,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7、不锈钢防滑台阶</w:t>
            </w:r>
          </w:p>
        </w:tc>
      </w:tr>
      <w:tr w14:paraId="63E5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30BC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9A03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毛牛换轨装置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D3D0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51D6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45C2E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1、提升高度：约6m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2、提升能力：1500k以上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3、提升速度：14m/min</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4、自动加载型配有低压控制，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5、热镀锌安装材料和安全过载保护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6、配有手动开关和安装材料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7、与放血缓冲轨道相连</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8、其余钢件全部热镀锌</w:t>
            </w:r>
          </w:p>
        </w:tc>
      </w:tr>
      <w:tr w14:paraId="15D2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B31A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E8D7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滑轮吊钩</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C7C8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300</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FCB0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AC0C2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1、∮70镀锌滑轮+不锈钢钩</w:t>
            </w:r>
          </w:p>
        </w:tc>
      </w:tr>
      <w:tr w14:paraId="44E38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8EE0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6B0E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大肉钩</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EAF8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300</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D614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6FCED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1、∮22不锈钢主钩</w:t>
            </w:r>
          </w:p>
        </w:tc>
      </w:tr>
      <w:tr w14:paraId="21BB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9BC4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46CD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限位装置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0215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A8DC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831F3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1、热镀锌</w:t>
            </w:r>
          </w:p>
        </w:tc>
      </w:tr>
      <w:tr w14:paraId="6591B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295A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2120" w:type="dxa"/>
            <w:tcBorders>
              <w:top w:val="single" w:color="000000" w:sz="4" w:space="0"/>
              <w:left w:val="single" w:color="000000" w:sz="4" w:space="0"/>
              <w:bottom w:val="single" w:color="000000" w:sz="4" w:space="0"/>
              <w:right w:val="single" w:color="000000" w:sz="4" w:space="0"/>
            </w:tcBorders>
            <w:shd w:val="clear"/>
            <w:vAlign w:val="bottom"/>
          </w:tcPr>
          <w:p w14:paraId="55A78DC4">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提升喂入装置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A79E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AD82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277B1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1、用于将挂有胴体的滑轮钩喂入至胴体加工自动线上,胴体按顺序行走。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（1）光电感应</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（2）自动控制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（3）压缩空气控制装置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（4）钢件热镀锌结构</w:t>
            </w:r>
          </w:p>
        </w:tc>
      </w:tr>
      <w:tr w14:paraId="0C5C8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4817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24A4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胴体加工输送机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D6D6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2337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C61A2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1、步进式输送,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2、输送机为立式结构,为10工位，</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3、装机功率：3kw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4、1套封闭式热镀锌滚轮轨道,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5、一次撑腿间距：500mm,1套驱动单元（步进式）,</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6、1套气动张紧装置，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7、1个时间调节器,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8、1套二次扩张装置,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9、5米热镀锌缓冲轨道,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10、22米8号槽钢封闭式轨道,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11、输送链条，配有拨指，高分子耐磨行走轮,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12、50×40矩形管制作，带热镀锌轨道吊架,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13、牛胴体间距（工位间距）：2100mm,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14、其余钢件全部热镀锌结构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15、空气滤芯及气动控制阀采用一线品牌。</w:t>
            </w:r>
          </w:p>
        </w:tc>
      </w:tr>
      <w:tr w14:paraId="3620F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453C6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9613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预剥气动双柱升降台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21B1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FE3D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D8959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1、用于牛体预剥皮，为下一工序做准备，包括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2、不锈钢304护栏，台面采用不锈钢304花纹板制作,板厚3mm（包括围裙清洗装置）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3、平台中间装有2个汽缸和升降车体相连</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4、汽缸型号：SQ100-1600型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5、提升高度：400MM到2000MM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6、提升能力：200KG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7、平台尺寸：1700*1050MM（长*宽）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8、材质：不锈钢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9、升降台尾部带集水收集槽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10、台面框架为40*80*2的不锈钢矩形管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11、汽缸缸径为100MM*1600行程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12、配塑料尼龙拖链坦克履带</w:t>
            </w:r>
          </w:p>
        </w:tc>
      </w:tr>
      <w:tr w14:paraId="1559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1A48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FDCE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液压扯皮机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F8E6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A305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6311E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1、1套热镀锌升降框架,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2、1套液压系统（含试机用液压油）,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3、装机功率：7.5kw,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4、1个不锈钢剥皮滚筒,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5、1个升降液压缸,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6、2根不锈钢扯皮链条,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7、自动解扣型,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8、1套热镀锌固定桩，</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9、其余钢件热镀锌处理</w:t>
            </w:r>
          </w:p>
        </w:tc>
      </w:tr>
      <w:tr w14:paraId="53BFF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E0680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7914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扯皮气动单柱升降台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61CA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6745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7C10E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1、用于操作剥皮机和剥皮时进行修整。包括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2、不锈钢304护栏，台面采用不锈钢304花纹板制作,板厚3mm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3、围裙清洗装置,洗手盆及消毒器可以安装在平台上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4、扶手框架规格：不锈钢管直径38*2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5、平台中间装有1个汽缸和升降车体相连</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6、汽缸型号：SQ100-1600型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7、提升高度：400MM到2000MM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8、提升能力：200KG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9、升降台尾部带集水收集槽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10、台面框架为40*80*2的不锈钢矩形管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11、汽缸缸径100MM*1600行程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12、配塑料尼龙拖链坦克履带</w:t>
            </w:r>
          </w:p>
        </w:tc>
      </w:tr>
      <w:tr w14:paraId="03CB6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4FBB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9B20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栓牛腿架</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0AA9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C59B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7B7E0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1、方管制作</w:t>
            </w:r>
          </w:p>
        </w:tc>
      </w:tr>
      <w:tr w14:paraId="49CBE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BAD6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C3E1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牛胴体劈半系统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AEB1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1B45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CA194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本设备为全自动牛胴体机器人劈半系统，无需人工对位、无需人工辅助，剥皮后的牛胴体随输送线进入工位，系统自动完成脊柱识别、轨迹规划、机器人跟随劈半、刀具自动消毒、故障自检全流程作业。</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1、食品级防水六轴机器人，整机IP67防水，可直接冲洗，负载适配牛胴切割冲击，重复定位精度±0.05mm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2、采用高速精密防水锯切机构。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3、支持输送线动态跟随切割，胴体无需停线等待，连续化作业，产能稳定高效</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4、脊柱中线切割偏差≤±2mm，二分体对称度高，有效提升成品出品率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5、集成刀具高温瞬时消毒+工位雾化消毒，每头作业完成自动消杀，杜绝交叉污染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6、独立PLC智能控制系统，触摸屏人机交互，可存储多组切割参数、自动诊断故障、留存生产数据。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7、整套设备包含：六轴卫生级机器人、3D扫描系统、智能劈半锯头、自动消毒单元、胴体位置检测传感器、安全防护围栏、PLC电控系统、人机触摸屏、配套管路及机架。</w:t>
            </w:r>
          </w:p>
        </w:tc>
      </w:tr>
      <w:tr w14:paraId="4CBE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0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B963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5644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开胸站台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8D85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6EC3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97EA0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1、用于开胸，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2、和出白内脏滑槽固定式相连，并将白内脏输送到白内脏加工间内，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3、台面尺寸：1500×1200（长×宽），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4、固定式平台，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7、台框采用不锈钢□80×40×3和□50×50×3的方管制作,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8、护栏高度0.5--1米，采用∮38×2的不锈钢管制作,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9、横担间距：300-500mm，</w:t>
            </w:r>
          </w:p>
        </w:tc>
      </w:tr>
      <w:tr w14:paraId="0FDD2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ECF2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3AD2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取白脏站台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3FB9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6F35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42FC2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1、用于开胸，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2、和出白内脏滑槽固定式相连，并将白内脏输送到白内脏加工间内，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3、台面尺寸：2000×950（长×宽），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4、固定式平台，</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7、台框采用不锈钢□80×40×3和□50×50×3的方管制作,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8、护栏高度0.5--1米，采用∮38×2的不锈钢管制作,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9、横担间距：300-500mm，</w:t>
            </w:r>
          </w:p>
        </w:tc>
      </w:tr>
      <w:tr w14:paraId="56F4A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1071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95E9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白内脏检疫输送机(落地式)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82D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F4D0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71951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1、该输送机和胴体加工输送机同步前进，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2、用于白内脏的检验和输送。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3、包括：配有8个304不锈钢白内脏大托盘，盘距：2100mm，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4、槽钢封闭式轨道，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5、2条镀锌钢并行链条，在镀锌钢架体上运行，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6、4个链轮，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7、1套驱动单元，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8、1套张紧单元，</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9、装机功率：1.5kw，其余钢件全部热镀锌</w:t>
            </w:r>
          </w:p>
        </w:tc>
      </w:tr>
      <w:tr w14:paraId="33AD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DCA8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9DC74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气动白内脏接收滑槽</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8AD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A9E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DC690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1、于接收白内脏，和出白内脏固定式相连，并将白内脏输送到白内脏检疫输送机的卫检盘内。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2、包括：滑槽的收集部分装有一套喷水管，便于清洗与消毒，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3、滑槽是有一个由检验输送机控制的阀门控制的，</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4、以确保将白内脏准确的输送到检验输送机的托盘内，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5、在滑槽的尾部装有2个汽缸，</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6、滑槽长约2.5m，宽：1200mm（收集部分）750mm（滑动部分）不锈钢制作。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7、气缸采用一线品牌</w:t>
            </w:r>
          </w:p>
        </w:tc>
      </w:tr>
      <w:tr w14:paraId="04A2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CEDF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09C3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取红脏站台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A9E3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5C88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D763D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1、台面尺寸2000×1500mm（长×宽），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3、台框采用不锈钢□80×40和□50×50的方管制作,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4、护栏高度0.5--1米，采用∮38*2的不锈钢管制作,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5、横担间距：300-500mm</w:t>
            </w:r>
          </w:p>
        </w:tc>
      </w:tr>
      <w:tr w14:paraId="34712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60CE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C8D6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白脏检疫固定式站台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5D79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3B37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55F71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1、台面尺寸：2000×800mm（长×宽），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4、台框采用不锈钢□80×40和□50×50的方管制作,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5、护栏高度0.5--1米，采用∮38*2的不锈钢管制作,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6、横担间距：300-500mm</w:t>
            </w:r>
          </w:p>
        </w:tc>
      </w:tr>
      <w:tr w14:paraId="7164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E8F2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A90CF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红脏检疫固定式站台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CE5F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591C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3BDCB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1、台面尺寸：2000×1200mm（长×宽），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4、台框采用不锈钢□80×40和□50×50的方管制作,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5、护栏高度0.5--1米，采用∮38*2的不锈钢管制作,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6、横担间距：300-500mm</w:t>
            </w:r>
          </w:p>
        </w:tc>
      </w:tr>
      <w:tr w14:paraId="4C525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07E7D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62E9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修整固定式站台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3A85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3EDF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09305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1、台面尺寸：2000×1200mm（长×宽），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4、台框采用不锈钢□80×40和□50×50的方管制作,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5、护栏高度0.5--1米，采用∮38*2的不锈钢管制作,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6、横担间距：300-500mm</w:t>
            </w:r>
          </w:p>
        </w:tc>
      </w:tr>
      <w:tr w14:paraId="4A7C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14E3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5C01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胴检气动双柱升降台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10CA9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2E61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679A0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1、用于牛体预剥皮，为下一工序做准备，包括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2、不锈钢304护栏，台面采用不锈钢304花纹板制作,板厚3mm（包括围裙清洗装置）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3、平台中间装有2个汽缸和升降车体相连</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4、汽缸型号：SQ100-1600型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5、提升高度：400MM到2000MM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6、提升能力：200KG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7、平台尺寸：1700*1050MM（长*宽）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8、材质：不锈钢</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9、升降台尾部带集水收集槽</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10、台面框架为40*80*2的不锈钢矩形管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11、汽缸缸径为100MM*1600行程</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12、配塑料尼龙拖链坦克履带</w:t>
            </w:r>
          </w:p>
        </w:tc>
      </w:tr>
      <w:tr w14:paraId="2C7B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C8D6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FD52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 复检固定式站台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1FB0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0344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bottom"/>
          </w:tcPr>
          <w:p w14:paraId="32D83599">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1、台面尺寸：1500×800mm（长×宽×高），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4、台框采用不锈钢□80×40和□50×50的方管制作,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5、护栏高度0.5--1米，采用∮32*1.5的不锈钢管制作,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6、横担间距：300-500mm</w:t>
            </w:r>
          </w:p>
        </w:tc>
      </w:tr>
      <w:tr w14:paraId="5336E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30BB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2D78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牛头、红脏输送机(包含消毒装置）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7D4F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5BD6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bottom"/>
          </w:tcPr>
          <w:p w14:paraId="505DF79D">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1、该输送机用于输送和检验红内脏，和胴体加工输送机同步前进，链条上的尼龙轮在热镀锌的封闭式轨道内运行。包括：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2、1套驱动装置，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3、1套气动张紧装置，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4、气囊采用知名品牌，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5、回转装置装机功率：1.5kw，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6、不锈钢吊钩，吊钩间距：2100mm，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7、封闭式尼龙轮轨道和热镀锌链条，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8、1套不锈钢消毒装置（冷-热-冷），</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9、红内脏同步检疫输送机的下方设计接液槽，槽宽：约400mm，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10、其余全部热镀锌</w:t>
            </w:r>
          </w:p>
        </w:tc>
      </w:tr>
      <w:tr w14:paraId="7128F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3521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014D4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白内脏卫检盘清洗消毒装置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E07A4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AD5B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bottom"/>
          </w:tcPr>
          <w:p w14:paraId="113E11E9">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1、1套不锈钢消毒装置（冷—热—冷），</w:t>
            </w:r>
          </w:p>
        </w:tc>
      </w:tr>
      <w:tr w14:paraId="48076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B58C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DAAC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劈半防溅屏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A36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665C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bottom"/>
          </w:tcPr>
          <w:p w14:paraId="7D19A04F">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1、不锈钢制作</w:t>
            </w:r>
          </w:p>
        </w:tc>
      </w:tr>
      <w:tr w14:paraId="3D85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728A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A82B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换前后腿固定式站台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F3AB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9CEF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bottom"/>
          </w:tcPr>
          <w:p w14:paraId="5D8E168F">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1、台面尺寸：2000×1200mm（长×宽×高），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2、台腿采用不锈钢∮159×3的圆管制作,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3、台面采用25mm厚的方空格塑料板制作,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4、台框采用不锈钢□80×40和□50×50的方管制作,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5、护栏高度0.5--1米，采用∮38*2的不锈钢管制作,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6、横担间距：300-500mm</w:t>
            </w:r>
          </w:p>
        </w:tc>
      </w:tr>
      <w:tr w14:paraId="0DD39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3A33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1AED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前后腿换轨装置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6455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75C24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52915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1、提升高度：约6m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2、提升能力：1500k以上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3、提升速度：14m/min</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4、自动加载型配有低压控制，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5、热镀锌安装材料和安全过载保护</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6、配有手动开关和安装材料</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7、与放血缓冲轨道相连</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8、其余钢件全部热镀锌</w:t>
            </w:r>
          </w:p>
        </w:tc>
      </w:tr>
      <w:tr w14:paraId="32D78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53BB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A3C6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坡式（下降）机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8D71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C517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70BEB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1、包括：热镀锌机架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2、装机功率：1.5kw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3、其余钢件全部热镀锌结构</w:t>
            </w:r>
          </w:p>
        </w:tc>
      </w:tr>
      <w:tr w14:paraId="663D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9901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0036C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病牛下降机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21F4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374B5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30DC1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1、装机功率：1.1kw</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2、1T电动葫芦</w:t>
            </w:r>
          </w:p>
        </w:tc>
      </w:tr>
      <w:tr w14:paraId="240FD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24B7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D447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牛胴体轨道电子秤</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0DB35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EEF8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3BA35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1、用于胴体的称重，和轨道相连，长度800 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2、含显示屏和打印机，最大称重：1000kg，</w:t>
            </w:r>
          </w:p>
        </w:tc>
      </w:tr>
      <w:tr w14:paraId="7A8DD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735F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2ADEF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牛开胸锯</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6874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8CBA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14B01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1、用于开牛胸骨</w:t>
            </w:r>
          </w:p>
        </w:tc>
      </w:tr>
      <w:tr w14:paraId="39CD3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1DC2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BEC3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击晕枪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8848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52F9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6E05B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2、用于击打牛头部</w:t>
            </w:r>
          </w:p>
        </w:tc>
      </w:tr>
      <w:tr w14:paraId="68CE4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B4A0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1AD82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滑轮返回系统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B376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14819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92821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用于双轨滑轮返回，包含滑轮返回输送机、滑轮下降机等，</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1、机架构件外表热镀锌，链条轨道采用超高分子量聚乙烯板制作。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2、采用节距25.4mm链条,，装有拨板，拨板材料聚氨酯制作，拨板间距532。</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3、输送轨道采用40mm*40mm*4mm角钢双轨道。</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4、侧护轨采用热镀锌材料，下护轨采用不锈钢管。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5、减速机采用电机功率1.5KW，防护等级IP55。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6、根据工艺需要配置气动道岔（双轨）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用于改变双轨线行走路线，</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（1）气动元件、气缸行程100mm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（2）热镀锌。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     （3）根据工艺要求可选1LG、2LG、1RG、2RG。</w:t>
            </w:r>
          </w:p>
        </w:tc>
      </w:tr>
      <w:tr w14:paraId="72F82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7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FFD8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DD0D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牛羊手推线</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B677B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390</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D990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米</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87134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1、含弯轨、道岔、吊架轨道50*50*5mm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2、所需螺栓、螺帽等镀锌固定件组成。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3、热镀锌</w:t>
            </w:r>
          </w:p>
        </w:tc>
      </w:tr>
      <w:tr w14:paraId="209AB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8687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E1274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断轨器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A7C2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BF4C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55159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1、热镀锌</w:t>
            </w:r>
          </w:p>
        </w:tc>
      </w:tr>
      <w:tr w14:paraId="4CE3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5AD33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DD7D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牛分割输送线</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A7D7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211D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D9666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锈钢机架、 白色食品铰链式输送带 、传动系统、张紧系统、可调支脚几部分组成。</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外型尺寸：L16000mm×W650mm×H800mm机架采用不锈钢40×2.5方管制作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机身采用2.5mm不锈钢板折压而成</w:t>
            </w:r>
          </w:p>
        </w:tc>
      </w:tr>
      <w:tr w14:paraId="67CC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3D03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DAFE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剔骨分割台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45F5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24</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335E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DC5CA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不锈钢架和食品级PP板。（材质304不锈钢架、规格1200*700mm、板厚20mm）</w:t>
            </w:r>
          </w:p>
        </w:tc>
      </w:tr>
      <w:tr w14:paraId="6ACB4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C1DF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E57F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热分割工作台(2400*1200mm)</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3D93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B206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D6002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1、不锈钢制作，也可用PE板做面板制作，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2、具体根据工艺要求</w:t>
            </w:r>
          </w:p>
        </w:tc>
      </w:tr>
      <w:tr w14:paraId="601A3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7176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A24E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带刀具消毒器的洗手装置</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8CE16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CB26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DBB1F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1、地面安装式不锈钢洗手盆，包括洗手盆、防浅板、喷头、支架；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2、脚踏式控制阀；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3、带刀具消毒装置，带自动温控装置。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4、不锈钢板厚1.2mm；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5、不含出水管道、供水管道</w:t>
            </w:r>
          </w:p>
        </w:tc>
      </w:tr>
      <w:tr w14:paraId="08D02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E9F0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4A04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胃容物风送系统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1150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915A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D1C6C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1、把牛的胃容物倒入悼念罐内，气动关闭阀门，空气通过旋风分离器和管道将胃容物输送到废弃物间。包括：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2、带有料斗的不锈钢悼念罐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3、气动操作关闭阀门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4、不锈钢旋风分离器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5、一套控制系统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6、不锈钢材质为304</w:t>
            </w:r>
          </w:p>
        </w:tc>
      </w:tr>
      <w:tr w14:paraId="2BB20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27158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9AFE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旋风分离器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94A37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F52F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5B254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全不锈钢制作，用于气固分离</w:t>
            </w:r>
          </w:p>
        </w:tc>
      </w:tr>
      <w:tr w14:paraId="3402D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B015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46254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电动行车</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2A404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FCFCE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140EF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载重10T</w:t>
            </w:r>
          </w:p>
        </w:tc>
      </w:tr>
      <w:tr w14:paraId="2969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D744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4F44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液压叉车</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AC48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9FE30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9B9BA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载重2T</w:t>
            </w:r>
          </w:p>
        </w:tc>
      </w:tr>
      <w:tr w14:paraId="3E939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EE58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1454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标准筒车</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82867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0FEA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辆</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DD8C9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1、不锈钢制作</w:t>
            </w:r>
          </w:p>
        </w:tc>
      </w:tr>
      <w:tr w14:paraId="78A7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9FCF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DBED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内脏接收滑槽</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2A66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0D7D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E52AC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bdr w:val="none" w:color="auto" w:sz="0" w:space="0"/>
                <w:lang w:val="en-US" w:eastAsia="zh-CN" w:bidi="ar"/>
              </w:rPr>
              <w:t>304不锈钢制作；</w:t>
            </w:r>
            <w:r>
              <w:rPr>
                <w:rStyle w:val="11"/>
                <w:rFonts w:eastAsia="宋体"/>
                <w:bdr w:val="none" w:color="auto" w:sz="0" w:space="0"/>
                <w:lang w:val="en-US" w:eastAsia="zh-CN" w:bidi="ar"/>
              </w:rPr>
              <w:t>δ</w:t>
            </w:r>
            <w:r>
              <w:rPr>
                <w:rStyle w:val="10"/>
                <w:bdr w:val="none" w:color="auto" w:sz="0" w:space="0"/>
                <w:lang w:val="en-US" w:eastAsia="zh-CN" w:bidi="ar"/>
              </w:rPr>
              <w:t>=2mm不锈钢台面，50mm×2mm不锈钢方钢制作，</w:t>
            </w:r>
            <w:r>
              <w:rPr>
                <w:rStyle w:val="10"/>
                <w:bdr w:val="none" w:color="auto" w:sz="0" w:space="0"/>
                <w:lang w:val="en-US" w:eastAsia="zh-CN" w:bidi="ar"/>
              </w:rPr>
              <w:br w:type="textWrapping"/>
            </w:r>
            <w:r>
              <w:rPr>
                <w:rStyle w:val="10"/>
                <w:bdr w:val="none" w:color="auto" w:sz="0" w:space="0"/>
                <w:lang w:val="en-US" w:eastAsia="zh-CN" w:bidi="ar"/>
              </w:rPr>
              <w:t>长度根据白脏处理间工艺定</w:t>
            </w:r>
          </w:p>
        </w:tc>
      </w:tr>
      <w:tr w14:paraId="02B81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27F2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6483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内脏清洗工作台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23A0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36A2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张</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5F723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10"/>
                <w:bdr w:val="none" w:color="auto" w:sz="0" w:space="0"/>
                <w:lang w:val="en-US" w:eastAsia="zh-CN" w:bidi="ar"/>
              </w:rPr>
              <w:t>304不锈钢制作；</w:t>
            </w:r>
            <w:r>
              <w:rPr>
                <w:rStyle w:val="11"/>
                <w:rFonts w:eastAsia="宋体"/>
                <w:bdr w:val="none" w:color="auto" w:sz="0" w:space="0"/>
                <w:lang w:val="en-US" w:eastAsia="zh-CN" w:bidi="ar"/>
              </w:rPr>
              <w:t>δ</w:t>
            </w:r>
            <w:r>
              <w:rPr>
                <w:rStyle w:val="10"/>
                <w:bdr w:val="none" w:color="auto" w:sz="0" w:space="0"/>
                <w:lang w:val="en-US" w:eastAsia="zh-CN" w:bidi="ar"/>
              </w:rPr>
              <w:t>=2mm不锈钢台面，50mm×2mm不锈钢方钢制作，高约0.8米，宽1.6米，中间排水，所有台面带有排水坡度</w:t>
            </w:r>
          </w:p>
        </w:tc>
      </w:tr>
      <w:tr w14:paraId="697A9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3518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7B75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中央控制系统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26DD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3B23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364A2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包括:</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1、主开关及主控制柜</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2、现场按钮盒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3、PLC采用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4、控制按钮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5、同步控制系统</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6、传感器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7、中继接线盒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8、电气设备标准：公司提供的控制柜符合国家安全标准。设备接线符合国家标准和当地标准（电缆和桥架不包括在供货范围内）。</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9、配置: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1）电压3 x 380伏，交流，50赫兹，中点接地（TN－S系统）；± 5％</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2）提供的电压需符合此技术要求，可保证无故障运行。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3）主开关4极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4）控制电压220伏，50赫兹，5％。或24伏直流</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5）材料：标准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6）线路从控制柜底端进入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7）相关区域最大空气湿度90％（温度20℃）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8）电线颜色符合标准</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9）控制轨应安置于200毫米高的基础上。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10）控制柜周围不能安装高压设施或高挥发物质（如氨，弗里昂）。</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11）控制柜：控制柜为喷涂的钢材制造。控制柜应安装在温度介于10℃－25℃之间的干燥房间内。保护等级为IP55或更高。</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12）中央控制柜装有高度为100毫米的镀锌踢脚板。控制柜全部组装完毕，包括内部接线、端子板和组件编码。电线应从开关柜底端进入。</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13）不包括:地线.- 各种孔的盖板.- 电源和气源. 电缆及桥架</w:t>
            </w:r>
          </w:p>
        </w:tc>
      </w:tr>
      <w:tr w14:paraId="736B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0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2524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31F3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电缆、桥架、穿线管（仅限本公司设备连接）</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7E11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2B1F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DD338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1、国标电缆、镀锌桥架厚度不低于1.2mm,穿线管为不锈钢管</w:t>
            </w:r>
          </w:p>
        </w:tc>
      </w:tr>
      <w:tr w14:paraId="76B78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FE85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6CC1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主辅钢梁及立柱、辅材（热浸锌后矫正处理）</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E60B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D5C4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吨 </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B6577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1、国标、表面热镀锌</w:t>
            </w:r>
          </w:p>
        </w:tc>
      </w:tr>
      <w:tr w14:paraId="0C189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4A4A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11B4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拆装式连接套件</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71EC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42627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947C6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1、热镀锌</w:t>
            </w:r>
          </w:p>
        </w:tc>
      </w:tr>
      <w:tr w14:paraId="611E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CF7A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528A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钢牛腿及设备焊接件</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E958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2AF4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29078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1、国标Q235材质</w:t>
            </w:r>
          </w:p>
        </w:tc>
      </w:tr>
      <w:tr w14:paraId="4E6E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AB57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628A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安装辅材(氧气、乙炔、电焊、油漆和其他安装小件）和螺栓连接</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E25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BDDB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E329B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1、国标</w:t>
            </w:r>
          </w:p>
        </w:tc>
      </w:tr>
      <w:tr w14:paraId="2FD74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638" w:type="dxa"/>
            <w:gridSpan w:val="5"/>
            <w:tcBorders>
              <w:top w:val="single" w:color="000000" w:sz="4" w:space="0"/>
              <w:left w:val="single" w:color="000000" w:sz="4" w:space="0"/>
              <w:bottom w:val="single" w:color="000000" w:sz="4" w:space="0"/>
              <w:right w:val="single" w:color="000000" w:sz="4" w:space="0"/>
            </w:tcBorders>
            <w:shd w:val="clear"/>
            <w:vAlign w:val="center"/>
          </w:tcPr>
          <w:p w14:paraId="282A95F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二、车辆消毒及清洗系统设备清单</w:t>
            </w:r>
          </w:p>
        </w:tc>
      </w:tr>
      <w:tr w14:paraId="0BBB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60AF02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D2478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18B73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B4306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4A8A93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设备参数</w:t>
            </w:r>
          </w:p>
        </w:tc>
      </w:tr>
      <w:tr w14:paraId="57A4D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346A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AF59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运牛车辆洗消机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23F3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1AF7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40B9A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1、具备自动关枪停机功能、延时停机功能、漏电、短路、缺相、过载 保护功能；不锈钢过滤器；可直接实现高压冲水、泡沫喷洒、喷雾消毒三个功能一个手柄转换，自吸式加药，内部空腔回旋，清洗剂、水和空气在阀体内部混合达到最佳比例，精准比例塞控制，耐酸碱腐蚀，配比误差低，减少药剂浪费。</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2、机身纯 304 不锈钢材质，单阀体双盘管器可同时工作，两个卷管器分别置于左右两侧功能柱上，其中一个出水点具有高压冲水、 泡沫清洗、喷雾消毒三大功能，另外一个出水点具有高压冲水功能。药剂置于智能高压洗消站 柜体内，药液自动配比，工作压力 30KG ，采用多级离心泵；配置手动卷管器， 根据洗消现场配高压软管，功率：380v/4kw，双流量 40升。</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3、配有 1 个扇形水喷嘴、1 个扇 形泡沫喷嘴，1 个消毒喷嘴和一个喷枪加长杆，喷枪加长杆采用手握隔热套，喷枪与高压胶管和喷嘴均以快 插连接，适用于不同环境的清使用。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适用于畜牧养殖、肉类加工、工业清洗等。 配置： 采用自有水泵，具备自动关枪停机功能、延时停机功能、漏电、短路、缺相、过载 保护功能；不锈钢过滤器；德国技术多功能阀体，可直接实现高压冲水、泡沫喷洒、喷雾消毒三个功能一个手柄转换，自吸式加药，内部空腔回旋，清洗剂、水和空气在阀体内部混合达到最佳比例，比同类设备覆盖面积多 60%，精准比例塞控制，耐酸碱腐蚀，配比误差低，减少药剂浪费。功能转换档密封性能好不漏水。卷管器：配置手动/自动卷管器，开放式设计，便于清洁；搭配 25m 长食品级高压软管，耐高温 90℃，耐酸碱，低温不变硬，两端均配有不锈钢液压接头。喷枪阀门：采用 304 不锈钢材质，用于喷枪管制，保护架防止阀门落地损坏。配有 1 个扇形水喷嘴、1 个扇 形泡沫喷嘴，1 个消毒喷嘴和一个喷枪加长杆，喷枪加长杆采用手握隔热套，喷枪与高压胶管和喷嘴均以快 插连接，适用于不同环境的清使用。 水电采用快插形式，连接方便快捷,比传统方式节水 75%以上，可保证 1-5 个枪头同时工作在 28-150KG 压力。 采用感应自控模式，有人用水水泵启动，无人用水水泵停止，安全节能。配静音无油空压机，减少外接气源或者车间没有气源的麻烦。</w:t>
            </w:r>
          </w:p>
        </w:tc>
      </w:tr>
      <w:tr w14:paraId="390E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25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BF42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C49D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智能高压洗消站</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C1DF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46D6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0779B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1、机身纯 304 不锈钢材质，单阀体双盘管器可同时工作，压缩空气连接到智能高压洗消站柜体内进行工作。两个卷管器分别置于左右两侧功能柱上，其中一个出水点具有高压冲水、 泡沫清洗、喷雾消毒三大功能，另外一个出水点具有高压冲水功能。药剂置于智能高压洗消站 柜体内，药液自动配比，工作压力 30KG ，采用多级离心泵；配置手动卷管器（可选自动）， 配25m 长食品级高压软管，功率：380v/4kw，双流量 40升。2、进水压力≥2bar；压缩空气4-6bar.3、其中屠宰车间清洁区另配一套洗消分站，分站具有高压冲水、 泡沫清洗、喷雾消毒三大功能。</w:t>
            </w:r>
          </w:p>
        </w:tc>
      </w:tr>
      <w:tr w14:paraId="1C044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0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AC2E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77DF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车辆进场消毒系统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362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D6D9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9423B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 xml:space="preserve">（1）根据平时经过车辆情况选择合适的立柱数量以及立柱高度。前后立柱间距为4-5米，左右立柱间距为4米左右。地喷（减速带）安装在距离立柱1米左右。感应线圈安装在距立柱3-4 米处。、全自动化操作：地磁感应自动检测车辆，自动启动喷雾消毒，消毒结束后设备自动关闭；同时有手动控制和遥控器控制模式；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（2）自动上水加药，自动比例加药器无需人工配药、缺水时自动关闭；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（3）省时节能：单次消毒只需十几秒钟，节能省电，同时节省时间；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 xml:space="preserve">（4）360°无死角消毒：立柱和地喷同时喷雾，辐射车身、车底消毒彻底； </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（5）主机、机箱是不绣钢外加喷塑；</w:t>
            </w:r>
          </w:p>
        </w:tc>
      </w:tr>
      <w:tr w14:paraId="2300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61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B0BA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9429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人员进场消毒系统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F68F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B93C5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38E85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必须采用净化水或者自来水混合合格的医用消毒液，次氯酸等合格消毒液，混合比例为净化水稀释。</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全部为超声波雾化喷雾。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红外线感应系统，人到门前自动启动，离开关闭</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继电器可调节1-60秒喷雾，5-15秒为最佳</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紫外线消毒，光波雾化消毒，纳米臭氧消毒可添加手部自动消毒</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10-15小时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室内，室外需避光直射和反光，避免雨水。测温系统环境温度10-43度间</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产品电压为50-60赫兹，220V；不同国家电压需定制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优质304不锈钢(材质可以定制）</w:t>
            </w:r>
          </w:p>
        </w:tc>
      </w:tr>
      <w:tr w14:paraId="71D7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638" w:type="dxa"/>
            <w:gridSpan w:val="5"/>
            <w:tcBorders>
              <w:top w:val="single" w:color="000000" w:sz="4" w:space="0"/>
              <w:left w:val="single" w:color="000000" w:sz="4" w:space="0"/>
              <w:bottom w:val="single" w:color="000000" w:sz="4" w:space="0"/>
              <w:right w:val="single" w:color="000000" w:sz="4" w:space="0"/>
            </w:tcBorders>
            <w:shd w:val="clear"/>
            <w:vAlign w:val="center"/>
          </w:tcPr>
          <w:p w14:paraId="23A455F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三、太阳能空气能设备清单</w:t>
            </w:r>
          </w:p>
        </w:tc>
      </w:tr>
      <w:tr w14:paraId="50021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2EA8FD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63475A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CD6404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062DE6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A04763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设备参数</w:t>
            </w:r>
          </w:p>
        </w:tc>
      </w:tr>
      <w:tr w14:paraId="1D8A6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986C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3028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横插式真空管集热器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36F3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F700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85CF6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集热面积每组不小于8㎡；总体集热面积不小于320㎡；</w:t>
            </w:r>
          </w:p>
        </w:tc>
      </w:tr>
      <w:tr w14:paraId="47BFE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DDCA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0362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角钢</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C54F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5128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96F0D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40*40*4，定制热镀锌</w:t>
            </w:r>
          </w:p>
        </w:tc>
      </w:tr>
      <w:tr w14:paraId="09615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027C8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729D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避雷带</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E103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F16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C3E6E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定制圆钢，国产优质</w:t>
            </w:r>
          </w:p>
        </w:tc>
      </w:tr>
      <w:tr w14:paraId="7B1E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82BCA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B859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空气源机组</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F217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183E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3494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10匹空气源，制热量不小于40KW，输入功率不小于8.56KW，一级能效</w:t>
            </w:r>
          </w:p>
        </w:tc>
      </w:tr>
      <w:tr w14:paraId="059D9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505B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3023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太阳能储热水箱</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E107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89BF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6BCFD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20吨/个</w:t>
            </w:r>
          </w:p>
        </w:tc>
      </w:tr>
      <w:tr w14:paraId="777F5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F773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D952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恒温水箱</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B608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71C2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个</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DCE41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20吨/个</w:t>
            </w:r>
          </w:p>
        </w:tc>
      </w:tr>
      <w:tr w14:paraId="1DA49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7C68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CAF2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基础</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C4D9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ABD5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F3EB6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定制槽钢底座</w:t>
            </w:r>
          </w:p>
        </w:tc>
      </w:tr>
      <w:tr w14:paraId="177C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313A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106C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太阳能循环泵</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2C21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B1AA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27DA8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Q=7.8t/h;H=16m;N=0.9kw</w:t>
            </w:r>
          </w:p>
        </w:tc>
      </w:tr>
      <w:tr w14:paraId="28876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2F11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029C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水箱间循环泵</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797C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2A98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40D7A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Q=11t/h;H=4m;N=0.22kw</w:t>
            </w:r>
          </w:p>
        </w:tc>
      </w:tr>
      <w:tr w14:paraId="108A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02FD6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0074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热水供水泵(变频）</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11B1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EFBA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B03CB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Q=7.8t/h;H=16m;N=0.9kw</w:t>
            </w:r>
          </w:p>
        </w:tc>
      </w:tr>
      <w:tr w14:paraId="6022E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8CE0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2363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空气源循环泵</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7CEC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F8DB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F241A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Q=6.6t/h;H=17.5m;N=1.1kw</w:t>
            </w:r>
          </w:p>
        </w:tc>
      </w:tr>
      <w:tr w14:paraId="3831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53FC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FAC6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智能控制柜</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E46E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8A85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E7D49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根据系统定制</w:t>
            </w:r>
          </w:p>
        </w:tc>
      </w:tr>
      <w:tr w14:paraId="7D4FC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BE09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AD67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动力线/信号线</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81A6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6E85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D99A3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BVR/RVV/RVVP</w:t>
            </w:r>
          </w:p>
        </w:tc>
      </w:tr>
      <w:tr w14:paraId="191EA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A0D6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8DA0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桥架/线管</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C8A5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2277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32CFC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非标准定制</w:t>
            </w:r>
          </w:p>
        </w:tc>
      </w:tr>
      <w:tr w14:paraId="00C50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3E6FF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3A9FF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丝扣球阀/波纹管/过滤器/止回阀/电磁阀/排气阀/镀锌钢管/PPR管道</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F327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CEAB5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6EE2A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现场定制安装辅材</w:t>
            </w:r>
          </w:p>
        </w:tc>
      </w:tr>
      <w:tr w14:paraId="43D05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CB68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FE6A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管道保温</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A67B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10B5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56DADE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B1级橡塑保温＋铝箔</w:t>
            </w:r>
          </w:p>
        </w:tc>
      </w:tr>
      <w:tr w14:paraId="2BCC4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638" w:type="dxa"/>
            <w:gridSpan w:val="5"/>
            <w:tcBorders>
              <w:top w:val="single" w:color="000000" w:sz="4" w:space="0"/>
              <w:left w:val="single" w:color="000000" w:sz="4" w:space="0"/>
              <w:bottom w:val="single" w:color="000000" w:sz="4" w:space="0"/>
              <w:right w:val="single" w:color="000000" w:sz="4" w:space="0"/>
            </w:tcBorders>
            <w:shd w:val="clear"/>
            <w:vAlign w:val="center"/>
          </w:tcPr>
          <w:p w14:paraId="2CF0796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四、其他生产配套设施清单</w:t>
            </w:r>
          </w:p>
        </w:tc>
      </w:tr>
      <w:tr w14:paraId="430C3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A23078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C89DE8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C7E75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6F14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0F2177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设备参数</w:t>
            </w:r>
          </w:p>
        </w:tc>
      </w:tr>
      <w:tr w14:paraId="017FA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554B7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FEC5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供蒸汽系统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D733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5606D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2C797E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配1组电加热蒸汽发生器或燃气加热发生器，满足屠宰生产要求，设备接电要求：将2组180mm²×3+90mm²×2电源线牵至电蒸汽发生器房内。配有软水处理系统。配有蒸汽系统到各屠宰设备需求用蒸汽点的管道及保温。</w:t>
            </w:r>
          </w:p>
        </w:tc>
      </w:tr>
      <w:tr w14:paraId="2137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A356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1732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空气压缩系统</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A4E7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FFA6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4B4FA3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空压系统（含以储气罐、干燥机、油水分离器）为用气设备提供气源，包含：螺杆空压机（排气压力1.0MPa）1m³储气罐（2只）油水分离及干燥装置，空气压缩机及管道材料安装。</w:t>
            </w:r>
          </w:p>
        </w:tc>
      </w:tr>
      <w:tr w14:paraId="4D343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57AC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E467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地磅</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0F31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82F5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3E2CDB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1、称重5吨</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2、高精度A/D转换，可读性达1/30000；</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3、调用内码显示方便，替代感量砝码观察及分析允差；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4、特殊的软件技术，增强系统的抗振动能力；</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5、零位跟踪范围、置零（开机/手动）范围、可分别设置；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6、零数宇滤波的速度、幅度以及稳定的时间可设置；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7、可随机充电，具有欠压指示及保护装置；</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8、随机配置6V/4AH免维护蓄电池；</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9、可选配5 芯通讯接口；</w:t>
            </w:r>
          </w:p>
        </w:tc>
      </w:tr>
      <w:tr w14:paraId="5B83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600A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1AF0B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固定剪叉升降平台（2200mm*4000-6000mm）</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83B1B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57BA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6A095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1、台面外形尺寸≥2200x4000-6000mm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2、伸展高度≥3800mm</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3、装备载重≥ 500OKG</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4、除液压泵外，整体采用镀锌材料</w:t>
            </w:r>
          </w:p>
        </w:tc>
      </w:tr>
      <w:tr w14:paraId="202E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638" w:type="dxa"/>
            <w:gridSpan w:val="5"/>
            <w:tcBorders>
              <w:top w:val="single" w:color="000000" w:sz="4" w:space="0"/>
              <w:left w:val="single" w:color="000000" w:sz="4" w:space="0"/>
              <w:bottom w:val="single" w:color="000000" w:sz="4" w:space="0"/>
              <w:right w:val="single" w:color="000000" w:sz="4" w:space="0"/>
            </w:tcBorders>
            <w:shd w:val="clear"/>
            <w:vAlign w:val="center"/>
          </w:tcPr>
          <w:p w14:paraId="6B2F4C2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五、动检及实验室设备清单</w:t>
            </w:r>
          </w:p>
        </w:tc>
      </w:tr>
      <w:tr w14:paraId="7F5DF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5AEDB3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F572EC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E12F39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D3642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9BEDE0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设备参数</w:t>
            </w:r>
          </w:p>
        </w:tc>
      </w:tr>
      <w:tr w14:paraId="3B24B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2B4EDA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468A8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手持研磨仪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1461C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0B40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26D8A6A0">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手动式，适用于</w:t>
            </w:r>
            <w:r>
              <w:rPr>
                <w:rStyle w:val="13"/>
                <w:rFonts w:eastAsia="宋体"/>
                <w:bdr w:val="none" w:color="auto" w:sz="0" w:space="0"/>
                <w:lang w:val="en-US" w:eastAsia="zh-CN" w:bidi="ar"/>
              </w:rPr>
              <w:t>1.5ml</w:t>
            </w:r>
            <w:r>
              <w:rPr>
                <w:rStyle w:val="12"/>
                <w:bdr w:val="none" w:color="auto" w:sz="0" w:space="0"/>
                <w:lang w:val="en-US" w:eastAsia="zh-CN" w:bidi="ar"/>
              </w:rPr>
              <w:t>离心管内研磨样品，适用于各种动物组织肌肉、淋巴等研磨破碎</w:t>
            </w:r>
          </w:p>
        </w:tc>
      </w:tr>
      <w:tr w14:paraId="7977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5DE39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2AF76D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涡旋混匀仪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66F99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6A10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1EEB3B4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转速：</w:t>
            </w:r>
            <w:r>
              <w:rPr>
                <w:rStyle w:val="13"/>
                <w:rFonts w:eastAsia="宋体"/>
                <w:bdr w:val="none" w:color="auto" w:sz="0" w:space="0"/>
                <w:lang w:val="en-US" w:eastAsia="zh-CN" w:bidi="ar"/>
              </w:rPr>
              <w:t>2800rpm,</w:t>
            </w:r>
            <w:r>
              <w:rPr>
                <w:rStyle w:val="12"/>
                <w:bdr w:val="none" w:color="auto" w:sz="0" w:space="0"/>
                <w:lang w:val="en-US" w:eastAsia="zh-CN" w:bidi="ar"/>
              </w:rPr>
              <w:t>圆周振荡。</w:t>
            </w:r>
          </w:p>
        </w:tc>
      </w:tr>
      <w:tr w14:paraId="1F85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4A5A1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06D7C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样品浓缩仪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A8A34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9F0B2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4E071EF3">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Style w:val="13"/>
                <w:rFonts w:eastAsia="宋体"/>
                <w:bdr w:val="none" w:color="auto" w:sz="0" w:space="0"/>
                <w:lang w:val="en-US" w:eastAsia="zh-CN" w:bidi="ar"/>
              </w:rPr>
              <w:t>12</w:t>
            </w:r>
            <w:r>
              <w:rPr>
                <w:rStyle w:val="12"/>
                <w:bdr w:val="none" w:color="auto" w:sz="0" w:space="0"/>
                <w:lang w:val="en-US" w:eastAsia="zh-CN" w:bidi="ar"/>
              </w:rPr>
              <w:t>位，空气气源，可接氮气；加热范围：室温</w:t>
            </w:r>
            <w:r>
              <w:rPr>
                <w:rStyle w:val="13"/>
                <w:rFonts w:eastAsia="宋体"/>
                <w:bdr w:val="none" w:color="auto" w:sz="0" w:space="0"/>
                <w:lang w:val="en-US" w:eastAsia="zh-CN" w:bidi="ar"/>
              </w:rPr>
              <w:t>-100</w:t>
            </w:r>
            <w:r>
              <w:rPr>
                <w:rStyle w:val="12"/>
                <w:bdr w:val="none" w:color="auto" w:sz="0" w:space="0"/>
                <w:lang w:val="en-US" w:eastAsia="zh-CN" w:bidi="ar"/>
              </w:rPr>
              <w:t>℃</w:t>
            </w:r>
          </w:p>
        </w:tc>
      </w:tr>
      <w:tr w14:paraId="02EB4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5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8A296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114B0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自动凯氏定氮仪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BBAEB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3A02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0D554F5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功能参数</w:t>
            </w:r>
            <w:r>
              <w:rPr>
                <w:rStyle w:val="13"/>
                <w:rFonts w:eastAsia="宋体"/>
                <w:bdr w:val="none" w:color="auto" w:sz="0" w:space="0"/>
                <w:lang w:val="en-US" w:eastAsia="zh-CN" w:bidi="ar"/>
              </w:rPr>
              <w:t>1</w:t>
            </w:r>
            <w:r>
              <w:rPr>
                <w:rStyle w:val="12"/>
                <w:bdr w:val="none" w:color="auto" w:sz="0" w:space="0"/>
                <w:lang w:val="en-US" w:eastAsia="zh-CN" w:bidi="ar"/>
              </w:rPr>
              <w:t>、手动自动双模式任意切换</w:t>
            </w:r>
            <w:r>
              <w:rPr>
                <w:rStyle w:val="13"/>
                <w:rFonts w:eastAsia="宋体"/>
                <w:bdr w:val="none" w:color="auto" w:sz="0" w:space="0"/>
                <w:lang w:val="en-US" w:eastAsia="zh-CN" w:bidi="ar"/>
              </w:rPr>
              <w:t>2</w:t>
            </w:r>
            <w:r>
              <w:rPr>
                <w:rStyle w:val="12"/>
                <w:bdr w:val="none" w:color="auto" w:sz="0" w:space="0"/>
                <w:lang w:val="en-US" w:eastAsia="zh-CN" w:bidi="ar"/>
              </w:rPr>
              <w:t>、碱液自动定量加注</w:t>
            </w:r>
            <w:r>
              <w:rPr>
                <w:rStyle w:val="13"/>
                <w:rFonts w:eastAsia="宋体"/>
                <w:bdr w:val="none" w:color="auto" w:sz="0" w:space="0"/>
                <w:lang w:val="en-US" w:eastAsia="zh-CN" w:bidi="ar"/>
              </w:rPr>
              <w:t xml:space="preserve"> 3</w:t>
            </w:r>
            <w:r>
              <w:rPr>
                <w:rStyle w:val="12"/>
                <w:bdr w:val="none" w:color="auto" w:sz="0" w:space="0"/>
                <w:lang w:val="en-US" w:eastAsia="zh-CN" w:bidi="ar"/>
              </w:rPr>
              <w:t>、硼酸吸收液自动定量加注</w:t>
            </w:r>
            <w:r>
              <w:rPr>
                <w:rStyle w:val="13"/>
                <w:rFonts w:eastAsia="宋体"/>
                <w:bdr w:val="none" w:color="auto" w:sz="0" w:space="0"/>
                <w:lang w:val="en-US" w:eastAsia="zh-CN" w:bidi="ar"/>
              </w:rPr>
              <w:t>4</w:t>
            </w:r>
            <w:r>
              <w:rPr>
                <w:rStyle w:val="12"/>
                <w:bdr w:val="none" w:color="auto" w:sz="0" w:space="0"/>
                <w:lang w:val="en-US" w:eastAsia="zh-CN" w:bidi="ar"/>
              </w:rPr>
              <w:t>、自动、手动两种方式添加稀释液满足实验需要</w:t>
            </w:r>
            <w:r>
              <w:rPr>
                <w:rStyle w:val="13"/>
                <w:rFonts w:eastAsia="宋体"/>
                <w:bdr w:val="none" w:color="auto" w:sz="0" w:space="0"/>
                <w:lang w:val="en-US" w:eastAsia="zh-CN" w:bidi="ar"/>
              </w:rPr>
              <w:t>5</w:t>
            </w:r>
            <w:r>
              <w:rPr>
                <w:rStyle w:val="12"/>
                <w:bdr w:val="none" w:color="auto" w:sz="0" w:space="0"/>
                <w:lang w:val="en-US" w:eastAsia="zh-CN" w:bidi="ar"/>
              </w:rPr>
              <w:t>、可任意设置蒸馏时间，蒸馏结束自动报警</w:t>
            </w:r>
            <w:r>
              <w:rPr>
                <w:rStyle w:val="13"/>
                <w:rFonts w:eastAsia="宋体"/>
                <w:bdr w:val="none" w:color="auto" w:sz="0" w:space="0"/>
                <w:lang w:val="en-US" w:eastAsia="zh-CN" w:bidi="ar"/>
              </w:rPr>
              <w:t>6</w:t>
            </w:r>
            <w:r>
              <w:rPr>
                <w:rStyle w:val="12"/>
                <w:bdr w:val="none" w:color="auto" w:sz="0" w:space="0"/>
                <w:lang w:val="en-US" w:eastAsia="zh-CN" w:bidi="ar"/>
              </w:rPr>
              <w:t>、自动清洗控制系统，实现智能化的蒸馏器清洗</w:t>
            </w:r>
            <w:r>
              <w:rPr>
                <w:rStyle w:val="13"/>
                <w:rFonts w:eastAsia="宋体"/>
                <w:bdr w:val="none" w:color="auto" w:sz="0" w:space="0"/>
                <w:lang w:val="en-US" w:eastAsia="zh-CN" w:bidi="ar"/>
              </w:rPr>
              <w:t>,</w:t>
            </w:r>
            <w:r>
              <w:rPr>
                <w:rStyle w:val="12"/>
                <w:bdr w:val="none" w:color="auto" w:sz="0" w:space="0"/>
                <w:lang w:val="en-US" w:eastAsia="zh-CN" w:bidi="ar"/>
              </w:rPr>
              <w:t>使测量精度更高</w:t>
            </w:r>
            <w:r>
              <w:rPr>
                <w:rStyle w:val="13"/>
                <w:rFonts w:eastAsia="宋体"/>
                <w:bdr w:val="none" w:color="auto" w:sz="0" w:space="0"/>
                <w:lang w:val="en-US" w:eastAsia="zh-CN" w:bidi="ar"/>
              </w:rPr>
              <w:t xml:space="preserve"> 7</w:t>
            </w:r>
            <w:r>
              <w:rPr>
                <w:rStyle w:val="12"/>
                <w:bdr w:val="none" w:color="auto" w:sz="0" w:space="0"/>
                <w:lang w:val="en-US" w:eastAsia="zh-CN" w:bidi="ar"/>
              </w:rPr>
              <w:t>、完美的安全防护系统，可实现对蒸馏器及管路的超温超压的测量和保护</w:t>
            </w:r>
            <w:r>
              <w:rPr>
                <w:rStyle w:val="13"/>
                <w:rFonts w:eastAsia="宋体"/>
                <w:bdr w:val="none" w:color="auto" w:sz="0" w:space="0"/>
                <w:lang w:val="en-US" w:eastAsia="zh-CN" w:bidi="ar"/>
              </w:rPr>
              <w:t xml:space="preserve"> 8</w:t>
            </w:r>
            <w:r>
              <w:rPr>
                <w:rStyle w:val="12"/>
                <w:bdr w:val="none" w:color="auto" w:sz="0" w:space="0"/>
                <w:lang w:val="en-US" w:eastAsia="zh-CN" w:bidi="ar"/>
              </w:rPr>
              <w:t>、定氮管周边设施智能化设计，包含了对于安全的防护设计以及不在位提示功能</w:t>
            </w:r>
            <w:r>
              <w:rPr>
                <w:rStyle w:val="13"/>
                <w:rFonts w:eastAsia="宋体"/>
                <w:bdr w:val="none" w:color="auto" w:sz="0" w:space="0"/>
                <w:lang w:val="en-US" w:eastAsia="zh-CN" w:bidi="ar"/>
              </w:rPr>
              <w:t>9</w:t>
            </w:r>
            <w:r>
              <w:rPr>
                <w:rStyle w:val="12"/>
                <w:bdr w:val="none" w:color="auto" w:sz="0" w:space="0"/>
                <w:lang w:val="en-US" w:eastAsia="zh-CN" w:bidi="ar"/>
              </w:rPr>
              <w:t>、智能化的冷却水控制系统可实现对冷却水的控制及检测</w:t>
            </w:r>
            <w:r>
              <w:rPr>
                <w:rStyle w:val="13"/>
                <w:rFonts w:eastAsia="宋体"/>
                <w:bdr w:val="none" w:color="auto" w:sz="0" w:space="0"/>
                <w:lang w:val="en-US" w:eastAsia="zh-CN" w:bidi="ar"/>
              </w:rPr>
              <w:t xml:space="preserve"> 10</w:t>
            </w:r>
            <w:r>
              <w:rPr>
                <w:rStyle w:val="12"/>
                <w:bdr w:val="none" w:color="auto" w:sz="0" w:space="0"/>
                <w:lang w:val="en-US" w:eastAsia="zh-CN" w:bidi="ar"/>
              </w:rPr>
              <w:t>、紧急停止操作功能应对不时之需</w:t>
            </w:r>
            <w:r>
              <w:rPr>
                <w:rStyle w:val="13"/>
                <w:rFonts w:eastAsia="宋体"/>
                <w:bdr w:val="none" w:color="auto" w:sz="0" w:space="0"/>
                <w:lang w:val="en-US" w:eastAsia="zh-CN" w:bidi="ar"/>
              </w:rPr>
              <w:t xml:space="preserve"> 11</w:t>
            </w:r>
            <w:r>
              <w:rPr>
                <w:rStyle w:val="12"/>
                <w:bdr w:val="none" w:color="auto" w:sz="0" w:space="0"/>
                <w:lang w:val="en-US" w:eastAsia="zh-CN" w:bidi="ar"/>
              </w:rPr>
              <w:t>、故障自动检测及声光报警系统智能化设计。</w:t>
            </w:r>
            <w:r>
              <w:rPr>
                <w:rStyle w:val="13"/>
                <w:rFonts w:eastAsia="宋体"/>
                <w:bdr w:val="none" w:color="auto" w:sz="0" w:space="0"/>
                <w:lang w:val="en-US" w:eastAsia="zh-CN" w:bidi="ar"/>
              </w:rPr>
              <w:t>(2)</w:t>
            </w:r>
            <w:r>
              <w:rPr>
                <w:rStyle w:val="12"/>
                <w:bdr w:val="none" w:color="auto" w:sz="0" w:space="0"/>
                <w:lang w:val="en-US" w:eastAsia="zh-CN" w:bidi="ar"/>
              </w:rPr>
              <w:t>技术参数：</w:t>
            </w:r>
            <w:r>
              <w:rPr>
                <w:rStyle w:val="13"/>
                <w:rFonts w:eastAsia="宋体"/>
                <w:bdr w:val="none" w:color="auto" w:sz="0" w:space="0"/>
                <w:lang w:val="en-US" w:eastAsia="zh-CN" w:bidi="ar"/>
              </w:rPr>
              <w:t>1</w:t>
            </w:r>
            <w:r>
              <w:rPr>
                <w:rStyle w:val="12"/>
                <w:bdr w:val="none" w:color="auto" w:sz="0" w:space="0"/>
                <w:lang w:val="en-US" w:eastAsia="zh-CN" w:bidi="ar"/>
              </w:rPr>
              <w:t>、测量范围：</w:t>
            </w:r>
            <w:r>
              <w:rPr>
                <w:rStyle w:val="13"/>
                <w:rFonts w:eastAsia="宋体"/>
                <w:bdr w:val="none" w:color="auto" w:sz="0" w:space="0"/>
                <w:lang w:val="en-US" w:eastAsia="zh-CN" w:bidi="ar"/>
              </w:rPr>
              <w:t>0.1-240mgN(</w:t>
            </w:r>
            <w:r>
              <w:rPr>
                <w:rStyle w:val="12"/>
                <w:bdr w:val="none" w:color="auto" w:sz="0" w:space="0"/>
                <w:lang w:val="en-US" w:eastAsia="zh-CN" w:bidi="ar"/>
              </w:rPr>
              <w:t>毫克氮</w:t>
            </w:r>
            <w:r>
              <w:rPr>
                <w:rStyle w:val="13"/>
                <w:rFonts w:eastAsia="宋体"/>
                <w:bdr w:val="none" w:color="auto" w:sz="0" w:space="0"/>
                <w:lang w:val="en-US" w:eastAsia="zh-CN" w:bidi="ar"/>
              </w:rPr>
              <w:t xml:space="preserve">) </w:t>
            </w:r>
            <w:r>
              <w:rPr>
                <w:rStyle w:val="13"/>
                <w:rFonts w:eastAsia="宋体"/>
                <w:bdr w:val="none" w:color="auto" w:sz="0" w:space="0"/>
                <w:lang w:val="en-US" w:eastAsia="zh-CN" w:bidi="ar"/>
              </w:rPr>
              <w:br w:type="textWrapping"/>
            </w:r>
            <w:r>
              <w:rPr>
                <w:rStyle w:val="13"/>
                <w:rFonts w:eastAsia="宋体"/>
                <w:bdr w:val="none" w:color="auto" w:sz="0" w:space="0"/>
                <w:lang w:val="en-US" w:eastAsia="zh-CN" w:bidi="ar"/>
              </w:rPr>
              <w:t>2</w:t>
            </w:r>
            <w:r>
              <w:rPr>
                <w:rStyle w:val="12"/>
                <w:bdr w:val="none" w:color="auto" w:sz="0" w:space="0"/>
                <w:lang w:val="en-US" w:eastAsia="zh-CN" w:bidi="ar"/>
              </w:rPr>
              <w:t>、回收率：</w:t>
            </w:r>
            <w:r>
              <w:rPr>
                <w:rStyle w:val="13"/>
                <w:rFonts w:eastAsia="宋体"/>
                <w:bdr w:val="none" w:color="auto" w:sz="0" w:space="0"/>
                <w:lang w:val="en-US" w:eastAsia="zh-CN" w:bidi="ar"/>
              </w:rPr>
              <w:t xml:space="preserve">  </w:t>
            </w:r>
            <w:r>
              <w:rPr>
                <w:rStyle w:val="12"/>
                <w:bdr w:val="none" w:color="auto" w:sz="0" w:space="0"/>
                <w:lang w:val="en-US" w:eastAsia="zh-CN" w:bidi="ar"/>
              </w:rPr>
              <w:t>≥</w:t>
            </w:r>
            <w:r>
              <w:rPr>
                <w:rStyle w:val="13"/>
                <w:rFonts w:eastAsia="宋体"/>
                <w:bdr w:val="none" w:color="auto" w:sz="0" w:space="0"/>
                <w:lang w:val="en-US" w:eastAsia="zh-CN" w:bidi="ar"/>
              </w:rPr>
              <w:t>99.5% 3</w:t>
            </w:r>
            <w:r>
              <w:rPr>
                <w:rStyle w:val="12"/>
                <w:bdr w:val="none" w:color="auto" w:sz="0" w:space="0"/>
                <w:lang w:val="en-US" w:eastAsia="zh-CN" w:bidi="ar"/>
              </w:rPr>
              <w:t>、测定样品重量：固体</w:t>
            </w:r>
            <w:r>
              <w:rPr>
                <w:rStyle w:val="13"/>
                <w:rFonts w:eastAsia="宋体"/>
                <w:bdr w:val="none" w:color="auto" w:sz="0" w:space="0"/>
                <w:lang w:val="en-US" w:eastAsia="zh-CN" w:bidi="ar"/>
              </w:rPr>
              <w:t>&lt;6g</w:t>
            </w:r>
            <w:r>
              <w:rPr>
                <w:rStyle w:val="12"/>
                <w:bdr w:val="none" w:color="auto" w:sz="0" w:space="0"/>
                <w:lang w:val="en-US" w:eastAsia="zh-CN" w:bidi="ar"/>
              </w:rPr>
              <w:t>；</w:t>
            </w:r>
            <w:r>
              <w:rPr>
                <w:rStyle w:val="13"/>
                <w:rFonts w:eastAsia="宋体"/>
                <w:bdr w:val="none" w:color="auto" w:sz="0" w:space="0"/>
                <w:lang w:val="en-US" w:eastAsia="zh-CN" w:bidi="ar"/>
              </w:rPr>
              <w:t xml:space="preserve"> </w:t>
            </w:r>
            <w:r>
              <w:rPr>
                <w:rStyle w:val="12"/>
                <w:bdr w:val="none" w:color="auto" w:sz="0" w:space="0"/>
                <w:lang w:val="en-US" w:eastAsia="zh-CN" w:bidi="ar"/>
              </w:rPr>
              <w:t>液体</w:t>
            </w:r>
            <w:r>
              <w:rPr>
                <w:rStyle w:val="13"/>
                <w:rFonts w:eastAsia="宋体"/>
                <w:bdr w:val="none" w:color="auto" w:sz="0" w:space="0"/>
                <w:lang w:val="en-US" w:eastAsia="zh-CN" w:bidi="ar"/>
              </w:rPr>
              <w:t>&lt;16ml 4</w:t>
            </w:r>
            <w:r>
              <w:rPr>
                <w:rStyle w:val="12"/>
                <w:bdr w:val="none" w:color="auto" w:sz="0" w:space="0"/>
                <w:lang w:val="en-US" w:eastAsia="zh-CN" w:bidi="ar"/>
              </w:rPr>
              <w:t>、蒸馏速度：</w:t>
            </w:r>
            <w:r>
              <w:rPr>
                <w:rStyle w:val="13"/>
                <w:rFonts w:eastAsia="宋体"/>
                <w:bdr w:val="none" w:color="auto" w:sz="0" w:space="0"/>
                <w:lang w:val="en-US" w:eastAsia="zh-CN" w:bidi="ar"/>
              </w:rPr>
              <w:t>&lt;5min/</w:t>
            </w:r>
            <w:r>
              <w:rPr>
                <w:rStyle w:val="12"/>
                <w:bdr w:val="none" w:color="auto" w:sz="0" w:space="0"/>
                <w:lang w:val="en-US" w:eastAsia="zh-CN" w:bidi="ar"/>
              </w:rPr>
              <w:t>样品</w:t>
            </w:r>
            <w:r>
              <w:rPr>
                <w:rStyle w:val="13"/>
                <w:rFonts w:eastAsia="宋体"/>
                <w:bdr w:val="none" w:color="auto" w:sz="0" w:space="0"/>
                <w:lang w:val="en-US" w:eastAsia="zh-CN" w:bidi="ar"/>
              </w:rPr>
              <w:t xml:space="preserve"> 5</w:t>
            </w:r>
            <w:r>
              <w:rPr>
                <w:rStyle w:val="12"/>
                <w:bdr w:val="none" w:color="auto" w:sz="0" w:space="0"/>
                <w:lang w:val="en-US" w:eastAsia="zh-CN" w:bidi="ar"/>
              </w:rPr>
              <w:t>、蒸馏时间：可任意设置</w:t>
            </w:r>
            <w:r>
              <w:rPr>
                <w:rStyle w:val="13"/>
                <w:rFonts w:eastAsia="宋体"/>
                <w:bdr w:val="none" w:color="auto" w:sz="0" w:space="0"/>
                <w:lang w:val="en-US" w:eastAsia="zh-CN" w:bidi="ar"/>
              </w:rPr>
              <w:t>(1</w:t>
            </w:r>
            <w:r>
              <w:rPr>
                <w:rStyle w:val="12"/>
                <w:bdr w:val="none" w:color="auto" w:sz="0" w:space="0"/>
                <w:lang w:val="en-US" w:eastAsia="zh-CN" w:bidi="ar"/>
              </w:rPr>
              <w:t>小时内</w:t>
            </w:r>
            <w:r>
              <w:rPr>
                <w:rStyle w:val="13"/>
                <w:rFonts w:eastAsia="宋体"/>
                <w:bdr w:val="none" w:color="auto" w:sz="0" w:space="0"/>
                <w:lang w:val="en-US" w:eastAsia="zh-CN" w:bidi="ar"/>
              </w:rPr>
              <w:t>) 6</w:t>
            </w:r>
            <w:r>
              <w:rPr>
                <w:rStyle w:val="12"/>
                <w:bdr w:val="none" w:color="auto" w:sz="0" w:space="0"/>
                <w:lang w:val="en-US" w:eastAsia="zh-CN" w:bidi="ar"/>
              </w:rPr>
              <w:t>、冷凝水消耗：</w:t>
            </w:r>
            <w:r>
              <w:rPr>
                <w:rStyle w:val="13"/>
                <w:rFonts w:eastAsia="宋体"/>
                <w:bdr w:val="none" w:color="auto" w:sz="0" w:space="0"/>
                <w:lang w:val="en-US" w:eastAsia="zh-CN" w:bidi="ar"/>
              </w:rPr>
              <w:t>1.5 L/min 7</w:t>
            </w:r>
            <w:r>
              <w:rPr>
                <w:rStyle w:val="12"/>
                <w:bdr w:val="none" w:color="auto" w:sz="0" w:space="0"/>
                <w:lang w:val="en-US" w:eastAsia="zh-CN" w:bidi="ar"/>
              </w:rPr>
              <w:t>、操作模式：自动</w:t>
            </w:r>
            <w:r>
              <w:rPr>
                <w:rStyle w:val="13"/>
                <w:rFonts w:eastAsia="宋体"/>
                <w:bdr w:val="none" w:color="auto" w:sz="0" w:space="0"/>
                <w:lang w:val="en-US" w:eastAsia="zh-CN" w:bidi="ar"/>
              </w:rPr>
              <w:t>/</w:t>
            </w:r>
            <w:r>
              <w:rPr>
                <w:rStyle w:val="12"/>
                <w:bdr w:val="none" w:color="auto" w:sz="0" w:space="0"/>
                <w:lang w:val="en-US" w:eastAsia="zh-CN" w:bidi="ar"/>
              </w:rPr>
              <w:t>手动双模式</w:t>
            </w:r>
            <w:r>
              <w:rPr>
                <w:rStyle w:val="13"/>
                <w:rFonts w:eastAsia="宋体"/>
                <w:bdr w:val="none" w:color="auto" w:sz="0" w:space="0"/>
                <w:lang w:val="en-US" w:eastAsia="zh-CN" w:bidi="ar"/>
              </w:rPr>
              <w:t xml:space="preserve"> 8</w:t>
            </w:r>
            <w:r>
              <w:rPr>
                <w:rStyle w:val="12"/>
                <w:bdr w:val="none" w:color="auto" w:sz="0" w:space="0"/>
                <w:lang w:val="en-US" w:eastAsia="zh-CN" w:bidi="ar"/>
              </w:rPr>
              <w:t>、显示方式：</w:t>
            </w:r>
            <w:r>
              <w:rPr>
                <w:rStyle w:val="13"/>
                <w:rFonts w:eastAsia="宋体"/>
                <w:bdr w:val="none" w:color="auto" w:sz="0" w:space="0"/>
                <w:lang w:val="en-US" w:eastAsia="zh-CN" w:bidi="ar"/>
              </w:rPr>
              <w:t>5.1</w:t>
            </w:r>
            <w:r>
              <w:rPr>
                <w:rStyle w:val="12"/>
                <w:bdr w:val="none" w:color="auto" w:sz="0" w:space="0"/>
                <w:lang w:val="en-US" w:eastAsia="zh-CN" w:bidi="ar"/>
              </w:rPr>
              <w:t>英寸液晶显示屏</w:t>
            </w:r>
          </w:p>
        </w:tc>
      </w:tr>
      <w:tr w14:paraId="17DF8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EECC1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3DF7E9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挥发性盐基氮检测仪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633AC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F7F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38ECD8A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快速方法检测挥发性盐基氮</w:t>
            </w:r>
          </w:p>
        </w:tc>
      </w:tr>
      <w:tr w14:paraId="3B4F1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244EF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5C023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电子分析天平</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B9D76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E585B8">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58ED65F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精度</w:t>
            </w:r>
            <w:r>
              <w:rPr>
                <w:rStyle w:val="13"/>
                <w:rFonts w:eastAsia="宋体"/>
                <w:bdr w:val="none" w:color="auto" w:sz="0" w:space="0"/>
                <w:lang w:val="en-US" w:eastAsia="zh-CN" w:bidi="ar"/>
              </w:rPr>
              <w:t>0.1mg</w:t>
            </w:r>
          </w:p>
        </w:tc>
      </w:tr>
      <w:tr w14:paraId="6CCDC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085EC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88495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电子天平</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F71C8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9259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2142178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精度</w:t>
            </w:r>
            <w:r>
              <w:rPr>
                <w:rStyle w:val="13"/>
                <w:rFonts w:eastAsia="宋体"/>
                <w:bdr w:val="none" w:color="auto" w:sz="0" w:space="0"/>
                <w:lang w:val="en-US" w:eastAsia="zh-CN" w:bidi="ar"/>
              </w:rPr>
              <w:t>0.01g</w:t>
            </w:r>
          </w:p>
        </w:tc>
      </w:tr>
      <w:tr w14:paraId="5F9C5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0D9994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7F455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绞肉机</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978B0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4E46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45A61D40">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Style w:val="13"/>
                <w:rFonts w:eastAsia="宋体"/>
                <w:bdr w:val="none" w:color="auto" w:sz="0" w:space="0"/>
                <w:lang w:val="en-US" w:eastAsia="zh-CN" w:bidi="ar"/>
              </w:rPr>
              <w:t>304</w:t>
            </w:r>
            <w:r>
              <w:rPr>
                <w:rStyle w:val="12"/>
                <w:bdr w:val="none" w:color="auto" w:sz="0" w:space="0"/>
                <w:lang w:val="en-US" w:eastAsia="zh-CN" w:bidi="ar"/>
              </w:rPr>
              <w:t>不锈钢刀头刀座，电机转速</w:t>
            </w:r>
            <w:r>
              <w:rPr>
                <w:rStyle w:val="13"/>
                <w:rFonts w:eastAsia="宋体"/>
                <w:bdr w:val="none" w:color="auto" w:sz="0" w:space="0"/>
                <w:lang w:val="en-US" w:eastAsia="zh-CN" w:bidi="ar"/>
              </w:rPr>
              <w:t>18000-20000</w:t>
            </w:r>
            <w:r>
              <w:rPr>
                <w:rStyle w:val="12"/>
                <w:bdr w:val="none" w:color="auto" w:sz="0" w:space="0"/>
                <w:lang w:val="en-US" w:eastAsia="zh-CN" w:bidi="ar"/>
              </w:rPr>
              <w:t>转</w:t>
            </w:r>
            <w:r>
              <w:rPr>
                <w:rStyle w:val="13"/>
                <w:rFonts w:eastAsia="宋体"/>
                <w:bdr w:val="none" w:color="auto" w:sz="0" w:space="0"/>
                <w:lang w:val="en-US" w:eastAsia="zh-CN" w:bidi="ar"/>
              </w:rPr>
              <w:t>/</w:t>
            </w:r>
            <w:r>
              <w:rPr>
                <w:rStyle w:val="12"/>
                <w:bdr w:val="none" w:color="auto" w:sz="0" w:space="0"/>
                <w:lang w:val="en-US" w:eastAsia="zh-CN" w:bidi="ar"/>
              </w:rPr>
              <w:t>分</w:t>
            </w:r>
          </w:p>
        </w:tc>
      </w:tr>
      <w:tr w14:paraId="74D41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F958F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10678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中心温度计</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75F82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6C6C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4692E5BA">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Style w:val="13"/>
                <w:rFonts w:eastAsia="宋体"/>
                <w:bdr w:val="none" w:color="auto" w:sz="0" w:space="0"/>
                <w:lang w:val="en-US" w:eastAsia="zh-CN" w:bidi="ar"/>
              </w:rPr>
              <w:t>304</w:t>
            </w:r>
            <w:r>
              <w:rPr>
                <w:rStyle w:val="12"/>
                <w:bdr w:val="none" w:color="auto" w:sz="0" w:space="0"/>
                <w:lang w:val="en-US" w:eastAsia="zh-CN" w:bidi="ar"/>
              </w:rPr>
              <w:t>不锈钢探针，测量温度范围</w:t>
            </w:r>
            <w:r>
              <w:rPr>
                <w:rStyle w:val="13"/>
                <w:rFonts w:eastAsia="宋体"/>
                <w:bdr w:val="none" w:color="auto" w:sz="0" w:space="0"/>
                <w:lang w:val="en-US" w:eastAsia="zh-CN" w:bidi="ar"/>
              </w:rPr>
              <w:t>-50~300</w:t>
            </w:r>
            <w:r>
              <w:rPr>
                <w:rStyle w:val="12"/>
                <w:bdr w:val="none" w:color="auto" w:sz="0" w:space="0"/>
                <w:lang w:val="en-US" w:eastAsia="zh-CN" w:bidi="ar"/>
              </w:rPr>
              <w:t>℃，温度误差</w:t>
            </w:r>
            <w:r>
              <w:rPr>
                <w:rStyle w:val="13"/>
                <w:rFonts w:eastAsia="宋体"/>
                <w:bdr w:val="none" w:color="auto" w:sz="0" w:space="0"/>
                <w:lang w:val="en-US" w:eastAsia="zh-CN" w:bidi="ar"/>
              </w:rPr>
              <w:t>±1</w:t>
            </w:r>
            <w:r>
              <w:rPr>
                <w:rStyle w:val="12"/>
                <w:bdr w:val="none" w:color="auto" w:sz="0" w:space="0"/>
                <w:lang w:val="en-US" w:eastAsia="zh-CN" w:bidi="ar"/>
              </w:rPr>
              <w:t>℃</w:t>
            </w:r>
          </w:p>
        </w:tc>
      </w:tr>
      <w:tr w14:paraId="1E5C2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3A5C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5EC4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体温枪</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6EAAF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523F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个</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6E1A8E6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测速≤</w:t>
            </w:r>
            <w:r>
              <w:rPr>
                <w:rStyle w:val="13"/>
                <w:rFonts w:eastAsia="宋体"/>
                <w:bdr w:val="none" w:color="auto" w:sz="0" w:space="0"/>
                <w:lang w:val="en-US" w:eastAsia="zh-CN" w:bidi="ar"/>
              </w:rPr>
              <w:t>2</w:t>
            </w:r>
            <w:r>
              <w:rPr>
                <w:rStyle w:val="12"/>
                <w:bdr w:val="none" w:color="auto" w:sz="0" w:space="0"/>
                <w:lang w:val="en-US" w:eastAsia="zh-CN" w:bidi="ar"/>
              </w:rPr>
              <w:t>秒；误差</w:t>
            </w:r>
            <w:r>
              <w:rPr>
                <w:rStyle w:val="13"/>
                <w:rFonts w:eastAsia="宋体"/>
                <w:bdr w:val="none" w:color="auto" w:sz="0" w:space="0"/>
                <w:lang w:val="en-US" w:eastAsia="zh-CN" w:bidi="ar"/>
              </w:rPr>
              <w:t>±0.2</w:t>
            </w:r>
            <w:r>
              <w:rPr>
                <w:rStyle w:val="12"/>
                <w:bdr w:val="none" w:color="auto" w:sz="0" w:space="0"/>
                <w:lang w:val="en-US" w:eastAsia="zh-CN" w:bidi="ar"/>
              </w:rPr>
              <w:t>℃；红外精密探头；</w:t>
            </w:r>
            <w:r>
              <w:rPr>
                <w:rStyle w:val="13"/>
                <w:rFonts w:eastAsia="宋体"/>
                <w:bdr w:val="none" w:color="auto" w:sz="0" w:space="0"/>
                <w:lang w:val="en-US" w:eastAsia="zh-CN" w:bidi="ar"/>
              </w:rPr>
              <w:t>LED</w:t>
            </w:r>
            <w:r>
              <w:rPr>
                <w:rStyle w:val="12"/>
                <w:bdr w:val="none" w:color="auto" w:sz="0" w:space="0"/>
                <w:lang w:val="en-US" w:eastAsia="zh-CN" w:bidi="ar"/>
              </w:rPr>
              <w:t>背光夜视。</w:t>
            </w:r>
          </w:p>
        </w:tc>
      </w:tr>
      <w:tr w14:paraId="1F3F5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48322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1F076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冷冻冰柜</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2BF6C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21195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3C279D4C">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样品保存。容积≥</w:t>
            </w:r>
            <w:r>
              <w:rPr>
                <w:rStyle w:val="13"/>
                <w:rFonts w:eastAsia="宋体"/>
                <w:bdr w:val="none" w:color="auto" w:sz="0" w:space="0"/>
                <w:lang w:val="en-US" w:eastAsia="zh-CN" w:bidi="ar"/>
              </w:rPr>
              <w:t>200L</w:t>
            </w:r>
            <w:r>
              <w:rPr>
                <w:rStyle w:val="12"/>
                <w:bdr w:val="none" w:color="auto" w:sz="0" w:space="0"/>
                <w:lang w:val="en-US" w:eastAsia="zh-CN" w:bidi="ar"/>
              </w:rPr>
              <w:t>，机械控温；温度范围</w:t>
            </w:r>
            <w:r>
              <w:rPr>
                <w:rStyle w:val="13"/>
                <w:rFonts w:eastAsia="宋体"/>
                <w:bdr w:val="none" w:color="auto" w:sz="0" w:space="0"/>
                <w:lang w:val="en-US" w:eastAsia="zh-CN" w:bidi="ar"/>
              </w:rPr>
              <w:t>-26</w:t>
            </w:r>
            <w:r>
              <w:rPr>
                <w:rStyle w:val="14"/>
                <w:bdr w:val="none" w:color="auto" w:sz="0" w:space="0"/>
                <w:lang w:val="en-US" w:eastAsia="zh-CN" w:bidi="ar"/>
              </w:rPr>
              <w:t>℃</w:t>
            </w:r>
            <w:r>
              <w:rPr>
                <w:rStyle w:val="13"/>
                <w:rFonts w:eastAsia="宋体"/>
                <w:bdr w:val="none" w:color="auto" w:sz="0" w:space="0"/>
                <w:lang w:val="en-US" w:eastAsia="zh-CN" w:bidi="ar"/>
              </w:rPr>
              <w:t>~10</w:t>
            </w:r>
            <w:r>
              <w:rPr>
                <w:rStyle w:val="14"/>
                <w:bdr w:val="none" w:color="auto" w:sz="0" w:space="0"/>
                <w:lang w:val="en-US" w:eastAsia="zh-CN" w:bidi="ar"/>
              </w:rPr>
              <w:t>℃</w:t>
            </w:r>
          </w:p>
        </w:tc>
      </w:tr>
      <w:tr w14:paraId="2F45E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1BA1C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B464E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立式冷柜</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94B94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1C22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5B30DFB5">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试剂存储，容积≥200L,温度0-10℃</w:t>
            </w:r>
          </w:p>
        </w:tc>
      </w:tr>
      <w:tr w14:paraId="664EC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FF4C2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5B72F8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电热恒温水浴锅</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412C1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4F58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37DB448F">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单孔；外壳采用优质钢板制成，表面喷塑，内胆采用不锈钢板；温控范围及温度误差：</w:t>
            </w:r>
            <w:r>
              <w:rPr>
                <w:rStyle w:val="13"/>
                <w:rFonts w:eastAsia="宋体"/>
                <w:bdr w:val="none" w:color="auto" w:sz="0" w:space="0"/>
                <w:lang w:val="en-US" w:eastAsia="zh-CN" w:bidi="ar"/>
              </w:rPr>
              <w:t>RT+5-100</w:t>
            </w:r>
            <w:r>
              <w:rPr>
                <w:rStyle w:val="14"/>
                <w:bdr w:val="none" w:color="auto" w:sz="0" w:space="0"/>
                <w:lang w:val="en-US" w:eastAsia="zh-CN" w:bidi="ar"/>
              </w:rPr>
              <w:t>℃</w:t>
            </w:r>
            <w:r>
              <w:rPr>
                <w:rStyle w:val="13"/>
                <w:rFonts w:eastAsia="宋体"/>
                <w:bdr w:val="none" w:color="auto" w:sz="0" w:space="0"/>
                <w:lang w:val="en-US" w:eastAsia="zh-CN" w:bidi="ar"/>
              </w:rPr>
              <w:t xml:space="preserve">  ±1</w:t>
            </w:r>
            <w:r>
              <w:rPr>
                <w:rStyle w:val="14"/>
                <w:bdr w:val="none" w:color="auto" w:sz="0" w:space="0"/>
                <w:lang w:val="en-US" w:eastAsia="zh-CN" w:bidi="ar"/>
              </w:rPr>
              <w:t>℃</w:t>
            </w:r>
          </w:p>
        </w:tc>
      </w:tr>
      <w:tr w14:paraId="4ADCA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C315D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14</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F3A13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电热鼓风干燥箱</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84862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15B5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台</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493CF059">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内容积≥</w:t>
            </w:r>
            <w:r>
              <w:rPr>
                <w:rStyle w:val="13"/>
                <w:rFonts w:eastAsia="宋体"/>
                <w:bdr w:val="none" w:color="auto" w:sz="0" w:space="0"/>
                <w:lang w:val="en-US" w:eastAsia="zh-CN" w:bidi="ar"/>
              </w:rPr>
              <w:t>20L</w:t>
            </w:r>
            <w:r>
              <w:rPr>
                <w:rStyle w:val="12"/>
                <w:bdr w:val="none" w:color="auto" w:sz="0" w:space="0"/>
                <w:lang w:val="en-US" w:eastAsia="zh-CN" w:bidi="ar"/>
              </w:rPr>
              <w:t>；使用温度范围</w:t>
            </w:r>
            <w:r>
              <w:rPr>
                <w:rStyle w:val="13"/>
                <w:rFonts w:eastAsia="宋体"/>
                <w:bdr w:val="none" w:color="auto" w:sz="0" w:space="0"/>
                <w:lang w:val="en-US" w:eastAsia="zh-CN" w:bidi="ar"/>
              </w:rPr>
              <w:t>RT+10~250</w:t>
            </w:r>
            <w:r>
              <w:rPr>
                <w:rStyle w:val="14"/>
                <w:bdr w:val="none" w:color="auto" w:sz="0" w:space="0"/>
                <w:lang w:val="en-US" w:eastAsia="zh-CN" w:bidi="ar"/>
              </w:rPr>
              <w:t>℃</w:t>
            </w:r>
            <w:r>
              <w:rPr>
                <w:rStyle w:val="12"/>
                <w:bdr w:val="none" w:color="auto" w:sz="0" w:space="0"/>
                <w:lang w:val="en-US" w:eastAsia="zh-CN" w:bidi="ar"/>
              </w:rPr>
              <w:t>；运行功能：定值运行，定时运行，自动停止</w:t>
            </w:r>
          </w:p>
        </w:tc>
      </w:tr>
      <w:tr w14:paraId="5DE7E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69031A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15</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4CB435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解剖工具套装</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8BC0B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CDC27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1B56346E">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标配解剖工具</w:t>
            </w:r>
          </w:p>
        </w:tc>
      </w:tr>
      <w:tr w14:paraId="679E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19CC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16</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71B64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单道可调移液器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22220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EB98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6EE986E1">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1-10mL</w:t>
            </w:r>
          </w:p>
        </w:tc>
      </w:tr>
      <w:tr w14:paraId="58FAD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3A7E1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17</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6B5C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单道可调移液器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2688A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94E0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281FC123">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0.5-5mL</w:t>
            </w:r>
          </w:p>
        </w:tc>
      </w:tr>
      <w:tr w14:paraId="65B3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41C3CA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18</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96F7B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单道可调移液器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6EE7DF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2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0E2C5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220C17B6">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100-1000uL</w:t>
            </w:r>
          </w:p>
        </w:tc>
      </w:tr>
      <w:tr w14:paraId="0F66F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13774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19</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5883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单道可调移液器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B1C87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4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6747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6F09307D">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0.5-10uL</w:t>
            </w:r>
          </w:p>
        </w:tc>
      </w:tr>
      <w:tr w14:paraId="4AC10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A0C8A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20</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A93A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单道可调移液器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3EBD1A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4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6F0FA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795797DE">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10-100uL</w:t>
            </w:r>
          </w:p>
        </w:tc>
      </w:tr>
      <w:tr w14:paraId="51F5B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581FB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F1E0F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单道可调移液器</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D8CA6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4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FBF7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支</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6F5CD586">
            <w:pPr>
              <w:keepNext w:val="0"/>
              <w:keepLines w:val="0"/>
              <w:widowControl/>
              <w:suppressLineNumbers w:val="0"/>
              <w:jc w:val="left"/>
              <w:textAlignment w:val="top"/>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20-200uL</w:t>
            </w:r>
          </w:p>
        </w:tc>
      </w:tr>
      <w:tr w14:paraId="6878B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5A0F27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22</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0E81B4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辅助实验耗材包</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415FE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77AD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1F9A9624">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Style w:val="12"/>
                <w:bdr w:val="none" w:color="auto" w:sz="0" w:space="0"/>
                <w:lang w:val="en-US" w:eastAsia="zh-CN" w:bidi="ar"/>
              </w:rPr>
              <w:t>吸头、吸头盒、离心管、</w:t>
            </w:r>
            <w:r>
              <w:rPr>
                <w:rStyle w:val="13"/>
                <w:rFonts w:eastAsia="宋体"/>
                <w:bdr w:val="none" w:color="auto" w:sz="0" w:space="0"/>
                <w:lang w:val="en-US" w:eastAsia="zh-CN" w:bidi="ar"/>
              </w:rPr>
              <w:t>PCR</w:t>
            </w:r>
            <w:r>
              <w:rPr>
                <w:rStyle w:val="12"/>
                <w:bdr w:val="none" w:color="auto" w:sz="0" w:space="0"/>
                <w:lang w:val="en-US" w:eastAsia="zh-CN" w:bidi="ar"/>
              </w:rPr>
              <w:t>管、离心管架、利器盒等实验必须辅助耗材，每种不少于2个商品包装。</w:t>
            </w:r>
          </w:p>
        </w:tc>
      </w:tr>
      <w:tr w14:paraId="2254C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72780E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23</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1655C7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实验防护用品包</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7A25CE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0719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0115D7EA">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一次性手套、口罩、实验白大褂等，每种不少于5个商品包装。</w:t>
            </w:r>
          </w:p>
        </w:tc>
      </w:tr>
      <w:tr w14:paraId="40D24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638" w:type="dxa"/>
            <w:gridSpan w:val="5"/>
            <w:tcBorders>
              <w:top w:val="single" w:color="000000" w:sz="4" w:space="0"/>
              <w:left w:val="single" w:color="000000" w:sz="4" w:space="0"/>
              <w:bottom w:val="single" w:color="000000" w:sz="4" w:space="0"/>
              <w:right w:val="single" w:color="000000" w:sz="4" w:space="0"/>
            </w:tcBorders>
            <w:shd w:val="clear"/>
            <w:vAlign w:val="center"/>
          </w:tcPr>
          <w:p w14:paraId="3059959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七、设备基础及其他土建安装工程</w:t>
            </w:r>
          </w:p>
        </w:tc>
      </w:tr>
      <w:tr w14:paraId="0EC54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13E8A8A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7BB5332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08522E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598A1B2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64AD6DD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项目内容</w:t>
            </w:r>
          </w:p>
        </w:tc>
      </w:tr>
      <w:tr w14:paraId="3A83B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760" w:type="dxa"/>
            <w:tcBorders>
              <w:top w:val="single" w:color="000000" w:sz="4" w:space="0"/>
              <w:left w:val="single" w:color="000000" w:sz="4" w:space="0"/>
              <w:bottom w:val="single" w:color="000000" w:sz="4" w:space="0"/>
              <w:right w:val="single" w:color="000000" w:sz="4" w:space="0"/>
            </w:tcBorders>
            <w:shd w:val="clear"/>
            <w:vAlign w:val="center"/>
          </w:tcPr>
          <w:p w14:paraId="3897A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FCFB0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土建安装工程</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44A831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bdr w:val="none" w:color="auto" w:sz="0" w:space="0"/>
                <w:lang w:val="en-US" w:eastAsia="zh-CN" w:bidi="ar"/>
              </w:rPr>
              <w:t xml:space="preserve">1 </w:t>
            </w:r>
          </w:p>
        </w:tc>
        <w:tc>
          <w:tcPr>
            <w:tcW w:w="986" w:type="dxa"/>
            <w:tcBorders>
              <w:top w:val="single" w:color="000000" w:sz="4" w:space="0"/>
              <w:left w:val="single" w:color="000000" w:sz="4" w:space="0"/>
              <w:bottom w:val="single" w:color="000000" w:sz="4" w:space="0"/>
              <w:right w:val="single" w:color="000000" w:sz="4" w:space="0"/>
            </w:tcBorders>
            <w:shd w:val="clear"/>
            <w:vAlign w:val="center"/>
          </w:tcPr>
          <w:p w14:paraId="133EA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项</w:t>
            </w:r>
          </w:p>
        </w:tc>
        <w:tc>
          <w:tcPr>
            <w:tcW w:w="5786" w:type="dxa"/>
            <w:tcBorders>
              <w:top w:val="single" w:color="000000" w:sz="4" w:space="0"/>
              <w:left w:val="single" w:color="000000" w:sz="4" w:space="0"/>
              <w:bottom w:val="single" w:color="000000" w:sz="4" w:space="0"/>
              <w:right w:val="single" w:color="000000" w:sz="4" w:space="0"/>
            </w:tcBorders>
            <w:shd w:val="clear"/>
            <w:vAlign w:val="top"/>
          </w:tcPr>
          <w:p w14:paraId="3D27E17F">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包含现场设备基础、预埋铁件安装、门洞处理、牛腿等设备安装相关所有土建安装施工内容，此项为暂定价，具体内容及价格以实际发生为准</w:t>
            </w:r>
          </w:p>
        </w:tc>
      </w:tr>
      <w:tr w14:paraId="4DFFE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5"/>
            <w:tcBorders>
              <w:top w:val="single" w:color="000000" w:sz="4" w:space="0"/>
              <w:left w:val="single" w:color="000000" w:sz="4" w:space="0"/>
              <w:bottom w:val="single" w:color="000000" w:sz="4" w:space="0"/>
              <w:right w:val="single" w:color="000000" w:sz="4" w:space="0"/>
            </w:tcBorders>
            <w:shd w:val="clear"/>
            <w:noWrap/>
            <w:vAlign w:val="center"/>
          </w:tcPr>
          <w:p w14:paraId="08F4CBA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八、不锈钢地沟</w:t>
            </w:r>
          </w:p>
        </w:tc>
      </w:tr>
      <w:tr w14:paraId="562F7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D90D2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414F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产品名称</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58715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E10A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8A2F5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项目内容</w:t>
            </w:r>
          </w:p>
        </w:tc>
      </w:tr>
      <w:tr w14:paraId="2660B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AB5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120" w:type="dxa"/>
            <w:tcBorders>
              <w:top w:val="single" w:color="000000" w:sz="4" w:space="0"/>
              <w:left w:val="single" w:color="000000" w:sz="4" w:space="0"/>
              <w:bottom w:val="single" w:color="000000" w:sz="4" w:space="0"/>
              <w:right w:val="single" w:color="000000" w:sz="4" w:space="0"/>
            </w:tcBorders>
            <w:shd w:val="clear"/>
            <w:vAlign w:val="center"/>
          </w:tcPr>
          <w:p w14:paraId="652C0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屠宰加工区域不锈钢排水沟</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0CC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869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1497F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规格要求：304不锈钢板材，板材厚度1.5mm，外宽300mm,沟体有效内宽210mm。</w:t>
            </w:r>
          </w:p>
        </w:tc>
      </w:tr>
      <w:tr w14:paraId="015B7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2B28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16D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平板盖板</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A58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35B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米</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228F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304不锈钢板材，板材厚度3mm，外形尺寸：1000*250*25mm</w:t>
            </w:r>
          </w:p>
        </w:tc>
      </w:tr>
      <w:tr w14:paraId="01AC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B0B1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91CC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方形地漏</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BF4C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1009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套</w:t>
            </w:r>
          </w:p>
        </w:tc>
        <w:tc>
          <w:tcPr>
            <w:tcW w:w="5786" w:type="dxa"/>
            <w:tcBorders>
              <w:top w:val="single" w:color="000000" w:sz="4" w:space="0"/>
              <w:left w:val="single" w:color="000000" w:sz="4" w:space="0"/>
              <w:bottom w:val="single" w:color="000000" w:sz="4" w:space="0"/>
              <w:right w:val="single" w:color="000000" w:sz="4" w:space="0"/>
            </w:tcBorders>
            <w:shd w:val="clear"/>
            <w:vAlign w:val="center"/>
          </w:tcPr>
          <w:p w14:paraId="76226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304不锈钢板材，地漏板材厚度1.5mm，盖板厚度4mm。外宽500*500mm,下排水口∮200mm。</w:t>
            </w:r>
          </w:p>
        </w:tc>
      </w:tr>
    </w:tbl>
    <w:p w14:paraId="0D2B7B8A"/>
    <w:sectPr>
      <w:pgSz w:w="11906" w:h="16838"/>
      <w:pgMar w:top="1134" w:right="567" w:bottom="567" w:left="567"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Segoe UI Symbol">
    <w:panose1 w:val="020B0502040204020203"/>
    <w:charset w:val="00"/>
    <w:family w:val="auto"/>
    <w:pitch w:val="default"/>
    <w:sig w:usb0="8000006F" w:usb1="1200FBEF" w:usb2="0064C000" w:usb3="00000002" w:csb0="00000001" w:csb1="40000000"/>
  </w:font>
  <w:font w:name="仿宋">
    <w:panose1 w:val="02010609060101010101"/>
    <w:charset w:val="86"/>
    <w:family w:val="auto"/>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0311F"/>
    <w:rsid w:val="7AA03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21"/>
    <w:basedOn w:val="3"/>
    <w:uiPriority w:val="0"/>
    <w:rPr>
      <w:rFonts w:hint="eastAsia" w:ascii="宋体" w:hAnsi="宋体" w:eastAsia="宋体" w:cs="宋体"/>
      <w:color w:val="000000"/>
      <w:sz w:val="18"/>
      <w:szCs w:val="18"/>
      <w:u w:val="none"/>
    </w:rPr>
  </w:style>
  <w:style w:type="character" w:customStyle="1" w:styleId="5">
    <w:name w:val="font231"/>
    <w:basedOn w:val="3"/>
    <w:uiPriority w:val="0"/>
    <w:rPr>
      <w:rFonts w:ascii="Calibri" w:hAnsi="Calibri" w:cs="Calibri"/>
      <w:color w:val="000000"/>
      <w:sz w:val="18"/>
      <w:szCs w:val="18"/>
      <w:u w:val="none"/>
    </w:rPr>
  </w:style>
  <w:style w:type="character" w:customStyle="1" w:styleId="6">
    <w:name w:val="font11"/>
    <w:basedOn w:val="3"/>
    <w:uiPriority w:val="0"/>
    <w:rPr>
      <w:rFonts w:hint="eastAsia" w:ascii="宋体" w:hAnsi="宋体" w:eastAsia="宋体" w:cs="宋体"/>
      <w:color w:val="000000"/>
      <w:sz w:val="22"/>
      <w:szCs w:val="22"/>
      <w:u w:val="none"/>
    </w:rPr>
  </w:style>
  <w:style w:type="character" w:customStyle="1" w:styleId="7">
    <w:name w:val="font241"/>
    <w:basedOn w:val="3"/>
    <w:uiPriority w:val="0"/>
    <w:rPr>
      <w:rFonts w:hint="default" w:ascii="Times New Roman" w:hAnsi="Times New Roman" w:cs="Times New Roman"/>
      <w:color w:val="000000"/>
      <w:sz w:val="22"/>
      <w:szCs w:val="22"/>
      <w:u w:val="none"/>
    </w:rPr>
  </w:style>
  <w:style w:type="character" w:customStyle="1" w:styleId="8">
    <w:name w:val="font191"/>
    <w:basedOn w:val="3"/>
    <w:uiPriority w:val="0"/>
    <w:rPr>
      <w:rFonts w:hint="default" w:ascii="Times New Roman" w:hAnsi="Times New Roman" w:cs="Times New Roman"/>
      <w:color w:val="000000"/>
      <w:sz w:val="18"/>
      <w:szCs w:val="18"/>
      <w:u w:val="none"/>
    </w:rPr>
  </w:style>
  <w:style w:type="character" w:customStyle="1" w:styleId="9">
    <w:name w:val="font251"/>
    <w:basedOn w:val="3"/>
    <w:uiPriority w:val="0"/>
    <w:rPr>
      <w:rFonts w:ascii="Segoe UI Symbol" w:hAnsi="Segoe UI Symbol" w:eastAsia="Segoe UI Symbol" w:cs="Segoe UI Symbol"/>
      <w:color w:val="000000"/>
      <w:sz w:val="18"/>
      <w:szCs w:val="18"/>
      <w:u w:val="none"/>
    </w:rPr>
  </w:style>
  <w:style w:type="character" w:customStyle="1" w:styleId="10">
    <w:name w:val="font51"/>
    <w:basedOn w:val="3"/>
    <w:uiPriority w:val="0"/>
    <w:rPr>
      <w:rFonts w:hint="eastAsia" w:ascii="宋体" w:hAnsi="宋体" w:eastAsia="宋体" w:cs="宋体"/>
      <w:color w:val="000000"/>
      <w:sz w:val="18"/>
      <w:szCs w:val="18"/>
      <w:u w:val="none"/>
    </w:rPr>
  </w:style>
  <w:style w:type="character" w:customStyle="1" w:styleId="11">
    <w:name w:val="font161"/>
    <w:basedOn w:val="3"/>
    <w:uiPriority w:val="0"/>
    <w:rPr>
      <w:rFonts w:ascii="Calibri" w:hAnsi="Calibri" w:cs="Calibri"/>
      <w:color w:val="000000"/>
      <w:sz w:val="18"/>
      <w:szCs w:val="18"/>
      <w:u w:val="none"/>
    </w:rPr>
  </w:style>
  <w:style w:type="character" w:customStyle="1" w:styleId="12">
    <w:name w:val="font91"/>
    <w:basedOn w:val="3"/>
    <w:uiPriority w:val="0"/>
    <w:rPr>
      <w:rFonts w:hint="eastAsia" w:ascii="宋体" w:hAnsi="宋体" w:eastAsia="宋体" w:cs="宋体"/>
      <w:color w:val="000000"/>
      <w:sz w:val="20"/>
      <w:szCs w:val="20"/>
      <w:u w:val="none"/>
    </w:rPr>
  </w:style>
  <w:style w:type="character" w:customStyle="1" w:styleId="13">
    <w:name w:val="font81"/>
    <w:basedOn w:val="3"/>
    <w:uiPriority w:val="0"/>
    <w:rPr>
      <w:rFonts w:hint="default" w:ascii="Times New Roman" w:hAnsi="Times New Roman" w:cs="Times New Roman"/>
      <w:color w:val="000000"/>
      <w:sz w:val="20"/>
      <w:szCs w:val="20"/>
      <w:u w:val="none"/>
    </w:rPr>
  </w:style>
  <w:style w:type="character" w:customStyle="1" w:styleId="14">
    <w:name w:val="font171"/>
    <w:basedOn w:val="3"/>
    <w:uiPriority w:val="0"/>
    <w:rPr>
      <w:rFonts w:ascii="Segoe UI Symbol" w:hAnsi="Segoe UI Symbol" w:eastAsia="Segoe UI Symbol" w:cs="Segoe UI Symbo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46</Pages>
  <Words>0</Words>
  <Characters>0</Characters>
  <Lines>0</Lines>
  <Paragraphs>0</Paragraphs>
  <TotalTime>3</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2026-10-10T02:36:00Z</dcterms:created>
  <dc:creator>未定义</dc:creator>
  <cp:lastModifiedBy>未定义</cp:lastModifiedBy>
  <dcterms:modified xsi:type="dcterms:W3CDTF">2026-10-10T02:44:41Z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DDDC9F45C2C34CC19FD96F880EE9024C_11</vt:lpwstr>
  </property>
  <property fmtid="{D5CDD505-2E9C-101B-9397-08002B2CF9AE}" pid="4" name="KSOTemplateDocerSaveRecord">
    <vt:lpwstr>eyJoZGlkIjoiNzQ0YWFhZWQwZjNlOWNkMDY1YmQ0MGY4NjM4OTM4ZjIiLCJ1c2VySWQiOiI1NzA3MjM0ODkifQ==</vt:lpwstr>
  </property>
</Properties>
</file>