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E9564">
      <w:pPr>
        <w:pageBreakBefore w:val="0"/>
        <w:kinsoku/>
        <w:wordWrap/>
        <w:overflowPunct/>
        <w:bidi w:val="0"/>
        <w:spacing w:line="480" w:lineRule="exact"/>
        <w:jc w:val="center"/>
        <w:rPr>
          <w:rFonts w:hint="eastAsia" w:ascii="黑体" w:eastAsia="黑体" w:cs="黑体"/>
          <w:color w:val="auto"/>
          <w:spacing w:val="20"/>
          <w:w w:val="90"/>
          <w:sz w:val="56"/>
          <w:szCs w:val="56"/>
          <w:u w:val="single"/>
          <w:lang w:bidi="ar-SA"/>
        </w:rPr>
      </w:pPr>
    </w:p>
    <w:p w14:paraId="23850FA6">
      <w:pPr>
        <w:pageBreakBefore w:val="0"/>
        <w:kinsoku/>
        <w:wordWrap/>
        <w:overflowPunct/>
        <w:bidi w:val="0"/>
        <w:spacing w:line="480" w:lineRule="exact"/>
        <w:jc w:val="center"/>
        <w:rPr>
          <w:rFonts w:hint="eastAsia" w:ascii="黑体" w:eastAsia="黑体" w:cs="黑体"/>
          <w:color w:val="auto"/>
          <w:spacing w:val="20"/>
          <w:w w:val="90"/>
          <w:sz w:val="56"/>
          <w:szCs w:val="56"/>
          <w:u w:val="single"/>
          <w:lang w:bidi="ar-SA"/>
        </w:rPr>
      </w:pPr>
    </w:p>
    <w:p w14:paraId="1F516BA9">
      <w:pPr>
        <w:pageBreakBefore w:val="0"/>
        <w:kinsoku/>
        <w:wordWrap/>
        <w:overflowPunct/>
        <w:bidi w:val="0"/>
        <w:spacing w:before="181" w:beforeLines="50" w:after="181" w:afterLines="50" w:line="360" w:lineRule="auto"/>
        <w:jc w:val="center"/>
        <w:rPr>
          <w:rFonts w:hint="eastAsia" w:ascii="宋体" w:hAnsi="宋体" w:eastAsia="宋体" w:cs="宋体"/>
          <w:b/>
          <w:bCs/>
          <w:color w:val="auto"/>
          <w:sz w:val="40"/>
          <w:szCs w:val="40"/>
        </w:rPr>
      </w:pPr>
      <w:r>
        <w:rPr>
          <w:rFonts w:hint="eastAsia" w:ascii="宋体" w:hAnsi="宋体" w:eastAsia="宋体" w:cs="宋体"/>
          <w:b/>
          <w:bCs/>
          <w:color w:val="auto"/>
          <w:spacing w:val="20"/>
          <w:w w:val="90"/>
          <w:sz w:val="40"/>
          <w:szCs w:val="40"/>
          <w:u w:val="none"/>
          <w:lang w:val="en-US" w:eastAsia="zh-CN"/>
        </w:rPr>
        <w:t>舒城县城镇功能活力品质提升一期项目（一标）--人行道改造等提升工程</w:t>
      </w:r>
      <w:r>
        <w:rPr>
          <w:rFonts w:hint="eastAsia" w:ascii="宋体" w:hAnsi="宋体" w:eastAsia="宋体" w:cs="宋体"/>
          <w:b/>
          <w:bCs/>
          <w:color w:val="auto"/>
          <w:spacing w:val="20"/>
          <w:w w:val="90"/>
          <w:sz w:val="40"/>
          <w:szCs w:val="40"/>
          <w:lang w:eastAsia="zh-CN"/>
        </w:rPr>
        <w:t>监理项目</w:t>
      </w:r>
    </w:p>
    <w:p w14:paraId="4CD669FF">
      <w:pPr>
        <w:pageBreakBefore w:val="0"/>
        <w:kinsoku/>
        <w:wordWrap/>
        <w:overflowPunct/>
        <w:bidi w:val="0"/>
        <w:spacing w:line="240" w:lineRule="auto"/>
        <w:jc w:val="center"/>
        <w:rPr>
          <w:rFonts w:hint="eastAsia" w:ascii="宋体" w:hAnsi="宋体" w:eastAsia="宋体" w:cs="宋体"/>
          <w:b/>
          <w:bCs/>
          <w:color w:val="auto"/>
          <w:sz w:val="40"/>
          <w:szCs w:val="40"/>
        </w:rPr>
      </w:pPr>
    </w:p>
    <w:p w14:paraId="3762230B">
      <w:pPr>
        <w:pageBreakBefore w:val="0"/>
        <w:kinsoku/>
        <w:wordWrap/>
        <w:overflowPunct/>
        <w:bidi w:val="0"/>
        <w:spacing w:line="240" w:lineRule="auto"/>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（招标编号：</w:t>
      </w:r>
      <w:r>
        <w:rPr>
          <w:rFonts w:hint="eastAsia" w:ascii="宋体" w:hAnsi="宋体" w:eastAsia="宋体" w:cs="宋体"/>
          <w:b/>
          <w:bCs/>
          <w:color w:val="auto"/>
          <w:sz w:val="40"/>
          <w:szCs w:val="40"/>
          <w:u w:val="single"/>
          <w:lang w:val="en-US" w:eastAsia="zh-CN"/>
        </w:rPr>
        <w:t xml:space="preserve">          </w:t>
      </w:r>
      <w:r>
        <w:rPr>
          <w:rFonts w:hint="eastAsia" w:ascii="宋体" w:hAnsi="宋体" w:eastAsia="宋体" w:cs="宋体"/>
          <w:b/>
          <w:bCs/>
          <w:color w:val="auto"/>
          <w:sz w:val="40"/>
          <w:szCs w:val="40"/>
        </w:rPr>
        <w:t>）</w:t>
      </w:r>
    </w:p>
    <w:p w14:paraId="5C2064EE">
      <w:pPr>
        <w:pageBreakBefore w:val="0"/>
        <w:kinsoku/>
        <w:wordWrap/>
        <w:overflowPunct/>
        <w:bidi w:val="0"/>
        <w:spacing w:line="480" w:lineRule="exact"/>
        <w:rPr>
          <w:rFonts w:hint="eastAsia" w:ascii="宋体" w:hAnsi="宋体" w:eastAsia="宋体" w:cs="宋体"/>
          <w:color w:val="auto"/>
          <w:sz w:val="44"/>
          <w:szCs w:val="44"/>
        </w:rPr>
      </w:pPr>
    </w:p>
    <w:p w14:paraId="3F664080">
      <w:pPr>
        <w:pageBreakBefore w:val="0"/>
        <w:kinsoku/>
        <w:wordWrap/>
        <w:overflowPunct/>
        <w:bidi w:val="0"/>
        <w:spacing w:line="480" w:lineRule="exact"/>
        <w:rPr>
          <w:rFonts w:hint="eastAsia" w:ascii="宋体" w:hAnsi="宋体" w:eastAsia="宋体" w:cs="宋体"/>
          <w:color w:val="auto"/>
          <w:sz w:val="44"/>
          <w:szCs w:val="44"/>
        </w:rPr>
      </w:pPr>
    </w:p>
    <w:p w14:paraId="70866B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rPr>
      </w:pPr>
      <w:r>
        <w:rPr>
          <w:rFonts w:hint="eastAsia" w:ascii="方正小标宋简体" w:hAnsi="方正小标宋简体" w:eastAsia="方正小标宋简体" w:cs="方正小标宋简体"/>
          <w:b/>
          <w:bCs/>
          <w:color w:val="auto"/>
          <w:sz w:val="72"/>
          <w:szCs w:val="72"/>
        </w:rPr>
        <w:t>招</w:t>
      </w:r>
      <w:r>
        <w:rPr>
          <w:rFonts w:hint="eastAsia" w:ascii="方正小标宋简体" w:hAnsi="方正小标宋简体" w:eastAsia="方正小标宋简体" w:cs="方正小标宋简体"/>
          <w:b/>
          <w:bCs/>
          <w:color w:val="auto"/>
          <w:sz w:val="72"/>
          <w:szCs w:val="72"/>
          <w:lang w:val="en-US" w:eastAsia="zh-CN"/>
        </w:rPr>
        <w:t xml:space="preserve"> </w:t>
      </w:r>
      <w:r>
        <w:rPr>
          <w:rFonts w:hint="eastAsia" w:ascii="方正小标宋简体" w:hAnsi="方正小标宋简体" w:eastAsia="方正小标宋简体" w:cs="方正小标宋简体"/>
          <w:b/>
          <w:bCs/>
          <w:color w:val="auto"/>
          <w:sz w:val="72"/>
          <w:szCs w:val="72"/>
        </w:rPr>
        <w:t>标</w:t>
      </w:r>
      <w:r>
        <w:rPr>
          <w:rFonts w:hint="eastAsia" w:ascii="方正小标宋简体" w:hAnsi="方正小标宋简体" w:eastAsia="方正小标宋简体" w:cs="方正小标宋简体"/>
          <w:b/>
          <w:bCs/>
          <w:color w:val="auto"/>
          <w:sz w:val="72"/>
          <w:szCs w:val="72"/>
          <w:lang w:val="en-US" w:eastAsia="zh-CN"/>
        </w:rPr>
        <w:t xml:space="preserve"> </w:t>
      </w:r>
      <w:r>
        <w:rPr>
          <w:rFonts w:hint="eastAsia" w:ascii="方正小标宋简体" w:hAnsi="方正小标宋简体" w:eastAsia="方正小标宋简体" w:cs="方正小标宋简体"/>
          <w:b/>
          <w:bCs/>
          <w:color w:val="auto"/>
          <w:sz w:val="72"/>
          <w:szCs w:val="72"/>
        </w:rPr>
        <w:t>文</w:t>
      </w:r>
      <w:r>
        <w:rPr>
          <w:rFonts w:hint="eastAsia" w:ascii="方正小标宋简体" w:hAnsi="方正小标宋简体" w:eastAsia="方正小标宋简体" w:cs="方正小标宋简体"/>
          <w:b/>
          <w:bCs/>
          <w:color w:val="auto"/>
          <w:sz w:val="72"/>
          <w:szCs w:val="72"/>
          <w:lang w:val="en-US" w:eastAsia="zh-CN"/>
        </w:rPr>
        <w:t xml:space="preserve"> </w:t>
      </w:r>
      <w:r>
        <w:rPr>
          <w:rFonts w:hint="eastAsia" w:ascii="方正小标宋简体" w:hAnsi="方正小标宋简体" w:eastAsia="方正小标宋简体" w:cs="方正小标宋简体"/>
          <w:b/>
          <w:bCs/>
          <w:color w:val="auto"/>
          <w:sz w:val="72"/>
          <w:szCs w:val="72"/>
        </w:rPr>
        <w:t>件</w:t>
      </w:r>
    </w:p>
    <w:p w14:paraId="4939F0E7">
      <w:pPr>
        <w:pageBreakBefore w:val="0"/>
        <w:kinsoku/>
        <w:wordWrap/>
        <w:overflowPunct/>
        <w:bidi w:val="0"/>
        <w:spacing w:line="480" w:lineRule="exact"/>
        <w:rPr>
          <w:rFonts w:hint="eastAsia" w:ascii="宋体" w:hAnsi="宋体" w:eastAsia="宋体" w:cs="宋体"/>
          <w:color w:val="auto"/>
          <w:sz w:val="44"/>
          <w:szCs w:val="44"/>
        </w:rPr>
      </w:pPr>
    </w:p>
    <w:p w14:paraId="68AEEC43">
      <w:pPr>
        <w:pageBreakBefore w:val="0"/>
        <w:kinsoku/>
        <w:wordWrap/>
        <w:overflowPunct/>
        <w:bidi w:val="0"/>
        <w:spacing w:line="480" w:lineRule="exact"/>
        <w:rPr>
          <w:rFonts w:hint="eastAsia" w:ascii="宋体" w:hAnsi="宋体" w:eastAsia="宋体" w:cs="宋体"/>
          <w:color w:val="auto"/>
          <w:sz w:val="44"/>
          <w:szCs w:val="44"/>
        </w:rPr>
      </w:pPr>
    </w:p>
    <w:p w14:paraId="0D4516B5">
      <w:pPr>
        <w:pageBreakBefore w:val="0"/>
        <w:kinsoku/>
        <w:wordWrap/>
        <w:overflowPunct/>
        <w:bidi w:val="0"/>
        <w:spacing w:line="480" w:lineRule="exact"/>
        <w:rPr>
          <w:rFonts w:hint="eastAsia" w:ascii="宋体" w:hAnsi="宋体" w:eastAsia="宋体" w:cs="宋体"/>
          <w:color w:val="auto"/>
          <w:sz w:val="44"/>
          <w:szCs w:val="44"/>
        </w:rPr>
      </w:pPr>
    </w:p>
    <w:p w14:paraId="15869235">
      <w:pPr>
        <w:pageBreakBefore w:val="0"/>
        <w:kinsoku/>
        <w:wordWrap/>
        <w:overflowPunct/>
        <w:bidi w:val="0"/>
        <w:spacing w:line="480" w:lineRule="exact"/>
        <w:rPr>
          <w:rFonts w:hint="eastAsia" w:ascii="宋体" w:hAnsi="宋体" w:eastAsia="宋体" w:cs="宋体"/>
          <w:color w:val="auto"/>
          <w:sz w:val="44"/>
          <w:szCs w:val="44"/>
        </w:rPr>
      </w:pPr>
    </w:p>
    <w:p w14:paraId="686888B1">
      <w:pPr>
        <w:pageBreakBefore w:val="0"/>
        <w:kinsoku/>
        <w:wordWrap/>
        <w:overflowPunct/>
        <w:bidi w:val="0"/>
        <w:spacing w:line="480" w:lineRule="exact"/>
        <w:rPr>
          <w:rFonts w:hint="eastAsia" w:ascii="宋体" w:hAnsi="宋体" w:eastAsia="宋体" w:cs="宋体"/>
          <w:color w:val="auto"/>
          <w:sz w:val="44"/>
          <w:szCs w:val="44"/>
        </w:rPr>
      </w:pPr>
    </w:p>
    <w:p w14:paraId="4BB2DA58">
      <w:pPr>
        <w:pageBreakBefore w:val="0"/>
        <w:kinsoku/>
        <w:wordWrap/>
        <w:overflowPunct/>
        <w:bidi w:val="0"/>
        <w:spacing w:line="480" w:lineRule="exact"/>
        <w:rPr>
          <w:rFonts w:hint="eastAsia" w:ascii="宋体" w:hAnsi="宋体" w:eastAsia="宋体" w:cs="宋体"/>
          <w:color w:val="auto"/>
          <w:sz w:val="44"/>
          <w:szCs w:val="44"/>
        </w:rPr>
      </w:pPr>
    </w:p>
    <w:p w14:paraId="712207FA">
      <w:pPr>
        <w:pageBreakBefore w:val="0"/>
        <w:tabs>
          <w:tab w:val="left" w:pos="505"/>
        </w:tabs>
        <w:kinsoku/>
        <w:wordWrap/>
        <w:overflowPunct/>
        <w:bidi w:val="0"/>
        <w:spacing w:before="50" w:line="480" w:lineRule="exact"/>
        <w:rPr>
          <w:rFonts w:hint="eastAsia" w:ascii="宋体" w:hAnsi="宋体" w:eastAsia="宋体" w:cs="宋体"/>
          <w:color w:val="auto"/>
          <w:sz w:val="44"/>
          <w:szCs w:val="44"/>
        </w:rPr>
      </w:pPr>
    </w:p>
    <w:p w14:paraId="426E6EE2">
      <w:pPr>
        <w:pStyle w:val="18"/>
        <w:ind w:left="0" w:leftChars="0" w:firstLine="0" w:firstLineChars="0"/>
        <w:jc w:val="both"/>
        <w:rPr>
          <w:rFonts w:hint="eastAsia" w:ascii="宋体" w:hAnsi="宋体" w:eastAsia="宋体" w:cs="宋体"/>
          <w:color w:val="auto"/>
          <w:sz w:val="44"/>
          <w:szCs w:val="44"/>
        </w:rPr>
      </w:pPr>
    </w:p>
    <w:p w14:paraId="75203806">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1265" w:firstLineChars="350"/>
        <w:jc w:val="left"/>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招标人：</w:t>
      </w:r>
      <w:r>
        <w:rPr>
          <w:rFonts w:hint="eastAsia" w:ascii="宋体" w:hAnsi="宋体" w:eastAsia="宋体" w:cs="宋体"/>
          <w:b/>
          <w:bCs/>
          <w:color w:val="auto"/>
          <w:sz w:val="36"/>
          <w:szCs w:val="36"/>
          <w:u w:val="none"/>
          <w:lang w:val="en-US" w:eastAsia="zh-CN"/>
        </w:rPr>
        <w:t>安徽龙舒智慧城市发展有限责任公司</w:t>
      </w:r>
    </w:p>
    <w:p w14:paraId="6B841A64">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1265" w:firstLineChars="350"/>
        <w:jc w:val="left"/>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招标代理</w:t>
      </w:r>
      <w:r>
        <w:rPr>
          <w:rFonts w:hint="eastAsia" w:ascii="宋体" w:hAnsi="宋体" w:cs="宋体"/>
          <w:b/>
          <w:bCs/>
          <w:color w:val="auto"/>
          <w:sz w:val="36"/>
          <w:szCs w:val="36"/>
          <w:lang w:eastAsia="zh-CN"/>
        </w:rPr>
        <w:t>机构</w:t>
      </w:r>
      <w:r>
        <w:rPr>
          <w:rFonts w:hint="eastAsia" w:ascii="宋体" w:hAnsi="宋体" w:eastAsia="宋体" w:cs="宋体"/>
          <w:b/>
          <w:bCs/>
          <w:color w:val="auto"/>
          <w:sz w:val="36"/>
          <w:szCs w:val="36"/>
        </w:rPr>
        <w:t>：</w:t>
      </w:r>
      <w:r>
        <w:rPr>
          <w:rFonts w:hint="eastAsia" w:ascii="宋体" w:hAnsi="宋体" w:eastAsia="宋体" w:cs="宋体"/>
          <w:b/>
          <w:bCs/>
          <w:color w:val="auto"/>
          <w:sz w:val="36"/>
          <w:szCs w:val="36"/>
          <w:u w:val="none"/>
          <w:lang w:val="en-US" w:eastAsia="zh-CN"/>
        </w:rPr>
        <w:t>安徽亚通造价咨询有限公司</w:t>
      </w:r>
    </w:p>
    <w:p w14:paraId="064AB0B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36"/>
          <w:szCs w:val="36"/>
        </w:rPr>
      </w:pPr>
      <w:r>
        <w:rPr>
          <w:rFonts w:hint="eastAsia" w:ascii="宋体" w:hAnsi="宋体" w:cs="宋体"/>
          <w:b/>
          <w:bCs/>
          <w:color w:val="auto"/>
          <w:sz w:val="36"/>
          <w:szCs w:val="36"/>
          <w:u w:val="none"/>
          <w:lang w:val="en-US" w:eastAsia="zh-CN"/>
        </w:rPr>
        <w:t>2026</w:t>
      </w:r>
      <w:r>
        <w:rPr>
          <w:rFonts w:hint="eastAsia" w:ascii="宋体" w:hAnsi="宋体" w:eastAsia="宋体" w:cs="宋体"/>
          <w:b/>
          <w:bCs/>
          <w:color w:val="auto"/>
          <w:sz w:val="36"/>
          <w:szCs w:val="36"/>
        </w:rPr>
        <w:t>年</w:t>
      </w:r>
      <w:r>
        <w:rPr>
          <w:rFonts w:hint="eastAsia" w:ascii="宋体" w:hAnsi="宋体" w:cs="宋体"/>
          <w:b/>
          <w:bCs/>
          <w:color w:val="auto"/>
          <w:sz w:val="36"/>
          <w:szCs w:val="36"/>
          <w:u w:val="none"/>
          <w:lang w:val="en-US" w:eastAsia="zh-CN"/>
        </w:rPr>
        <w:t>6</w:t>
      </w:r>
      <w:r>
        <w:rPr>
          <w:rFonts w:hint="eastAsia" w:ascii="宋体" w:hAnsi="宋体" w:eastAsia="宋体" w:cs="宋体"/>
          <w:b/>
          <w:bCs/>
          <w:color w:val="auto"/>
          <w:sz w:val="36"/>
          <w:szCs w:val="36"/>
        </w:rPr>
        <w:t>月</w:t>
      </w:r>
      <w:bookmarkStart w:id="0" w:name="page8"/>
      <w:bookmarkEnd w:id="0"/>
    </w:p>
    <w:p w14:paraId="578C5159">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eastAsia" w:ascii="宋体" w:hAnsi="宋体" w:eastAsia="宋体" w:cs="宋体"/>
          <w:b/>
          <w:bCs/>
          <w:color w:val="auto"/>
          <w:sz w:val="36"/>
          <w:szCs w:val="36"/>
        </w:rPr>
      </w:pPr>
    </w:p>
    <w:p w14:paraId="2D7D84C1">
      <w:pPr>
        <w:pStyle w:val="18"/>
        <w:pageBreakBefore w:val="0"/>
        <w:kinsoku/>
        <w:wordWrap/>
        <w:overflowPunct/>
        <w:bidi w:val="0"/>
        <w:spacing w:line="480" w:lineRule="exact"/>
        <w:ind w:left="60" w:right="60" w:firstLine="280"/>
        <w:rPr>
          <w:rFonts w:hint="eastAsia" w:ascii="仿宋_GB2312" w:hAnsi="仿宋_GB2312" w:eastAsia="仿宋_GB2312" w:cs="仿宋_GB2312"/>
          <w:color w:val="auto"/>
          <w:sz w:val="28"/>
          <w:szCs w:val="28"/>
        </w:rPr>
        <w:sectPr>
          <w:headerReference r:id="rId3" w:type="default"/>
          <w:footerReference r:id="rId4" w:type="default"/>
          <w:pgSz w:w="12240" w:h="15840"/>
          <w:pgMar w:top="1417" w:right="1417" w:bottom="1417" w:left="1417" w:header="850" w:footer="850" w:gutter="0"/>
          <w:cols w:space="0" w:num="1"/>
          <w:rtlGutter w:val="0"/>
          <w:docGrid w:linePitch="360" w:charSpace="0"/>
        </w:sectPr>
      </w:pPr>
    </w:p>
    <w:sdt>
      <w:sdtPr>
        <w:rPr>
          <w:rFonts w:ascii="宋体" w:hAnsi="宋体" w:eastAsia="宋体" w:cs="Times New Roman"/>
          <w:b/>
          <w:bCs/>
          <w:sz w:val="28"/>
          <w:szCs w:val="24"/>
          <w:lang w:val="en-US" w:eastAsia="zh-CN" w:bidi="ar-SA"/>
        </w:rPr>
        <w:id w:val="147471687"/>
        <w15:color w:val="DBDBDB"/>
        <w:docPartObj>
          <w:docPartGallery w:val="Table of Contents"/>
          <w:docPartUnique/>
        </w:docPartObj>
      </w:sdtPr>
      <w:sdtEndPr>
        <w:rPr>
          <w:rFonts w:hint="eastAsia" w:ascii="宋体" w:hAnsi="宋体" w:eastAsia="宋体" w:cs="宋体"/>
          <w:b/>
          <w:bCs/>
          <w:color w:val="auto"/>
          <w:kern w:val="0"/>
          <w:sz w:val="32"/>
          <w:szCs w:val="28"/>
          <w:lang w:val="en-US" w:eastAsia="zh-CN" w:bidi="ar-SA"/>
        </w:rPr>
      </w:sdtEndPr>
      <w:sdtContent>
        <w:p w14:paraId="12115489">
          <w:pPr>
            <w:spacing w:before="0" w:beforeLines="0" w:after="0" w:afterLines="0" w:line="240" w:lineRule="auto"/>
            <w:ind w:left="0" w:leftChars="0" w:right="0" w:rightChars="0" w:firstLine="0" w:firstLineChars="0"/>
            <w:jc w:val="center"/>
            <w:rPr>
              <w:b/>
              <w:bCs/>
              <w:sz w:val="24"/>
              <w:szCs w:val="24"/>
            </w:rPr>
          </w:pPr>
          <w:bookmarkStart w:id="1069" w:name="_GoBack"/>
          <w:bookmarkEnd w:id="1069"/>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14:paraId="00D91F70">
          <w:pPr>
            <w:pStyle w:val="14"/>
            <w:tabs>
              <w:tab w:val="right" w:leader="dot" w:pos="9406"/>
            </w:tabs>
            <w:rPr>
              <w:rFonts w:hint="eastAsia" w:ascii="宋体" w:hAnsi="宋体" w:eastAsia="宋体" w:cs="宋体"/>
            </w:rPr>
          </w:pPr>
          <w:r>
            <w:fldChar w:fldCharType="begin"/>
          </w:r>
          <w:r>
            <w:instrText xml:space="preserve">TOC \o "1-4"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_Toc24071 </w:instrText>
          </w:r>
          <w:r>
            <w:rPr>
              <w:rFonts w:hint="eastAsia" w:ascii="宋体" w:hAnsi="宋体" w:eastAsia="宋体" w:cs="宋体"/>
            </w:rPr>
            <w:fldChar w:fldCharType="separate"/>
          </w:r>
          <w:r>
            <w:rPr>
              <w:rFonts w:hint="eastAsia" w:ascii="宋体" w:hAnsi="宋体" w:eastAsia="宋体" w:cs="宋体"/>
              <w:szCs w:val="56"/>
            </w:rPr>
            <w:t>第一卷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_Toc24071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0DA69A99">
          <w:pPr>
            <w:pStyle w:val="16"/>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_Toc14665 </w:instrText>
          </w:r>
          <w:r>
            <w:rPr>
              <w:rFonts w:hint="eastAsia" w:ascii="宋体" w:hAnsi="宋体" w:eastAsia="宋体" w:cs="宋体"/>
            </w:rPr>
            <w:fldChar w:fldCharType="separate"/>
          </w:r>
          <w:r>
            <w:rPr>
              <w:rFonts w:hint="eastAsia" w:ascii="宋体" w:hAnsi="宋体" w:eastAsia="宋体" w:cs="宋体"/>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_Toc14665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5EC96844">
          <w:pPr>
            <w:pStyle w:val="16"/>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_Toc5428 </w:instrText>
          </w:r>
          <w:r>
            <w:rPr>
              <w:rFonts w:hint="eastAsia" w:ascii="宋体" w:hAnsi="宋体" w:eastAsia="宋体" w:cs="宋体"/>
            </w:rPr>
            <w:fldChar w:fldCharType="separate"/>
          </w:r>
          <w:r>
            <w:rPr>
              <w:rFonts w:hint="eastAsia" w:ascii="宋体" w:hAnsi="宋体" w:eastAsia="宋体" w:cs="宋体"/>
            </w:rPr>
            <w:t>第二章</w:t>
          </w:r>
          <w:r>
            <w:rPr>
              <w:rFonts w:hint="eastAsia" w:ascii="宋体" w:hAnsi="宋体" w:eastAsia="宋体" w:cs="宋体"/>
              <w:lang w:val="en-US" w:eastAsia="zh-CN"/>
            </w:rPr>
            <w:t xml:space="preserve">  </w:t>
          </w:r>
          <w:r>
            <w:rPr>
              <w:rFonts w:hint="eastAsia" w:ascii="宋体" w:hAnsi="宋体" w:eastAsia="宋体" w:cs="宋体"/>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_Toc5428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14:paraId="2E61208D">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_Toc12811 </w:instrText>
          </w:r>
          <w:r>
            <w:rPr>
              <w:rFonts w:hint="eastAsia" w:ascii="宋体" w:hAnsi="宋体" w:eastAsia="宋体" w:cs="宋体"/>
            </w:rPr>
            <w:fldChar w:fldCharType="separate"/>
          </w:r>
          <w:r>
            <w:rPr>
              <w:rFonts w:hint="eastAsia" w:ascii="宋体" w:hAnsi="宋体" w:eastAsia="宋体" w:cs="宋体"/>
              <w:szCs w:val="32"/>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_Toc12811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14:paraId="6B57E978">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_Toc7342 </w:instrText>
          </w:r>
          <w:r>
            <w:rPr>
              <w:rFonts w:hint="eastAsia" w:ascii="宋体" w:hAnsi="宋体" w:eastAsia="宋体" w:cs="宋体"/>
            </w:rPr>
            <w:fldChar w:fldCharType="separate"/>
          </w:r>
          <w:r>
            <w:rPr>
              <w:rFonts w:hint="eastAsia" w:ascii="宋体" w:hAnsi="宋体" w:eastAsia="宋体" w:cs="宋体"/>
              <w:szCs w:val="24"/>
            </w:rPr>
            <w:t>1.总则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_Toc7342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rPr>
            <w:fldChar w:fldCharType="end"/>
          </w:r>
        </w:p>
        <w:p w14:paraId="3C892B58">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_Toc24702 </w:instrText>
          </w:r>
          <w:r>
            <w:rPr>
              <w:rFonts w:hint="eastAsia" w:ascii="宋体" w:hAnsi="宋体" w:eastAsia="宋体" w:cs="宋体"/>
            </w:rPr>
            <w:fldChar w:fldCharType="separate"/>
          </w:r>
          <w:r>
            <w:rPr>
              <w:rFonts w:hint="eastAsia" w:ascii="宋体" w:hAnsi="宋体" w:eastAsia="宋体" w:cs="宋体"/>
              <w:szCs w:val="24"/>
            </w:rPr>
            <w:t>1.1 招标项目概况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_Toc24702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rPr>
            <w:fldChar w:fldCharType="end"/>
          </w:r>
        </w:p>
        <w:p w14:paraId="16C0C56D">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_Toc29781 </w:instrText>
          </w:r>
          <w:r>
            <w:rPr>
              <w:rFonts w:hint="eastAsia" w:ascii="宋体" w:hAnsi="宋体" w:eastAsia="宋体" w:cs="宋体"/>
            </w:rPr>
            <w:fldChar w:fldCharType="separate"/>
          </w:r>
          <w:r>
            <w:rPr>
              <w:rFonts w:hint="eastAsia" w:ascii="宋体" w:hAnsi="宋体" w:eastAsia="宋体" w:cs="宋体"/>
              <w:szCs w:val="24"/>
            </w:rPr>
            <w:t>1.2 招标项目的资金来源和落实情况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_Toc29781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rPr>
            <w:fldChar w:fldCharType="end"/>
          </w:r>
        </w:p>
        <w:p w14:paraId="4151EC96">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_Toc7079 </w:instrText>
          </w:r>
          <w:r>
            <w:rPr>
              <w:rFonts w:hint="eastAsia" w:ascii="宋体" w:hAnsi="宋体" w:eastAsia="宋体" w:cs="宋体"/>
            </w:rPr>
            <w:fldChar w:fldCharType="separate"/>
          </w:r>
          <w:r>
            <w:rPr>
              <w:rFonts w:hint="eastAsia" w:ascii="宋体" w:hAnsi="宋体" w:eastAsia="宋体" w:cs="宋体"/>
              <w:szCs w:val="24"/>
            </w:rPr>
            <w:t>1.3 招标范围、监理服务期限和质量标准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_Toc7079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rPr>
            <w:fldChar w:fldCharType="end"/>
          </w:r>
        </w:p>
        <w:p w14:paraId="1F6A884D">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_Toc15133 </w:instrText>
          </w:r>
          <w:r>
            <w:rPr>
              <w:rFonts w:hint="eastAsia" w:ascii="宋体" w:hAnsi="宋体" w:eastAsia="宋体" w:cs="宋体"/>
            </w:rPr>
            <w:fldChar w:fldCharType="separate"/>
          </w:r>
          <w:r>
            <w:rPr>
              <w:rFonts w:hint="eastAsia" w:ascii="宋体" w:hAnsi="宋体" w:eastAsia="宋体" w:cs="宋体"/>
              <w:szCs w:val="24"/>
            </w:rPr>
            <w:t>1.4 投标人资格要求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_Toc15133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rPr>
            <w:fldChar w:fldCharType="end"/>
          </w:r>
        </w:p>
        <w:p w14:paraId="4B4CC811">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_Toc8872 </w:instrText>
          </w:r>
          <w:r>
            <w:rPr>
              <w:rFonts w:hint="eastAsia" w:ascii="宋体" w:hAnsi="宋体" w:eastAsia="宋体" w:cs="宋体"/>
            </w:rPr>
            <w:fldChar w:fldCharType="separate"/>
          </w:r>
          <w:r>
            <w:rPr>
              <w:rFonts w:hint="eastAsia" w:ascii="宋体" w:hAnsi="宋体" w:eastAsia="宋体" w:cs="宋体"/>
              <w:szCs w:val="24"/>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_Toc8872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14:paraId="3657ECA7">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_Toc18354 </w:instrText>
          </w:r>
          <w:r>
            <w:rPr>
              <w:rFonts w:hint="eastAsia" w:ascii="宋体" w:hAnsi="宋体" w:eastAsia="宋体" w:cs="宋体"/>
            </w:rPr>
            <w:fldChar w:fldCharType="separate"/>
          </w:r>
          <w:r>
            <w:rPr>
              <w:rFonts w:hint="eastAsia" w:ascii="宋体" w:hAnsi="宋体" w:eastAsia="宋体" w:cs="宋体"/>
              <w:szCs w:val="24"/>
            </w:rPr>
            <w:t>1.6 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_Toc18354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14:paraId="1D042311">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_Toc32069 </w:instrText>
          </w:r>
          <w:r>
            <w:rPr>
              <w:rFonts w:hint="eastAsia" w:ascii="宋体" w:hAnsi="宋体" w:eastAsia="宋体" w:cs="宋体"/>
            </w:rPr>
            <w:fldChar w:fldCharType="separate"/>
          </w:r>
          <w:r>
            <w:rPr>
              <w:rFonts w:hint="eastAsia" w:ascii="宋体" w:hAnsi="宋体" w:eastAsia="宋体" w:cs="宋体"/>
              <w:szCs w:val="24"/>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_Toc32069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14:paraId="270B5DF9">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_Toc1895 </w:instrText>
          </w:r>
          <w:r>
            <w:rPr>
              <w:rFonts w:hint="eastAsia" w:ascii="宋体" w:hAnsi="宋体" w:eastAsia="宋体" w:cs="宋体"/>
            </w:rPr>
            <w:fldChar w:fldCharType="separate"/>
          </w:r>
          <w:r>
            <w:rPr>
              <w:rFonts w:hint="eastAsia" w:ascii="宋体" w:hAnsi="宋体" w:eastAsia="宋体" w:cs="宋体"/>
              <w:szCs w:val="24"/>
            </w:rPr>
            <w:t>1.8 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_Toc1895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14:paraId="081C830B">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_Toc23965 </w:instrText>
          </w:r>
          <w:r>
            <w:rPr>
              <w:rFonts w:hint="eastAsia" w:ascii="宋体" w:hAnsi="宋体" w:eastAsia="宋体" w:cs="宋体"/>
            </w:rPr>
            <w:fldChar w:fldCharType="separate"/>
          </w:r>
          <w:r>
            <w:rPr>
              <w:rFonts w:hint="eastAsia" w:ascii="宋体" w:hAnsi="宋体" w:eastAsia="宋体" w:cs="宋体"/>
              <w:szCs w:val="24"/>
            </w:rPr>
            <w:t>1.9 踏勘现场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_Toc23965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14:paraId="5D8C14A4">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_Toc23955 </w:instrText>
          </w:r>
          <w:r>
            <w:rPr>
              <w:rFonts w:hint="eastAsia" w:ascii="宋体" w:hAnsi="宋体" w:eastAsia="宋体" w:cs="宋体"/>
            </w:rPr>
            <w:fldChar w:fldCharType="separate"/>
          </w:r>
          <w:r>
            <w:rPr>
              <w:rFonts w:hint="eastAsia" w:ascii="宋体" w:hAnsi="宋体" w:eastAsia="宋体" w:cs="宋体"/>
              <w:szCs w:val="24"/>
            </w:rPr>
            <w:t>1.10 投标预备会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_Toc23955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14:paraId="04A5DECE">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_Toc29850 </w:instrText>
          </w:r>
          <w:r>
            <w:rPr>
              <w:rFonts w:hint="eastAsia" w:ascii="宋体" w:hAnsi="宋体" w:eastAsia="宋体" w:cs="宋体"/>
            </w:rPr>
            <w:fldChar w:fldCharType="separate"/>
          </w:r>
          <w:r>
            <w:rPr>
              <w:rFonts w:hint="eastAsia" w:ascii="宋体" w:hAnsi="宋体" w:eastAsia="宋体" w:cs="宋体"/>
              <w:szCs w:val="24"/>
            </w:rPr>
            <w:t>1.11 分包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_Toc29850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14:paraId="7362B7D3">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_Toc30431 </w:instrText>
          </w:r>
          <w:r>
            <w:rPr>
              <w:rFonts w:hint="eastAsia" w:ascii="宋体" w:hAnsi="宋体" w:eastAsia="宋体" w:cs="宋体"/>
            </w:rPr>
            <w:fldChar w:fldCharType="separate"/>
          </w:r>
          <w:r>
            <w:rPr>
              <w:rFonts w:hint="eastAsia" w:ascii="宋体" w:hAnsi="宋体" w:eastAsia="宋体" w:cs="宋体"/>
              <w:szCs w:val="24"/>
            </w:rPr>
            <w:t>1.12 响应和偏差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_Toc30431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rPr>
            <w:fldChar w:fldCharType="end"/>
          </w:r>
        </w:p>
        <w:p w14:paraId="4899ABE4">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_Toc24137 </w:instrText>
          </w:r>
          <w:r>
            <w:rPr>
              <w:rFonts w:hint="eastAsia" w:ascii="宋体" w:hAnsi="宋体" w:eastAsia="宋体" w:cs="宋体"/>
            </w:rPr>
            <w:fldChar w:fldCharType="separate"/>
          </w:r>
          <w:r>
            <w:rPr>
              <w:rFonts w:hint="eastAsia" w:ascii="宋体" w:hAnsi="宋体" w:eastAsia="宋体" w:cs="宋体"/>
              <w:szCs w:val="24"/>
            </w:rPr>
            <w:t>2.招标文件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_Toc24137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rPr>
            <w:fldChar w:fldCharType="end"/>
          </w:r>
        </w:p>
        <w:p w14:paraId="4ECC782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_Toc15942 </w:instrText>
          </w:r>
          <w:r>
            <w:rPr>
              <w:rFonts w:hint="eastAsia" w:ascii="宋体" w:hAnsi="宋体" w:eastAsia="宋体" w:cs="宋体"/>
            </w:rPr>
            <w:fldChar w:fldCharType="separate"/>
          </w:r>
          <w:r>
            <w:rPr>
              <w:rFonts w:hint="eastAsia" w:ascii="宋体" w:hAnsi="宋体" w:eastAsia="宋体" w:cs="宋体"/>
              <w:szCs w:val="24"/>
            </w:rPr>
            <w:t>2.1 招标文件的组成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_Toc15942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rPr>
            <w:fldChar w:fldCharType="end"/>
          </w:r>
        </w:p>
        <w:p w14:paraId="38B0DA8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_Toc31374 </w:instrText>
          </w:r>
          <w:r>
            <w:rPr>
              <w:rFonts w:hint="eastAsia" w:ascii="宋体" w:hAnsi="宋体" w:eastAsia="宋体" w:cs="宋体"/>
            </w:rPr>
            <w:fldChar w:fldCharType="separate"/>
          </w:r>
          <w:r>
            <w:rPr>
              <w:rFonts w:hint="eastAsia" w:ascii="宋体" w:hAnsi="宋体" w:eastAsia="宋体" w:cs="宋体"/>
              <w:szCs w:val="24"/>
            </w:rPr>
            <w:t>2.2 招标文件的澄清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_Toc31374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rPr>
            <w:fldChar w:fldCharType="end"/>
          </w:r>
        </w:p>
        <w:p w14:paraId="47EE3BF8">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_Toc5161 </w:instrText>
          </w:r>
          <w:r>
            <w:rPr>
              <w:rFonts w:hint="eastAsia" w:ascii="宋体" w:hAnsi="宋体" w:eastAsia="宋体" w:cs="宋体"/>
            </w:rPr>
            <w:fldChar w:fldCharType="separate"/>
          </w:r>
          <w:r>
            <w:rPr>
              <w:rFonts w:hint="eastAsia" w:ascii="宋体" w:hAnsi="宋体" w:eastAsia="宋体" w:cs="宋体"/>
              <w:szCs w:val="24"/>
            </w:rPr>
            <w:t>2.3 招标文件的修改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_Toc5161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rPr>
            <w:fldChar w:fldCharType="end"/>
          </w:r>
        </w:p>
        <w:p w14:paraId="306B3185">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_Toc29295 </w:instrText>
          </w:r>
          <w:r>
            <w:rPr>
              <w:rFonts w:hint="eastAsia" w:ascii="宋体" w:hAnsi="宋体" w:eastAsia="宋体" w:cs="宋体"/>
            </w:rPr>
            <w:fldChar w:fldCharType="separate"/>
          </w:r>
          <w:r>
            <w:rPr>
              <w:rFonts w:hint="eastAsia" w:ascii="宋体" w:hAnsi="宋体" w:eastAsia="宋体" w:cs="宋体"/>
              <w:szCs w:val="24"/>
            </w:rPr>
            <w:t>2.4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_Toc29295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rPr>
            <w:fldChar w:fldCharType="end"/>
          </w:r>
        </w:p>
        <w:p w14:paraId="64CDF4AB">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_Toc21255 </w:instrText>
          </w:r>
          <w:r>
            <w:rPr>
              <w:rFonts w:hint="eastAsia" w:ascii="宋体" w:hAnsi="宋体" w:eastAsia="宋体" w:cs="宋体"/>
            </w:rPr>
            <w:fldChar w:fldCharType="separate"/>
          </w:r>
          <w:r>
            <w:rPr>
              <w:rFonts w:hint="eastAsia" w:ascii="宋体" w:hAnsi="宋体" w:eastAsia="宋体" w:cs="宋体"/>
              <w:szCs w:val="24"/>
            </w:rPr>
            <w:t>3.投标文件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_Toc21255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rPr>
            <w:fldChar w:fldCharType="end"/>
          </w:r>
        </w:p>
        <w:p w14:paraId="78059E08">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_Toc2290 </w:instrText>
          </w:r>
          <w:r>
            <w:rPr>
              <w:rFonts w:hint="eastAsia" w:ascii="宋体" w:hAnsi="宋体" w:eastAsia="宋体" w:cs="宋体"/>
            </w:rPr>
            <w:fldChar w:fldCharType="separate"/>
          </w:r>
          <w:r>
            <w:rPr>
              <w:rFonts w:hint="eastAsia" w:ascii="宋体" w:hAnsi="宋体" w:eastAsia="宋体" w:cs="宋体"/>
              <w:szCs w:val="24"/>
            </w:rPr>
            <w:t>3.1 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_Toc2290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rPr>
            <w:fldChar w:fldCharType="end"/>
          </w:r>
        </w:p>
        <w:p w14:paraId="7291863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_Toc16968 </w:instrText>
          </w:r>
          <w:r>
            <w:rPr>
              <w:rFonts w:hint="eastAsia" w:ascii="宋体" w:hAnsi="宋体" w:eastAsia="宋体" w:cs="宋体"/>
            </w:rPr>
            <w:fldChar w:fldCharType="separate"/>
          </w:r>
          <w:r>
            <w:rPr>
              <w:rFonts w:hint="eastAsia" w:ascii="宋体" w:hAnsi="宋体" w:eastAsia="宋体" w:cs="宋体"/>
              <w:szCs w:val="24"/>
            </w:rPr>
            <w:t>3.2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_Toc16968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rPr>
            <w:fldChar w:fldCharType="end"/>
          </w:r>
        </w:p>
        <w:p w14:paraId="24D7AC48">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_Toc7792 </w:instrText>
          </w:r>
          <w:r>
            <w:rPr>
              <w:rFonts w:hint="eastAsia" w:ascii="宋体" w:hAnsi="宋体" w:eastAsia="宋体" w:cs="宋体"/>
            </w:rPr>
            <w:fldChar w:fldCharType="separate"/>
          </w:r>
          <w:r>
            <w:rPr>
              <w:rFonts w:hint="eastAsia" w:ascii="宋体" w:hAnsi="宋体" w:eastAsia="宋体" w:cs="宋体"/>
              <w:szCs w:val="24"/>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_Toc7792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rPr>
            <w:fldChar w:fldCharType="end"/>
          </w:r>
        </w:p>
        <w:p w14:paraId="028AF87B">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_Toc25901 </w:instrText>
          </w:r>
          <w:r>
            <w:rPr>
              <w:rFonts w:hint="eastAsia" w:ascii="宋体" w:hAnsi="宋体" w:eastAsia="宋体" w:cs="宋体"/>
            </w:rPr>
            <w:fldChar w:fldCharType="separate"/>
          </w:r>
          <w:r>
            <w:rPr>
              <w:rFonts w:hint="eastAsia" w:ascii="宋体" w:hAnsi="宋体" w:eastAsia="宋体" w:cs="宋体"/>
              <w:szCs w:val="24"/>
            </w:rPr>
            <w:t>3.4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_Toc25901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rPr>
            <w:fldChar w:fldCharType="end"/>
          </w:r>
        </w:p>
        <w:p w14:paraId="1BFE573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_Toc25673 </w:instrText>
          </w:r>
          <w:r>
            <w:rPr>
              <w:rFonts w:hint="eastAsia" w:ascii="宋体" w:hAnsi="宋体" w:eastAsia="宋体" w:cs="宋体"/>
            </w:rPr>
            <w:fldChar w:fldCharType="separate"/>
          </w:r>
          <w:r>
            <w:rPr>
              <w:rFonts w:hint="eastAsia" w:ascii="宋体" w:hAnsi="宋体" w:eastAsia="宋体" w:cs="宋体"/>
              <w:szCs w:val="24"/>
            </w:rPr>
            <w:t>3.5 资格审查资料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_Toc25673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rPr>
            <w:fldChar w:fldCharType="end"/>
          </w:r>
        </w:p>
        <w:p w14:paraId="0467FD30">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_Toc32300 </w:instrText>
          </w:r>
          <w:r>
            <w:rPr>
              <w:rFonts w:hint="eastAsia" w:ascii="宋体" w:hAnsi="宋体" w:eastAsia="宋体" w:cs="宋体"/>
            </w:rPr>
            <w:fldChar w:fldCharType="separate"/>
          </w:r>
          <w:r>
            <w:rPr>
              <w:rFonts w:hint="eastAsia" w:ascii="宋体" w:hAnsi="宋体" w:eastAsia="宋体" w:cs="宋体"/>
              <w:szCs w:val="24"/>
            </w:rPr>
            <w:t>3.6 备选投标方案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_Toc32300 \h </w:instrText>
          </w:r>
          <w:r>
            <w:rPr>
              <w:rFonts w:hint="eastAsia" w:ascii="宋体" w:hAnsi="宋体" w:eastAsia="宋体" w:cs="宋体"/>
            </w:rPr>
            <w:fldChar w:fldCharType="separate"/>
          </w:r>
          <w:r>
            <w:rPr>
              <w:rFonts w:hint="eastAsia" w:ascii="宋体" w:hAnsi="宋体" w:eastAsia="宋体" w:cs="宋体"/>
            </w:rPr>
            <w:t>- 29 -</w:t>
          </w:r>
          <w:r>
            <w:rPr>
              <w:rFonts w:hint="eastAsia" w:ascii="宋体" w:hAnsi="宋体" w:eastAsia="宋体" w:cs="宋体"/>
            </w:rPr>
            <w:fldChar w:fldCharType="end"/>
          </w:r>
          <w:r>
            <w:rPr>
              <w:rFonts w:hint="eastAsia" w:ascii="宋体" w:hAnsi="宋体" w:eastAsia="宋体" w:cs="宋体"/>
            </w:rPr>
            <w:fldChar w:fldCharType="end"/>
          </w:r>
        </w:p>
        <w:p w14:paraId="05753D8D">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_Toc21070 </w:instrText>
          </w:r>
          <w:r>
            <w:rPr>
              <w:rFonts w:hint="eastAsia" w:ascii="宋体" w:hAnsi="宋体" w:eastAsia="宋体" w:cs="宋体"/>
            </w:rPr>
            <w:fldChar w:fldCharType="separate"/>
          </w:r>
          <w:r>
            <w:rPr>
              <w:rFonts w:hint="eastAsia" w:ascii="宋体" w:hAnsi="宋体" w:eastAsia="宋体" w:cs="宋体"/>
              <w:szCs w:val="24"/>
            </w:rPr>
            <w:t>3.7 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_Toc21070 \h </w:instrText>
          </w:r>
          <w:r>
            <w:rPr>
              <w:rFonts w:hint="eastAsia" w:ascii="宋体" w:hAnsi="宋体" w:eastAsia="宋体" w:cs="宋体"/>
            </w:rPr>
            <w:fldChar w:fldCharType="separate"/>
          </w:r>
          <w:r>
            <w:rPr>
              <w:rFonts w:hint="eastAsia" w:ascii="宋体" w:hAnsi="宋体" w:eastAsia="宋体" w:cs="宋体"/>
            </w:rPr>
            <w:t>- 29 -</w:t>
          </w:r>
          <w:r>
            <w:rPr>
              <w:rFonts w:hint="eastAsia" w:ascii="宋体" w:hAnsi="宋体" w:eastAsia="宋体" w:cs="宋体"/>
            </w:rPr>
            <w:fldChar w:fldCharType="end"/>
          </w:r>
          <w:r>
            <w:rPr>
              <w:rFonts w:hint="eastAsia" w:ascii="宋体" w:hAnsi="宋体" w:eastAsia="宋体" w:cs="宋体"/>
            </w:rPr>
            <w:fldChar w:fldCharType="end"/>
          </w:r>
        </w:p>
        <w:p w14:paraId="60F7043A">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_Toc24095 </w:instrText>
          </w:r>
          <w:r>
            <w:rPr>
              <w:rFonts w:hint="eastAsia" w:ascii="宋体" w:hAnsi="宋体" w:eastAsia="宋体" w:cs="宋体"/>
            </w:rPr>
            <w:fldChar w:fldCharType="separate"/>
          </w:r>
          <w:r>
            <w:rPr>
              <w:rFonts w:hint="eastAsia" w:ascii="宋体" w:hAnsi="宋体" w:eastAsia="宋体" w:cs="宋体"/>
              <w:szCs w:val="24"/>
            </w:rPr>
            <w:t>4.投标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_Toc24095 \h </w:instrText>
          </w:r>
          <w:r>
            <w:rPr>
              <w:rFonts w:hint="eastAsia" w:ascii="宋体" w:hAnsi="宋体" w:eastAsia="宋体" w:cs="宋体"/>
            </w:rPr>
            <w:fldChar w:fldCharType="separate"/>
          </w:r>
          <w:r>
            <w:rPr>
              <w:rFonts w:hint="eastAsia" w:ascii="宋体" w:hAnsi="宋体" w:eastAsia="宋体" w:cs="宋体"/>
            </w:rPr>
            <w:t>- 29 -</w:t>
          </w:r>
          <w:r>
            <w:rPr>
              <w:rFonts w:hint="eastAsia" w:ascii="宋体" w:hAnsi="宋体" w:eastAsia="宋体" w:cs="宋体"/>
            </w:rPr>
            <w:fldChar w:fldCharType="end"/>
          </w:r>
          <w:r>
            <w:rPr>
              <w:rFonts w:hint="eastAsia" w:ascii="宋体" w:hAnsi="宋体" w:eastAsia="宋体" w:cs="宋体"/>
            </w:rPr>
            <w:fldChar w:fldCharType="end"/>
          </w:r>
        </w:p>
        <w:p w14:paraId="7997BCD3">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_Toc21567 </w:instrText>
          </w:r>
          <w:r>
            <w:rPr>
              <w:rFonts w:hint="eastAsia" w:ascii="宋体" w:hAnsi="宋体" w:eastAsia="宋体" w:cs="宋体"/>
            </w:rPr>
            <w:fldChar w:fldCharType="separate"/>
          </w:r>
          <w:r>
            <w:rPr>
              <w:rFonts w:hint="eastAsia" w:ascii="宋体" w:hAnsi="宋体" w:eastAsia="宋体" w:cs="宋体"/>
              <w:szCs w:val="24"/>
            </w:rPr>
            <w:t>4.1加密电子版投标文件的提交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_Toc21567 \h </w:instrText>
          </w:r>
          <w:r>
            <w:rPr>
              <w:rFonts w:hint="eastAsia" w:ascii="宋体" w:hAnsi="宋体" w:eastAsia="宋体" w:cs="宋体"/>
            </w:rPr>
            <w:fldChar w:fldCharType="separate"/>
          </w:r>
          <w:r>
            <w:rPr>
              <w:rFonts w:hint="eastAsia" w:ascii="宋体" w:hAnsi="宋体" w:eastAsia="宋体" w:cs="宋体"/>
            </w:rPr>
            <w:t>- 29 -</w:t>
          </w:r>
          <w:r>
            <w:rPr>
              <w:rFonts w:hint="eastAsia" w:ascii="宋体" w:hAnsi="宋体" w:eastAsia="宋体" w:cs="宋体"/>
            </w:rPr>
            <w:fldChar w:fldCharType="end"/>
          </w:r>
          <w:r>
            <w:rPr>
              <w:rFonts w:hint="eastAsia" w:ascii="宋体" w:hAnsi="宋体" w:eastAsia="宋体" w:cs="宋体"/>
            </w:rPr>
            <w:fldChar w:fldCharType="end"/>
          </w:r>
        </w:p>
        <w:p w14:paraId="4F385E10">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_Toc5265 </w:instrText>
          </w:r>
          <w:r>
            <w:rPr>
              <w:rFonts w:hint="eastAsia" w:ascii="宋体" w:hAnsi="宋体" w:eastAsia="宋体" w:cs="宋体"/>
            </w:rPr>
            <w:fldChar w:fldCharType="separate"/>
          </w:r>
          <w:r>
            <w:rPr>
              <w:rFonts w:hint="eastAsia" w:ascii="宋体" w:hAnsi="宋体" w:eastAsia="宋体" w:cs="宋体"/>
              <w:szCs w:val="24"/>
            </w:rPr>
            <w:t>4.2加密电子版投标文件的解密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_Toc5265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rPr>
            <w:fldChar w:fldCharType="end"/>
          </w:r>
        </w:p>
        <w:p w14:paraId="54AA44E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_Toc23866 </w:instrText>
          </w:r>
          <w:r>
            <w:rPr>
              <w:rFonts w:hint="eastAsia" w:ascii="宋体" w:hAnsi="宋体" w:eastAsia="宋体" w:cs="宋体"/>
            </w:rPr>
            <w:fldChar w:fldCharType="separate"/>
          </w:r>
          <w:r>
            <w:rPr>
              <w:rFonts w:hint="eastAsia" w:ascii="宋体" w:hAnsi="宋体" w:eastAsia="宋体" w:cs="宋体"/>
              <w:szCs w:val="24"/>
            </w:rPr>
            <w:t>4.3投标文件的修改与撤回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_Toc23866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rPr>
            <w:fldChar w:fldCharType="end"/>
          </w:r>
        </w:p>
        <w:p w14:paraId="62F48CAA">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_Toc20820 </w:instrText>
          </w:r>
          <w:r>
            <w:rPr>
              <w:rFonts w:hint="eastAsia" w:ascii="宋体" w:hAnsi="宋体" w:eastAsia="宋体" w:cs="宋体"/>
            </w:rPr>
            <w:fldChar w:fldCharType="separate"/>
          </w:r>
          <w:r>
            <w:rPr>
              <w:rFonts w:hint="eastAsia" w:ascii="宋体" w:hAnsi="宋体" w:eastAsia="宋体" w:cs="宋体"/>
              <w:szCs w:val="24"/>
            </w:rPr>
            <w:t>5.开标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_Toc20820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rPr>
            <w:fldChar w:fldCharType="end"/>
          </w:r>
        </w:p>
        <w:p w14:paraId="4A464846">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_Toc17457 </w:instrText>
          </w:r>
          <w:r>
            <w:rPr>
              <w:rFonts w:hint="eastAsia" w:ascii="宋体" w:hAnsi="宋体" w:eastAsia="宋体" w:cs="宋体"/>
            </w:rPr>
            <w:fldChar w:fldCharType="separate"/>
          </w:r>
          <w:r>
            <w:rPr>
              <w:rFonts w:hint="eastAsia" w:ascii="宋体" w:hAnsi="宋体" w:eastAsia="宋体" w:cs="宋体"/>
              <w:szCs w:val="24"/>
            </w:rPr>
            <w:t>5.1开标方式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_Toc17457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rPr>
            <w:fldChar w:fldCharType="end"/>
          </w:r>
        </w:p>
        <w:p w14:paraId="4CF84F2B">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_Toc12153 </w:instrText>
          </w:r>
          <w:r>
            <w:rPr>
              <w:rFonts w:hint="eastAsia" w:ascii="宋体" w:hAnsi="宋体" w:eastAsia="宋体" w:cs="宋体"/>
            </w:rPr>
            <w:fldChar w:fldCharType="separate"/>
          </w:r>
          <w:r>
            <w:rPr>
              <w:rFonts w:hint="eastAsia" w:ascii="宋体" w:hAnsi="宋体" w:eastAsia="宋体" w:cs="宋体"/>
              <w:szCs w:val="24"/>
            </w:rPr>
            <w:t>5.2开标程序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_Toc12153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rPr>
            <w:fldChar w:fldCharType="end"/>
          </w:r>
        </w:p>
        <w:p w14:paraId="7F3058C0">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_Toc1445 </w:instrText>
          </w:r>
          <w:r>
            <w:rPr>
              <w:rFonts w:hint="eastAsia" w:ascii="宋体" w:hAnsi="宋体" w:eastAsia="宋体" w:cs="宋体"/>
            </w:rPr>
            <w:fldChar w:fldCharType="separate"/>
          </w:r>
          <w:r>
            <w:rPr>
              <w:rFonts w:hint="eastAsia" w:ascii="宋体" w:hAnsi="宋体" w:eastAsia="宋体" w:cs="宋体"/>
              <w:szCs w:val="24"/>
            </w:rPr>
            <w:t>5.3开标异议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_Toc1445 \h </w:instrText>
          </w:r>
          <w:r>
            <w:rPr>
              <w:rFonts w:hint="eastAsia" w:ascii="宋体" w:hAnsi="宋体" w:eastAsia="宋体" w:cs="宋体"/>
            </w:rPr>
            <w:fldChar w:fldCharType="separate"/>
          </w:r>
          <w:r>
            <w:rPr>
              <w:rFonts w:hint="eastAsia" w:ascii="宋体" w:hAnsi="宋体" w:eastAsia="宋体" w:cs="宋体"/>
            </w:rPr>
            <w:t>- 32 -</w:t>
          </w:r>
          <w:r>
            <w:rPr>
              <w:rFonts w:hint="eastAsia" w:ascii="宋体" w:hAnsi="宋体" w:eastAsia="宋体" w:cs="宋体"/>
            </w:rPr>
            <w:fldChar w:fldCharType="end"/>
          </w:r>
          <w:r>
            <w:rPr>
              <w:rFonts w:hint="eastAsia" w:ascii="宋体" w:hAnsi="宋体" w:eastAsia="宋体" w:cs="宋体"/>
            </w:rPr>
            <w:fldChar w:fldCharType="end"/>
          </w:r>
        </w:p>
        <w:p w14:paraId="44E6C79F">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_Toc16521 </w:instrText>
          </w:r>
          <w:r>
            <w:rPr>
              <w:rFonts w:hint="eastAsia" w:ascii="宋体" w:hAnsi="宋体" w:eastAsia="宋体" w:cs="宋体"/>
            </w:rPr>
            <w:fldChar w:fldCharType="separate"/>
          </w:r>
          <w:r>
            <w:rPr>
              <w:rFonts w:hint="eastAsia" w:ascii="宋体" w:hAnsi="宋体" w:eastAsia="宋体" w:cs="宋体"/>
              <w:szCs w:val="24"/>
            </w:rPr>
            <w:t>6. 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_Toc16521 \h </w:instrText>
          </w:r>
          <w:r>
            <w:rPr>
              <w:rFonts w:hint="eastAsia" w:ascii="宋体" w:hAnsi="宋体" w:eastAsia="宋体" w:cs="宋体"/>
            </w:rPr>
            <w:fldChar w:fldCharType="separate"/>
          </w:r>
          <w:r>
            <w:rPr>
              <w:rFonts w:hint="eastAsia" w:ascii="宋体" w:hAnsi="宋体" w:eastAsia="宋体" w:cs="宋体"/>
            </w:rPr>
            <w:t>- 32 -</w:t>
          </w:r>
          <w:r>
            <w:rPr>
              <w:rFonts w:hint="eastAsia" w:ascii="宋体" w:hAnsi="宋体" w:eastAsia="宋体" w:cs="宋体"/>
            </w:rPr>
            <w:fldChar w:fldCharType="end"/>
          </w:r>
          <w:r>
            <w:rPr>
              <w:rFonts w:hint="eastAsia" w:ascii="宋体" w:hAnsi="宋体" w:eastAsia="宋体" w:cs="宋体"/>
            </w:rPr>
            <w:fldChar w:fldCharType="end"/>
          </w:r>
        </w:p>
        <w:p w14:paraId="67799DEA">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_Toc1876 </w:instrText>
          </w:r>
          <w:r>
            <w:rPr>
              <w:rFonts w:hint="eastAsia" w:ascii="宋体" w:hAnsi="宋体" w:eastAsia="宋体" w:cs="宋体"/>
            </w:rPr>
            <w:fldChar w:fldCharType="separate"/>
          </w:r>
          <w:r>
            <w:rPr>
              <w:rFonts w:hint="eastAsia" w:ascii="宋体" w:hAnsi="宋体" w:eastAsia="宋体" w:cs="宋体"/>
              <w:szCs w:val="24"/>
            </w:rPr>
            <w:t>6.1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_Toc1876 \h </w:instrText>
          </w:r>
          <w:r>
            <w:rPr>
              <w:rFonts w:hint="eastAsia" w:ascii="宋体" w:hAnsi="宋体" w:eastAsia="宋体" w:cs="宋体"/>
            </w:rPr>
            <w:fldChar w:fldCharType="separate"/>
          </w:r>
          <w:r>
            <w:rPr>
              <w:rFonts w:hint="eastAsia" w:ascii="宋体" w:hAnsi="宋体" w:eastAsia="宋体" w:cs="宋体"/>
            </w:rPr>
            <w:t>- 32 -</w:t>
          </w:r>
          <w:r>
            <w:rPr>
              <w:rFonts w:hint="eastAsia" w:ascii="宋体" w:hAnsi="宋体" w:eastAsia="宋体" w:cs="宋体"/>
            </w:rPr>
            <w:fldChar w:fldCharType="end"/>
          </w:r>
          <w:r>
            <w:rPr>
              <w:rFonts w:hint="eastAsia" w:ascii="宋体" w:hAnsi="宋体" w:eastAsia="宋体" w:cs="宋体"/>
            </w:rPr>
            <w:fldChar w:fldCharType="end"/>
          </w:r>
        </w:p>
        <w:p w14:paraId="2DB78DFA">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_Toc32124 </w:instrText>
          </w:r>
          <w:r>
            <w:rPr>
              <w:rFonts w:hint="eastAsia" w:ascii="宋体" w:hAnsi="宋体" w:eastAsia="宋体" w:cs="宋体"/>
            </w:rPr>
            <w:fldChar w:fldCharType="separate"/>
          </w:r>
          <w:r>
            <w:rPr>
              <w:rFonts w:hint="eastAsia" w:ascii="宋体" w:hAnsi="宋体" w:eastAsia="宋体" w:cs="宋体"/>
              <w:szCs w:val="24"/>
            </w:rPr>
            <w:t>6.2 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_Toc32124 \h </w:instrText>
          </w:r>
          <w:r>
            <w:rPr>
              <w:rFonts w:hint="eastAsia" w:ascii="宋体" w:hAnsi="宋体" w:eastAsia="宋体" w:cs="宋体"/>
            </w:rPr>
            <w:fldChar w:fldCharType="separate"/>
          </w:r>
          <w:r>
            <w:rPr>
              <w:rFonts w:hint="eastAsia" w:ascii="宋体" w:hAnsi="宋体" w:eastAsia="宋体" w:cs="宋体"/>
            </w:rPr>
            <w:t>- 32 -</w:t>
          </w:r>
          <w:r>
            <w:rPr>
              <w:rFonts w:hint="eastAsia" w:ascii="宋体" w:hAnsi="宋体" w:eastAsia="宋体" w:cs="宋体"/>
            </w:rPr>
            <w:fldChar w:fldCharType="end"/>
          </w:r>
          <w:r>
            <w:rPr>
              <w:rFonts w:hint="eastAsia" w:ascii="宋体" w:hAnsi="宋体" w:eastAsia="宋体" w:cs="宋体"/>
            </w:rPr>
            <w:fldChar w:fldCharType="end"/>
          </w:r>
        </w:p>
        <w:p w14:paraId="2A536524">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_Toc26775 </w:instrText>
          </w:r>
          <w:r>
            <w:rPr>
              <w:rFonts w:hint="eastAsia" w:ascii="宋体" w:hAnsi="宋体" w:eastAsia="宋体" w:cs="宋体"/>
            </w:rPr>
            <w:fldChar w:fldCharType="separate"/>
          </w:r>
          <w:r>
            <w:rPr>
              <w:rFonts w:hint="eastAsia" w:ascii="宋体" w:hAnsi="宋体" w:eastAsia="宋体" w:cs="宋体"/>
              <w:szCs w:val="24"/>
            </w:rPr>
            <w:t>6.3评标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_Toc26775 \h </w:instrText>
          </w:r>
          <w:r>
            <w:rPr>
              <w:rFonts w:hint="eastAsia" w:ascii="宋体" w:hAnsi="宋体" w:eastAsia="宋体" w:cs="宋体"/>
            </w:rPr>
            <w:fldChar w:fldCharType="separate"/>
          </w:r>
          <w:r>
            <w:rPr>
              <w:rFonts w:hint="eastAsia" w:ascii="宋体" w:hAnsi="宋体" w:eastAsia="宋体" w:cs="宋体"/>
            </w:rPr>
            <w:t>- 32 -</w:t>
          </w:r>
          <w:r>
            <w:rPr>
              <w:rFonts w:hint="eastAsia" w:ascii="宋体" w:hAnsi="宋体" w:eastAsia="宋体" w:cs="宋体"/>
            </w:rPr>
            <w:fldChar w:fldCharType="end"/>
          </w:r>
          <w:r>
            <w:rPr>
              <w:rFonts w:hint="eastAsia" w:ascii="宋体" w:hAnsi="宋体" w:eastAsia="宋体" w:cs="宋体"/>
            </w:rPr>
            <w:fldChar w:fldCharType="end"/>
          </w:r>
        </w:p>
        <w:p w14:paraId="1DAA5502">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_Toc30461 </w:instrText>
          </w:r>
          <w:r>
            <w:rPr>
              <w:rFonts w:hint="eastAsia" w:ascii="宋体" w:hAnsi="宋体" w:eastAsia="宋体" w:cs="宋体"/>
            </w:rPr>
            <w:fldChar w:fldCharType="separate"/>
          </w:r>
          <w:r>
            <w:rPr>
              <w:rFonts w:hint="eastAsia" w:ascii="宋体" w:hAnsi="宋体" w:eastAsia="宋体" w:cs="宋体"/>
              <w:szCs w:val="24"/>
            </w:rPr>
            <w:t>7.合同授予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_Toc30461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14:paraId="358C7D84">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_Toc29530 </w:instrText>
          </w:r>
          <w:r>
            <w:rPr>
              <w:rFonts w:hint="eastAsia" w:ascii="宋体" w:hAnsi="宋体" w:eastAsia="宋体" w:cs="宋体"/>
            </w:rPr>
            <w:fldChar w:fldCharType="separate"/>
          </w:r>
          <w:r>
            <w:rPr>
              <w:rFonts w:hint="eastAsia" w:ascii="宋体" w:hAnsi="宋体" w:eastAsia="宋体" w:cs="宋体"/>
              <w:szCs w:val="24"/>
            </w:rPr>
            <w:t>7.1 中标候选人公示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_Toc29530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14:paraId="4D34F100">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_Toc904 </w:instrText>
          </w:r>
          <w:r>
            <w:rPr>
              <w:rFonts w:hint="eastAsia" w:ascii="宋体" w:hAnsi="宋体" w:eastAsia="宋体" w:cs="宋体"/>
            </w:rPr>
            <w:fldChar w:fldCharType="separate"/>
          </w:r>
          <w:r>
            <w:rPr>
              <w:rFonts w:hint="eastAsia" w:ascii="宋体" w:hAnsi="宋体" w:eastAsia="宋体" w:cs="宋体"/>
              <w:szCs w:val="24"/>
            </w:rPr>
            <w:t>7.2 评标结果异议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_Toc904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14:paraId="1F996D9F">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_Toc3934 </w:instrText>
          </w:r>
          <w:r>
            <w:rPr>
              <w:rFonts w:hint="eastAsia" w:ascii="宋体" w:hAnsi="宋体" w:eastAsia="宋体" w:cs="宋体"/>
            </w:rPr>
            <w:fldChar w:fldCharType="separate"/>
          </w:r>
          <w:r>
            <w:rPr>
              <w:rFonts w:hint="eastAsia" w:ascii="宋体" w:hAnsi="宋体" w:eastAsia="宋体" w:cs="宋体"/>
              <w:szCs w:val="24"/>
            </w:rPr>
            <w:t>7.3 中标候选人履约能力审查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_Toc3934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14:paraId="7A6E95F1">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_Toc4651 </w:instrText>
          </w:r>
          <w:r>
            <w:rPr>
              <w:rFonts w:hint="eastAsia" w:ascii="宋体" w:hAnsi="宋体" w:eastAsia="宋体" w:cs="宋体"/>
            </w:rPr>
            <w:fldChar w:fldCharType="separate"/>
          </w:r>
          <w:r>
            <w:rPr>
              <w:rFonts w:hint="eastAsia" w:ascii="宋体" w:hAnsi="宋体" w:eastAsia="宋体" w:cs="宋体"/>
              <w:szCs w:val="24"/>
            </w:rPr>
            <w:t>7.4 定标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_Toc4651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14:paraId="1B34C4F0">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_Toc17540 </w:instrText>
          </w:r>
          <w:r>
            <w:rPr>
              <w:rFonts w:hint="eastAsia" w:ascii="宋体" w:hAnsi="宋体" w:eastAsia="宋体" w:cs="宋体"/>
            </w:rPr>
            <w:fldChar w:fldCharType="separate"/>
          </w:r>
          <w:r>
            <w:rPr>
              <w:rFonts w:hint="eastAsia" w:ascii="宋体" w:hAnsi="宋体" w:eastAsia="宋体" w:cs="宋体"/>
              <w:szCs w:val="24"/>
            </w:rPr>
            <w:t>7.5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_Toc17540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14:paraId="721331D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_Toc13351 </w:instrText>
          </w:r>
          <w:r>
            <w:rPr>
              <w:rFonts w:hint="eastAsia" w:ascii="宋体" w:hAnsi="宋体" w:eastAsia="宋体" w:cs="宋体"/>
            </w:rPr>
            <w:fldChar w:fldCharType="separate"/>
          </w:r>
          <w:r>
            <w:rPr>
              <w:rFonts w:hint="eastAsia" w:ascii="宋体" w:hAnsi="宋体" w:eastAsia="宋体" w:cs="宋体"/>
              <w:szCs w:val="24"/>
            </w:rPr>
            <w:t>7.6 履约保证金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_Toc13351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14:paraId="2469020F">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_Toc27752 </w:instrText>
          </w:r>
          <w:r>
            <w:rPr>
              <w:rFonts w:hint="eastAsia" w:ascii="宋体" w:hAnsi="宋体" w:eastAsia="宋体" w:cs="宋体"/>
            </w:rPr>
            <w:fldChar w:fldCharType="separate"/>
          </w:r>
          <w:r>
            <w:rPr>
              <w:rFonts w:hint="eastAsia" w:ascii="宋体" w:hAnsi="宋体" w:eastAsia="宋体" w:cs="宋体"/>
              <w:szCs w:val="24"/>
            </w:rPr>
            <w:t>7.7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_Toc27752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14:paraId="7672977E">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_Toc7322 </w:instrText>
          </w:r>
          <w:r>
            <w:rPr>
              <w:rFonts w:hint="eastAsia" w:ascii="宋体" w:hAnsi="宋体" w:eastAsia="宋体" w:cs="宋体"/>
            </w:rPr>
            <w:fldChar w:fldCharType="separate"/>
          </w:r>
          <w:r>
            <w:rPr>
              <w:rFonts w:hint="eastAsia" w:ascii="宋体" w:hAnsi="宋体" w:eastAsia="宋体" w:cs="宋体"/>
              <w:szCs w:val="24"/>
            </w:rPr>
            <w:t>8.纪律和监督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_Toc7322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14:paraId="3082CAC8">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_Toc30163 </w:instrText>
          </w:r>
          <w:r>
            <w:rPr>
              <w:rFonts w:hint="eastAsia" w:ascii="宋体" w:hAnsi="宋体" w:eastAsia="宋体" w:cs="宋体"/>
            </w:rPr>
            <w:fldChar w:fldCharType="separate"/>
          </w:r>
          <w:r>
            <w:rPr>
              <w:rFonts w:hint="eastAsia" w:ascii="宋体" w:hAnsi="宋体" w:eastAsia="宋体" w:cs="宋体"/>
              <w:szCs w:val="24"/>
            </w:rPr>
            <w:t>8.1对招标人的纪律要求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_Toc30163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14:paraId="142EA4C3">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_Toc3754 </w:instrText>
          </w:r>
          <w:r>
            <w:rPr>
              <w:rFonts w:hint="eastAsia" w:ascii="宋体" w:hAnsi="宋体" w:eastAsia="宋体" w:cs="宋体"/>
            </w:rPr>
            <w:fldChar w:fldCharType="separate"/>
          </w:r>
          <w:r>
            <w:rPr>
              <w:rFonts w:hint="eastAsia" w:ascii="宋体" w:hAnsi="宋体" w:eastAsia="宋体" w:cs="宋体"/>
              <w:szCs w:val="24"/>
            </w:rPr>
            <w:t>8.2对投标人的纪律要求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_Toc3754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14:paraId="3426B659">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_Toc28883 </w:instrText>
          </w:r>
          <w:r>
            <w:rPr>
              <w:rFonts w:hint="eastAsia" w:ascii="宋体" w:hAnsi="宋体" w:eastAsia="宋体" w:cs="宋体"/>
            </w:rPr>
            <w:fldChar w:fldCharType="separate"/>
          </w:r>
          <w:r>
            <w:rPr>
              <w:rFonts w:hint="eastAsia" w:ascii="宋体" w:hAnsi="宋体" w:eastAsia="宋体" w:cs="宋体"/>
              <w:szCs w:val="24"/>
            </w:rPr>
            <w:t>8.3对评标委员会成员的纪律要求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_Toc28883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14:paraId="6B2677F9">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_Toc13758 </w:instrText>
          </w:r>
          <w:r>
            <w:rPr>
              <w:rFonts w:hint="eastAsia" w:ascii="宋体" w:hAnsi="宋体" w:eastAsia="宋体" w:cs="宋体"/>
            </w:rPr>
            <w:fldChar w:fldCharType="separate"/>
          </w:r>
          <w:r>
            <w:rPr>
              <w:rFonts w:hint="eastAsia" w:ascii="宋体" w:hAnsi="宋体" w:eastAsia="宋体" w:cs="宋体"/>
              <w:szCs w:val="24"/>
            </w:rPr>
            <w:t>8.4对与评标活动有关的工作人员的纪律要求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_Toc13758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14:paraId="41F1A771">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_Toc4216 </w:instrText>
          </w:r>
          <w:r>
            <w:rPr>
              <w:rFonts w:hint="eastAsia" w:ascii="宋体" w:hAnsi="宋体" w:eastAsia="宋体" w:cs="宋体"/>
            </w:rPr>
            <w:fldChar w:fldCharType="separate"/>
          </w:r>
          <w:r>
            <w:rPr>
              <w:rFonts w:hint="eastAsia" w:ascii="宋体" w:hAnsi="宋体" w:eastAsia="宋体" w:cs="宋体"/>
              <w:szCs w:val="24"/>
            </w:rPr>
            <w:t>8.5投诉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_Toc4216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14:paraId="532989D9">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 </w:instrText>
          </w:r>
          <w:r>
            <w:rPr>
              <w:rFonts w:hint="eastAsia" w:ascii="宋体" w:hAnsi="宋体" w:eastAsia="宋体" w:cs="宋体"/>
            </w:rPr>
            <w:fldChar w:fldCharType="separate"/>
          </w:r>
          <w:r>
            <w:rPr>
              <w:rFonts w:hint="eastAsia" w:ascii="宋体" w:hAnsi="宋体" w:eastAsia="宋体" w:cs="宋体"/>
              <w:szCs w:val="24"/>
            </w:rPr>
            <w:t>9.是否采用电子招标投标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 \h </w:instrText>
          </w:r>
          <w:r>
            <w:rPr>
              <w:rFonts w:hint="eastAsia" w:ascii="宋体" w:hAnsi="宋体" w:eastAsia="宋体" w:cs="宋体"/>
            </w:rPr>
            <w:fldChar w:fldCharType="separate"/>
          </w:r>
          <w:r>
            <w:rPr>
              <w:rFonts w:hint="eastAsia" w:ascii="宋体" w:hAnsi="宋体" w:eastAsia="宋体" w:cs="宋体"/>
            </w:rPr>
            <w:t>- 35 -</w:t>
          </w:r>
          <w:r>
            <w:rPr>
              <w:rFonts w:hint="eastAsia" w:ascii="宋体" w:hAnsi="宋体" w:eastAsia="宋体" w:cs="宋体"/>
            </w:rPr>
            <w:fldChar w:fldCharType="end"/>
          </w:r>
          <w:r>
            <w:rPr>
              <w:rFonts w:hint="eastAsia" w:ascii="宋体" w:hAnsi="宋体" w:eastAsia="宋体" w:cs="宋体"/>
            </w:rPr>
            <w:fldChar w:fldCharType="end"/>
          </w:r>
        </w:p>
        <w:p w14:paraId="614CAF4A">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_Toc30594 </w:instrText>
          </w:r>
          <w:r>
            <w:rPr>
              <w:rFonts w:hint="eastAsia" w:ascii="宋体" w:hAnsi="宋体" w:eastAsia="宋体" w:cs="宋体"/>
            </w:rPr>
            <w:fldChar w:fldCharType="separate"/>
          </w:r>
          <w:r>
            <w:rPr>
              <w:rFonts w:hint="eastAsia" w:ascii="宋体" w:hAnsi="宋体" w:eastAsia="宋体" w:cs="宋体"/>
              <w:szCs w:val="24"/>
            </w:rPr>
            <w:t>10.需要补充的其他内容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_Toc30594 \h </w:instrText>
          </w:r>
          <w:r>
            <w:rPr>
              <w:rFonts w:hint="eastAsia" w:ascii="宋体" w:hAnsi="宋体" w:eastAsia="宋体" w:cs="宋体"/>
            </w:rPr>
            <w:fldChar w:fldCharType="separate"/>
          </w:r>
          <w:r>
            <w:rPr>
              <w:rFonts w:hint="eastAsia" w:ascii="宋体" w:hAnsi="宋体" w:eastAsia="宋体" w:cs="宋体"/>
            </w:rPr>
            <w:t>- 35 -</w:t>
          </w:r>
          <w:r>
            <w:rPr>
              <w:rFonts w:hint="eastAsia" w:ascii="宋体" w:hAnsi="宋体" w:eastAsia="宋体" w:cs="宋体"/>
            </w:rPr>
            <w:fldChar w:fldCharType="end"/>
          </w:r>
          <w:r>
            <w:rPr>
              <w:rFonts w:hint="eastAsia" w:ascii="宋体" w:hAnsi="宋体" w:eastAsia="宋体" w:cs="宋体"/>
            </w:rPr>
            <w:fldChar w:fldCharType="end"/>
          </w:r>
        </w:p>
        <w:p w14:paraId="62391C59">
          <w:pPr>
            <w:pStyle w:val="16"/>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_Toc12145 </w:instrText>
          </w:r>
          <w:r>
            <w:rPr>
              <w:rFonts w:hint="eastAsia" w:ascii="宋体" w:hAnsi="宋体" w:eastAsia="宋体" w:cs="宋体"/>
            </w:rPr>
            <w:fldChar w:fldCharType="separate"/>
          </w:r>
          <w:r>
            <w:rPr>
              <w:rFonts w:hint="eastAsia" w:ascii="宋体" w:hAnsi="宋体" w:eastAsia="宋体" w:cs="宋体"/>
            </w:rPr>
            <w:t>第三章</w:t>
          </w:r>
          <w:r>
            <w:rPr>
              <w:rFonts w:hint="eastAsia" w:ascii="宋体" w:hAnsi="宋体" w:eastAsia="宋体" w:cs="宋体"/>
              <w:lang w:val="en-US" w:eastAsia="zh-CN"/>
            </w:rPr>
            <w:t xml:space="preserve">  </w:t>
          </w:r>
          <w:r>
            <w:rPr>
              <w:rFonts w:hint="eastAsia" w:ascii="宋体" w:hAnsi="宋体" w:eastAsia="宋体" w:cs="宋体"/>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_Toc12145 \h </w:instrText>
          </w:r>
          <w:r>
            <w:rPr>
              <w:rFonts w:hint="eastAsia" w:ascii="宋体" w:hAnsi="宋体" w:eastAsia="宋体" w:cs="宋体"/>
            </w:rPr>
            <w:fldChar w:fldCharType="separate"/>
          </w:r>
          <w:r>
            <w:rPr>
              <w:rFonts w:hint="eastAsia" w:ascii="宋体" w:hAnsi="宋体" w:eastAsia="宋体" w:cs="宋体"/>
            </w:rPr>
            <w:t>- 42 -</w:t>
          </w:r>
          <w:r>
            <w:rPr>
              <w:rFonts w:hint="eastAsia" w:ascii="宋体" w:hAnsi="宋体" w:eastAsia="宋体" w:cs="宋体"/>
            </w:rPr>
            <w:fldChar w:fldCharType="end"/>
          </w:r>
          <w:r>
            <w:rPr>
              <w:rFonts w:hint="eastAsia" w:ascii="宋体" w:hAnsi="宋体" w:eastAsia="宋体" w:cs="宋体"/>
            </w:rPr>
            <w:fldChar w:fldCharType="end"/>
          </w:r>
        </w:p>
        <w:p w14:paraId="2288401E">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_Toc31301 </w:instrText>
          </w:r>
          <w:r>
            <w:rPr>
              <w:rFonts w:hint="eastAsia" w:ascii="宋体" w:hAnsi="宋体" w:eastAsia="宋体" w:cs="宋体"/>
            </w:rPr>
            <w:fldChar w:fldCharType="separate"/>
          </w:r>
          <w:r>
            <w:rPr>
              <w:rFonts w:hint="eastAsia" w:ascii="宋体" w:hAnsi="宋体" w:eastAsia="宋体" w:cs="宋体"/>
              <w:szCs w:val="28"/>
            </w:rPr>
            <w:t>评标办法前附表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_Toc31301 \h </w:instrText>
          </w:r>
          <w:r>
            <w:rPr>
              <w:rFonts w:hint="eastAsia" w:ascii="宋体" w:hAnsi="宋体" w:eastAsia="宋体" w:cs="宋体"/>
            </w:rPr>
            <w:fldChar w:fldCharType="separate"/>
          </w:r>
          <w:r>
            <w:rPr>
              <w:rFonts w:hint="eastAsia" w:ascii="宋体" w:hAnsi="宋体" w:eastAsia="宋体" w:cs="宋体"/>
            </w:rPr>
            <w:t>- 42 -</w:t>
          </w:r>
          <w:r>
            <w:rPr>
              <w:rFonts w:hint="eastAsia" w:ascii="宋体" w:hAnsi="宋体" w:eastAsia="宋体" w:cs="宋体"/>
            </w:rPr>
            <w:fldChar w:fldCharType="end"/>
          </w:r>
          <w:r>
            <w:rPr>
              <w:rFonts w:hint="eastAsia" w:ascii="宋体" w:hAnsi="宋体" w:eastAsia="宋体" w:cs="宋体"/>
            </w:rPr>
            <w:fldChar w:fldCharType="end"/>
          </w:r>
        </w:p>
        <w:p w14:paraId="0FD649CE">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_Toc13517 </w:instrText>
          </w:r>
          <w:r>
            <w:rPr>
              <w:rFonts w:hint="eastAsia" w:ascii="宋体" w:hAnsi="宋体" w:eastAsia="宋体" w:cs="宋体"/>
            </w:rPr>
            <w:fldChar w:fldCharType="separate"/>
          </w:r>
          <w:r>
            <w:rPr>
              <w:rFonts w:hint="eastAsia" w:ascii="宋体" w:hAnsi="宋体" w:eastAsia="宋体" w:cs="宋体"/>
              <w:szCs w:val="28"/>
            </w:rPr>
            <w:t>评标说明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_Toc13517 \h </w:instrText>
          </w:r>
          <w:r>
            <w:rPr>
              <w:rFonts w:hint="eastAsia" w:ascii="宋体" w:hAnsi="宋体" w:eastAsia="宋体" w:cs="宋体"/>
            </w:rPr>
            <w:fldChar w:fldCharType="separate"/>
          </w:r>
          <w:r>
            <w:rPr>
              <w:rFonts w:hint="eastAsia" w:ascii="宋体" w:hAnsi="宋体" w:eastAsia="宋体" w:cs="宋体"/>
            </w:rPr>
            <w:t>- 49 -</w:t>
          </w:r>
          <w:r>
            <w:rPr>
              <w:rFonts w:hint="eastAsia" w:ascii="宋体" w:hAnsi="宋体" w:eastAsia="宋体" w:cs="宋体"/>
            </w:rPr>
            <w:fldChar w:fldCharType="end"/>
          </w:r>
          <w:r>
            <w:rPr>
              <w:rFonts w:hint="eastAsia" w:ascii="宋体" w:hAnsi="宋体" w:eastAsia="宋体" w:cs="宋体"/>
            </w:rPr>
            <w:fldChar w:fldCharType="end"/>
          </w:r>
        </w:p>
        <w:p w14:paraId="4376E8DA">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_Toc9433 </w:instrText>
          </w:r>
          <w:r>
            <w:rPr>
              <w:rFonts w:hint="eastAsia" w:ascii="宋体" w:hAnsi="宋体" w:eastAsia="宋体" w:cs="宋体"/>
            </w:rPr>
            <w:fldChar w:fldCharType="separate"/>
          </w:r>
          <w:r>
            <w:rPr>
              <w:rFonts w:hint="eastAsia" w:ascii="宋体" w:hAnsi="宋体" w:eastAsia="宋体" w:cs="宋体"/>
              <w:szCs w:val="24"/>
            </w:rPr>
            <w:t>1.评标办法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_Toc9433 \h </w:instrText>
          </w:r>
          <w:r>
            <w:rPr>
              <w:rFonts w:hint="eastAsia" w:ascii="宋体" w:hAnsi="宋体" w:eastAsia="宋体" w:cs="宋体"/>
            </w:rPr>
            <w:fldChar w:fldCharType="separate"/>
          </w:r>
          <w:r>
            <w:rPr>
              <w:rFonts w:hint="eastAsia" w:ascii="宋体" w:hAnsi="宋体" w:eastAsia="宋体" w:cs="宋体"/>
            </w:rPr>
            <w:t>- 52 -</w:t>
          </w:r>
          <w:r>
            <w:rPr>
              <w:rFonts w:hint="eastAsia" w:ascii="宋体" w:hAnsi="宋体" w:eastAsia="宋体" w:cs="宋体"/>
            </w:rPr>
            <w:fldChar w:fldCharType="end"/>
          </w:r>
          <w:r>
            <w:rPr>
              <w:rFonts w:hint="eastAsia" w:ascii="宋体" w:hAnsi="宋体" w:eastAsia="宋体" w:cs="宋体"/>
            </w:rPr>
            <w:fldChar w:fldCharType="end"/>
          </w:r>
        </w:p>
        <w:p w14:paraId="0ED56A07">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_Toc25534 </w:instrText>
          </w:r>
          <w:r>
            <w:rPr>
              <w:rFonts w:hint="eastAsia" w:ascii="宋体" w:hAnsi="宋体" w:eastAsia="宋体" w:cs="宋体"/>
            </w:rPr>
            <w:fldChar w:fldCharType="separate"/>
          </w:r>
          <w:r>
            <w:rPr>
              <w:rFonts w:hint="eastAsia" w:ascii="宋体" w:hAnsi="宋体" w:eastAsia="宋体" w:cs="宋体"/>
              <w:szCs w:val="24"/>
              <w:lang w:val="en-US" w:eastAsia="zh-CN"/>
            </w:rPr>
            <w:t>2</w:t>
          </w:r>
          <w:r>
            <w:rPr>
              <w:rFonts w:hint="eastAsia" w:ascii="宋体" w:hAnsi="宋体" w:eastAsia="宋体" w:cs="宋体"/>
              <w:szCs w:val="24"/>
            </w:rPr>
            <w:t>.评审标准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_Toc25534 \h </w:instrText>
          </w:r>
          <w:r>
            <w:rPr>
              <w:rFonts w:hint="eastAsia" w:ascii="宋体" w:hAnsi="宋体" w:eastAsia="宋体" w:cs="宋体"/>
            </w:rPr>
            <w:fldChar w:fldCharType="separate"/>
          </w:r>
          <w:r>
            <w:rPr>
              <w:rFonts w:hint="eastAsia" w:ascii="宋体" w:hAnsi="宋体" w:eastAsia="宋体" w:cs="宋体"/>
            </w:rPr>
            <w:t>- 52 -</w:t>
          </w:r>
          <w:r>
            <w:rPr>
              <w:rFonts w:hint="eastAsia" w:ascii="宋体" w:hAnsi="宋体" w:eastAsia="宋体" w:cs="宋体"/>
            </w:rPr>
            <w:fldChar w:fldCharType="end"/>
          </w:r>
          <w:r>
            <w:rPr>
              <w:rFonts w:hint="eastAsia" w:ascii="宋体" w:hAnsi="宋体" w:eastAsia="宋体" w:cs="宋体"/>
            </w:rPr>
            <w:fldChar w:fldCharType="end"/>
          </w:r>
        </w:p>
        <w:p w14:paraId="00E0E276">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_Toc28712 </w:instrText>
          </w:r>
          <w:r>
            <w:rPr>
              <w:rFonts w:hint="eastAsia" w:ascii="宋体" w:hAnsi="宋体" w:eastAsia="宋体" w:cs="宋体"/>
            </w:rPr>
            <w:fldChar w:fldCharType="separate"/>
          </w:r>
          <w:r>
            <w:rPr>
              <w:rFonts w:hint="eastAsia" w:ascii="宋体" w:hAnsi="宋体" w:eastAsia="宋体" w:cs="宋体"/>
              <w:szCs w:val="24"/>
              <w:lang w:val="en-US" w:eastAsia="zh-CN"/>
            </w:rPr>
            <w:t>3.评标程序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_Toc28712 \h </w:instrText>
          </w:r>
          <w:r>
            <w:rPr>
              <w:rFonts w:hint="eastAsia" w:ascii="宋体" w:hAnsi="宋体" w:eastAsia="宋体" w:cs="宋体"/>
            </w:rPr>
            <w:fldChar w:fldCharType="separate"/>
          </w:r>
          <w:r>
            <w:rPr>
              <w:rFonts w:hint="eastAsia" w:ascii="宋体" w:hAnsi="宋体" w:eastAsia="宋体" w:cs="宋体"/>
            </w:rPr>
            <w:t>- 53 -</w:t>
          </w:r>
          <w:r>
            <w:rPr>
              <w:rFonts w:hint="eastAsia" w:ascii="宋体" w:hAnsi="宋体" w:eastAsia="宋体" w:cs="宋体"/>
            </w:rPr>
            <w:fldChar w:fldCharType="end"/>
          </w:r>
          <w:r>
            <w:rPr>
              <w:rFonts w:hint="eastAsia" w:ascii="宋体" w:hAnsi="宋体" w:eastAsia="宋体" w:cs="宋体"/>
            </w:rPr>
            <w:fldChar w:fldCharType="end"/>
          </w:r>
        </w:p>
        <w:p w14:paraId="70DACDA5">
          <w:pPr>
            <w:pStyle w:val="16"/>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_Toc19727 </w:instrText>
          </w:r>
          <w:r>
            <w:rPr>
              <w:rFonts w:hint="eastAsia" w:ascii="宋体" w:hAnsi="宋体" w:eastAsia="宋体" w:cs="宋体"/>
            </w:rPr>
            <w:fldChar w:fldCharType="separate"/>
          </w:r>
          <w:r>
            <w:rPr>
              <w:rFonts w:hint="eastAsia" w:ascii="宋体" w:hAnsi="宋体" w:eastAsia="宋体" w:cs="宋体"/>
            </w:rPr>
            <w:t>第四章</w:t>
          </w:r>
          <w:r>
            <w:rPr>
              <w:rFonts w:hint="eastAsia" w:ascii="宋体" w:hAnsi="宋体" w:eastAsia="宋体" w:cs="宋体"/>
              <w:lang w:val="en-US" w:eastAsia="zh-CN"/>
            </w:rPr>
            <w:t xml:space="preserve">  </w:t>
          </w:r>
          <w:r>
            <w:rPr>
              <w:rFonts w:hint="eastAsia" w:ascii="宋体" w:hAnsi="宋体" w:eastAsia="宋体" w:cs="宋体"/>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_Toc19727 \h </w:instrText>
          </w:r>
          <w:r>
            <w:rPr>
              <w:rFonts w:hint="eastAsia" w:ascii="宋体" w:hAnsi="宋体" w:eastAsia="宋体" w:cs="宋体"/>
            </w:rPr>
            <w:fldChar w:fldCharType="separate"/>
          </w:r>
          <w:r>
            <w:rPr>
              <w:rFonts w:hint="eastAsia" w:ascii="宋体" w:hAnsi="宋体" w:eastAsia="宋体" w:cs="宋体"/>
            </w:rPr>
            <w:t>- 55 -</w:t>
          </w:r>
          <w:r>
            <w:rPr>
              <w:rFonts w:hint="eastAsia" w:ascii="宋体" w:hAnsi="宋体" w:eastAsia="宋体" w:cs="宋体"/>
            </w:rPr>
            <w:fldChar w:fldCharType="end"/>
          </w:r>
          <w:r>
            <w:rPr>
              <w:rFonts w:hint="eastAsia" w:ascii="宋体" w:hAnsi="宋体" w:eastAsia="宋体" w:cs="宋体"/>
            </w:rPr>
            <w:fldChar w:fldCharType="end"/>
          </w:r>
        </w:p>
        <w:p w14:paraId="02A2FE66">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_Toc22421 </w:instrText>
          </w:r>
          <w:r>
            <w:rPr>
              <w:rFonts w:hint="eastAsia" w:ascii="宋体" w:hAnsi="宋体" w:eastAsia="宋体" w:cs="宋体"/>
            </w:rPr>
            <w:fldChar w:fldCharType="separate"/>
          </w:r>
          <w:r>
            <w:rPr>
              <w:rFonts w:hint="eastAsia" w:ascii="宋体" w:hAnsi="宋体" w:eastAsia="宋体" w:cs="宋体"/>
            </w:rPr>
            <w:t>第一部分 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_Toc22421 \h </w:instrText>
          </w:r>
          <w:r>
            <w:rPr>
              <w:rFonts w:hint="eastAsia" w:ascii="宋体" w:hAnsi="宋体" w:eastAsia="宋体" w:cs="宋体"/>
            </w:rPr>
            <w:fldChar w:fldCharType="separate"/>
          </w:r>
          <w:r>
            <w:rPr>
              <w:rFonts w:hint="eastAsia" w:ascii="宋体" w:hAnsi="宋体" w:eastAsia="宋体" w:cs="宋体"/>
            </w:rPr>
            <w:t>- 56 -</w:t>
          </w:r>
          <w:r>
            <w:rPr>
              <w:rFonts w:hint="eastAsia" w:ascii="宋体" w:hAnsi="宋体" w:eastAsia="宋体" w:cs="宋体"/>
            </w:rPr>
            <w:fldChar w:fldCharType="end"/>
          </w:r>
          <w:r>
            <w:rPr>
              <w:rFonts w:hint="eastAsia" w:ascii="宋体" w:hAnsi="宋体" w:eastAsia="宋体" w:cs="宋体"/>
            </w:rPr>
            <w:fldChar w:fldCharType="end"/>
          </w:r>
        </w:p>
        <w:p w14:paraId="3FBC4DA2">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_Toc7483 </w:instrText>
          </w:r>
          <w:r>
            <w:rPr>
              <w:rFonts w:hint="eastAsia" w:ascii="宋体" w:hAnsi="宋体" w:eastAsia="宋体" w:cs="宋体"/>
            </w:rPr>
            <w:fldChar w:fldCharType="separate"/>
          </w:r>
          <w:r>
            <w:rPr>
              <w:rFonts w:hint="eastAsia" w:ascii="宋体" w:hAnsi="宋体" w:eastAsia="宋体" w:cs="宋体"/>
            </w:rPr>
            <w:t>第二部分 通用条件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_Toc7483 \h </w:instrText>
          </w:r>
          <w:r>
            <w:rPr>
              <w:rFonts w:hint="eastAsia" w:ascii="宋体" w:hAnsi="宋体" w:eastAsia="宋体" w:cs="宋体"/>
            </w:rPr>
            <w:fldChar w:fldCharType="separate"/>
          </w:r>
          <w:r>
            <w:rPr>
              <w:rFonts w:hint="eastAsia" w:ascii="宋体" w:hAnsi="宋体" w:eastAsia="宋体" w:cs="宋体"/>
            </w:rPr>
            <w:t>- 59 -</w:t>
          </w:r>
          <w:r>
            <w:rPr>
              <w:rFonts w:hint="eastAsia" w:ascii="宋体" w:hAnsi="宋体" w:eastAsia="宋体" w:cs="宋体"/>
            </w:rPr>
            <w:fldChar w:fldCharType="end"/>
          </w:r>
          <w:r>
            <w:rPr>
              <w:rFonts w:hint="eastAsia" w:ascii="宋体" w:hAnsi="宋体" w:eastAsia="宋体" w:cs="宋体"/>
            </w:rPr>
            <w:fldChar w:fldCharType="end"/>
          </w:r>
        </w:p>
        <w:p w14:paraId="73E2C4B3">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_Toc467 </w:instrText>
          </w:r>
          <w:r>
            <w:rPr>
              <w:rFonts w:hint="eastAsia" w:ascii="宋体" w:hAnsi="宋体" w:eastAsia="宋体" w:cs="宋体"/>
            </w:rPr>
            <w:fldChar w:fldCharType="separate"/>
          </w:r>
          <w:r>
            <w:rPr>
              <w:rFonts w:hint="eastAsia" w:ascii="宋体" w:hAnsi="宋体" w:eastAsia="宋体" w:cs="宋体"/>
            </w:rPr>
            <w:t>第三部分 专用条件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_Toc467 \h </w:instrText>
          </w:r>
          <w:r>
            <w:rPr>
              <w:rFonts w:hint="eastAsia" w:ascii="宋体" w:hAnsi="宋体" w:eastAsia="宋体" w:cs="宋体"/>
            </w:rPr>
            <w:fldChar w:fldCharType="separate"/>
          </w:r>
          <w:r>
            <w:rPr>
              <w:rFonts w:hint="eastAsia" w:ascii="宋体" w:hAnsi="宋体" w:eastAsia="宋体" w:cs="宋体"/>
            </w:rPr>
            <w:t>- 60 -</w:t>
          </w:r>
          <w:r>
            <w:rPr>
              <w:rFonts w:hint="eastAsia" w:ascii="宋体" w:hAnsi="宋体" w:eastAsia="宋体" w:cs="宋体"/>
            </w:rPr>
            <w:fldChar w:fldCharType="end"/>
          </w:r>
          <w:r>
            <w:rPr>
              <w:rFonts w:hint="eastAsia" w:ascii="宋体" w:hAnsi="宋体" w:eastAsia="宋体" w:cs="宋体"/>
            </w:rPr>
            <w:fldChar w:fldCharType="end"/>
          </w:r>
        </w:p>
        <w:p w14:paraId="1E796DD2">
          <w:pPr>
            <w:pStyle w:val="14"/>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_Toc17375 </w:instrText>
          </w:r>
          <w:r>
            <w:rPr>
              <w:rFonts w:hint="eastAsia" w:ascii="宋体" w:hAnsi="宋体" w:eastAsia="宋体" w:cs="宋体"/>
            </w:rPr>
            <w:fldChar w:fldCharType="separate"/>
          </w:r>
          <w:r>
            <w:rPr>
              <w:rFonts w:hint="eastAsia" w:ascii="宋体" w:hAnsi="宋体" w:eastAsia="宋体" w:cs="宋体"/>
              <w:szCs w:val="56"/>
            </w:rPr>
            <w:t>第二卷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_Toc17375 \h </w:instrText>
          </w:r>
          <w:r>
            <w:rPr>
              <w:rFonts w:hint="eastAsia" w:ascii="宋体" w:hAnsi="宋体" w:eastAsia="宋体" w:cs="宋体"/>
            </w:rPr>
            <w:fldChar w:fldCharType="separate"/>
          </w:r>
          <w:r>
            <w:rPr>
              <w:rFonts w:hint="eastAsia" w:ascii="宋体" w:hAnsi="宋体" w:eastAsia="宋体" w:cs="宋体"/>
            </w:rPr>
            <w:t>- 77 -</w:t>
          </w:r>
          <w:r>
            <w:rPr>
              <w:rFonts w:hint="eastAsia" w:ascii="宋体" w:hAnsi="宋体" w:eastAsia="宋体" w:cs="宋体"/>
            </w:rPr>
            <w:fldChar w:fldCharType="end"/>
          </w:r>
          <w:r>
            <w:rPr>
              <w:rFonts w:hint="eastAsia" w:ascii="宋体" w:hAnsi="宋体" w:eastAsia="宋体" w:cs="宋体"/>
            </w:rPr>
            <w:fldChar w:fldCharType="end"/>
          </w:r>
        </w:p>
        <w:p w14:paraId="6675E91B">
          <w:pPr>
            <w:pStyle w:val="16"/>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_Toc15601 </w:instrText>
          </w:r>
          <w:r>
            <w:rPr>
              <w:rFonts w:hint="eastAsia" w:ascii="宋体" w:hAnsi="宋体" w:eastAsia="宋体" w:cs="宋体"/>
            </w:rPr>
            <w:fldChar w:fldCharType="separate"/>
          </w:r>
          <w:r>
            <w:rPr>
              <w:rFonts w:hint="eastAsia" w:ascii="宋体" w:hAnsi="宋体" w:eastAsia="宋体" w:cs="宋体"/>
            </w:rPr>
            <w:t>第五章</w:t>
          </w:r>
          <w:r>
            <w:rPr>
              <w:rFonts w:hint="eastAsia" w:ascii="宋体" w:hAnsi="宋体" w:eastAsia="宋体" w:cs="宋体"/>
              <w:lang w:val="en-US" w:eastAsia="zh-CN"/>
            </w:rPr>
            <w:t xml:space="preserve">  </w:t>
          </w:r>
          <w:r>
            <w:rPr>
              <w:rFonts w:hint="eastAsia" w:ascii="宋体" w:hAnsi="宋体" w:eastAsia="宋体" w:cs="宋体"/>
            </w:rPr>
            <w:t>委托人要求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_Toc15601 \h </w:instrText>
          </w:r>
          <w:r>
            <w:rPr>
              <w:rFonts w:hint="eastAsia" w:ascii="宋体" w:hAnsi="宋体" w:eastAsia="宋体" w:cs="宋体"/>
            </w:rPr>
            <w:fldChar w:fldCharType="separate"/>
          </w:r>
          <w:r>
            <w:rPr>
              <w:rFonts w:hint="eastAsia" w:ascii="宋体" w:hAnsi="宋体" w:eastAsia="宋体" w:cs="宋体"/>
            </w:rPr>
            <w:t>- 78 -</w:t>
          </w:r>
          <w:r>
            <w:rPr>
              <w:rFonts w:hint="eastAsia" w:ascii="宋体" w:hAnsi="宋体" w:eastAsia="宋体" w:cs="宋体"/>
            </w:rPr>
            <w:fldChar w:fldCharType="end"/>
          </w:r>
          <w:r>
            <w:rPr>
              <w:rFonts w:hint="eastAsia" w:ascii="宋体" w:hAnsi="宋体" w:eastAsia="宋体" w:cs="宋体"/>
            </w:rPr>
            <w:fldChar w:fldCharType="end"/>
          </w:r>
        </w:p>
        <w:p w14:paraId="21DBDF8F">
          <w:pPr>
            <w:pStyle w:val="14"/>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_Toc10254 </w:instrText>
          </w:r>
          <w:r>
            <w:rPr>
              <w:rFonts w:hint="eastAsia" w:ascii="宋体" w:hAnsi="宋体" w:eastAsia="宋体" w:cs="宋体"/>
            </w:rPr>
            <w:fldChar w:fldCharType="separate"/>
          </w:r>
          <w:r>
            <w:rPr>
              <w:rFonts w:hint="eastAsia" w:ascii="宋体" w:hAnsi="宋体" w:eastAsia="宋体" w:cs="宋体"/>
              <w:szCs w:val="56"/>
            </w:rPr>
            <w:t>第三卷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_Toc10254 \h </w:instrText>
          </w:r>
          <w:r>
            <w:rPr>
              <w:rFonts w:hint="eastAsia" w:ascii="宋体" w:hAnsi="宋体" w:eastAsia="宋体" w:cs="宋体"/>
            </w:rPr>
            <w:fldChar w:fldCharType="separate"/>
          </w:r>
          <w:r>
            <w:rPr>
              <w:rFonts w:hint="eastAsia" w:ascii="宋体" w:hAnsi="宋体" w:eastAsia="宋体" w:cs="宋体"/>
            </w:rPr>
            <w:t>- 80 -</w:t>
          </w:r>
          <w:r>
            <w:rPr>
              <w:rFonts w:hint="eastAsia" w:ascii="宋体" w:hAnsi="宋体" w:eastAsia="宋体" w:cs="宋体"/>
            </w:rPr>
            <w:fldChar w:fldCharType="end"/>
          </w:r>
          <w:r>
            <w:rPr>
              <w:rFonts w:hint="eastAsia" w:ascii="宋体" w:hAnsi="宋体" w:eastAsia="宋体" w:cs="宋体"/>
            </w:rPr>
            <w:fldChar w:fldCharType="end"/>
          </w:r>
        </w:p>
        <w:p w14:paraId="31411BAB">
          <w:pPr>
            <w:pStyle w:val="16"/>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_Toc26604 </w:instrText>
          </w:r>
          <w:r>
            <w:rPr>
              <w:rFonts w:hint="eastAsia" w:ascii="宋体" w:hAnsi="宋体" w:eastAsia="宋体" w:cs="宋体"/>
            </w:rPr>
            <w:fldChar w:fldCharType="separate"/>
          </w:r>
          <w:r>
            <w:rPr>
              <w:rFonts w:hint="eastAsia" w:ascii="宋体" w:hAnsi="宋体" w:eastAsia="宋体" w:cs="宋体"/>
            </w:rPr>
            <w:t>第六章</w:t>
          </w:r>
          <w:r>
            <w:rPr>
              <w:rFonts w:hint="eastAsia" w:ascii="宋体" w:hAnsi="宋体" w:eastAsia="宋体" w:cs="宋体"/>
              <w:lang w:val="en-US" w:eastAsia="zh-CN"/>
            </w:rPr>
            <w:t xml:space="preserve">  </w:t>
          </w:r>
          <w:r>
            <w:rPr>
              <w:rFonts w:hint="eastAsia" w:ascii="宋体" w:hAnsi="宋体" w:eastAsia="宋体" w:cs="宋体"/>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_Toc26604 \h </w:instrText>
          </w:r>
          <w:r>
            <w:rPr>
              <w:rFonts w:hint="eastAsia" w:ascii="宋体" w:hAnsi="宋体" w:eastAsia="宋体" w:cs="宋体"/>
            </w:rPr>
            <w:fldChar w:fldCharType="separate"/>
          </w:r>
          <w:r>
            <w:rPr>
              <w:rFonts w:hint="eastAsia" w:ascii="宋体" w:hAnsi="宋体" w:eastAsia="宋体" w:cs="宋体"/>
            </w:rPr>
            <w:t>- 81 -</w:t>
          </w:r>
          <w:r>
            <w:rPr>
              <w:rFonts w:hint="eastAsia" w:ascii="宋体" w:hAnsi="宋体" w:eastAsia="宋体" w:cs="宋体"/>
            </w:rPr>
            <w:fldChar w:fldCharType="end"/>
          </w:r>
          <w:r>
            <w:rPr>
              <w:rFonts w:hint="eastAsia" w:ascii="宋体" w:hAnsi="宋体" w:eastAsia="宋体" w:cs="宋体"/>
            </w:rPr>
            <w:fldChar w:fldCharType="end"/>
          </w:r>
        </w:p>
        <w:p w14:paraId="0DD6C9E7">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_Toc22559 </w:instrText>
          </w:r>
          <w:r>
            <w:rPr>
              <w:rFonts w:hint="eastAsia" w:ascii="宋体" w:hAnsi="宋体" w:eastAsia="宋体" w:cs="宋体"/>
            </w:rPr>
            <w:fldChar w:fldCharType="separate"/>
          </w:r>
          <w:r>
            <w:rPr>
              <w:rFonts w:hint="eastAsia" w:ascii="宋体" w:hAnsi="宋体" w:eastAsia="宋体" w:cs="宋体"/>
              <w:szCs w:val="32"/>
            </w:rPr>
            <w:t>一、投标函及投标函附录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_Toc22559 \h </w:instrText>
          </w:r>
          <w:r>
            <w:rPr>
              <w:rFonts w:hint="eastAsia" w:ascii="宋体" w:hAnsi="宋体" w:eastAsia="宋体" w:cs="宋体"/>
            </w:rPr>
            <w:fldChar w:fldCharType="separate"/>
          </w:r>
          <w:r>
            <w:rPr>
              <w:rFonts w:hint="eastAsia" w:ascii="宋体" w:hAnsi="宋体" w:eastAsia="宋体" w:cs="宋体"/>
            </w:rPr>
            <w:t>- 84 -</w:t>
          </w:r>
          <w:r>
            <w:rPr>
              <w:rFonts w:hint="eastAsia" w:ascii="宋体" w:hAnsi="宋体" w:eastAsia="宋体" w:cs="宋体"/>
            </w:rPr>
            <w:fldChar w:fldCharType="end"/>
          </w:r>
          <w:r>
            <w:rPr>
              <w:rFonts w:hint="eastAsia" w:ascii="宋体" w:hAnsi="宋体" w:eastAsia="宋体" w:cs="宋体"/>
            </w:rPr>
            <w:fldChar w:fldCharType="end"/>
          </w:r>
        </w:p>
        <w:p w14:paraId="5B13809F">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_Toc7630 </w:instrText>
          </w:r>
          <w:r>
            <w:rPr>
              <w:rFonts w:hint="eastAsia" w:ascii="宋体" w:hAnsi="宋体" w:eastAsia="宋体" w:cs="宋体"/>
            </w:rPr>
            <w:fldChar w:fldCharType="separate"/>
          </w:r>
          <w:r>
            <w:rPr>
              <w:rFonts w:hint="eastAsia" w:ascii="宋体" w:hAnsi="宋体" w:eastAsia="宋体" w:cs="宋体"/>
              <w:szCs w:val="18"/>
            </w:rPr>
            <w:t>（一）投标函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_Toc7630 \h </w:instrText>
          </w:r>
          <w:r>
            <w:rPr>
              <w:rFonts w:hint="eastAsia" w:ascii="宋体" w:hAnsi="宋体" w:eastAsia="宋体" w:cs="宋体"/>
            </w:rPr>
            <w:fldChar w:fldCharType="separate"/>
          </w:r>
          <w:r>
            <w:rPr>
              <w:rFonts w:hint="eastAsia" w:ascii="宋体" w:hAnsi="宋体" w:eastAsia="宋体" w:cs="宋体"/>
            </w:rPr>
            <w:t>- 84 -</w:t>
          </w:r>
          <w:r>
            <w:rPr>
              <w:rFonts w:hint="eastAsia" w:ascii="宋体" w:hAnsi="宋体" w:eastAsia="宋体" w:cs="宋体"/>
            </w:rPr>
            <w:fldChar w:fldCharType="end"/>
          </w:r>
          <w:r>
            <w:rPr>
              <w:rFonts w:hint="eastAsia" w:ascii="宋体" w:hAnsi="宋体" w:eastAsia="宋体" w:cs="宋体"/>
            </w:rPr>
            <w:fldChar w:fldCharType="end"/>
          </w:r>
        </w:p>
        <w:p w14:paraId="17FC7E0B">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_Toc22747 </w:instrText>
          </w:r>
          <w:r>
            <w:rPr>
              <w:rFonts w:hint="eastAsia" w:ascii="宋体" w:hAnsi="宋体" w:eastAsia="宋体" w:cs="宋体"/>
            </w:rPr>
            <w:fldChar w:fldCharType="separate"/>
          </w:r>
          <w:r>
            <w:rPr>
              <w:rFonts w:hint="eastAsia" w:ascii="宋体" w:hAnsi="宋体" w:eastAsia="宋体" w:cs="宋体"/>
              <w:szCs w:val="18"/>
            </w:rPr>
            <w:t>（二）投标函附录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_Toc22747 \h </w:instrText>
          </w:r>
          <w:r>
            <w:rPr>
              <w:rFonts w:hint="eastAsia" w:ascii="宋体" w:hAnsi="宋体" w:eastAsia="宋体" w:cs="宋体"/>
            </w:rPr>
            <w:fldChar w:fldCharType="separate"/>
          </w:r>
          <w:r>
            <w:rPr>
              <w:rFonts w:hint="eastAsia" w:ascii="宋体" w:hAnsi="宋体" w:eastAsia="宋体" w:cs="宋体"/>
            </w:rPr>
            <w:t>- 85 -</w:t>
          </w:r>
          <w:r>
            <w:rPr>
              <w:rFonts w:hint="eastAsia" w:ascii="宋体" w:hAnsi="宋体" w:eastAsia="宋体" w:cs="宋体"/>
            </w:rPr>
            <w:fldChar w:fldCharType="end"/>
          </w:r>
          <w:r>
            <w:rPr>
              <w:rFonts w:hint="eastAsia" w:ascii="宋体" w:hAnsi="宋体" w:eastAsia="宋体" w:cs="宋体"/>
            </w:rPr>
            <w:fldChar w:fldCharType="end"/>
          </w:r>
        </w:p>
        <w:p w14:paraId="0BDD8F40">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_Toc22163 </w:instrText>
          </w:r>
          <w:r>
            <w:rPr>
              <w:rFonts w:hint="eastAsia" w:ascii="宋体" w:hAnsi="宋体" w:eastAsia="宋体" w:cs="宋体"/>
            </w:rPr>
            <w:fldChar w:fldCharType="separate"/>
          </w:r>
          <w:r>
            <w:rPr>
              <w:rFonts w:hint="eastAsia" w:ascii="宋体" w:hAnsi="宋体" w:eastAsia="宋体" w:cs="宋体"/>
              <w:szCs w:val="32"/>
            </w:rPr>
            <w:t>二、法定代表人身份证明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_Toc22163 \h </w:instrText>
          </w:r>
          <w:r>
            <w:rPr>
              <w:rFonts w:hint="eastAsia" w:ascii="宋体" w:hAnsi="宋体" w:eastAsia="宋体" w:cs="宋体"/>
            </w:rPr>
            <w:fldChar w:fldCharType="separate"/>
          </w:r>
          <w:r>
            <w:rPr>
              <w:rFonts w:hint="eastAsia" w:ascii="宋体" w:hAnsi="宋体" w:eastAsia="宋体" w:cs="宋体"/>
            </w:rPr>
            <w:t>- 86 -</w:t>
          </w:r>
          <w:r>
            <w:rPr>
              <w:rFonts w:hint="eastAsia" w:ascii="宋体" w:hAnsi="宋体" w:eastAsia="宋体" w:cs="宋体"/>
            </w:rPr>
            <w:fldChar w:fldCharType="end"/>
          </w:r>
          <w:r>
            <w:rPr>
              <w:rFonts w:hint="eastAsia" w:ascii="宋体" w:hAnsi="宋体" w:eastAsia="宋体" w:cs="宋体"/>
            </w:rPr>
            <w:fldChar w:fldCharType="end"/>
          </w:r>
        </w:p>
        <w:p w14:paraId="2257712E">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_Toc5951 </w:instrText>
          </w:r>
          <w:r>
            <w:rPr>
              <w:rFonts w:hint="eastAsia" w:ascii="宋体" w:hAnsi="宋体" w:eastAsia="宋体" w:cs="宋体"/>
            </w:rPr>
            <w:fldChar w:fldCharType="separate"/>
          </w:r>
          <w:r>
            <w:rPr>
              <w:rFonts w:hint="eastAsia" w:ascii="宋体" w:hAnsi="宋体" w:eastAsia="宋体" w:cs="宋体"/>
              <w:szCs w:val="32"/>
              <w:lang w:val="en-US" w:eastAsia="zh-CN"/>
            </w:rPr>
            <w:t>二</w:t>
          </w:r>
          <w:r>
            <w:rPr>
              <w:rFonts w:hint="eastAsia" w:ascii="宋体" w:hAnsi="宋体" w:eastAsia="宋体" w:cs="宋体"/>
              <w:szCs w:val="32"/>
            </w:rPr>
            <w:t>、授权委托书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_Toc5951 \h </w:instrText>
          </w:r>
          <w:r>
            <w:rPr>
              <w:rFonts w:hint="eastAsia" w:ascii="宋体" w:hAnsi="宋体" w:eastAsia="宋体" w:cs="宋体"/>
            </w:rPr>
            <w:fldChar w:fldCharType="separate"/>
          </w:r>
          <w:r>
            <w:rPr>
              <w:rFonts w:hint="eastAsia" w:ascii="宋体" w:hAnsi="宋体" w:eastAsia="宋体" w:cs="宋体"/>
            </w:rPr>
            <w:t>- 87 -</w:t>
          </w:r>
          <w:r>
            <w:rPr>
              <w:rFonts w:hint="eastAsia" w:ascii="宋体" w:hAnsi="宋体" w:eastAsia="宋体" w:cs="宋体"/>
            </w:rPr>
            <w:fldChar w:fldCharType="end"/>
          </w:r>
          <w:r>
            <w:rPr>
              <w:rFonts w:hint="eastAsia" w:ascii="宋体" w:hAnsi="宋体" w:eastAsia="宋体" w:cs="宋体"/>
            </w:rPr>
            <w:fldChar w:fldCharType="end"/>
          </w:r>
        </w:p>
        <w:p w14:paraId="4359D64C">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_Toc5232 </w:instrText>
          </w:r>
          <w:r>
            <w:rPr>
              <w:rFonts w:hint="eastAsia" w:ascii="宋体" w:hAnsi="宋体" w:eastAsia="宋体" w:cs="宋体"/>
            </w:rPr>
            <w:fldChar w:fldCharType="separate"/>
          </w:r>
          <w:r>
            <w:rPr>
              <w:rFonts w:hint="eastAsia" w:ascii="宋体" w:hAnsi="宋体" w:eastAsia="宋体" w:cs="宋体"/>
              <w:szCs w:val="32"/>
              <w:lang w:val="en-US" w:eastAsia="zh-CN"/>
            </w:rPr>
            <w:t>三、联合体协议书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_Toc5232 \h </w:instrText>
          </w:r>
          <w:r>
            <w:rPr>
              <w:rFonts w:hint="eastAsia" w:ascii="宋体" w:hAnsi="宋体" w:eastAsia="宋体" w:cs="宋体"/>
            </w:rPr>
            <w:fldChar w:fldCharType="separate"/>
          </w:r>
          <w:r>
            <w:rPr>
              <w:rFonts w:hint="eastAsia" w:ascii="宋体" w:hAnsi="宋体" w:eastAsia="宋体" w:cs="宋体"/>
            </w:rPr>
            <w:t>- 88 -</w:t>
          </w:r>
          <w:r>
            <w:rPr>
              <w:rFonts w:hint="eastAsia" w:ascii="宋体" w:hAnsi="宋体" w:eastAsia="宋体" w:cs="宋体"/>
            </w:rPr>
            <w:fldChar w:fldCharType="end"/>
          </w:r>
          <w:r>
            <w:rPr>
              <w:rFonts w:hint="eastAsia" w:ascii="宋体" w:hAnsi="宋体" w:eastAsia="宋体" w:cs="宋体"/>
            </w:rPr>
            <w:fldChar w:fldCharType="end"/>
          </w:r>
        </w:p>
        <w:p w14:paraId="007A8A54">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_Toc22830 </w:instrText>
          </w:r>
          <w:r>
            <w:rPr>
              <w:rFonts w:hint="eastAsia" w:ascii="宋体" w:hAnsi="宋体" w:eastAsia="宋体" w:cs="宋体"/>
            </w:rPr>
            <w:fldChar w:fldCharType="separate"/>
          </w:r>
          <w:r>
            <w:rPr>
              <w:rFonts w:hint="eastAsia" w:ascii="宋体" w:hAnsi="宋体" w:eastAsia="宋体" w:cs="宋体"/>
              <w:szCs w:val="32"/>
              <w:lang w:val="en-US" w:eastAsia="zh-CN"/>
            </w:rPr>
            <w:t>四、投标保证金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_Toc22830 \h </w:instrText>
          </w:r>
          <w:r>
            <w:rPr>
              <w:rFonts w:hint="eastAsia" w:ascii="宋体" w:hAnsi="宋体" w:eastAsia="宋体" w:cs="宋体"/>
            </w:rPr>
            <w:fldChar w:fldCharType="separate"/>
          </w:r>
          <w:r>
            <w:rPr>
              <w:rFonts w:hint="eastAsia" w:ascii="宋体" w:hAnsi="宋体" w:eastAsia="宋体" w:cs="宋体"/>
            </w:rPr>
            <w:t>- 89 -</w:t>
          </w:r>
          <w:r>
            <w:rPr>
              <w:rFonts w:hint="eastAsia" w:ascii="宋体" w:hAnsi="宋体" w:eastAsia="宋体" w:cs="宋体"/>
            </w:rPr>
            <w:fldChar w:fldCharType="end"/>
          </w:r>
          <w:r>
            <w:rPr>
              <w:rFonts w:hint="eastAsia" w:ascii="宋体" w:hAnsi="宋体" w:eastAsia="宋体" w:cs="宋体"/>
            </w:rPr>
            <w:fldChar w:fldCharType="end"/>
          </w:r>
        </w:p>
        <w:p w14:paraId="5825BAFA">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_Toc10296 </w:instrText>
          </w:r>
          <w:r>
            <w:rPr>
              <w:rFonts w:hint="eastAsia" w:ascii="宋体" w:hAnsi="宋体" w:eastAsia="宋体" w:cs="宋体"/>
            </w:rPr>
            <w:fldChar w:fldCharType="separate"/>
          </w:r>
          <w:r>
            <w:rPr>
              <w:rFonts w:hint="eastAsia" w:ascii="宋体" w:hAnsi="宋体" w:eastAsia="宋体" w:cs="宋体"/>
              <w:szCs w:val="32"/>
              <w:lang w:val="en-US" w:eastAsia="zh-CN"/>
            </w:rPr>
            <w:t>五、监理报酬清单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_Toc10296 \h </w:instrText>
          </w:r>
          <w:r>
            <w:rPr>
              <w:rFonts w:hint="eastAsia" w:ascii="宋体" w:hAnsi="宋体" w:eastAsia="宋体" w:cs="宋体"/>
            </w:rPr>
            <w:fldChar w:fldCharType="separate"/>
          </w:r>
          <w:r>
            <w:rPr>
              <w:rFonts w:hint="eastAsia" w:ascii="宋体" w:hAnsi="宋体" w:eastAsia="宋体" w:cs="宋体"/>
            </w:rPr>
            <w:t>- 98 -</w:t>
          </w:r>
          <w:r>
            <w:rPr>
              <w:rFonts w:hint="eastAsia" w:ascii="宋体" w:hAnsi="宋体" w:eastAsia="宋体" w:cs="宋体"/>
            </w:rPr>
            <w:fldChar w:fldCharType="end"/>
          </w:r>
          <w:r>
            <w:rPr>
              <w:rFonts w:hint="eastAsia" w:ascii="宋体" w:hAnsi="宋体" w:eastAsia="宋体" w:cs="宋体"/>
            </w:rPr>
            <w:fldChar w:fldCharType="end"/>
          </w:r>
        </w:p>
        <w:p w14:paraId="435D1968">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_Toc11455 </w:instrText>
          </w:r>
          <w:r>
            <w:rPr>
              <w:rFonts w:hint="eastAsia" w:ascii="宋体" w:hAnsi="宋体" w:eastAsia="宋体" w:cs="宋体"/>
            </w:rPr>
            <w:fldChar w:fldCharType="separate"/>
          </w:r>
          <w:r>
            <w:rPr>
              <w:rFonts w:hint="eastAsia" w:ascii="宋体" w:hAnsi="宋体" w:eastAsia="宋体" w:cs="宋体"/>
              <w:szCs w:val="32"/>
              <w:lang w:val="en-US" w:eastAsia="zh-CN"/>
            </w:rPr>
            <w:t>六、资格审查资料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_Toc11455 \h </w:instrText>
          </w:r>
          <w:r>
            <w:rPr>
              <w:rFonts w:hint="eastAsia" w:ascii="宋体" w:hAnsi="宋体" w:eastAsia="宋体" w:cs="宋体"/>
            </w:rPr>
            <w:fldChar w:fldCharType="separate"/>
          </w:r>
          <w:r>
            <w:rPr>
              <w:rFonts w:hint="eastAsia" w:ascii="宋体" w:hAnsi="宋体" w:eastAsia="宋体" w:cs="宋体"/>
            </w:rPr>
            <w:t>- 99 -</w:t>
          </w:r>
          <w:r>
            <w:rPr>
              <w:rFonts w:hint="eastAsia" w:ascii="宋体" w:hAnsi="宋体" w:eastAsia="宋体" w:cs="宋体"/>
            </w:rPr>
            <w:fldChar w:fldCharType="end"/>
          </w:r>
          <w:r>
            <w:rPr>
              <w:rFonts w:hint="eastAsia" w:ascii="宋体" w:hAnsi="宋体" w:eastAsia="宋体" w:cs="宋体"/>
            </w:rPr>
            <w:fldChar w:fldCharType="end"/>
          </w:r>
        </w:p>
        <w:p w14:paraId="0F09A69A">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_Toc11753 </w:instrText>
          </w:r>
          <w:r>
            <w:rPr>
              <w:rFonts w:hint="eastAsia" w:ascii="宋体" w:hAnsi="宋体" w:eastAsia="宋体" w:cs="宋体"/>
            </w:rPr>
            <w:fldChar w:fldCharType="separate"/>
          </w:r>
          <w:r>
            <w:rPr>
              <w:rFonts w:hint="eastAsia" w:ascii="宋体" w:hAnsi="宋体" w:eastAsia="宋体" w:cs="宋体"/>
              <w:szCs w:val="24"/>
            </w:rPr>
            <w:t>（一）基本情况表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_Toc11753 \h </w:instrText>
          </w:r>
          <w:r>
            <w:rPr>
              <w:rFonts w:hint="eastAsia" w:ascii="宋体" w:hAnsi="宋体" w:eastAsia="宋体" w:cs="宋体"/>
            </w:rPr>
            <w:fldChar w:fldCharType="separate"/>
          </w:r>
          <w:r>
            <w:rPr>
              <w:rFonts w:hint="eastAsia" w:ascii="宋体" w:hAnsi="宋体" w:eastAsia="宋体" w:cs="宋体"/>
            </w:rPr>
            <w:t>- 99 -</w:t>
          </w:r>
          <w:r>
            <w:rPr>
              <w:rFonts w:hint="eastAsia" w:ascii="宋体" w:hAnsi="宋体" w:eastAsia="宋体" w:cs="宋体"/>
            </w:rPr>
            <w:fldChar w:fldCharType="end"/>
          </w:r>
          <w:r>
            <w:rPr>
              <w:rFonts w:hint="eastAsia" w:ascii="宋体" w:hAnsi="宋体" w:eastAsia="宋体" w:cs="宋体"/>
            </w:rPr>
            <w:fldChar w:fldCharType="end"/>
          </w:r>
        </w:p>
        <w:p w14:paraId="14A5337A">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_Toc4889 </w:instrText>
          </w:r>
          <w:r>
            <w:rPr>
              <w:rFonts w:hint="eastAsia" w:ascii="宋体" w:hAnsi="宋体" w:eastAsia="宋体" w:cs="宋体"/>
            </w:rPr>
            <w:fldChar w:fldCharType="separate"/>
          </w:r>
          <w:r>
            <w:rPr>
              <w:rFonts w:hint="eastAsia" w:ascii="宋体" w:hAnsi="宋体" w:eastAsia="宋体" w:cs="宋体"/>
              <w:szCs w:val="24"/>
            </w:rPr>
            <w:t>（二）近年财务状况表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_Toc4889 \h </w:instrText>
          </w:r>
          <w:r>
            <w:rPr>
              <w:rFonts w:hint="eastAsia" w:ascii="宋体" w:hAnsi="宋体" w:eastAsia="宋体" w:cs="宋体"/>
            </w:rPr>
            <w:fldChar w:fldCharType="separate"/>
          </w:r>
          <w:r>
            <w:rPr>
              <w:rFonts w:hint="eastAsia" w:ascii="宋体" w:hAnsi="宋体" w:eastAsia="宋体" w:cs="宋体"/>
            </w:rPr>
            <w:t>- 101 -</w:t>
          </w:r>
          <w:r>
            <w:rPr>
              <w:rFonts w:hint="eastAsia" w:ascii="宋体" w:hAnsi="宋体" w:eastAsia="宋体" w:cs="宋体"/>
            </w:rPr>
            <w:fldChar w:fldCharType="end"/>
          </w:r>
          <w:r>
            <w:rPr>
              <w:rFonts w:hint="eastAsia" w:ascii="宋体" w:hAnsi="宋体" w:eastAsia="宋体" w:cs="宋体"/>
            </w:rPr>
            <w:fldChar w:fldCharType="end"/>
          </w:r>
        </w:p>
        <w:p w14:paraId="2F9C14D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_Toc10927 </w:instrText>
          </w:r>
          <w:r>
            <w:rPr>
              <w:rFonts w:hint="eastAsia" w:ascii="宋体" w:hAnsi="宋体" w:eastAsia="宋体" w:cs="宋体"/>
            </w:rPr>
            <w:fldChar w:fldCharType="separate"/>
          </w:r>
          <w:r>
            <w:rPr>
              <w:rFonts w:hint="eastAsia" w:ascii="宋体" w:hAnsi="宋体" w:eastAsia="宋体" w:cs="宋体"/>
              <w:szCs w:val="24"/>
            </w:rPr>
            <w:t>（三）近年完成的类似项目情况表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_Toc10927 \h </w:instrText>
          </w:r>
          <w:r>
            <w:rPr>
              <w:rFonts w:hint="eastAsia" w:ascii="宋体" w:hAnsi="宋体" w:eastAsia="宋体" w:cs="宋体"/>
            </w:rPr>
            <w:fldChar w:fldCharType="separate"/>
          </w:r>
          <w:r>
            <w:rPr>
              <w:rFonts w:hint="eastAsia" w:ascii="宋体" w:hAnsi="宋体" w:eastAsia="宋体" w:cs="宋体"/>
            </w:rPr>
            <w:t>- 102 -</w:t>
          </w:r>
          <w:r>
            <w:rPr>
              <w:rFonts w:hint="eastAsia" w:ascii="宋体" w:hAnsi="宋体" w:eastAsia="宋体" w:cs="宋体"/>
            </w:rPr>
            <w:fldChar w:fldCharType="end"/>
          </w:r>
          <w:r>
            <w:rPr>
              <w:rFonts w:hint="eastAsia" w:ascii="宋体" w:hAnsi="宋体" w:eastAsia="宋体" w:cs="宋体"/>
            </w:rPr>
            <w:fldChar w:fldCharType="end"/>
          </w:r>
        </w:p>
        <w:p w14:paraId="5925901E">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_Toc19183 </w:instrText>
          </w:r>
          <w:r>
            <w:rPr>
              <w:rFonts w:hint="eastAsia" w:ascii="宋体" w:hAnsi="宋体" w:eastAsia="宋体" w:cs="宋体"/>
            </w:rPr>
            <w:fldChar w:fldCharType="separate"/>
          </w:r>
          <w:r>
            <w:rPr>
              <w:rFonts w:hint="eastAsia" w:ascii="宋体" w:hAnsi="宋体" w:eastAsia="宋体" w:cs="宋体"/>
              <w:szCs w:val="24"/>
            </w:rPr>
            <w:t>（四）正在监理和新承接的项目情况表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_Toc19183 \h </w:instrText>
          </w:r>
          <w:r>
            <w:rPr>
              <w:rFonts w:hint="eastAsia" w:ascii="宋体" w:hAnsi="宋体" w:eastAsia="宋体" w:cs="宋体"/>
            </w:rPr>
            <w:fldChar w:fldCharType="separate"/>
          </w:r>
          <w:r>
            <w:rPr>
              <w:rFonts w:hint="eastAsia" w:ascii="宋体" w:hAnsi="宋体" w:eastAsia="宋体" w:cs="宋体"/>
            </w:rPr>
            <w:t>- 103 -</w:t>
          </w:r>
          <w:r>
            <w:rPr>
              <w:rFonts w:hint="eastAsia" w:ascii="宋体" w:hAnsi="宋体" w:eastAsia="宋体" w:cs="宋体"/>
            </w:rPr>
            <w:fldChar w:fldCharType="end"/>
          </w:r>
          <w:r>
            <w:rPr>
              <w:rFonts w:hint="eastAsia" w:ascii="宋体" w:hAnsi="宋体" w:eastAsia="宋体" w:cs="宋体"/>
            </w:rPr>
            <w:fldChar w:fldCharType="end"/>
          </w:r>
        </w:p>
        <w:p w14:paraId="110648FD">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_Toc16341 </w:instrText>
          </w:r>
          <w:r>
            <w:rPr>
              <w:rFonts w:hint="eastAsia" w:ascii="宋体" w:hAnsi="宋体" w:eastAsia="宋体" w:cs="宋体"/>
            </w:rPr>
            <w:fldChar w:fldCharType="separate"/>
          </w:r>
          <w:r>
            <w:rPr>
              <w:rFonts w:hint="eastAsia" w:ascii="宋体" w:hAnsi="宋体" w:eastAsia="宋体" w:cs="宋体"/>
              <w:szCs w:val="24"/>
            </w:rPr>
            <w:t>（五）近年发生的诉讼及仲裁情况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_Toc16341 \h </w:instrText>
          </w:r>
          <w:r>
            <w:rPr>
              <w:rFonts w:hint="eastAsia" w:ascii="宋体" w:hAnsi="宋体" w:eastAsia="宋体" w:cs="宋体"/>
            </w:rPr>
            <w:fldChar w:fldCharType="separate"/>
          </w:r>
          <w:r>
            <w:rPr>
              <w:rFonts w:hint="eastAsia" w:ascii="宋体" w:hAnsi="宋体" w:eastAsia="宋体" w:cs="宋体"/>
            </w:rPr>
            <w:t>- 104 -</w:t>
          </w:r>
          <w:r>
            <w:rPr>
              <w:rFonts w:hint="eastAsia" w:ascii="宋体" w:hAnsi="宋体" w:eastAsia="宋体" w:cs="宋体"/>
            </w:rPr>
            <w:fldChar w:fldCharType="end"/>
          </w:r>
          <w:r>
            <w:rPr>
              <w:rFonts w:hint="eastAsia" w:ascii="宋体" w:hAnsi="宋体" w:eastAsia="宋体" w:cs="宋体"/>
            </w:rPr>
            <w:fldChar w:fldCharType="end"/>
          </w:r>
        </w:p>
        <w:p w14:paraId="0EE075E8">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 </w:instrText>
          </w:r>
          <w:r>
            <w:rPr>
              <w:rFonts w:hint="eastAsia" w:ascii="宋体" w:hAnsi="宋体" w:eastAsia="宋体" w:cs="宋体"/>
            </w:rPr>
            <w:fldChar w:fldCharType="separate"/>
          </w:r>
          <w:r>
            <w:rPr>
              <w:rFonts w:hint="eastAsia" w:ascii="宋体" w:hAnsi="宋体" w:eastAsia="宋体" w:cs="宋体"/>
              <w:szCs w:val="24"/>
            </w:rPr>
            <w:t>（六）拟委任的主要人员汇总表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 \h </w:instrText>
          </w:r>
          <w:r>
            <w:rPr>
              <w:rFonts w:hint="eastAsia" w:ascii="宋体" w:hAnsi="宋体" w:eastAsia="宋体" w:cs="宋体"/>
            </w:rPr>
            <w:fldChar w:fldCharType="separate"/>
          </w:r>
          <w:r>
            <w:rPr>
              <w:rFonts w:hint="eastAsia" w:ascii="宋体" w:hAnsi="宋体" w:eastAsia="宋体" w:cs="宋体"/>
            </w:rPr>
            <w:t>- 105 -</w:t>
          </w:r>
          <w:r>
            <w:rPr>
              <w:rFonts w:hint="eastAsia" w:ascii="宋体" w:hAnsi="宋体" w:eastAsia="宋体" w:cs="宋体"/>
            </w:rPr>
            <w:fldChar w:fldCharType="end"/>
          </w:r>
          <w:r>
            <w:rPr>
              <w:rFonts w:hint="eastAsia" w:ascii="宋体" w:hAnsi="宋体" w:eastAsia="宋体" w:cs="宋体"/>
            </w:rPr>
            <w:fldChar w:fldCharType="end"/>
          </w:r>
        </w:p>
        <w:p w14:paraId="076B6EAC">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_Toc17030 </w:instrText>
          </w:r>
          <w:r>
            <w:rPr>
              <w:rFonts w:hint="eastAsia" w:ascii="宋体" w:hAnsi="宋体" w:eastAsia="宋体" w:cs="宋体"/>
            </w:rPr>
            <w:fldChar w:fldCharType="separate"/>
          </w:r>
          <w:r>
            <w:rPr>
              <w:rFonts w:hint="eastAsia" w:ascii="宋体" w:hAnsi="宋体" w:eastAsia="宋体" w:cs="宋体"/>
              <w:szCs w:val="24"/>
            </w:rPr>
            <w:t>（七）主要人员简历表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_Toc17030 \h </w:instrText>
          </w:r>
          <w:r>
            <w:rPr>
              <w:rFonts w:hint="eastAsia" w:ascii="宋体" w:hAnsi="宋体" w:eastAsia="宋体" w:cs="宋体"/>
            </w:rPr>
            <w:fldChar w:fldCharType="separate"/>
          </w:r>
          <w:r>
            <w:rPr>
              <w:rFonts w:hint="eastAsia" w:ascii="宋体" w:hAnsi="宋体" w:eastAsia="宋体" w:cs="宋体"/>
            </w:rPr>
            <w:t>- 106 -</w:t>
          </w:r>
          <w:r>
            <w:rPr>
              <w:rFonts w:hint="eastAsia" w:ascii="宋体" w:hAnsi="宋体" w:eastAsia="宋体" w:cs="宋体"/>
            </w:rPr>
            <w:fldChar w:fldCharType="end"/>
          </w:r>
          <w:r>
            <w:rPr>
              <w:rFonts w:hint="eastAsia" w:ascii="宋体" w:hAnsi="宋体" w:eastAsia="宋体" w:cs="宋体"/>
            </w:rPr>
            <w:fldChar w:fldCharType="end"/>
          </w:r>
        </w:p>
        <w:p w14:paraId="1F76B2A5">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_Toc4346 </w:instrText>
          </w:r>
          <w:r>
            <w:rPr>
              <w:rFonts w:hint="eastAsia" w:ascii="宋体" w:hAnsi="宋体" w:eastAsia="宋体" w:cs="宋体"/>
            </w:rPr>
            <w:fldChar w:fldCharType="separate"/>
          </w:r>
          <w:r>
            <w:rPr>
              <w:rFonts w:hint="eastAsia" w:ascii="宋体" w:hAnsi="宋体" w:eastAsia="宋体" w:cs="宋体"/>
              <w:szCs w:val="24"/>
            </w:rPr>
            <w:t>（八）拟投入本项目的主要试验检测仪器设备表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_Toc4346 \h </w:instrText>
          </w:r>
          <w:r>
            <w:rPr>
              <w:rFonts w:hint="eastAsia" w:ascii="宋体" w:hAnsi="宋体" w:eastAsia="宋体" w:cs="宋体"/>
            </w:rPr>
            <w:fldChar w:fldCharType="separate"/>
          </w:r>
          <w:r>
            <w:rPr>
              <w:rFonts w:hint="eastAsia" w:ascii="宋体" w:hAnsi="宋体" w:eastAsia="宋体" w:cs="宋体"/>
            </w:rPr>
            <w:t>- 107 -</w:t>
          </w:r>
          <w:r>
            <w:rPr>
              <w:rFonts w:hint="eastAsia" w:ascii="宋体" w:hAnsi="宋体" w:eastAsia="宋体" w:cs="宋体"/>
            </w:rPr>
            <w:fldChar w:fldCharType="end"/>
          </w:r>
          <w:r>
            <w:rPr>
              <w:rFonts w:hint="eastAsia" w:ascii="宋体" w:hAnsi="宋体" w:eastAsia="宋体" w:cs="宋体"/>
            </w:rPr>
            <w:fldChar w:fldCharType="end"/>
          </w:r>
        </w:p>
        <w:p w14:paraId="3CF459EA">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_Toc17992 </w:instrText>
          </w:r>
          <w:r>
            <w:rPr>
              <w:rFonts w:hint="eastAsia" w:ascii="宋体" w:hAnsi="宋体" w:eastAsia="宋体" w:cs="宋体"/>
            </w:rPr>
            <w:fldChar w:fldCharType="separate"/>
          </w:r>
          <w:r>
            <w:rPr>
              <w:rFonts w:hint="eastAsia" w:ascii="宋体" w:hAnsi="宋体" w:eastAsia="宋体" w:cs="宋体"/>
              <w:szCs w:val="32"/>
              <w:lang w:val="en-US" w:eastAsia="zh-CN"/>
            </w:rPr>
            <w:t>七、监理大纲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_Toc17992 \h </w:instrText>
          </w:r>
          <w:r>
            <w:rPr>
              <w:rFonts w:hint="eastAsia" w:ascii="宋体" w:hAnsi="宋体" w:eastAsia="宋体" w:cs="宋体"/>
            </w:rPr>
            <w:fldChar w:fldCharType="separate"/>
          </w:r>
          <w:r>
            <w:rPr>
              <w:rFonts w:hint="eastAsia" w:ascii="宋体" w:hAnsi="宋体" w:eastAsia="宋体" w:cs="宋体"/>
            </w:rPr>
            <w:t>- 108 -</w:t>
          </w:r>
          <w:r>
            <w:rPr>
              <w:rFonts w:hint="eastAsia" w:ascii="宋体" w:hAnsi="宋体" w:eastAsia="宋体" w:cs="宋体"/>
            </w:rPr>
            <w:fldChar w:fldCharType="end"/>
          </w:r>
          <w:r>
            <w:rPr>
              <w:rFonts w:hint="eastAsia" w:ascii="宋体" w:hAnsi="宋体" w:eastAsia="宋体" w:cs="宋体"/>
            </w:rPr>
            <w:fldChar w:fldCharType="end"/>
          </w:r>
        </w:p>
        <w:p w14:paraId="3075A767">
          <w:pPr>
            <w:pStyle w:val="9"/>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_Toc24398 </w:instrText>
          </w:r>
          <w:r>
            <w:rPr>
              <w:rFonts w:hint="eastAsia" w:ascii="宋体" w:hAnsi="宋体" w:eastAsia="宋体" w:cs="宋体"/>
            </w:rPr>
            <w:fldChar w:fldCharType="separate"/>
          </w:r>
          <w:r>
            <w:rPr>
              <w:rFonts w:hint="eastAsia" w:ascii="宋体" w:hAnsi="宋体" w:eastAsia="宋体" w:cs="宋体"/>
              <w:szCs w:val="32"/>
              <w:lang w:val="en-US" w:eastAsia="zh-CN"/>
            </w:rPr>
            <w:t>八、其他资料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_Toc24398 \h </w:instrText>
          </w:r>
          <w:r>
            <w:rPr>
              <w:rFonts w:hint="eastAsia" w:ascii="宋体" w:hAnsi="宋体" w:eastAsia="宋体" w:cs="宋体"/>
            </w:rPr>
            <w:fldChar w:fldCharType="separate"/>
          </w:r>
          <w:r>
            <w:rPr>
              <w:rFonts w:hint="eastAsia" w:ascii="宋体" w:hAnsi="宋体" w:eastAsia="宋体" w:cs="宋体"/>
            </w:rPr>
            <w:t>- 109 -</w:t>
          </w:r>
          <w:r>
            <w:rPr>
              <w:rFonts w:hint="eastAsia" w:ascii="宋体" w:hAnsi="宋体" w:eastAsia="宋体" w:cs="宋体"/>
            </w:rPr>
            <w:fldChar w:fldCharType="end"/>
          </w:r>
          <w:r>
            <w:rPr>
              <w:rFonts w:hint="eastAsia" w:ascii="宋体" w:hAnsi="宋体" w:eastAsia="宋体" w:cs="宋体"/>
            </w:rPr>
            <w:fldChar w:fldCharType="end"/>
          </w:r>
        </w:p>
        <w:p w14:paraId="36CB4BFF">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_Toc22678 </w:instrText>
          </w:r>
          <w:r>
            <w:rPr>
              <w:rFonts w:hint="eastAsia" w:ascii="宋体" w:hAnsi="宋体" w:eastAsia="宋体" w:cs="宋体"/>
            </w:rPr>
            <w:fldChar w:fldCharType="separate"/>
          </w:r>
          <w:r>
            <w:rPr>
              <w:rFonts w:hint="eastAsia" w:ascii="宋体" w:hAnsi="宋体" w:eastAsia="宋体" w:cs="宋体"/>
              <w:szCs w:val="24"/>
            </w:rPr>
            <w:t>（一）承诺函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_Toc22678 \h </w:instrText>
          </w:r>
          <w:r>
            <w:rPr>
              <w:rFonts w:hint="eastAsia" w:ascii="宋体" w:hAnsi="宋体" w:eastAsia="宋体" w:cs="宋体"/>
            </w:rPr>
            <w:fldChar w:fldCharType="separate"/>
          </w:r>
          <w:r>
            <w:rPr>
              <w:rFonts w:hint="eastAsia" w:ascii="宋体" w:hAnsi="宋体" w:eastAsia="宋体" w:cs="宋体"/>
            </w:rPr>
            <w:t>- 109 -</w:t>
          </w:r>
          <w:r>
            <w:rPr>
              <w:rFonts w:hint="eastAsia" w:ascii="宋体" w:hAnsi="宋体" w:eastAsia="宋体" w:cs="宋体"/>
            </w:rPr>
            <w:fldChar w:fldCharType="end"/>
          </w:r>
          <w:r>
            <w:rPr>
              <w:rFonts w:hint="eastAsia" w:ascii="宋体" w:hAnsi="宋体" w:eastAsia="宋体" w:cs="宋体"/>
            </w:rPr>
            <w:fldChar w:fldCharType="end"/>
          </w:r>
        </w:p>
        <w:p w14:paraId="3C26605E">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_Toc4642 </w:instrText>
          </w:r>
          <w:r>
            <w:rPr>
              <w:rFonts w:hint="eastAsia" w:ascii="宋体" w:hAnsi="宋体" w:eastAsia="宋体" w:cs="宋体"/>
            </w:rPr>
            <w:fldChar w:fldCharType="separate"/>
          </w:r>
          <w:r>
            <w:rPr>
              <w:rFonts w:hint="eastAsia" w:ascii="宋体" w:hAnsi="宋体" w:eastAsia="宋体" w:cs="宋体"/>
              <w:szCs w:val="24"/>
              <w:lang w:eastAsia="zh-CN"/>
            </w:rPr>
            <w:t>（</w:t>
          </w:r>
          <w:r>
            <w:rPr>
              <w:rFonts w:hint="eastAsia" w:ascii="宋体" w:hAnsi="宋体" w:eastAsia="宋体" w:cs="宋体"/>
              <w:szCs w:val="24"/>
              <w:lang w:val="en-US" w:eastAsia="zh-CN"/>
            </w:rPr>
            <w:t>二</w:t>
          </w:r>
          <w:r>
            <w:rPr>
              <w:rFonts w:hint="eastAsia" w:ascii="宋体" w:hAnsi="宋体" w:eastAsia="宋体" w:cs="宋体"/>
              <w:szCs w:val="24"/>
              <w:lang w:eastAsia="zh-CN"/>
            </w:rPr>
            <w:t>）</w:t>
          </w:r>
          <w:r>
            <w:rPr>
              <w:rFonts w:hint="eastAsia" w:ascii="宋体" w:hAnsi="宋体" w:eastAsia="宋体" w:cs="宋体"/>
              <w:szCs w:val="24"/>
            </w:rPr>
            <w:t>投标承诺函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_Toc4642 \h </w:instrText>
          </w:r>
          <w:r>
            <w:rPr>
              <w:rFonts w:hint="eastAsia" w:ascii="宋体" w:hAnsi="宋体" w:eastAsia="宋体" w:cs="宋体"/>
            </w:rPr>
            <w:fldChar w:fldCharType="separate"/>
          </w:r>
          <w:r>
            <w:rPr>
              <w:rFonts w:hint="eastAsia" w:ascii="宋体" w:hAnsi="宋体" w:eastAsia="宋体" w:cs="宋体"/>
            </w:rPr>
            <w:t>- 110 -</w:t>
          </w:r>
          <w:r>
            <w:rPr>
              <w:rFonts w:hint="eastAsia" w:ascii="宋体" w:hAnsi="宋体" w:eastAsia="宋体" w:cs="宋体"/>
            </w:rPr>
            <w:fldChar w:fldCharType="end"/>
          </w:r>
          <w:r>
            <w:rPr>
              <w:rFonts w:hint="eastAsia" w:ascii="宋体" w:hAnsi="宋体" w:eastAsia="宋体" w:cs="宋体"/>
            </w:rPr>
            <w:fldChar w:fldCharType="end"/>
          </w:r>
        </w:p>
        <w:p w14:paraId="2E7BD820">
          <w:pPr>
            <w:pStyle w:val="15"/>
            <w:tabs>
              <w:tab w:val="right" w:leader="dot" w:pos="94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_Toc24069 </w:instrText>
          </w:r>
          <w:r>
            <w:rPr>
              <w:rFonts w:hint="eastAsia" w:ascii="宋体" w:hAnsi="宋体" w:eastAsia="宋体" w:cs="宋体"/>
            </w:rPr>
            <w:fldChar w:fldCharType="separate"/>
          </w:r>
          <w:r>
            <w:rPr>
              <w:rFonts w:hint="eastAsia" w:ascii="宋体" w:hAnsi="宋体" w:eastAsia="宋体" w:cs="宋体"/>
              <w:szCs w:val="24"/>
              <w:lang w:eastAsia="zh-CN"/>
            </w:rPr>
            <w:t>（</w:t>
          </w:r>
          <w:r>
            <w:rPr>
              <w:rFonts w:hint="eastAsia" w:ascii="宋体" w:hAnsi="宋体" w:eastAsia="宋体" w:cs="宋体"/>
              <w:szCs w:val="24"/>
              <w:lang w:val="en-US" w:eastAsia="zh-CN"/>
            </w:rPr>
            <w:t>三</w:t>
          </w:r>
          <w:r>
            <w:rPr>
              <w:rFonts w:hint="eastAsia" w:ascii="宋体" w:hAnsi="宋体" w:eastAsia="宋体" w:cs="宋体"/>
              <w:szCs w:val="24"/>
              <w:lang w:eastAsia="zh-CN"/>
            </w:rPr>
            <w:t>）中小企业声明函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_Toc24069 \h </w:instrText>
          </w:r>
          <w:r>
            <w:rPr>
              <w:rFonts w:hint="eastAsia" w:ascii="宋体" w:hAnsi="宋体" w:eastAsia="宋体" w:cs="宋体"/>
            </w:rPr>
            <w:fldChar w:fldCharType="separate"/>
          </w:r>
          <w:r>
            <w:rPr>
              <w:rFonts w:hint="eastAsia" w:ascii="宋体" w:hAnsi="宋体" w:eastAsia="宋体" w:cs="宋体"/>
            </w:rPr>
            <w:t>- 111 -</w:t>
          </w:r>
          <w:r>
            <w:rPr>
              <w:rFonts w:hint="eastAsia" w:ascii="宋体" w:hAnsi="宋体" w:eastAsia="宋体" w:cs="宋体"/>
            </w:rPr>
            <w:fldChar w:fldCharType="end"/>
          </w:r>
          <w:r>
            <w:rPr>
              <w:rFonts w:hint="eastAsia" w:ascii="宋体" w:hAnsi="宋体" w:eastAsia="宋体" w:cs="宋体"/>
            </w:rPr>
            <w:fldChar w:fldCharType="end"/>
          </w:r>
        </w:p>
        <w:p w14:paraId="7B23DA13">
          <w:pPr>
            <w:pStyle w:val="16"/>
            <w:tabs>
              <w:tab w:val="right" w:leader="dot" w:pos="9406"/>
            </w:tabs>
          </w:pPr>
          <w:r>
            <w:rPr>
              <w:rFonts w:hint="eastAsia" w:ascii="宋体" w:hAnsi="宋体" w:eastAsia="宋体" w:cs="宋体"/>
            </w:rPr>
            <w:fldChar w:fldCharType="begin"/>
          </w:r>
          <w:r>
            <w:rPr>
              <w:rFonts w:hint="eastAsia" w:ascii="宋体" w:hAnsi="宋体" w:eastAsia="宋体" w:cs="宋体"/>
            </w:rPr>
            <w:instrText xml:space="preserve"> HYPERLINK \l _Toc5811 </w:instrText>
          </w:r>
          <w:r>
            <w:rPr>
              <w:rFonts w:hint="eastAsia" w:ascii="宋体" w:hAnsi="宋体" w:eastAsia="宋体" w:cs="宋体"/>
            </w:rPr>
            <w:fldChar w:fldCharType="separate"/>
          </w:r>
          <w:r>
            <w:rPr>
              <w:rFonts w:hint="eastAsia" w:ascii="宋体" w:hAnsi="宋体" w:eastAsia="宋体" w:cs="宋体"/>
            </w:rPr>
            <w:t>不见面开标</w:t>
          </w:r>
          <w:r>
            <w:rPr>
              <w:rFonts w:hint="eastAsia" w:ascii="宋体" w:hAnsi="宋体" w:eastAsia="宋体" w:cs="宋体"/>
              <w:lang w:eastAsia="zh-CN"/>
            </w:rPr>
            <w:t>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_Toc5811 \h </w:instrText>
          </w:r>
          <w:r>
            <w:rPr>
              <w:rFonts w:hint="eastAsia" w:ascii="宋体" w:hAnsi="宋体" w:eastAsia="宋体" w:cs="宋体"/>
            </w:rPr>
            <w:fldChar w:fldCharType="separate"/>
          </w:r>
          <w:r>
            <w:rPr>
              <w:rFonts w:hint="eastAsia" w:ascii="宋体" w:hAnsi="宋体" w:eastAsia="宋体" w:cs="宋体"/>
            </w:rPr>
            <w:t>- 112 -</w:t>
          </w:r>
          <w:r>
            <w:rPr>
              <w:rFonts w:hint="eastAsia" w:ascii="宋体" w:hAnsi="宋体" w:eastAsia="宋体" w:cs="宋体"/>
            </w:rPr>
            <w:fldChar w:fldCharType="end"/>
          </w:r>
          <w:r>
            <w:rPr>
              <w:rFonts w:hint="eastAsia" w:ascii="宋体" w:hAnsi="宋体" w:eastAsia="宋体" w:cs="宋体"/>
            </w:rPr>
            <w:fldChar w:fldCharType="end"/>
          </w:r>
        </w:p>
        <w:p w14:paraId="727ECEDC">
          <w:r>
            <w:fldChar w:fldCharType="end"/>
          </w:r>
        </w:p>
        <w:p w14:paraId="7B4D9ACA">
          <w:pPr>
            <w:pStyle w:val="18"/>
            <w:rPr>
              <w:rFonts w:hint="eastAsia" w:ascii="宋体" w:hAnsi="宋体" w:eastAsia="宋体" w:cs="宋体"/>
              <w:color w:val="auto"/>
              <w:kern w:val="0"/>
              <w:sz w:val="32"/>
              <w:szCs w:val="28"/>
              <w:lang w:val="en-US" w:eastAsia="zh-CN" w:bidi="ar-SA"/>
            </w:rPr>
          </w:pPr>
        </w:p>
      </w:sdtContent>
    </w:sdt>
    <w:p w14:paraId="3E3E7751">
      <w:pPr>
        <w:pStyle w:val="18"/>
        <w:rPr>
          <w:rFonts w:hint="eastAsia" w:ascii="宋体" w:hAnsi="宋体" w:eastAsia="宋体" w:cs="宋体"/>
          <w:color w:val="auto"/>
          <w:kern w:val="0"/>
          <w:sz w:val="32"/>
          <w:szCs w:val="28"/>
          <w:lang w:val="en-US" w:eastAsia="zh-CN" w:bidi="ar-SA"/>
        </w:rPr>
        <w:sectPr>
          <w:headerReference r:id="rId5" w:type="default"/>
          <w:footerReference r:id="rId6" w:type="default"/>
          <w:pgSz w:w="12240" w:h="15840"/>
          <w:pgMar w:top="1417" w:right="1417" w:bottom="1417" w:left="1417" w:header="850" w:footer="850" w:gutter="0"/>
          <w:cols w:space="0" w:num="1"/>
          <w:rtlGutter w:val="0"/>
          <w:docGrid w:linePitch="360" w:charSpace="0"/>
        </w:sectPr>
      </w:pPr>
    </w:p>
    <w:p w14:paraId="07F22A5B">
      <w:pPr>
        <w:pStyle w:val="18"/>
        <w:outlineLvl w:val="9"/>
        <w:rPr>
          <w:rFonts w:hint="eastAsia" w:ascii="宋体" w:hAnsi="宋体" w:eastAsia="宋体" w:cs="宋体"/>
          <w:color w:val="auto"/>
          <w:sz w:val="28"/>
          <w:szCs w:val="28"/>
        </w:rPr>
      </w:pPr>
    </w:p>
    <w:p w14:paraId="4120C5AB">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02F4C4B9">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1F602DC2">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5B1F61A8">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78A7189D">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4C84DFCC">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61A4BC03">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4691ACB3">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7D91B836">
      <w:pPr>
        <w:pageBreakBefore w:val="0"/>
        <w:kinsoku/>
        <w:wordWrap/>
        <w:overflowPunct/>
        <w:bidi w:val="0"/>
        <w:spacing w:line="480" w:lineRule="exact"/>
        <w:jc w:val="center"/>
        <w:outlineLvl w:val="9"/>
        <w:rPr>
          <w:rFonts w:hint="eastAsia" w:ascii="宋体" w:hAnsi="宋体" w:eastAsia="宋体" w:cs="宋体"/>
          <w:color w:val="auto"/>
          <w:sz w:val="56"/>
          <w:szCs w:val="56"/>
        </w:rPr>
      </w:pPr>
    </w:p>
    <w:p w14:paraId="1AA3675A">
      <w:pPr>
        <w:pageBreakBefore w:val="0"/>
        <w:kinsoku/>
        <w:wordWrap/>
        <w:overflowPunct/>
        <w:bidi w:val="0"/>
        <w:spacing w:line="360" w:lineRule="auto"/>
        <w:jc w:val="center"/>
        <w:outlineLvl w:val="0"/>
        <w:rPr>
          <w:rFonts w:hint="eastAsia" w:ascii="宋体" w:hAnsi="宋体" w:eastAsia="宋体" w:cs="宋体"/>
          <w:color w:val="auto"/>
          <w:sz w:val="56"/>
          <w:szCs w:val="56"/>
        </w:rPr>
      </w:pPr>
      <w:bookmarkStart w:id="1" w:name="_Toc23036"/>
      <w:bookmarkStart w:id="2" w:name="_Toc17820"/>
      <w:bookmarkStart w:id="3" w:name="_Toc1641"/>
      <w:bookmarkStart w:id="4" w:name="_Toc16514"/>
      <w:bookmarkStart w:id="5" w:name="_Toc20136"/>
      <w:bookmarkStart w:id="6" w:name="_Toc24071"/>
      <w:r>
        <w:rPr>
          <w:rFonts w:hint="eastAsia" w:ascii="宋体" w:hAnsi="宋体" w:eastAsia="宋体" w:cs="宋体"/>
          <w:color w:val="auto"/>
          <w:sz w:val="56"/>
          <w:szCs w:val="56"/>
        </w:rPr>
        <w:t>第一卷</w:t>
      </w:r>
      <w:bookmarkEnd w:id="1"/>
      <w:bookmarkEnd w:id="2"/>
      <w:bookmarkEnd w:id="3"/>
      <w:bookmarkEnd w:id="4"/>
      <w:bookmarkEnd w:id="5"/>
      <w:bookmarkEnd w:id="6"/>
    </w:p>
    <w:p w14:paraId="179C41AB">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Style w:val="37"/>
          <w:rFonts w:hint="eastAsia"/>
        </w:rPr>
      </w:pPr>
      <w:bookmarkStart w:id="7" w:name="_Toc25034"/>
      <w:bookmarkStart w:id="8" w:name="_Toc27720"/>
      <w:bookmarkStart w:id="9" w:name="_Toc28665"/>
      <w:bookmarkStart w:id="10" w:name="_Toc21681"/>
      <w:bookmarkStart w:id="11" w:name="_Toc19137"/>
      <w:bookmarkStart w:id="12" w:name="_Toc12193"/>
      <w:bookmarkStart w:id="13" w:name="_Toc14665"/>
      <w:bookmarkStart w:id="14" w:name="_Toc6862"/>
      <w:bookmarkStart w:id="15" w:name="_Toc20157"/>
      <w:bookmarkStart w:id="16" w:name="_Toc8515"/>
      <w:bookmarkStart w:id="17" w:name="_Toc13711"/>
      <w:r>
        <w:rPr>
          <w:rStyle w:val="37"/>
          <w:rFonts w:hint="eastAsia"/>
        </w:rPr>
        <w:br w:type="page"/>
      </w:r>
    </w:p>
    <w:p w14:paraId="36DE304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outlineLvl w:val="1"/>
        <w:rPr>
          <w:rFonts w:hint="eastAsia" w:ascii="宋体" w:hAnsi="宋体" w:eastAsia="宋体" w:cs="宋体"/>
          <w:b/>
          <w:bCs/>
          <w:color w:val="auto"/>
          <w:sz w:val="21"/>
          <w:szCs w:val="21"/>
        </w:rPr>
      </w:pPr>
      <w:r>
        <w:rPr>
          <w:rStyle w:val="37"/>
          <w:rFonts w:hint="eastAsia"/>
        </w:rPr>
        <w:t>第一章  招标公告</w:t>
      </w:r>
      <w:bookmarkEnd w:id="7"/>
      <w:bookmarkEnd w:id="8"/>
      <w:bookmarkEnd w:id="9"/>
      <w:bookmarkEnd w:id="10"/>
      <w:bookmarkEnd w:id="11"/>
      <w:bookmarkEnd w:id="12"/>
      <w:bookmarkEnd w:id="13"/>
      <w:bookmarkEnd w:id="14"/>
      <w:bookmarkEnd w:id="15"/>
      <w:bookmarkEnd w:id="16"/>
      <w:bookmarkEnd w:id="17"/>
    </w:p>
    <w:p w14:paraId="1F78C61C">
      <w:pPr>
        <w:pageBreakBefore w:val="0"/>
        <w:kinsoku/>
        <w:wordWrap/>
        <w:overflowPunct/>
        <w:bidi w:val="0"/>
        <w:spacing w:line="480" w:lineRule="exact"/>
        <w:rPr>
          <w:rFonts w:hint="default" w:ascii="宋体" w:hAnsi="宋体" w:eastAsia="宋体" w:cs="宋体"/>
          <w:b/>
          <w:bCs/>
          <w:color w:val="auto"/>
          <w:sz w:val="24"/>
          <w:szCs w:val="24"/>
          <w:lang w:val="en-US" w:eastAsia="zh-CN"/>
        </w:rPr>
      </w:pPr>
      <w:bookmarkStart w:id="18" w:name="_Toc24195"/>
      <w:bookmarkStart w:id="19" w:name="_Toc12563"/>
      <w:r>
        <w:rPr>
          <w:rFonts w:hint="eastAsia" w:ascii="宋体" w:hAnsi="宋体" w:eastAsia="宋体" w:cs="宋体"/>
          <w:b/>
          <w:bCs/>
          <w:color w:val="auto"/>
          <w:sz w:val="24"/>
          <w:szCs w:val="24"/>
        </w:rPr>
        <w:t>一、招标编号：</w:t>
      </w:r>
      <w:bookmarkEnd w:id="18"/>
      <w:bookmarkEnd w:id="19"/>
    </w:p>
    <w:p w14:paraId="1D5CAC06">
      <w:pPr>
        <w:pageBreakBefore w:val="0"/>
        <w:kinsoku/>
        <w:wordWrap/>
        <w:overflowPunct/>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二、项目名称：</w:t>
      </w:r>
      <w:r>
        <w:rPr>
          <w:rFonts w:hint="eastAsia" w:ascii="宋体" w:hAnsi="宋体" w:eastAsia="宋体" w:cs="宋体"/>
          <w:b w:val="0"/>
          <w:bCs w:val="0"/>
          <w:color w:val="auto"/>
          <w:sz w:val="24"/>
          <w:szCs w:val="24"/>
          <w:u w:val="none"/>
          <w:lang w:val="en-US" w:eastAsia="zh-CN"/>
        </w:rPr>
        <w:t>舒城县城镇功能活力品质提升一期项目（一标）--人行道改造等提升工程监理项目</w:t>
      </w:r>
    </w:p>
    <w:p w14:paraId="0CE1308E">
      <w:pPr>
        <w:pageBreakBefore w:val="0"/>
        <w:kinsoku/>
        <w:wordWrap/>
        <w:overflowPunct/>
        <w:bidi w:val="0"/>
        <w:spacing w:line="480" w:lineRule="exac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三、项目实施地点：</w:t>
      </w:r>
      <w:r>
        <w:rPr>
          <w:rFonts w:hint="eastAsia" w:ascii="宋体" w:hAnsi="宋体" w:eastAsia="宋体" w:cs="宋体"/>
          <w:b w:val="0"/>
          <w:bCs w:val="0"/>
          <w:color w:val="auto"/>
          <w:sz w:val="24"/>
          <w:szCs w:val="24"/>
          <w:u w:val="none"/>
          <w:lang w:val="en-US" w:eastAsia="zh-CN"/>
        </w:rPr>
        <w:t>舒城县境内</w:t>
      </w:r>
    </w:p>
    <w:p w14:paraId="0F589D62">
      <w:pPr>
        <w:pageBreakBefore w:val="0"/>
        <w:kinsoku/>
        <w:wordWrap/>
        <w:overflowPunct/>
        <w:bidi w:val="0"/>
        <w:spacing w:line="480" w:lineRule="exac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四、项目实施主体（招标人）：</w:t>
      </w:r>
      <w:r>
        <w:rPr>
          <w:rFonts w:hint="eastAsia" w:ascii="宋体" w:hAnsi="宋体" w:eastAsia="宋体" w:cs="宋体"/>
          <w:b w:val="0"/>
          <w:bCs w:val="0"/>
          <w:color w:val="auto"/>
          <w:sz w:val="24"/>
          <w:szCs w:val="24"/>
          <w:u w:val="none"/>
          <w:lang w:val="en-US" w:eastAsia="zh-CN"/>
        </w:rPr>
        <w:t>安徽龙舒智慧城市发展有限责任公司</w:t>
      </w:r>
    </w:p>
    <w:p w14:paraId="42DE2445">
      <w:pPr>
        <w:pageBreakBefore w:val="0"/>
        <w:kinsoku/>
        <w:wordWrap/>
        <w:overflowPunct/>
        <w:bidi w:val="0"/>
        <w:spacing w:line="480" w:lineRule="exac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五、项目实施主体（招标人）地址：</w:t>
      </w:r>
      <w:r>
        <w:rPr>
          <w:rFonts w:hint="eastAsia" w:ascii="宋体" w:hAnsi="宋体" w:eastAsia="宋体" w:cs="宋体"/>
          <w:b w:val="0"/>
          <w:bCs w:val="0"/>
          <w:color w:val="auto"/>
          <w:sz w:val="24"/>
          <w:szCs w:val="24"/>
          <w:u w:val="none"/>
          <w:lang w:val="en-US" w:eastAsia="zh-CN"/>
        </w:rPr>
        <w:t>安徽省六安市舒城县城关镇梅河西路相约河畔12号楼7楼</w:t>
      </w:r>
    </w:p>
    <w:p w14:paraId="42FFCADD">
      <w:pPr>
        <w:pageBreakBefore w:val="0"/>
        <w:kinsoku/>
        <w:wordWrap/>
        <w:overflowPunct/>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六、项目类型：</w:t>
      </w:r>
      <w:r>
        <w:rPr>
          <w:rFonts w:hint="eastAsia" w:ascii="宋体" w:hAnsi="宋体" w:eastAsia="宋体" w:cs="宋体"/>
          <w:b w:val="0"/>
          <w:bCs w:val="0"/>
          <w:color w:val="auto"/>
          <w:sz w:val="24"/>
          <w:szCs w:val="24"/>
        </w:rPr>
        <w:t>服务类</w:t>
      </w:r>
    </w:p>
    <w:p w14:paraId="3CC5FDA9">
      <w:pPr>
        <w:pageBreakBefore w:val="0"/>
        <w:kinsoku/>
        <w:wordWrap/>
        <w:overflowPunct/>
        <w:bidi w:val="0"/>
        <w:spacing w:line="48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七、招标方式：</w:t>
      </w:r>
      <w:r>
        <w:rPr>
          <w:rFonts w:hint="eastAsia" w:ascii="宋体" w:hAnsi="宋体" w:eastAsia="宋体" w:cs="宋体"/>
          <w:b w:val="0"/>
          <w:bCs w:val="0"/>
          <w:color w:val="auto"/>
          <w:sz w:val="24"/>
          <w:szCs w:val="24"/>
          <w:lang w:val="en-US" w:eastAsia="zh-CN"/>
        </w:rPr>
        <w:t>公开招标</w:t>
      </w:r>
    </w:p>
    <w:p w14:paraId="20D3602E">
      <w:pPr>
        <w:pageBreakBefore w:val="0"/>
        <w:kinsoku/>
        <w:wordWrap/>
        <w:overflowPunct/>
        <w:bidi w:val="0"/>
        <w:spacing w:line="48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八、项目概况及投资规模：</w:t>
      </w:r>
      <w:r>
        <w:rPr>
          <w:rFonts w:hint="eastAsia" w:ascii="宋体" w:hAnsi="宋体" w:eastAsia="宋体" w:cs="宋体"/>
          <w:b w:val="0"/>
          <w:bCs w:val="0"/>
          <w:color w:val="auto"/>
          <w:sz w:val="24"/>
          <w:szCs w:val="24"/>
        </w:rPr>
        <w:t>舒城县城镇功能活力品质提升一期项目(一标)--人行道改造等提升工程位于六安市舒城县，人行道改造工程包括：高峰路(梅河西路至桃溪西路)人行道改造，周瑜大道(鼓楼北街至春秋北路)人行道改造(北侧)，周瑜大道(龙舒花园段)人行道改造工程(南侧)，周瑜大道(古城路至龙津大道)人行道改造工程，春秋路(梅河路-南溪路)改造工程，龙津大道地下人行通道加固改造工程，桃溪西路县中医院南侧绿化带提升工程等，主要内容包含拆除破损人行道，改造铺装层、改造沥青慢行步道人行道工程改造、改造沥青路面、更换侧石、更换盲道面层、拆除花坛、地下人行通道加固、给水工程、雨水工程、污水工程、交通设施完善工程。停车建设工程，位于龙津大道改造(南溪路一G237)和梅河东路改造(龙眠路-城东路)，涉及约1000个路内停车泊位（最终以实际建设为准），建设内容包括NB一IoT双模地磁感知设备安装、现场施工铺设等，项目建安工程费约44628999.13元(含暂列金2000000.00元)。本次项目监理费上限53.55万元。</w:t>
      </w:r>
    </w:p>
    <w:p w14:paraId="41C4E2A6">
      <w:pPr>
        <w:pageBreakBefore w:val="0"/>
        <w:kinsoku/>
        <w:wordWrap/>
        <w:overflowPunct/>
        <w:bidi w:val="0"/>
        <w:spacing w:line="480" w:lineRule="exact"/>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九、资金来源：</w:t>
      </w:r>
      <w:r>
        <w:rPr>
          <w:rFonts w:hint="eastAsia" w:ascii="宋体" w:hAnsi="宋体" w:eastAsia="宋体" w:cs="宋体"/>
          <w:b w:val="0"/>
          <w:bCs w:val="0"/>
          <w:color w:val="auto"/>
          <w:sz w:val="24"/>
          <w:szCs w:val="24"/>
        </w:rPr>
        <w:t>自筹资金</w:t>
      </w:r>
      <w:r>
        <w:rPr>
          <w:rFonts w:hint="eastAsia" w:ascii="宋体" w:hAnsi="宋体" w:cs="宋体"/>
          <w:b w:val="0"/>
          <w:bCs w:val="0"/>
          <w:color w:val="auto"/>
          <w:sz w:val="24"/>
          <w:szCs w:val="24"/>
          <w:lang w:val="en-US" w:eastAsia="zh-CN"/>
        </w:rPr>
        <w:t>+银行贷款</w:t>
      </w:r>
    </w:p>
    <w:p w14:paraId="2CB2D1CF">
      <w:pPr>
        <w:pageBreakBefore w:val="0"/>
        <w:kinsoku/>
        <w:wordWrap/>
        <w:overflowPunct/>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十、计划工期：</w:t>
      </w:r>
      <w:r>
        <w:rPr>
          <w:rFonts w:hint="eastAsia" w:ascii="宋体" w:hAnsi="宋体" w:eastAsia="宋体" w:cs="宋体"/>
          <w:b w:val="0"/>
          <w:bCs w:val="0"/>
          <w:color w:val="auto"/>
          <w:sz w:val="24"/>
          <w:szCs w:val="24"/>
        </w:rPr>
        <w:t>监理期自监理合同签订后第一个项目开工令下达之日起至工程保修期满结束止，其中现场服务期为实际施工期为</w:t>
      </w:r>
      <w:r>
        <w:rPr>
          <w:rFonts w:hint="eastAsia" w:ascii="宋体" w:hAnsi="宋体" w:cs="宋体"/>
          <w:b w:val="0"/>
          <w:bCs w:val="0"/>
          <w:color w:val="auto"/>
          <w:sz w:val="24"/>
          <w:szCs w:val="24"/>
          <w:lang w:eastAsia="zh-CN"/>
        </w:rPr>
        <w:t>3</w:t>
      </w:r>
      <w:r>
        <w:rPr>
          <w:rFonts w:hint="eastAsia" w:ascii="宋体" w:hAnsi="宋体" w:cs="宋体"/>
          <w:b w:val="0"/>
          <w:bCs w:val="0"/>
          <w:color w:val="auto"/>
          <w:sz w:val="24"/>
          <w:szCs w:val="24"/>
          <w:lang w:val="en-US" w:eastAsia="zh-CN"/>
        </w:rPr>
        <w:t>65</w:t>
      </w:r>
      <w:r>
        <w:rPr>
          <w:rFonts w:hint="eastAsia" w:ascii="宋体" w:hAnsi="宋体" w:eastAsia="宋体" w:cs="宋体"/>
          <w:b w:val="0"/>
          <w:bCs w:val="0"/>
          <w:color w:val="auto"/>
          <w:sz w:val="24"/>
          <w:szCs w:val="24"/>
        </w:rPr>
        <w:t>日历天。</w:t>
      </w:r>
    </w:p>
    <w:p w14:paraId="22213765">
      <w:pPr>
        <w:pageBreakBefore w:val="0"/>
        <w:kinsoku/>
        <w:wordWrap/>
        <w:overflowPunct/>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十一、投标人资质、资格要求：</w:t>
      </w:r>
    </w:p>
    <w:p w14:paraId="45BCA32D">
      <w:pPr>
        <w:pageBreakBefore w:val="0"/>
        <w:kinsoku/>
        <w:wordWrap/>
        <w:overflowPunct/>
        <w:bidi w:val="0"/>
        <w:spacing w:line="480" w:lineRule="exact"/>
        <w:ind w:firstLine="482" w:firstLineChars="200"/>
        <w:rPr>
          <w:rFonts w:hint="eastAsia" w:ascii="宋体" w:hAnsi="宋体" w:eastAsia="宋体" w:cs="宋体"/>
          <w:color w:val="auto"/>
          <w:sz w:val="24"/>
          <w:szCs w:val="24"/>
          <w:lang w:eastAsia="zh-CN" w:bidi="ar-SA"/>
        </w:rPr>
      </w:pPr>
      <w:r>
        <w:rPr>
          <w:rFonts w:hint="eastAsia" w:ascii="宋体" w:hAnsi="宋体" w:eastAsia="宋体" w:cs="宋体"/>
          <w:b/>
          <w:bCs/>
          <w:color w:val="auto"/>
          <w:sz w:val="24"/>
          <w:szCs w:val="24"/>
        </w:rPr>
        <w:t>1</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投标人资格</w:t>
      </w:r>
      <w:r>
        <w:rPr>
          <w:rFonts w:hint="eastAsia" w:ascii="宋体" w:hAnsi="宋体" w:cs="宋体"/>
          <w:b/>
          <w:bCs/>
          <w:color w:val="auto"/>
          <w:sz w:val="24"/>
          <w:szCs w:val="24"/>
          <w:lang w:eastAsia="zh-CN"/>
        </w:rPr>
        <w:t>：</w:t>
      </w:r>
      <w:r>
        <w:rPr>
          <w:rFonts w:hint="eastAsia" w:ascii="宋体" w:hAnsi="宋体" w:eastAsia="宋体" w:cs="宋体"/>
          <w:color w:val="auto"/>
          <w:sz w:val="24"/>
          <w:szCs w:val="24"/>
          <w:lang w:bidi="ar-SA"/>
        </w:rPr>
        <w:t>具有</w:t>
      </w:r>
      <w:r>
        <w:rPr>
          <w:rFonts w:hint="eastAsia" w:ascii="宋体" w:hAnsi="宋体" w:eastAsia="宋体" w:cs="宋体"/>
          <w:color w:val="auto"/>
          <w:sz w:val="24"/>
          <w:szCs w:val="24"/>
          <w:u w:val="none"/>
          <w:lang w:val="en-US" w:eastAsia="zh-CN" w:bidi="ar-SA"/>
        </w:rPr>
        <w:t>市政公用工程</w:t>
      </w:r>
      <w:r>
        <w:rPr>
          <w:rFonts w:hint="eastAsia" w:ascii="宋体" w:hAnsi="宋体" w:eastAsia="宋体" w:cs="宋体"/>
          <w:color w:val="auto"/>
          <w:sz w:val="24"/>
          <w:szCs w:val="24"/>
          <w:lang w:bidi="ar-SA"/>
        </w:rPr>
        <w:t>专业监理</w:t>
      </w:r>
      <w:r>
        <w:rPr>
          <w:rFonts w:hint="eastAsia" w:ascii="宋体" w:hAnsi="宋体" w:cs="宋体"/>
          <w:color w:val="auto"/>
          <w:sz w:val="24"/>
          <w:szCs w:val="24"/>
          <w:highlight w:val="none"/>
          <w:u w:val="none"/>
          <w:lang w:val="en-US" w:eastAsia="zh-CN" w:bidi="ar-SA"/>
        </w:rPr>
        <w:t>乙</w:t>
      </w:r>
      <w:r>
        <w:rPr>
          <w:rFonts w:hint="eastAsia" w:ascii="宋体" w:hAnsi="宋体" w:eastAsia="宋体" w:cs="宋体"/>
          <w:color w:val="auto"/>
          <w:sz w:val="24"/>
          <w:szCs w:val="24"/>
          <w:lang w:bidi="ar-SA"/>
        </w:rPr>
        <w:t>级</w:t>
      </w:r>
      <w:r>
        <w:rPr>
          <w:rFonts w:hint="eastAsia" w:ascii="宋体" w:hAnsi="宋体" w:eastAsia="宋体" w:cs="宋体"/>
          <w:color w:val="auto"/>
          <w:sz w:val="24"/>
          <w:szCs w:val="24"/>
          <w:lang w:eastAsia="zh-CN" w:bidi="ar-SA"/>
        </w:rPr>
        <w:t>及以上</w:t>
      </w:r>
      <w:r>
        <w:rPr>
          <w:rFonts w:hint="eastAsia" w:ascii="宋体" w:hAnsi="宋体" w:eastAsia="宋体" w:cs="宋体"/>
          <w:color w:val="auto"/>
          <w:sz w:val="24"/>
          <w:szCs w:val="24"/>
          <w:lang w:bidi="ar-SA"/>
        </w:rPr>
        <w:t>资质或监理综合资质</w:t>
      </w:r>
      <w:r>
        <w:rPr>
          <w:rFonts w:hint="eastAsia" w:ascii="宋体" w:hAnsi="宋体" w:eastAsia="宋体" w:cs="宋体"/>
          <w:color w:val="auto"/>
          <w:sz w:val="24"/>
          <w:szCs w:val="24"/>
          <w:lang w:eastAsia="zh-CN" w:bidi="ar-SA"/>
        </w:rPr>
        <w:t>。</w:t>
      </w:r>
    </w:p>
    <w:p w14:paraId="4E4281FB">
      <w:pPr>
        <w:pageBreakBefore w:val="0"/>
        <w:kinsoku/>
        <w:wordWrap/>
        <w:overflowPunct/>
        <w:bidi w:val="0"/>
        <w:spacing w:line="480" w:lineRule="exact"/>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拟派项目</w:t>
      </w:r>
      <w:r>
        <w:rPr>
          <w:rFonts w:hint="eastAsia" w:ascii="宋体" w:hAnsi="宋体" w:eastAsia="宋体" w:cs="宋体"/>
          <w:b/>
          <w:bCs/>
          <w:color w:val="auto"/>
          <w:sz w:val="24"/>
          <w:szCs w:val="24"/>
          <w:lang w:bidi="ar-SA"/>
        </w:rPr>
        <w:t>总监</w:t>
      </w:r>
      <w:r>
        <w:rPr>
          <w:rFonts w:hint="eastAsia" w:ascii="宋体" w:hAnsi="宋体" w:eastAsia="宋体" w:cs="宋体"/>
          <w:b/>
          <w:bCs/>
          <w:color w:val="auto"/>
          <w:sz w:val="24"/>
          <w:szCs w:val="24"/>
        </w:rPr>
        <w:t>要求：</w:t>
      </w:r>
    </w:p>
    <w:p w14:paraId="161FB5F5">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lang w:bidi="ar-SA"/>
        </w:rPr>
        <w:t>项目总监理工程师须为</w:t>
      </w:r>
      <w:r>
        <w:rPr>
          <w:rFonts w:hint="eastAsia" w:ascii="宋体" w:hAnsi="宋体" w:eastAsia="宋体" w:cs="宋体"/>
          <w:color w:val="auto"/>
          <w:sz w:val="24"/>
          <w:szCs w:val="24"/>
          <w:u w:val="none"/>
          <w:lang w:val="en-US" w:eastAsia="zh-CN" w:bidi="ar-SA"/>
        </w:rPr>
        <w:t>市政公用工程</w:t>
      </w:r>
      <w:r>
        <w:rPr>
          <w:rFonts w:hint="eastAsia" w:ascii="宋体" w:hAnsi="宋体" w:eastAsia="宋体" w:cs="宋体"/>
          <w:color w:val="auto"/>
          <w:sz w:val="24"/>
          <w:szCs w:val="24"/>
          <w:lang w:bidi="ar-SA"/>
        </w:rPr>
        <w:t>专业国家注册监理工程师；</w:t>
      </w:r>
    </w:p>
    <w:p w14:paraId="1CB2DC42">
      <w:pPr>
        <w:pageBreakBefore w:val="0"/>
        <w:kinsoku/>
        <w:wordWrap/>
        <w:overflowPunct/>
        <w:bidi w:val="0"/>
        <w:spacing w:line="480" w:lineRule="exact"/>
        <w:ind w:firstLine="480" w:firstLineChars="200"/>
        <w:rPr>
          <w:rFonts w:hint="eastAsia" w:ascii="宋体" w:hAnsi="宋体" w:eastAsia="宋体" w:cs="宋体"/>
          <w:color w:val="auto"/>
          <w:sz w:val="24"/>
          <w:szCs w:val="24"/>
          <w:lang w:bidi="ar-SA"/>
        </w:rPr>
      </w:pPr>
      <w:r>
        <w:rPr>
          <w:rFonts w:hint="eastAsia" w:ascii="宋体" w:hAnsi="宋体" w:eastAsia="宋体" w:cs="宋体"/>
          <w:color w:val="auto"/>
          <w:sz w:val="24"/>
          <w:szCs w:val="24"/>
          <w:lang w:eastAsia="zh-CN" w:bidi="ar-SA"/>
        </w:rPr>
        <w:t>（</w:t>
      </w:r>
      <w:r>
        <w:rPr>
          <w:rFonts w:hint="eastAsia" w:ascii="宋体" w:hAnsi="宋体" w:cs="宋体"/>
          <w:color w:val="auto"/>
          <w:sz w:val="24"/>
          <w:szCs w:val="24"/>
          <w:lang w:val="en-US" w:eastAsia="zh-CN" w:bidi="ar-SA"/>
        </w:rPr>
        <w:t>2</w:t>
      </w:r>
      <w:r>
        <w:rPr>
          <w:rFonts w:hint="eastAsia" w:ascii="宋体" w:hAnsi="宋体" w:eastAsia="宋体" w:cs="宋体"/>
          <w:color w:val="auto"/>
          <w:sz w:val="24"/>
          <w:szCs w:val="24"/>
          <w:lang w:eastAsia="zh-CN" w:bidi="ar-SA"/>
        </w:rPr>
        <w:t>）</w:t>
      </w:r>
      <w:r>
        <w:rPr>
          <w:rFonts w:hint="eastAsia" w:ascii="宋体" w:hAnsi="宋体" w:eastAsia="宋体" w:cs="宋体"/>
          <w:color w:val="auto"/>
          <w:sz w:val="24"/>
          <w:szCs w:val="24"/>
          <w:lang w:bidi="ar-SA"/>
        </w:rPr>
        <w:t>总监理工程师须为本单位员工，须提供总监理工程师在投标单位近半年内任意连续三个月的社保缴纳证明。</w:t>
      </w:r>
    </w:p>
    <w:p w14:paraId="26ACC0A7">
      <w:pPr>
        <w:pageBreakBefore w:val="0"/>
        <w:kinsoku/>
        <w:wordWrap/>
        <w:overflowPunct/>
        <w:bidi w:val="0"/>
        <w:spacing w:line="480" w:lineRule="exact"/>
        <w:ind w:firstLine="480" w:firstLineChars="200"/>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注：①近半年指自开标时间所在月份（含当月）往前追溯六个月。</w:t>
      </w:r>
    </w:p>
    <w:p w14:paraId="12483677">
      <w:pPr>
        <w:pageBreakBefore w:val="0"/>
        <w:kinsoku/>
        <w:wordWrap/>
        <w:overflowPunct/>
        <w:bidi w:val="0"/>
        <w:spacing w:line="480" w:lineRule="exact"/>
        <w:ind w:firstLine="480" w:firstLineChars="200"/>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②</w:t>
      </w:r>
      <w:r>
        <w:rPr>
          <w:rFonts w:hint="eastAsia" w:ascii="宋体" w:hAnsi="宋体" w:cs="宋体"/>
          <w:color w:val="auto"/>
          <w:sz w:val="24"/>
          <w:szCs w:val="24"/>
          <w:lang w:eastAsia="zh-CN" w:bidi="ar-SA"/>
        </w:rPr>
        <w:t>截至</w:t>
      </w:r>
      <w:r>
        <w:rPr>
          <w:rFonts w:hint="eastAsia" w:ascii="宋体" w:hAnsi="宋体" w:eastAsia="宋体" w:cs="宋体"/>
          <w:color w:val="auto"/>
          <w:sz w:val="24"/>
          <w:szCs w:val="24"/>
          <w:lang w:bidi="ar-SA"/>
        </w:rPr>
        <w:t>开标时间，企业成立或新增本专业资质时间不足3个月的，社保须于企业成立之月或资质核准之月起缴纳且不少于1个月。</w:t>
      </w:r>
    </w:p>
    <w:p w14:paraId="1F2031FD">
      <w:pPr>
        <w:pageBreakBefore w:val="0"/>
        <w:kinsoku/>
        <w:wordWrap/>
        <w:overflowPunct/>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ar-SA"/>
        </w:rPr>
        <w:t>③退休人员符合执业年限要求的须提供相关部门出具的退休证明。</w:t>
      </w:r>
    </w:p>
    <w:p w14:paraId="3BBDFAD3">
      <w:pPr>
        <w:pageBreakBefore w:val="0"/>
        <w:kinsoku/>
        <w:wordWrap/>
        <w:overflowPunct/>
        <w:bidi w:val="0"/>
        <w:snapToGrid w:val="0"/>
        <w:spacing w:line="48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是否接受联合体</w:t>
      </w:r>
      <w:r>
        <w:rPr>
          <w:rFonts w:hint="eastAsia" w:ascii="宋体" w:hAnsi="宋体" w:cs="宋体"/>
          <w:b/>
          <w:bCs/>
          <w:color w:val="auto"/>
          <w:sz w:val="24"/>
          <w:szCs w:val="24"/>
          <w:lang w:eastAsia="zh-CN"/>
        </w:rPr>
        <w:t>：</w:t>
      </w:r>
      <w:r>
        <w:rPr>
          <w:rFonts w:hint="eastAsia" w:ascii="宋体" w:hAnsi="宋体" w:eastAsia="宋体" w:cs="宋体"/>
          <w:b w:val="0"/>
          <w:bCs w:val="0"/>
          <w:color w:val="auto"/>
          <w:sz w:val="24"/>
          <w:szCs w:val="24"/>
          <w:lang w:val="en-US" w:eastAsia="zh-CN"/>
        </w:rPr>
        <w:t>接受</w:t>
      </w:r>
    </w:p>
    <w:p w14:paraId="548C2868">
      <w:pPr>
        <w:pageBreakBefore w:val="0"/>
        <w:kinsoku/>
        <w:wordWrap/>
        <w:overflowPunct/>
        <w:bidi w:val="0"/>
        <w:snapToGrid/>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信誉要求：投标人未被六安市及其所辖县、区公共资源交易监督管理部门记不良行为记录的；或被记不良行为记录（以公布日期为准），但同时符合下列情形的：</w:t>
      </w:r>
    </w:p>
    <w:p w14:paraId="37593390">
      <w:pPr>
        <w:pageBreakBefore w:val="0"/>
        <w:kinsoku/>
        <w:wordWrap/>
        <w:overflowPunct/>
        <w:bidi w:val="0"/>
        <w:snapToGrid/>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（1）开标日前（含当日）6个月内记分累计未满10分的；</w:t>
      </w:r>
    </w:p>
    <w:p w14:paraId="1117D749">
      <w:pPr>
        <w:pageBreakBefore w:val="0"/>
        <w:kinsoku/>
        <w:wordWrap/>
        <w:overflowPunct/>
        <w:bidi w:val="0"/>
        <w:snapToGrid/>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（2）开标日前（含当日）12个月内记分累计未满15分的；</w:t>
      </w:r>
    </w:p>
    <w:p w14:paraId="50399C36">
      <w:pPr>
        <w:pageBreakBefore w:val="0"/>
        <w:kinsoku/>
        <w:wordWrap/>
        <w:overflowPunct/>
        <w:bidi w:val="0"/>
        <w:snapToGrid/>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（3）开标日前（含当日）18个月内记分累计未满20分的；</w:t>
      </w:r>
    </w:p>
    <w:p w14:paraId="4B8F0A07">
      <w:pPr>
        <w:pageBreakBefore w:val="0"/>
        <w:kinsoku/>
        <w:wordWrap/>
        <w:overflowPunct/>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（4）开标日前（含当日）24个月内记分累计未满25分的。</w:t>
      </w:r>
      <w:r>
        <w:rPr>
          <w:rFonts w:hint="eastAsia" w:ascii="宋体" w:hAnsi="宋体" w:eastAsia="宋体" w:cs="宋体"/>
          <w:color w:val="auto"/>
          <w:sz w:val="24"/>
          <w:szCs w:val="24"/>
        </w:rPr>
        <w:br w:type="textWrapping"/>
      </w:r>
      <w:r>
        <w:rPr>
          <w:rFonts w:hint="eastAsia" w:ascii="宋体" w:hAnsi="宋体" w:eastAsia="宋体" w:cs="宋体"/>
          <w:b/>
          <w:bCs/>
          <w:color w:val="auto"/>
          <w:sz w:val="24"/>
          <w:szCs w:val="24"/>
        </w:rPr>
        <w:t>十二、招标范围：</w:t>
      </w:r>
      <w:r>
        <w:rPr>
          <w:rFonts w:hint="eastAsia" w:ascii="宋体" w:hAnsi="宋体" w:eastAsia="宋体" w:cs="宋体"/>
          <w:b w:val="0"/>
          <w:bCs w:val="0"/>
          <w:color w:val="auto"/>
          <w:sz w:val="24"/>
          <w:szCs w:val="24"/>
        </w:rPr>
        <w:t>包括但不限于本项目施工准备阶段、施工阶段、竣工结算阶段、保修阶段（含缺陷责任期）等相关阶段全部工作内容的全过程监理工作。</w:t>
      </w:r>
    </w:p>
    <w:p w14:paraId="37F805AD">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十三、标段数：</w:t>
      </w:r>
      <w:r>
        <w:rPr>
          <w:rFonts w:hint="eastAsia" w:ascii="宋体" w:hAnsi="宋体" w:cs="宋体"/>
          <w:color w:val="auto"/>
          <w:sz w:val="24"/>
          <w:szCs w:val="24"/>
          <w:u w:val="none"/>
          <w:lang w:val="en-US" w:eastAsia="zh-CN"/>
        </w:rPr>
        <w:t>1</w:t>
      </w:r>
      <w:r>
        <w:rPr>
          <w:rFonts w:hint="eastAsia" w:ascii="宋体" w:hAnsi="宋体" w:eastAsia="宋体" w:cs="宋体"/>
          <w:color w:val="auto"/>
          <w:sz w:val="24"/>
          <w:szCs w:val="24"/>
        </w:rPr>
        <w:t>个</w:t>
      </w:r>
    </w:p>
    <w:p w14:paraId="2B74BC85">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十四、公告发布时间：</w:t>
      </w:r>
      <w:r>
        <w:rPr>
          <w:rFonts w:hint="eastAsia" w:ascii="宋体" w:hAnsi="宋体" w:cs="宋体"/>
          <w:color w:val="auto"/>
          <w:sz w:val="24"/>
          <w:szCs w:val="24"/>
          <w:u w:val="single"/>
          <w:lang w:val="en-US" w:eastAsia="zh-CN"/>
        </w:rPr>
        <w:t>2026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6E4C134">
      <w:pPr>
        <w:pageBreakBefore w:val="0"/>
        <w:kinsoku/>
        <w:wordWrap/>
        <w:overflowPunct/>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十五、公告发布媒介：</w:t>
      </w:r>
    </w:p>
    <w:p w14:paraId="6B738EC6">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六安市公共资源交易电子服务系统（http</w:t>
      </w:r>
      <w:r>
        <w:rPr>
          <w:rFonts w:hint="eastAsia" w:ascii="宋体" w:hAnsi="宋体" w:cs="宋体"/>
          <w:color w:val="auto"/>
          <w:sz w:val="24"/>
          <w:szCs w:val="24"/>
          <w:lang w:eastAsia="zh-CN"/>
        </w:rPr>
        <w:t>：</w:t>
      </w:r>
      <w:r>
        <w:rPr>
          <w:rFonts w:hint="eastAsia" w:ascii="宋体" w:hAnsi="宋体" w:eastAsia="宋体" w:cs="宋体"/>
          <w:color w:val="auto"/>
          <w:sz w:val="24"/>
          <w:szCs w:val="24"/>
        </w:rPr>
        <w:t>//ggzy.luan.gov.cn）</w:t>
      </w:r>
    </w:p>
    <w:p w14:paraId="1DD6E6AA">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安徽省公共资源交易监管网（http</w:t>
      </w:r>
      <w:r>
        <w:rPr>
          <w:rFonts w:hint="eastAsia" w:ascii="宋体" w:hAnsi="宋体" w:cs="宋体"/>
          <w:color w:val="auto"/>
          <w:sz w:val="24"/>
          <w:szCs w:val="24"/>
          <w:lang w:eastAsia="zh-CN"/>
        </w:rPr>
        <w:t>：</w:t>
      </w:r>
      <w:r>
        <w:rPr>
          <w:rFonts w:hint="eastAsia" w:ascii="宋体" w:hAnsi="宋体" w:eastAsia="宋体" w:cs="宋体"/>
          <w:color w:val="auto"/>
          <w:sz w:val="24"/>
          <w:szCs w:val="24"/>
        </w:rPr>
        <w:t>//ggzy.ah.gov.cn）</w:t>
      </w:r>
    </w:p>
    <w:p w14:paraId="4716B8B8">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安徽省招标投标信息网（http</w:t>
      </w:r>
      <w:r>
        <w:rPr>
          <w:rFonts w:hint="eastAsia" w:ascii="宋体" w:hAnsi="宋体" w:cs="宋体"/>
          <w:color w:val="auto"/>
          <w:sz w:val="24"/>
          <w:szCs w:val="24"/>
          <w:lang w:eastAsia="zh-CN"/>
        </w:rPr>
        <w:t>：</w:t>
      </w:r>
      <w:r>
        <w:rPr>
          <w:rFonts w:hint="eastAsia" w:ascii="宋体" w:hAnsi="宋体" w:eastAsia="宋体" w:cs="宋体"/>
          <w:color w:val="auto"/>
          <w:sz w:val="24"/>
          <w:szCs w:val="24"/>
        </w:rPr>
        <w:t>//www.ahtba.org.cn）</w:t>
      </w:r>
    </w:p>
    <w:p w14:paraId="15BE3517">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全国公共资源交易平台（http</w:t>
      </w:r>
      <w:r>
        <w:rPr>
          <w:rFonts w:hint="eastAsia" w:ascii="宋体" w:hAnsi="宋体" w:cs="宋体"/>
          <w:color w:val="auto"/>
          <w:sz w:val="24"/>
          <w:szCs w:val="24"/>
          <w:lang w:eastAsia="zh-CN"/>
        </w:rPr>
        <w:t>：</w:t>
      </w:r>
      <w:r>
        <w:rPr>
          <w:rFonts w:hint="eastAsia" w:ascii="宋体" w:hAnsi="宋体" w:eastAsia="宋体" w:cs="宋体"/>
          <w:color w:val="auto"/>
          <w:sz w:val="24"/>
          <w:szCs w:val="24"/>
        </w:rPr>
        <w:t>//www.ggzy.gov.cn）</w:t>
      </w:r>
    </w:p>
    <w:p w14:paraId="64C8F118">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十六、项目开标时间：</w:t>
      </w:r>
      <w:r>
        <w:rPr>
          <w:rFonts w:hint="eastAsia" w:ascii="宋体" w:hAnsi="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w:t>
      </w:r>
    </w:p>
    <w:p w14:paraId="24E76D5E">
      <w:pPr>
        <w:pageBreakBefore w:val="0"/>
        <w:kinsoku/>
        <w:wordWrap/>
        <w:overflowPunct/>
        <w:bidi w:val="0"/>
        <w:spacing w:line="480" w:lineRule="exact"/>
        <w:rPr>
          <w:rFonts w:hint="eastAsia" w:ascii="宋体" w:hAnsi="宋体" w:cs="宋体"/>
          <w:color w:val="auto"/>
          <w:sz w:val="24"/>
          <w:szCs w:val="24"/>
          <w:lang w:eastAsia="zh-CN" w:bidi="ar-SA"/>
        </w:rPr>
      </w:pPr>
      <w:r>
        <w:rPr>
          <w:rFonts w:hint="eastAsia" w:ascii="宋体" w:hAnsi="宋体" w:eastAsia="宋体" w:cs="宋体"/>
          <w:b/>
          <w:bCs/>
          <w:color w:val="auto"/>
          <w:sz w:val="24"/>
          <w:szCs w:val="24"/>
        </w:rPr>
        <w:t>十七、招标文件获取及费用支付方式：</w:t>
      </w:r>
      <w:r>
        <w:rPr>
          <w:rFonts w:hint="eastAsia" w:ascii="宋体" w:hAnsi="宋体" w:eastAsia="宋体" w:cs="宋体"/>
          <w:color w:val="auto"/>
          <w:sz w:val="24"/>
          <w:szCs w:val="24"/>
          <w:lang w:bidi="ar-SA"/>
        </w:rPr>
        <w:t>网上免费下载</w:t>
      </w:r>
      <w:r>
        <w:rPr>
          <w:rFonts w:hint="eastAsia" w:ascii="宋体" w:hAnsi="宋体" w:cs="宋体"/>
          <w:color w:val="auto"/>
          <w:sz w:val="24"/>
          <w:szCs w:val="24"/>
          <w:lang w:eastAsia="zh-CN" w:bidi="ar-SA"/>
        </w:rPr>
        <w:t>。</w:t>
      </w:r>
    </w:p>
    <w:p w14:paraId="58E22547">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十八、资格审查方式：</w:t>
      </w:r>
      <w:r>
        <w:rPr>
          <w:rFonts w:hint="eastAsia" w:ascii="宋体" w:hAnsi="宋体" w:eastAsia="宋体" w:cs="宋体"/>
          <w:color w:val="auto"/>
          <w:sz w:val="24"/>
          <w:szCs w:val="24"/>
          <w:lang w:val="en-US" w:eastAsia="zh-CN"/>
        </w:rPr>
        <w:t>资格后审</w:t>
      </w:r>
    </w:p>
    <w:p w14:paraId="5DF89477">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十九、评标办法：</w:t>
      </w:r>
      <w:r>
        <w:rPr>
          <w:rFonts w:hint="eastAsia" w:ascii="宋体" w:hAnsi="宋体" w:eastAsia="宋体" w:cs="宋体"/>
          <w:color w:val="auto"/>
          <w:sz w:val="24"/>
          <w:szCs w:val="24"/>
          <w:lang w:val="en-US" w:eastAsia="zh-CN"/>
        </w:rPr>
        <w:t>综合评估法</w:t>
      </w:r>
    </w:p>
    <w:p w14:paraId="1BE52B2B">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二十、其他注意事项：</w:t>
      </w:r>
    </w:p>
    <w:p w14:paraId="5FB990AC">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1</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lang w:bidi="ar-SA"/>
        </w:rPr>
        <w:t>投标文件所报的项目班子组成人员必须是投标人本单位的人员。</w:t>
      </w:r>
    </w:p>
    <w:p w14:paraId="78D67821">
      <w:pPr>
        <w:pageBreakBefore w:val="0"/>
        <w:kinsoku/>
        <w:wordWrap/>
        <w:overflowPunct/>
        <w:bidi w:val="0"/>
        <w:spacing w:line="480" w:lineRule="exact"/>
        <w:ind w:right="60" w:firstLine="480" w:firstLineChars="200"/>
        <w:jc w:val="both"/>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.本项目采用不见面开标（网上解密）方式，投标人无需到开标现场进行解密，采取网上解密方式解密投标文件。投标人在开标时间前使用 CA 数字证书登录“六安市公共资源交易不见面开标系统”，等待开标并按系统提示进行相应的投标人解密等事项,采用本方式可以观看开标现场音视频直播并进行互动交流。具体操作方法见六安市公共资源交易中心网站“服务指引—交易微课堂”栏目中 “六安市公共资源交易不见面开标系统操作手册（投标人）”。</w:t>
      </w:r>
    </w:p>
    <w:p w14:paraId="56C14FCD">
      <w:pPr>
        <w:pageBreakBefore w:val="0"/>
        <w:kinsoku/>
        <w:wordWrap/>
        <w:overflowPunct/>
        <w:bidi w:val="0"/>
        <w:spacing w:line="480" w:lineRule="exact"/>
        <w:ind w:right="6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解密时间：解密程序开始后每个投标人均应在解密指令发出后 30 分钟内完成解密，否则投标文件将被拒绝。</w:t>
      </w:r>
    </w:p>
    <w:p w14:paraId="5E8DBDFD">
      <w:pPr>
        <w:pageBreakBefore w:val="0"/>
        <w:kinsoku/>
        <w:wordWrap/>
        <w:overflowPunct/>
        <w:bidi w:val="0"/>
        <w:spacing w:line="480" w:lineRule="exact"/>
        <w:ind w:right="6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参加本项目的投标人提前准备好电脑、耳麦等相关设备，确保开标顺利进行，如因设备造成的问题由投标人自行负责。</w:t>
      </w:r>
    </w:p>
    <w:p w14:paraId="777B13CF">
      <w:pPr>
        <w:pageBreakBefore w:val="0"/>
        <w:kinsoku/>
        <w:wordWrap/>
        <w:overflowPunct/>
        <w:bidi w:val="0"/>
        <w:spacing w:line="480" w:lineRule="exact"/>
        <w:ind w:right="60"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val="en-US" w:eastAsia="zh-CN" w:bidi="ar-SA"/>
        </w:rPr>
        <w:t>3.</w:t>
      </w:r>
      <w:r>
        <w:rPr>
          <w:rFonts w:hint="eastAsia" w:ascii="宋体" w:hAnsi="宋体" w:eastAsia="宋体" w:cs="宋体"/>
          <w:color w:val="auto"/>
          <w:sz w:val="24"/>
          <w:szCs w:val="24"/>
          <w:lang w:bidi="ar-SA"/>
        </w:rPr>
        <w:t>本工程不设总监代表，总监须常驻工地。国有投资项目，均对项目总监及专业监理人员采用“IFA”(人脸识别)系统进行考勤、考核。</w:t>
      </w:r>
    </w:p>
    <w:p w14:paraId="1AB485C4">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val="en-US" w:eastAsia="zh-CN" w:bidi="ar-SA"/>
        </w:rPr>
        <w:t>4.中标人应在合同签订前按照招标文件规定向招标人缴纳履约保证金，本工程履约保证金为中标价</w:t>
      </w:r>
      <w:r>
        <w:rPr>
          <w:rFonts w:hint="eastAsia" w:ascii="宋体"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%，由招标人负责对履约保证金进行管理。中标人须在中标通知书发出后30日内与招标人签订书面合同，同时在六安市公共资源电子交易系统完成合同</w:t>
      </w:r>
      <w:r>
        <w:rPr>
          <w:rFonts w:hint="eastAsia" w:ascii="宋体" w:hAnsi="宋体" w:cs="宋体"/>
          <w:color w:val="auto"/>
          <w:sz w:val="24"/>
          <w:szCs w:val="24"/>
          <w:lang w:val="en-US" w:eastAsia="zh-CN" w:bidi="ar-SA"/>
        </w:rPr>
        <w:t>在线</w:t>
      </w:r>
      <w:r>
        <w:rPr>
          <w:rFonts w:hint="eastAsia" w:ascii="宋体" w:hAnsi="宋体" w:eastAsia="宋体" w:cs="宋体"/>
          <w:color w:val="auto"/>
          <w:sz w:val="24"/>
          <w:szCs w:val="24"/>
          <w:lang w:val="en-US" w:eastAsia="zh-CN" w:bidi="ar-SA"/>
        </w:rPr>
        <w:t>签订与公开。</w:t>
      </w:r>
    </w:p>
    <w:p w14:paraId="135D4F15">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val="en-US" w:eastAsia="zh-CN" w:bidi="ar-SA"/>
        </w:rPr>
        <w:t>5.有意向参与本项目投标的投标人，应在投标截止时间前自行在六安市公共资源电子交易系统(http</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val="en-US" w:eastAsia="zh-CN" w:bidi="ar-SA"/>
        </w:rPr>
        <w:t>//183.162.78.64</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val="en-US" w:eastAsia="zh-CN" w:bidi="ar-SA"/>
        </w:rPr>
        <w:t>9016/TPBidder)下载招标公告、补充公告、招标文件和澄清文件等资料。</w:t>
      </w:r>
    </w:p>
    <w:p w14:paraId="40CA551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w:t>
      </w:r>
      <w:r>
        <w:rPr>
          <w:rFonts w:hint="eastAsia" w:ascii="宋体" w:hAnsi="宋体" w:eastAsia="宋体" w:cs="宋体"/>
          <w:color w:val="auto"/>
          <w:sz w:val="24"/>
          <w:szCs w:val="24"/>
          <w:highlight w:val="none"/>
          <w:lang w:val="en-US" w:eastAsia="zh-CN" w:bidi="ar-SA"/>
        </w:rPr>
        <w:t>.投标人通过六安市公共资源电子交易系统提出疑问的截止时间为</w:t>
      </w:r>
      <w:r>
        <w:rPr>
          <w:rFonts w:hint="eastAsia" w:ascii="宋体" w:hAnsi="宋体" w:cs="宋体"/>
          <w:color w:val="auto"/>
          <w:sz w:val="24"/>
          <w:szCs w:val="24"/>
          <w:highlight w:val="none"/>
          <w:lang w:val="en-US" w:eastAsia="zh-CN" w:bidi="ar-SA"/>
        </w:rPr>
        <w:t>2026</w:t>
      </w:r>
      <w:r>
        <w:rPr>
          <w:rFonts w:hint="eastAsia" w:ascii="宋体" w:hAnsi="宋体" w:eastAsia="宋体" w:cs="宋体"/>
          <w:color w:val="auto"/>
          <w:sz w:val="24"/>
          <w:szCs w:val="24"/>
          <w:highlight w:val="none"/>
          <w:lang w:val="en-US" w:eastAsia="zh-CN" w:bidi="ar-SA"/>
        </w:rPr>
        <w:t>年</w:t>
      </w:r>
      <w:r>
        <w:rPr>
          <w:rFonts w:hint="eastAsia" w:ascii="宋体" w:hAnsi="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月   日   时  分，招标人网上集中统一答疑时间为</w:t>
      </w:r>
      <w:r>
        <w:rPr>
          <w:rFonts w:hint="eastAsia" w:ascii="宋体" w:hAnsi="宋体" w:cs="宋体"/>
          <w:color w:val="auto"/>
          <w:sz w:val="24"/>
          <w:szCs w:val="24"/>
          <w:highlight w:val="none"/>
          <w:lang w:val="en-US" w:eastAsia="zh-CN" w:bidi="ar-SA"/>
        </w:rPr>
        <w:t>2026</w:t>
      </w:r>
      <w:r>
        <w:rPr>
          <w:rFonts w:hint="eastAsia" w:ascii="宋体" w:hAnsi="宋体" w:eastAsia="宋体" w:cs="宋体"/>
          <w:color w:val="auto"/>
          <w:sz w:val="24"/>
          <w:szCs w:val="24"/>
          <w:highlight w:val="none"/>
          <w:lang w:val="en-US" w:eastAsia="zh-CN" w:bidi="ar-SA"/>
        </w:rPr>
        <w:t>年</w:t>
      </w:r>
      <w:r>
        <w:rPr>
          <w:rFonts w:hint="eastAsia" w:ascii="宋体" w:hAnsi="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月   日，开标时间与投标文件递交截止时间为同一时间即</w:t>
      </w:r>
      <w:r>
        <w:rPr>
          <w:rFonts w:hint="eastAsia" w:ascii="宋体" w:hAnsi="宋体" w:cs="宋体"/>
          <w:color w:val="auto"/>
          <w:sz w:val="24"/>
          <w:szCs w:val="24"/>
          <w:highlight w:val="none"/>
          <w:lang w:val="en-US" w:eastAsia="zh-CN" w:bidi="ar-SA"/>
        </w:rPr>
        <w:t>2026</w:t>
      </w:r>
      <w:r>
        <w:rPr>
          <w:rFonts w:hint="eastAsia" w:ascii="宋体" w:hAnsi="宋体" w:eastAsia="宋体" w:cs="宋体"/>
          <w:color w:val="auto"/>
          <w:sz w:val="24"/>
          <w:szCs w:val="24"/>
          <w:highlight w:val="none"/>
          <w:lang w:val="en-US" w:eastAsia="zh-CN" w:bidi="ar-SA"/>
        </w:rPr>
        <w:t>年</w:t>
      </w:r>
      <w:r>
        <w:rPr>
          <w:rFonts w:hint="eastAsia" w:ascii="宋体" w:hAnsi="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月   日   时   分。</w:t>
      </w:r>
    </w:p>
    <w:p w14:paraId="16B030F0">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投标人对招标文件有异议的，应当在投标截止时间10日前在网上(六安市公共资源电子交易系统)提出。招标人自收到异议之日起3日内通过电子交易系统答复，所有潜在投标人在投标截止时间前有义务自行查询，否则造成的一切后果由投标人自行承担。投标人未在规定时间对招标文件提出异议的，视同认可招标文件所有条款，凡在评审过程中涉及到的任何评审争议均以招标人和招标代理机构解释为准。</w:t>
      </w:r>
    </w:p>
    <w:p w14:paraId="66723599">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bidi="ar-SA"/>
        </w:rPr>
      </w:pPr>
      <w:r>
        <w:rPr>
          <w:rFonts w:hint="eastAsia" w:ascii="宋体" w:hAnsi="宋体" w:eastAsia="宋体" w:cs="宋体"/>
          <w:color w:val="auto"/>
          <w:sz w:val="24"/>
          <w:szCs w:val="24"/>
          <w:highlight w:val="none"/>
          <w:lang w:val="en-US" w:eastAsia="zh-CN" w:bidi="ar-SA"/>
        </w:rPr>
        <w:t>8.有意向参与本项目投标的投标人，应在投标截止时间前自行在六安市公共资源电子交易系统(http</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//183.162.78.64</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9016/TPBidder)下载招标公告、补充公告、招标文件和澄清文件等资料。</w:t>
      </w:r>
    </w:p>
    <w:p w14:paraId="23586A01">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val="en-US" w:eastAsia="zh-CN" w:bidi="ar-SA"/>
        </w:rPr>
        <w:t>9.</w:t>
      </w:r>
      <w:r>
        <w:rPr>
          <w:rFonts w:hint="eastAsia" w:ascii="宋体" w:hAnsi="宋体" w:eastAsia="宋体" w:cs="宋体"/>
          <w:color w:val="auto"/>
          <w:sz w:val="24"/>
          <w:szCs w:val="24"/>
          <w:lang w:bidi="ar-SA"/>
        </w:rPr>
        <w:t>投标人自行在安徽省公共资源交易平台电子服务系统注册用户名，填报企业基本信息、项目总监和项目班子成员信息及社保缴费证明、企业和项目总监业绩、企业和项目总监获奖等相关信息。投标人自行更新、维护本单位信息。以上所有信息的真实性、准确性和完整性由投标人负责。</w:t>
      </w:r>
    </w:p>
    <w:p w14:paraId="241BFB3B">
      <w:pPr>
        <w:pageBreakBefore w:val="0"/>
        <w:kinsoku/>
        <w:wordWrap/>
        <w:overflowPunct/>
        <w:bidi w:val="0"/>
        <w:spacing w:line="480" w:lineRule="exact"/>
        <w:ind w:firstLine="240" w:firstLineChars="1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安徽省公共资源交易市场主体库注册联系电话：010-86483801转5-2</w:t>
      </w:r>
    </w:p>
    <w:p w14:paraId="6D39E5CA">
      <w:pPr>
        <w:pageBreakBefore w:val="0"/>
        <w:kinsoku/>
        <w:wordWrap/>
        <w:overflowPunct/>
        <w:bidi w:val="0"/>
        <w:spacing w:line="480" w:lineRule="exact"/>
        <w:ind w:firstLine="240" w:firstLineChars="1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六安市公共资源交易平台电子交易系统联系电话：0512-58188516</w:t>
      </w:r>
    </w:p>
    <w:p w14:paraId="7A418856">
      <w:pPr>
        <w:pageBreakBefore w:val="0"/>
        <w:kinsoku/>
        <w:wordWrap/>
        <w:overflowPunct/>
        <w:bidi w:val="0"/>
        <w:spacing w:line="480" w:lineRule="exact"/>
        <w:ind w:firstLine="240" w:firstLineChars="1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六安市公共资源交易平台电子交易系统CA证书办理机构：</w:t>
      </w:r>
    </w:p>
    <w:p w14:paraId="1E66BB0C">
      <w:pPr>
        <w:pageBreakBefore w:val="0"/>
        <w:kinsoku/>
        <w:wordWrap/>
        <w:overflowPunct/>
        <w:bidi w:val="0"/>
        <w:spacing w:line="480" w:lineRule="exact"/>
        <w:ind w:firstLine="240" w:firstLineChars="1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安徽CA（安徽省电子认证管理中心有限责任公司）联系电话：400-615-8899；</w:t>
      </w:r>
    </w:p>
    <w:p w14:paraId="551D1785">
      <w:pPr>
        <w:pageBreakBefore w:val="0"/>
        <w:kinsoku/>
        <w:wordWrap/>
        <w:overflowPunct/>
        <w:bidi w:val="0"/>
        <w:spacing w:line="480" w:lineRule="exact"/>
        <w:ind w:firstLine="240" w:firstLineChars="1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CFCA（江苏翔晟信息技术股份有限公司）联系电话：025-66085508。</w:t>
      </w:r>
    </w:p>
    <w:p w14:paraId="20BC90F2">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SA"/>
        </w:rPr>
        <w:t>10.</w:t>
      </w:r>
      <w:r>
        <w:rPr>
          <w:rFonts w:hint="eastAsia" w:ascii="宋体" w:hAnsi="宋体" w:eastAsia="宋体" w:cs="宋体"/>
          <w:color w:val="auto"/>
          <w:sz w:val="24"/>
          <w:szCs w:val="24"/>
        </w:rPr>
        <w:t>投标人在制作投标文件时，须将招标文件要求的资质资格、社保缴费证明、奖项、业绩、荣誉等相关资料原件扫描件编入投标文件中，评标委员会在评审时以投标文件编入的信息原件扫描件为评审依据。编入投标文件的各种证书、证照、证明、文件、业绩、奖项、荣誉等</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资料的扫描件的原件，其真实性、准确性、完整性</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均由投标人负责，编入投标文件的原件扫描件必须与原件一致，否则按投标无效或废标处理。</w:t>
      </w:r>
    </w:p>
    <w:p w14:paraId="3B58DCE9">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投标人在下载招标文件（含工程量清单、图纸、答疑澄清文件等）过程中若遇到问题，请与软件技术支持联系，电话：400-998-0000。在咨询过程中不得透露投标人自身信息。</w:t>
      </w:r>
    </w:p>
    <w:p w14:paraId="5BA5BC47">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咨询提问途径</w:t>
      </w:r>
    </w:p>
    <w:p w14:paraId="38B0F60C">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
        </w:rPr>
        <w:t>一律由投标人通过六安市公共资源交易平台网上提问栏目进行，提问应当隐藏投标人信息及联系电话、邮件等，违反规定导致泄露投标人信息的，应对其造成的后果承担责任。</w:t>
      </w:r>
    </w:p>
    <w:p w14:paraId="52CEEE66">
      <w:pPr>
        <w:pageBreakBefore w:val="0"/>
        <w:kinsoku/>
        <w:wordWrap/>
        <w:overflowPunct/>
        <w:bidi w:val="0"/>
        <w:spacing w:line="480" w:lineRule="exact"/>
        <w:ind w:firstLine="480" w:firstLineChars="200"/>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bidi="ar"/>
        </w:rPr>
        <w:t>联系方式</w:t>
      </w:r>
    </w:p>
    <w:p w14:paraId="5B4218EC">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（一）招标人（受理异议人）：</w:t>
      </w:r>
      <w:r>
        <w:rPr>
          <w:rFonts w:hint="eastAsia" w:ascii="宋体" w:hAnsi="宋体" w:eastAsia="宋体" w:cs="宋体"/>
          <w:color w:val="auto"/>
          <w:sz w:val="24"/>
          <w:szCs w:val="24"/>
          <w:lang w:val="en-US" w:eastAsia="zh-CN" w:bidi="ar"/>
        </w:rPr>
        <w:t>安徽龙舒智慧城市发展有限责任公司</w:t>
      </w:r>
    </w:p>
    <w:p w14:paraId="052B3F98">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地址：安徽省六安市舒城县城关镇梅河西路相约河畔12号楼7楼</w:t>
      </w:r>
    </w:p>
    <w:p w14:paraId="33FE4B7E">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联系人：</w:t>
      </w:r>
      <w:r>
        <w:rPr>
          <w:rFonts w:hint="eastAsia" w:ascii="宋体" w:hAnsi="宋体" w:cs="宋体"/>
          <w:color w:val="auto"/>
          <w:sz w:val="24"/>
          <w:szCs w:val="24"/>
          <w:lang w:val="en-US" w:eastAsia="zh-CN" w:bidi="ar"/>
        </w:rPr>
        <w:t>陈先生</w:t>
      </w:r>
    </w:p>
    <w:p w14:paraId="3C7DFAB7">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联系电话：</w:t>
      </w:r>
      <w:r>
        <w:rPr>
          <w:rFonts w:hint="eastAsia" w:ascii="宋体" w:hAnsi="宋体" w:eastAsia="宋体" w:cs="宋体"/>
          <w:color w:val="auto"/>
          <w:sz w:val="24"/>
          <w:szCs w:val="24"/>
          <w:lang w:val="en-US" w:eastAsia="zh-CN" w:bidi="ar"/>
        </w:rPr>
        <w:t>0564-</w:t>
      </w:r>
      <w:r>
        <w:rPr>
          <w:rFonts w:hint="eastAsia" w:ascii="宋体" w:hAnsi="宋体" w:cs="宋体"/>
          <w:color w:val="auto"/>
          <w:sz w:val="24"/>
          <w:szCs w:val="24"/>
          <w:lang w:val="en-US" w:eastAsia="zh-CN" w:bidi="ar"/>
        </w:rPr>
        <w:t>2781858</w:t>
      </w:r>
    </w:p>
    <w:p w14:paraId="0D414D74">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（二）招标代理机构（受理异议人）：</w:t>
      </w:r>
      <w:r>
        <w:rPr>
          <w:rFonts w:hint="eastAsia" w:ascii="宋体" w:hAnsi="宋体" w:eastAsia="宋体" w:cs="宋体"/>
          <w:color w:val="auto"/>
          <w:sz w:val="24"/>
          <w:szCs w:val="24"/>
          <w:lang w:bidi="ar"/>
        </w:rPr>
        <w:t>安徽亚通造价咨询有限公司</w:t>
      </w:r>
    </w:p>
    <w:p w14:paraId="564863E1">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地址：合肥市包河区徽州大道148号银杏苑84幢309室</w:t>
      </w:r>
    </w:p>
    <w:p w14:paraId="18D0BD9C">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联系人（</w:t>
      </w:r>
      <w:r>
        <w:rPr>
          <w:rFonts w:hint="eastAsia" w:ascii="宋体" w:hAnsi="宋体" w:eastAsia="宋体" w:cs="宋体"/>
          <w:color w:val="auto"/>
          <w:sz w:val="24"/>
          <w:szCs w:val="24"/>
          <w:lang w:val="en-US" w:eastAsia="zh-CN" w:bidi="ar"/>
        </w:rPr>
        <w:t>项目负责人</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任小彤</w:t>
      </w:r>
    </w:p>
    <w:p w14:paraId="4DB7FFE4">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联系电话：</w:t>
      </w:r>
      <w:r>
        <w:rPr>
          <w:rFonts w:hint="eastAsia" w:ascii="宋体" w:hAnsi="宋体" w:eastAsia="宋体" w:cs="宋体"/>
          <w:color w:val="auto"/>
          <w:sz w:val="24"/>
          <w:szCs w:val="24"/>
          <w:lang w:val="en-US" w:eastAsia="zh-CN" w:bidi="ar"/>
        </w:rPr>
        <w:t>0564-8626661</w:t>
      </w:r>
    </w:p>
    <w:p w14:paraId="45059413">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（三）</w:t>
      </w:r>
      <w:r>
        <w:rPr>
          <w:rFonts w:hint="eastAsia" w:ascii="宋体" w:hAnsi="宋体" w:eastAsia="宋体" w:cs="宋体"/>
          <w:color w:val="auto"/>
          <w:sz w:val="24"/>
          <w:szCs w:val="24"/>
          <w:lang w:val="en-US" w:eastAsia="zh-CN" w:bidi="ar"/>
        </w:rPr>
        <w:t>招标监督管理机构</w:t>
      </w:r>
    </w:p>
    <w:p w14:paraId="48FB06A8">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招标监督管理机构：舒城县公共资源交易监督管理局</w:t>
      </w:r>
    </w:p>
    <w:p w14:paraId="6EE3D6CD">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地 址：舒城县经济开发区纬一路中段</w:t>
      </w:r>
    </w:p>
    <w:p w14:paraId="3A3C7E34">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电 话：0564-8568623</w:t>
      </w:r>
    </w:p>
    <w:p w14:paraId="6BEB26A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outlineLvl w:val="1"/>
        <w:rPr>
          <w:rFonts w:hint="eastAsia" w:ascii="宋体" w:hAnsi="宋体" w:eastAsia="宋体" w:cs="宋体"/>
          <w:color w:val="auto"/>
          <w:sz w:val="28"/>
          <w:szCs w:val="28"/>
        </w:rPr>
      </w:pPr>
      <w:bookmarkStart w:id="20" w:name="_Toc28677"/>
      <w:bookmarkStart w:id="21" w:name="_Toc9952"/>
      <w:bookmarkStart w:id="22" w:name="_Toc20376"/>
      <w:bookmarkStart w:id="23" w:name="_Toc25242"/>
      <w:bookmarkStart w:id="24" w:name="_Toc6743"/>
      <w:r>
        <w:rPr>
          <w:rFonts w:hint="eastAsia" w:ascii="仿宋_GB2312" w:hAnsi="仿宋_GB2312" w:eastAsia="仿宋_GB2312" w:cs="仿宋_GB2312"/>
          <w:color w:val="auto"/>
          <w:sz w:val="28"/>
          <w:szCs w:val="28"/>
        </w:rPr>
        <w:br w:type="page"/>
      </w:r>
      <w:bookmarkStart w:id="25" w:name="_Toc5428"/>
      <w:bookmarkStart w:id="26" w:name="_Toc30902"/>
      <w:bookmarkStart w:id="27" w:name="_Toc668"/>
      <w:bookmarkStart w:id="28" w:name="_Toc28834"/>
      <w:bookmarkStart w:id="29" w:name="_Toc22448"/>
      <w:bookmarkStart w:id="30" w:name="_Toc11038"/>
      <w:r>
        <w:rPr>
          <w:rStyle w:val="37"/>
          <w:rFonts w:hint="eastAsia"/>
        </w:rPr>
        <w:t>第二章</w:t>
      </w:r>
      <w:r>
        <w:rPr>
          <w:rStyle w:val="37"/>
          <w:rFonts w:hint="eastAsia"/>
          <w:lang w:val="en-US" w:eastAsia="zh-CN"/>
        </w:rPr>
        <w:t xml:space="preserve">  </w:t>
      </w:r>
      <w:r>
        <w:rPr>
          <w:rStyle w:val="37"/>
          <w:rFonts w:hint="eastAsia"/>
        </w:rPr>
        <w:t>投标人须知</w:t>
      </w:r>
      <w:bookmarkEnd w:id="20"/>
      <w:bookmarkEnd w:id="21"/>
      <w:bookmarkEnd w:id="22"/>
      <w:bookmarkEnd w:id="23"/>
      <w:bookmarkEnd w:id="24"/>
      <w:bookmarkEnd w:id="25"/>
      <w:bookmarkEnd w:id="26"/>
      <w:bookmarkEnd w:id="27"/>
      <w:bookmarkEnd w:id="28"/>
      <w:bookmarkEnd w:id="29"/>
      <w:bookmarkEnd w:id="30"/>
    </w:p>
    <w:p w14:paraId="611656D4">
      <w:pPr>
        <w:pStyle w:val="4"/>
        <w:keepNext/>
        <w:keepLines/>
        <w:pageBreakBefore w:val="0"/>
        <w:widowControl/>
        <w:kinsoku/>
        <w:wordWrap/>
        <w:overflowPunct/>
        <w:topLinePunct w:val="0"/>
        <w:autoSpaceDE/>
        <w:autoSpaceDN/>
        <w:bidi w:val="0"/>
        <w:adjustRightInd/>
        <w:snapToGrid/>
        <w:spacing w:before="0" w:beforeLines="0" w:after="181" w:afterLines="50" w:line="360" w:lineRule="auto"/>
        <w:jc w:val="center"/>
        <w:textAlignment w:val="auto"/>
        <w:outlineLvl w:val="2"/>
        <w:rPr>
          <w:rFonts w:hint="eastAsia" w:ascii="黑体" w:hAnsi="黑体" w:eastAsia="黑体" w:cs="黑体"/>
          <w:b/>
          <w:sz w:val="32"/>
          <w:szCs w:val="32"/>
        </w:rPr>
      </w:pPr>
      <w:bookmarkStart w:id="31" w:name="_Toc14198"/>
      <w:bookmarkStart w:id="32" w:name="_Toc1655"/>
      <w:bookmarkStart w:id="33" w:name="_Toc13789"/>
      <w:bookmarkStart w:id="34" w:name="_Toc15630"/>
      <w:bookmarkStart w:id="35" w:name="_Toc6338"/>
      <w:bookmarkStart w:id="36" w:name="_Toc12173"/>
      <w:bookmarkStart w:id="37" w:name="_Toc12811"/>
      <w:bookmarkStart w:id="38" w:name="_Toc11932"/>
      <w:bookmarkStart w:id="39" w:name="_Toc20274"/>
      <w:bookmarkStart w:id="40" w:name="_Toc20050"/>
      <w:r>
        <w:rPr>
          <w:rFonts w:hint="eastAsia" w:ascii="黑体" w:hAnsi="黑体" w:eastAsia="黑体" w:cs="黑体"/>
          <w:b/>
          <w:sz w:val="32"/>
          <w:szCs w:val="32"/>
        </w:rPr>
        <w:t>投标人须知前附表</w:t>
      </w:r>
      <w:bookmarkEnd w:id="31"/>
      <w:bookmarkEnd w:id="32"/>
      <w:bookmarkEnd w:id="33"/>
      <w:bookmarkEnd w:id="34"/>
      <w:bookmarkEnd w:id="35"/>
      <w:bookmarkEnd w:id="36"/>
      <w:bookmarkEnd w:id="37"/>
      <w:bookmarkEnd w:id="38"/>
      <w:bookmarkEnd w:id="39"/>
      <w:bookmarkEnd w:id="40"/>
    </w:p>
    <w:tbl>
      <w:tblPr>
        <w:tblStyle w:val="20"/>
        <w:tblW w:w="10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2350"/>
        <w:gridCol w:w="6708"/>
      </w:tblGrid>
      <w:tr w14:paraId="2271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33D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条款号</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557B">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条款名称</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18A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编列内容</w:t>
            </w:r>
          </w:p>
        </w:tc>
      </w:tr>
      <w:tr w14:paraId="793D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54D">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8839">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809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详见招标公告</w:t>
            </w:r>
          </w:p>
        </w:tc>
      </w:tr>
      <w:tr w14:paraId="22F2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4AB3">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AA5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招标代理机构</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B5F0">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详见招标公告</w:t>
            </w:r>
          </w:p>
        </w:tc>
      </w:tr>
      <w:tr w14:paraId="3A4E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CDF5">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9ADF">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招标项目名称</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A08E">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详见招标公告</w:t>
            </w:r>
          </w:p>
        </w:tc>
      </w:tr>
      <w:tr w14:paraId="5C6D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ADEF">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9758">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项目建设地点</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773">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详见招标公告</w:t>
            </w:r>
          </w:p>
        </w:tc>
      </w:tr>
      <w:tr w14:paraId="46B4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FC2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98F4">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项目建设规模</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1694">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详见招标公告</w:t>
            </w:r>
          </w:p>
        </w:tc>
      </w:tr>
      <w:tr w14:paraId="328F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7B59">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7DD8">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工程项目施工预计开工日期和建设周期</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A47">
            <w:pPr>
              <w:keepNext w:val="0"/>
              <w:keepLines w:val="0"/>
              <w:pageBreakBefore w:val="0"/>
              <w:widowControl/>
              <w:suppressLineNumbers w:val="0"/>
              <w:kinsoku/>
              <w:wordWrap/>
              <w:overflowPunct/>
              <w:topLinePunct w:val="0"/>
              <w:autoSpaceDE/>
              <w:autoSpaceDN/>
              <w:bidi w:val="0"/>
              <w:spacing w:before="181" w:beforeLines="50" w:after="181" w:afterLines="50"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具体开工时间以业主开工令为准</w:t>
            </w:r>
            <w:r>
              <w:rPr>
                <w:rFonts w:hint="eastAsia" w:ascii="宋体" w:hAnsi="宋体" w:cs="宋体"/>
                <w:i w:val="0"/>
                <w:iCs w:val="0"/>
                <w:color w:val="000000"/>
                <w:kern w:val="0"/>
                <w:sz w:val="24"/>
                <w:szCs w:val="24"/>
                <w:u w:val="none"/>
                <w:lang w:val="en-US" w:eastAsia="zh-CN" w:bidi="ar"/>
              </w:rPr>
              <w:t>；</w:t>
            </w:r>
          </w:p>
          <w:p w14:paraId="031A25A0">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none"/>
                <w:lang w:val="en-US" w:eastAsia="zh-CN" w:bidi="ar"/>
              </w:rPr>
              <w:t>建设周期</w:t>
            </w:r>
            <w:r>
              <w:rPr>
                <w:rFonts w:hint="eastAsia" w:ascii="宋体" w:hAnsi="宋体" w:cs="宋体"/>
                <w:i w:val="0"/>
                <w:iCs w:val="0"/>
                <w:color w:val="000000"/>
                <w:kern w:val="0"/>
                <w:sz w:val="24"/>
                <w:szCs w:val="24"/>
                <w:u w:val="none"/>
                <w:lang w:val="en-US" w:eastAsia="zh-CN" w:bidi="ar"/>
              </w:rPr>
              <w:t>365</w:t>
            </w:r>
            <w:r>
              <w:rPr>
                <w:rFonts w:hint="eastAsia" w:ascii="宋体" w:hAnsi="宋体" w:eastAsia="宋体" w:cs="宋体"/>
                <w:i w:val="0"/>
                <w:iCs w:val="0"/>
                <w:color w:val="000000"/>
                <w:kern w:val="0"/>
                <w:sz w:val="24"/>
                <w:szCs w:val="24"/>
                <w:u w:val="none"/>
                <w:lang w:val="en-US" w:eastAsia="zh-CN" w:bidi="ar"/>
              </w:rPr>
              <w:t>日历天</w:t>
            </w:r>
            <w:r>
              <w:rPr>
                <w:rFonts w:hint="eastAsia" w:ascii="宋体" w:hAnsi="宋体" w:cs="宋体"/>
                <w:i w:val="0"/>
                <w:iCs w:val="0"/>
                <w:color w:val="000000"/>
                <w:kern w:val="0"/>
                <w:sz w:val="24"/>
                <w:szCs w:val="24"/>
                <w:u w:val="none"/>
                <w:lang w:val="en-US" w:eastAsia="zh-CN" w:bidi="ar"/>
              </w:rPr>
              <w:t>。</w:t>
            </w:r>
          </w:p>
        </w:tc>
      </w:tr>
      <w:tr w14:paraId="58DB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023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046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建筑安装工程费/工程概算</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9F96">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约44628999.13元(含暂列金2000000.00元)</w:t>
            </w:r>
          </w:p>
        </w:tc>
      </w:tr>
      <w:tr w14:paraId="75CD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88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04E3">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资金来源及比例</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1605">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自筹资金+银行贷款</w:t>
            </w:r>
          </w:p>
        </w:tc>
      </w:tr>
      <w:tr w14:paraId="609A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C8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07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资金落实情况</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E73">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已落实</w:t>
            </w:r>
          </w:p>
        </w:tc>
      </w:tr>
      <w:tr w14:paraId="3180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DD7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D0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招标范围</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A3C">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详见招标公告</w:t>
            </w:r>
          </w:p>
        </w:tc>
      </w:tr>
      <w:tr w14:paraId="68BE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FD75">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34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监理服务期限</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ABF0">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监理期自监理合同签订后第一个项目开工令下达之日起至工程保修期满结束止，其中现场服务期为实际施工期为365日历天。</w:t>
            </w:r>
          </w:p>
        </w:tc>
      </w:tr>
      <w:tr w14:paraId="0B14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44B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83B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质量标准</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499C">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合格</w:t>
            </w:r>
          </w:p>
        </w:tc>
      </w:tr>
      <w:tr w14:paraId="7901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6848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BC22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投标人的资质条件、能力、信誉</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D88A">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（1）资质要求：详见招标公告</w:t>
            </w:r>
          </w:p>
        </w:tc>
      </w:tr>
      <w:tr w14:paraId="5085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55A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822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395">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（2）财务要求：/</w:t>
            </w:r>
          </w:p>
        </w:tc>
      </w:tr>
      <w:tr w14:paraId="2E99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C46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658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B736">
            <w:pPr>
              <w:keepNext w:val="0"/>
              <w:keepLines w:val="0"/>
              <w:pageBreakBefore w:val="0"/>
              <w:widowControl/>
              <w:suppressLineNumbers w:val="0"/>
              <w:kinsoku/>
              <w:wordWrap/>
              <w:overflowPunct/>
              <w:bidi w:val="0"/>
              <w:spacing w:line="48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（3）业绩要求：详见评分细则</w:t>
            </w:r>
          </w:p>
        </w:tc>
      </w:tr>
      <w:tr w14:paraId="6A33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C06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B1A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05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（4）信誉要求：</w:t>
            </w:r>
            <w:r>
              <w:rPr>
                <w:rFonts w:hint="eastAsia" w:ascii="宋体" w:hAnsi="宋体" w:cs="宋体"/>
                <w:i w:val="0"/>
                <w:iCs w:val="0"/>
                <w:color w:val="000000"/>
                <w:kern w:val="0"/>
                <w:sz w:val="24"/>
                <w:szCs w:val="24"/>
                <w:u w:val="none"/>
                <w:lang w:val="en-US" w:eastAsia="zh-CN" w:bidi="ar"/>
              </w:rPr>
              <w:t>见招标公告</w:t>
            </w:r>
            <w:r>
              <w:rPr>
                <w:rFonts w:hint="eastAsia" w:ascii="宋体" w:hAnsi="宋体" w:eastAsia="宋体" w:cs="宋体"/>
                <w:i w:val="0"/>
                <w:iCs w:val="0"/>
                <w:color w:val="000000"/>
                <w:kern w:val="0"/>
                <w:sz w:val="24"/>
                <w:szCs w:val="24"/>
                <w:u w:val="none"/>
                <w:lang w:val="en-US" w:eastAsia="zh-CN" w:bidi="ar"/>
              </w:rPr>
              <w:t>。</w:t>
            </w:r>
          </w:p>
        </w:tc>
      </w:tr>
      <w:tr w14:paraId="027F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7A07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B15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8E22">
            <w:pPr>
              <w:pageBreakBefore w:val="0"/>
              <w:kinsoku/>
              <w:wordWrap/>
              <w:overflowPunct/>
              <w:bidi w:val="0"/>
              <w:spacing w:line="480" w:lineRule="exact"/>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（5）总监理工程师的资格要求：详见招标公告。</w:t>
            </w:r>
          </w:p>
          <w:p w14:paraId="321A6E7B">
            <w:pPr>
              <w:pageBreakBefore w:val="0"/>
              <w:kinsoku/>
              <w:wordWrap/>
              <w:overflowPunct/>
              <w:bidi w:val="0"/>
              <w:spacing w:line="480" w:lineRule="exact"/>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总监理工程师在岗</w:t>
            </w:r>
            <w:r>
              <w:rPr>
                <w:rFonts w:hint="eastAsia" w:ascii="宋体" w:hAnsi="宋体" w:eastAsia="宋体" w:cs="宋体"/>
                <w:i w:val="0"/>
                <w:iCs w:val="0"/>
                <w:color w:val="000000"/>
                <w:kern w:val="0"/>
                <w:sz w:val="24"/>
                <w:szCs w:val="24"/>
                <w:u w:val="none"/>
                <w:lang w:val="en-US" w:eastAsia="zh-CN" w:bidi="ar"/>
              </w:rPr>
              <w:t>要求：</w:t>
            </w:r>
          </w:p>
          <w:p w14:paraId="76D7799E">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eastAsia="zh-CN" w:bidi="ar-SA"/>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投标项目总监不得有在建（含已中标待建项目）工程</w:t>
            </w:r>
            <w:r>
              <w:rPr>
                <w:rFonts w:hint="eastAsia" w:ascii="宋体" w:hAnsi="宋体" w:eastAsia="宋体" w:cs="宋体"/>
                <w:color w:val="auto"/>
                <w:sz w:val="24"/>
                <w:szCs w:val="24"/>
                <w:lang w:eastAsia="zh-CN" w:bidi="ar-SA"/>
              </w:rPr>
              <w:t>。</w:t>
            </w:r>
          </w:p>
          <w:p w14:paraId="15E90DF6">
            <w:pPr>
              <w:pageBreakBefore w:val="0"/>
              <w:kinsoku/>
              <w:wordWrap/>
              <w:overflowPunct/>
              <w:bidi w:val="0"/>
              <w:spacing w:line="480" w:lineRule="exact"/>
              <w:ind w:firstLine="480" w:firstLineChars="200"/>
              <w:jc w:val="both"/>
              <w:rPr>
                <w:rFonts w:hint="default" w:ascii="宋体" w:hAnsi="宋体" w:eastAsia="宋体" w:cs="宋体"/>
                <w:color w:val="auto"/>
                <w:sz w:val="24"/>
                <w:szCs w:val="24"/>
                <w:lang w:val="en-US" w:eastAsia="zh-CN" w:bidi="ar-SA"/>
              </w:rPr>
            </w:pPr>
            <w:r>
              <w:rPr>
                <w:rFonts w:hint="eastAsia" w:ascii="宋体" w:hAnsi="宋体" w:cs="宋体"/>
                <w:i w:val="0"/>
                <w:iCs w:val="0"/>
                <w:color w:val="000000"/>
                <w:kern w:val="0"/>
                <w:sz w:val="24"/>
                <w:szCs w:val="24"/>
                <w:u w:val="none"/>
                <w:lang w:val="en-US" w:eastAsia="zh-CN" w:bidi="ar"/>
              </w:rPr>
              <w:t>☑投标项目总监</w:t>
            </w:r>
            <w:r>
              <w:rPr>
                <w:rFonts w:hint="eastAsia" w:ascii="宋体" w:hAnsi="宋体" w:eastAsia="宋体" w:cs="宋体"/>
                <w:i w:val="0"/>
                <w:iCs w:val="0"/>
                <w:color w:val="000000"/>
                <w:kern w:val="0"/>
                <w:sz w:val="24"/>
                <w:szCs w:val="24"/>
                <w:u w:val="none"/>
                <w:lang w:val="en-US" w:eastAsia="zh-CN" w:bidi="ar"/>
              </w:rPr>
              <w:t>不得有在建（含已中标待建项目）工程</w:t>
            </w:r>
            <w:r>
              <w:rPr>
                <w:rFonts w:hint="eastAsia" w:ascii="宋体" w:hAnsi="宋体" w:cs="宋体"/>
                <w:i w:val="0"/>
                <w:iCs w:val="0"/>
                <w:color w:val="000000"/>
                <w:kern w:val="0"/>
                <w:sz w:val="24"/>
                <w:szCs w:val="24"/>
                <w:u w:val="none"/>
                <w:lang w:val="en-US" w:eastAsia="zh-CN" w:bidi="ar"/>
              </w:rPr>
              <w:t>，但在舒城县行政区域内不超过</w:t>
            </w:r>
            <w:r>
              <w:rPr>
                <w:rFonts w:hint="eastAsia" w:ascii="宋体" w:hAnsi="宋体" w:cs="宋体"/>
                <w:i w:val="0"/>
                <w:iCs w:val="0"/>
                <w:color w:val="000000"/>
                <w:kern w:val="0"/>
                <w:sz w:val="24"/>
                <w:szCs w:val="24"/>
                <w:u w:val="single"/>
                <w:lang w:val="en-US" w:eastAsia="zh-CN" w:bidi="ar"/>
              </w:rPr>
              <w:t xml:space="preserve"> 1 </w:t>
            </w:r>
            <w:r>
              <w:rPr>
                <w:rFonts w:hint="eastAsia" w:ascii="宋体" w:hAnsi="宋体" w:cs="宋体"/>
                <w:i w:val="0"/>
                <w:iCs w:val="0"/>
                <w:color w:val="000000"/>
                <w:kern w:val="0"/>
                <w:sz w:val="24"/>
                <w:szCs w:val="24"/>
                <w:u w:val="none"/>
                <w:lang w:val="en-US" w:eastAsia="zh-CN" w:bidi="ar"/>
              </w:rPr>
              <w:t>个的除外。</w:t>
            </w:r>
          </w:p>
        </w:tc>
      </w:tr>
      <w:tr w14:paraId="720D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47F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128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ECB65">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（6）其他主要人员要求：专业监理工程师</w:t>
            </w:r>
            <w:r>
              <w:rPr>
                <w:rFonts w:hint="eastAsia" w:ascii="宋体" w:hAnsi="宋体" w:cs="宋体"/>
                <w:i w:val="0"/>
                <w:iCs w:val="0"/>
                <w:color w:val="000000"/>
                <w:kern w:val="0"/>
                <w:sz w:val="24"/>
                <w:szCs w:val="24"/>
                <w:u w:val="single"/>
                <w:lang w:val="en-US" w:eastAsia="zh-CN" w:bidi="ar"/>
              </w:rPr>
              <w:t>2</w:t>
            </w:r>
            <w:r>
              <w:rPr>
                <w:rFonts w:hint="eastAsia" w:ascii="宋体" w:hAnsi="宋体" w:eastAsia="宋体" w:cs="宋体"/>
                <w:i w:val="0"/>
                <w:iCs w:val="0"/>
                <w:color w:val="000000"/>
                <w:kern w:val="0"/>
                <w:sz w:val="24"/>
                <w:szCs w:val="24"/>
                <w:u w:val="none"/>
                <w:lang w:val="en-US" w:eastAsia="zh-CN" w:bidi="ar"/>
              </w:rPr>
              <w:t>人</w:t>
            </w:r>
            <w:r>
              <w:rPr>
                <w:rFonts w:hint="eastAsia" w:ascii="宋体" w:hAnsi="宋体" w:cs="宋体"/>
                <w:i w:val="0"/>
                <w:iCs w:val="0"/>
                <w:color w:val="000000"/>
                <w:kern w:val="0"/>
                <w:sz w:val="24"/>
                <w:szCs w:val="24"/>
                <w:u w:val="none"/>
                <w:lang w:val="en-US" w:eastAsia="zh-CN" w:bidi="ar"/>
              </w:rPr>
              <w:t>（市政公用工程相关专业省级及以上监理工程师）</w:t>
            </w:r>
            <w:r>
              <w:rPr>
                <w:rFonts w:hint="eastAsia" w:ascii="宋体" w:hAnsi="宋体" w:eastAsia="宋体" w:cs="宋体"/>
                <w:i w:val="0"/>
                <w:iCs w:val="0"/>
                <w:color w:val="000000"/>
                <w:kern w:val="0"/>
                <w:sz w:val="24"/>
                <w:szCs w:val="24"/>
                <w:u w:val="none"/>
                <w:lang w:val="en-US" w:eastAsia="zh-CN" w:bidi="ar"/>
              </w:rPr>
              <w:t>，监理员</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人（专业不限）。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监理工程师证件不能反映专业的，须提供监理工程师的职称证材料反映上述要求相关专业，若职称证书无法证明其专业的，须提供由发证机关出具的专业证明材料，如若未提供相关材料，按不实质性响应招标文件要求处理。项目组成</w:t>
            </w:r>
            <w:r>
              <w:rPr>
                <w:rFonts w:hint="eastAsia" w:ascii="宋体" w:hAnsi="宋体" w:cs="宋体"/>
                <w:i w:val="0"/>
                <w:iCs w:val="0"/>
                <w:color w:val="000000"/>
                <w:kern w:val="0"/>
                <w:sz w:val="24"/>
                <w:szCs w:val="24"/>
                <w:u w:val="none"/>
                <w:lang w:val="en-US" w:eastAsia="zh-CN" w:bidi="ar"/>
              </w:rPr>
              <w:t>员</w:t>
            </w:r>
            <w:r>
              <w:rPr>
                <w:rFonts w:hint="eastAsia" w:ascii="宋体" w:hAnsi="宋体" w:eastAsia="宋体" w:cs="宋体"/>
                <w:i w:val="0"/>
                <w:iCs w:val="0"/>
                <w:color w:val="000000"/>
                <w:kern w:val="0"/>
                <w:sz w:val="24"/>
                <w:szCs w:val="24"/>
                <w:u w:val="none"/>
                <w:lang w:val="en-US" w:eastAsia="zh-CN" w:bidi="ar"/>
              </w:rPr>
              <w:t>须提供社保缴纳证明，社保缴纳证明要求与项目总监保持一致。</w:t>
            </w:r>
          </w:p>
        </w:tc>
      </w:tr>
      <w:tr w14:paraId="2D93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FAB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EEE9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155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39B0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1F4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F8C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B159">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（7）实验检测仪器设备要求：满足项目要求。</w:t>
            </w:r>
          </w:p>
        </w:tc>
      </w:tr>
      <w:tr w14:paraId="0523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4D4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B57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511C">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（8）其他要求：法律、行政法规规定的其他条件。</w:t>
            </w:r>
          </w:p>
        </w:tc>
      </w:tr>
      <w:tr w14:paraId="59A8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3882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BC97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是否接受联合体投标</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C1D9">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不接受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□接受。</w:t>
            </w:r>
          </w:p>
        </w:tc>
      </w:tr>
      <w:tr w14:paraId="2DC5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EFE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4B0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46D7">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7B03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0F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FD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投标人不得存在的其他情形</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71E8">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企业不得出借本企业资质、证照以及本企业项目总监等工作人员的资质、证照供他人投标。若发现投标人或中标人属于出借资质或挂靠的，是否给予违规投标人或中标人投标资格限制及投标资格限制期限应当按照《中华人民共和国招标投标法》及《中华人民共和国招标投标法实施条例》相关规定进行处理。</w:t>
            </w:r>
          </w:p>
        </w:tc>
      </w:tr>
      <w:tr w14:paraId="0353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0213">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1DE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踏勘现场</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A0E8">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☑不组织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□组织，召开时间：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召开地点：</w:t>
            </w:r>
          </w:p>
        </w:tc>
      </w:tr>
      <w:tr w14:paraId="49EC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47AB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4EF6F">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招标预备会</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6B212">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□召开，召开时间：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召开地点：</w:t>
            </w:r>
          </w:p>
        </w:tc>
      </w:tr>
      <w:tr w14:paraId="437F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EC8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E0E5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215D">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47A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8E4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6BD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9C5E">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411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54D38">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9F4E4">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投标人在投标预备会前提出的问题</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6A7C4">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地点：/</w:t>
            </w:r>
          </w:p>
        </w:tc>
      </w:tr>
      <w:tr w14:paraId="34FF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6B3D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D05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18E3">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7D06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A9E">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0A00">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招标文件澄清发出的形式</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9546">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网上发布</w:t>
            </w:r>
          </w:p>
        </w:tc>
      </w:tr>
      <w:tr w14:paraId="5D30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0DFA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FC1A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2072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☑不允许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□允许，偏差范围：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偏差幅度：</w:t>
            </w:r>
          </w:p>
        </w:tc>
      </w:tr>
      <w:tr w14:paraId="6B6F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204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0AC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A376">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32C9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EDE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E7C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9095">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0426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3FBC">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F8B3">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构成招标文件的其他资料</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C1B3">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26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E705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5535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投标人要求澄清招标文件</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886CE">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时间：详见招标公告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形式：网上提交</w:t>
            </w:r>
          </w:p>
        </w:tc>
      </w:tr>
      <w:tr w14:paraId="7F3F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81D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D93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148C">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2E25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5665">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81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招标文件澄清发出的形式</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83FA">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网上发布</w:t>
            </w:r>
          </w:p>
        </w:tc>
      </w:tr>
      <w:tr w14:paraId="18E2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05855">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80BE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投标人确认收到招标文件澄清</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246F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形式：所有下载招标文件的投标人有义务在网上自行查询，无需以书面形式回复</w:t>
            </w:r>
          </w:p>
        </w:tc>
      </w:tr>
      <w:tr w14:paraId="6A99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01A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92E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EC98">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4370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AAB5">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A7D">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招标文件修改发出的形式</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A453">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网上发布</w:t>
            </w:r>
          </w:p>
        </w:tc>
      </w:tr>
      <w:tr w14:paraId="1FF2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428A">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115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构成投标文件的其他资料</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F1E9">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招标文件要求的材料及投标人认为需要</w:t>
            </w:r>
            <w:r>
              <w:rPr>
                <w:rFonts w:hint="eastAsia" w:ascii="宋体" w:hAnsi="宋体" w:cs="宋体"/>
                <w:i w:val="0"/>
                <w:iCs w:val="0"/>
                <w:color w:val="000000"/>
                <w:kern w:val="0"/>
                <w:sz w:val="24"/>
                <w:szCs w:val="24"/>
                <w:u w:val="none"/>
                <w:lang w:val="en-US" w:eastAsia="zh-CN" w:bidi="ar"/>
              </w:rPr>
              <w:t>提供</w:t>
            </w:r>
            <w:r>
              <w:rPr>
                <w:rFonts w:hint="eastAsia" w:ascii="宋体" w:hAnsi="宋体" w:eastAsia="宋体" w:cs="宋体"/>
                <w:i w:val="0"/>
                <w:iCs w:val="0"/>
                <w:color w:val="000000"/>
                <w:kern w:val="0"/>
                <w:sz w:val="24"/>
                <w:szCs w:val="24"/>
                <w:u w:val="none"/>
                <w:lang w:val="en-US" w:eastAsia="zh-CN" w:bidi="ar"/>
              </w:rPr>
              <w:t>的</w:t>
            </w:r>
            <w:r>
              <w:rPr>
                <w:rFonts w:hint="eastAsia" w:ascii="宋体" w:hAnsi="宋体" w:cs="宋体"/>
                <w:i w:val="0"/>
                <w:iCs w:val="0"/>
                <w:color w:val="000000"/>
                <w:kern w:val="0"/>
                <w:sz w:val="24"/>
                <w:szCs w:val="24"/>
                <w:u w:val="none"/>
                <w:lang w:val="en-US" w:eastAsia="zh-CN" w:bidi="ar"/>
              </w:rPr>
              <w:t>其他</w:t>
            </w:r>
            <w:r>
              <w:rPr>
                <w:rFonts w:hint="eastAsia" w:ascii="宋体" w:hAnsi="宋体" w:eastAsia="宋体" w:cs="宋体"/>
                <w:i w:val="0"/>
                <w:iCs w:val="0"/>
                <w:color w:val="000000"/>
                <w:kern w:val="0"/>
                <w:sz w:val="24"/>
                <w:szCs w:val="24"/>
                <w:u w:val="none"/>
                <w:lang w:val="en-US" w:eastAsia="zh-CN" w:bidi="ar"/>
              </w:rPr>
              <w:t>材料</w:t>
            </w:r>
          </w:p>
        </w:tc>
      </w:tr>
      <w:tr w14:paraId="015B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77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16C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增值税税金的计算方法</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E4DD">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按国家相关税金计算方法</w:t>
            </w:r>
          </w:p>
        </w:tc>
      </w:tr>
      <w:tr w14:paraId="7448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4CD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B078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最高投标限价</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D711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报价上限值为人民币</w:t>
            </w:r>
            <w:r>
              <w:rPr>
                <w:rFonts w:hint="eastAsia" w:ascii="宋体" w:hAnsi="宋体" w:cs="宋体"/>
                <w:i w:val="0"/>
                <w:iCs w:val="0"/>
                <w:color w:val="000000"/>
                <w:kern w:val="0"/>
                <w:sz w:val="24"/>
                <w:szCs w:val="24"/>
                <w:u w:val="single"/>
                <w:lang w:val="en-US" w:eastAsia="zh-CN" w:bidi="ar"/>
              </w:rPr>
              <w:t>伍拾叁万伍仟伍佰</w:t>
            </w:r>
            <w:r>
              <w:rPr>
                <w:rFonts w:hint="eastAsia" w:ascii="宋体" w:hAnsi="宋体" w:eastAsia="宋体" w:cs="宋体"/>
                <w:i w:val="0"/>
                <w:iCs w:val="0"/>
                <w:color w:val="000000"/>
                <w:kern w:val="0"/>
                <w:sz w:val="24"/>
                <w:szCs w:val="24"/>
                <w:u w:val="none"/>
                <w:lang w:val="en-US" w:eastAsia="zh-CN" w:bidi="ar"/>
              </w:rPr>
              <w:t>元整</w:t>
            </w:r>
            <w:r>
              <w:rPr>
                <w:rFonts w:hint="eastAsia" w:ascii="宋体" w:hAnsi="宋体" w:cs="宋体"/>
                <w:i w:val="0"/>
                <w:iCs w:val="0"/>
                <w:color w:val="000000"/>
                <w:kern w:val="0"/>
                <w:sz w:val="24"/>
                <w:szCs w:val="24"/>
                <w:u w:val="none"/>
                <w:lang w:val="en-US" w:eastAsia="zh-CN" w:bidi="ar"/>
              </w:rPr>
              <w:t>（535500.00</w:t>
            </w:r>
            <w:r>
              <w:rPr>
                <w:rFonts w:hint="eastAsia" w:ascii="宋体" w:hAnsi="宋体" w:eastAsia="宋体" w:cs="宋体"/>
                <w:i w:val="0"/>
                <w:iCs w:val="0"/>
                <w:color w:val="000000"/>
                <w:kern w:val="0"/>
                <w:sz w:val="24"/>
                <w:szCs w:val="24"/>
                <w:u w:val="none"/>
                <w:lang w:val="en-US" w:eastAsia="zh-CN" w:bidi="ar"/>
              </w:rPr>
              <w:t>元</w:t>
            </w:r>
            <w:r>
              <w:rPr>
                <w:rFonts w:hint="eastAsia" w:ascii="宋体" w:hAnsi="宋体" w:cs="宋体"/>
                <w:i w:val="0"/>
                <w:iCs w:val="0"/>
                <w:color w:val="000000"/>
                <w:kern w:val="0"/>
                <w:sz w:val="24"/>
                <w:szCs w:val="24"/>
                <w:u w:val="none"/>
                <w:lang w:val="en-US" w:eastAsia="zh-CN" w:bidi="ar"/>
              </w:rPr>
              <w:t>）</w:t>
            </w:r>
          </w:p>
        </w:tc>
      </w:tr>
      <w:tr w14:paraId="00A0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6BF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2E1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1E7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AAB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43AA2">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23E09">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投标报价的其他要求</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8EBDC">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☑有，最高投标限价：</w:t>
            </w:r>
            <w:r>
              <w:rPr>
                <w:rFonts w:hint="eastAsia" w:ascii="宋体" w:hAnsi="宋体" w:cs="宋体"/>
                <w:i w:val="0"/>
                <w:iCs w:val="0"/>
                <w:color w:val="000000"/>
                <w:kern w:val="0"/>
                <w:sz w:val="24"/>
                <w:szCs w:val="24"/>
                <w:u w:val="single"/>
                <w:lang w:val="en-US" w:eastAsia="zh-CN" w:bidi="ar"/>
              </w:rPr>
              <w:t>伍拾叁万伍仟伍佰</w:t>
            </w:r>
            <w:r>
              <w:rPr>
                <w:rFonts w:hint="eastAsia" w:ascii="宋体" w:hAnsi="宋体" w:eastAsia="宋体" w:cs="宋体"/>
                <w:i w:val="0"/>
                <w:iCs w:val="0"/>
                <w:color w:val="000000"/>
                <w:kern w:val="0"/>
                <w:sz w:val="24"/>
                <w:szCs w:val="24"/>
                <w:u w:val="none"/>
                <w:lang w:val="en-US" w:eastAsia="zh-CN" w:bidi="ar"/>
              </w:rPr>
              <w:t>元整</w:t>
            </w:r>
            <w:r>
              <w:rPr>
                <w:rFonts w:hint="eastAsia" w:ascii="宋体" w:hAnsi="宋体" w:cs="宋体"/>
                <w:i w:val="0"/>
                <w:iCs w:val="0"/>
                <w:color w:val="000000"/>
                <w:kern w:val="0"/>
                <w:sz w:val="24"/>
                <w:szCs w:val="24"/>
                <w:u w:val="none"/>
                <w:lang w:val="en-US" w:eastAsia="zh-CN" w:bidi="ar"/>
              </w:rPr>
              <w:t>（535500.00</w:t>
            </w:r>
            <w:r>
              <w:rPr>
                <w:rFonts w:hint="eastAsia" w:ascii="宋体" w:hAnsi="宋体" w:eastAsia="宋体" w:cs="宋体"/>
                <w:i w:val="0"/>
                <w:iCs w:val="0"/>
                <w:color w:val="000000"/>
                <w:kern w:val="0"/>
                <w:sz w:val="24"/>
                <w:szCs w:val="24"/>
                <w:u w:val="none"/>
                <w:lang w:val="en-US" w:eastAsia="zh-CN" w:bidi="ar"/>
              </w:rPr>
              <w:t>元</w:t>
            </w:r>
            <w:r>
              <w:rPr>
                <w:rFonts w:hint="eastAsia" w:ascii="宋体" w:hAnsi="宋体" w:cs="宋体"/>
                <w:i w:val="0"/>
                <w:iCs w:val="0"/>
                <w:color w:val="000000"/>
                <w:kern w:val="0"/>
                <w:sz w:val="24"/>
                <w:szCs w:val="24"/>
                <w:u w:val="none"/>
                <w:lang w:val="en-US" w:eastAsia="zh-CN" w:bidi="ar"/>
              </w:rPr>
              <w:t>）</w:t>
            </w:r>
          </w:p>
        </w:tc>
      </w:tr>
      <w:tr w14:paraId="6186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054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966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710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4A30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A7B3">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09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投标有效期</w:t>
            </w:r>
          </w:p>
        </w:tc>
        <w:tc>
          <w:tcPr>
            <w:tcW w:w="6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73CC09C">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自投标人提交投标文件截止之日起计算 90日</w:t>
            </w:r>
          </w:p>
        </w:tc>
      </w:tr>
      <w:tr w14:paraId="114D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6296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235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465E41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投标保证金</w:t>
            </w:r>
          </w:p>
        </w:tc>
        <w:tc>
          <w:tcPr>
            <w:tcW w:w="6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11760">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1、投标保证金数额：人民币</w:t>
            </w:r>
            <w:r>
              <w:rPr>
                <w:rFonts w:hint="eastAsia" w:ascii="宋体" w:hAnsi="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万元整。</w:t>
            </w:r>
          </w:p>
          <w:p w14:paraId="1FD79A8E">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2、是否要求投标人递交投标保证金：</w:t>
            </w:r>
          </w:p>
          <w:p w14:paraId="73BE8586">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□免收 ,投标人须填写投标文件格式中免缴投标保证金承诺函。否则，投标无效。</w:t>
            </w:r>
          </w:p>
          <w:p w14:paraId="339BC19E">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递交</w:t>
            </w:r>
          </w:p>
          <w:p w14:paraId="472E29D9">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、投标保证金允许方式(由招标人自行选择具体方式)：</w:t>
            </w:r>
          </w:p>
          <w:p w14:paraId="1BA3139D">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第一种方式：</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 xml:space="preserve">网银支付   </w:t>
            </w:r>
            <w:r>
              <w:rPr>
                <w:rFonts w:hint="eastAsia" w:ascii="宋体" w:hAnsi="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t xml:space="preserve"> </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银行转账</w:t>
            </w:r>
          </w:p>
          <w:p w14:paraId="7BB2F028">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第二种方式：</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 xml:space="preserve">纸质银行保函 </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纸质保证保险、担保保函等</w:t>
            </w:r>
          </w:p>
          <w:p w14:paraId="58D0F236">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第三种方式：</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 xml:space="preserve">电子银行保函 </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电子保证保险、担保保函等</w:t>
            </w:r>
          </w:p>
          <w:p w14:paraId="0639F9AB">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rPr>
              <w:t>、递交要求：</w:t>
            </w:r>
          </w:p>
          <w:p w14:paraId="79F13622">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（1）如投标人采用第一种方式（即网银支付、银行转账）递交的，根据《中华人民共和国招标投标法实施条例》第二十六条规定之精神，需遵循下列规定：</w:t>
            </w:r>
          </w:p>
          <w:p w14:paraId="371ED150">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①汇出银行要求。应为投标人的基本账户开户银行。投标人的投标保证金应从投标人在安徽省公共资源交易市场主体库中公布的银行基本账户转出，否则一律视为无效，其投标无效。投标人的投标保证金是否从市场主体库中公布的银行基本账户转出，由招标人在开标、评标时通过开评标系统展示判断；若因系统故障无法展示，则以银行到账凭据作为判断的依据。</w:t>
            </w:r>
          </w:p>
          <w:p w14:paraId="1457152D">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②投标人对在安徽省公共资源交易市场主体库中公布的银行基本账户信息真实性、准确性负责。投标人有基本账户开户许可证的，应在投标文件中提供含有基本账户信息的基本账户开户许可证的原件扫描件；没有基本账户开户许可证的，应在投标文件中提供投标人基本账户开户银行出具的该投标人基本存款账户信息原件扫描件，并按所附格式承诺真实有效。由评标委员会在评标时审查认定基本账户是否与主体信息库信息一致,基本账户与主体信息库信息不一致的，其投标无效。未在投标文件中提供基本账户开户许可证的原件扫描件或基本账户开户银行出具的该投标人基本存款账户信息证明的原件扫描件，将视为基本账户不正确，导致投标无效。</w:t>
            </w:r>
          </w:p>
          <w:p w14:paraId="266FC111">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③网银支付、银行转账转入时限。投标截止时间前必须到下列指定的收款人账户，转入时间应满足网银支付、银行转账数据交换的时间需求。收款人名称、汇入银行及汇入账号应严格按照下列收款人名称、汇入银行及汇入账号填写，不出错,不得多字少字，否则责任自负。</w:t>
            </w:r>
          </w:p>
          <w:p w14:paraId="79F7ACAB">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收 款 人名称：舒城县公共资源交易中心</w:t>
            </w:r>
          </w:p>
          <w:p w14:paraId="67F9F2F2">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汇入银行名称：</w:t>
            </w:r>
          </w:p>
          <w:p w14:paraId="7CFDEFD1">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汇入银行账号：</w:t>
            </w:r>
          </w:p>
          <w:p w14:paraId="3D367C80">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收 款 人名称：舒城县公共资源交易中心</w:t>
            </w:r>
          </w:p>
          <w:p w14:paraId="2AC5CACF">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汇入银行名称：</w:t>
            </w:r>
          </w:p>
          <w:p w14:paraId="2676D994">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汇入银行账号：</w:t>
            </w:r>
          </w:p>
          <w:p w14:paraId="3B4984D9">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收 款 人名称：舒城县公共资源交易中心</w:t>
            </w:r>
          </w:p>
          <w:p w14:paraId="35CAA7E8">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汇入银行名称：</w:t>
            </w:r>
          </w:p>
          <w:p w14:paraId="10C00681">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汇入银行账号：</w:t>
            </w:r>
          </w:p>
          <w:p w14:paraId="720987EB">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（2）如采用第二种方式（纸质银行保函 、纸质保证保险、纸质担保保函等,见投标文件格式）递交，根据《中华人民共和国招标投标法实施条例》第二十六条规定之精神，需遵循下列规定：</w:t>
            </w:r>
          </w:p>
          <w:p w14:paraId="0DCA97F8">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①采用纸质银行保函 、纸质保证保险、纸质担保保函，该保函、保险应当是无条件见索即付的银行保函、保证保险、担保保函（具体要求：见招标文件所附的银行保函格式文本、保证保险格式文本、担保保险格式文本载明的要素与包括权利义务方面的内容要求），保函期限必须大于投标有效期，受益人应为招标人。投标人须将采用的纸质保函、保险原件扫描件编入投标文件，未编入的视为未提供投标担保，其投标无效；虽提交了纸质保函、保险原件扫描件，但其载明的要素与权利义务的要求，不符合格式文本要求，没有按照招标文件约定、投标人的承诺承担所有保证事项、或者不是无条件见索即付式的保函、保险，视为未提交保函保险，其投标无效。</w:t>
            </w:r>
          </w:p>
          <w:p w14:paraId="07F4870C">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②采用纸质银行保函 、纸质保证保险、纸质担保保函，其办理保函或保证保险所需的费用，应从投标人在安徽省公共资源交易市场主体库中公布的银行基本账户汇（支）出，并承诺真实有效。费用是否从投标人在安徽省公共资源交易市场主体库中公布的银行基本账户汇（支）出，由投标人将本单位从基本账户汇出该项费用的原始凭证（载有基本账户信息、收取该费用的承担出具保函保险的单位名称、账户信息的原始凭证；属于基本账户银行出具保函的除外）扫描件、基本账户开户许可证（或基本账户开户银行出具的该投标人基本存款账户信息证明材料）的原件扫描件编入投标文件中，由评标委员会在评标时审查认定。未从投标人在安徽省公共资源交易市场主体库中公布的银行基本账户汇（支）出或基本账户弄虚作假的，其投标无效。未在投标文件中提供本单位从基本账户支付该项费用的原始凭证扫描件、或未提供基本账户开户许可证的原件扫描件或基本账户开户银行出具的该投标人基本存款账户信息证明的原件扫描件的，将视为基本账户不正确，导致投标无效。</w:t>
            </w:r>
          </w:p>
          <w:p w14:paraId="6282FDBB">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③投标人提交的纸质保函保险，必须明确载明有效的查询途径（包括电话、网址链接及查询方式），否则该保函保险无效。</w:t>
            </w:r>
          </w:p>
          <w:p w14:paraId="530CC9CA">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④中标候选人须在中标候选人公示期满后 3 个工作日内，将其开具至本项目的纸质保函保险原件提交招标人，其他非中标候选人的纸质保函保险原件留存备查,且原件须与投标文件中提供的扫描件一致。招标人及监管部门需查询查核时，投标人应当提供原件，如存在未按规定提交原件或提交内容不一致，或发现弄虚作假的，</w:t>
            </w:r>
            <w:r>
              <w:rPr>
                <w:rFonts w:hint="eastAsia" w:ascii="宋体" w:hAnsi="宋体" w:cs="宋体"/>
                <w:i w:val="0"/>
                <w:iCs w:val="0"/>
                <w:color w:val="000000"/>
                <w:sz w:val="24"/>
                <w:szCs w:val="24"/>
                <w:u w:val="none"/>
                <w:lang w:eastAsia="zh-CN"/>
              </w:rPr>
              <w:t>招标人将报监管部门依法处理。</w:t>
            </w:r>
          </w:p>
          <w:p w14:paraId="5753A4AE">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（3）如采用第三种方式即电子保函递交，根据《中华人民共和国招标投标法实施条例》第二十六条规定之精神，需遵循下列规定：</w:t>
            </w:r>
          </w:p>
          <w:p w14:paraId="419AE81E">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①</w:t>
            </w:r>
            <w:r>
              <w:rPr>
                <w:rFonts w:hint="eastAsia" w:ascii="宋体" w:hAnsi="宋体" w:eastAsia="宋体" w:cs="宋体"/>
                <w:i w:val="0"/>
                <w:iCs w:val="0"/>
                <w:color w:val="000000"/>
                <w:sz w:val="24"/>
                <w:szCs w:val="24"/>
                <w:u w:val="none"/>
                <w:lang w:val="en-US" w:eastAsia="zh-CN"/>
              </w:rPr>
              <w:t>办理银行电子保函所需费用，应从投标人基本账户汇（支）出,并通过出具电子保函的银行系统校验，未通过校验的，投标无效。受益人应为招标人。投标人须在投标文件递交截止时间前提供与六安市公共资源交易中心交易系统对接的电子保函，否则视为投标保证金未按规定要求提交，由评标委员会否决其投标。</w:t>
            </w:r>
          </w:p>
          <w:p w14:paraId="6215518E">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②保险电子保函、担保电子保函由投标人协商委托的保险机构、担保机构出具，受益人为招标人。投标人须在投标文件递交截止时间前提供与六安市公共资源交易中心交易系统对接的电子保函，否则视为投标保证金未按规定要求提交，由评标委员会否决其投标。</w:t>
            </w:r>
          </w:p>
          <w:p w14:paraId="57F78DD3">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rPr>
              <w:t>、招标人对中小微企业可免交投标保证金</w:t>
            </w:r>
            <w:r>
              <w:rPr>
                <w:rFonts w:hint="eastAsia" w:ascii="宋体" w:hAnsi="宋体" w:cs="宋体"/>
                <w:i w:val="0"/>
                <w:iCs w:val="0"/>
                <w:color w:val="000000"/>
                <w:sz w:val="24"/>
                <w:szCs w:val="24"/>
                <w:u w:val="none"/>
                <w:lang w:eastAsia="zh-CN"/>
              </w:rPr>
              <w:t>：</w:t>
            </w:r>
          </w:p>
          <w:p w14:paraId="68906A27">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Style w:val="23"/>
                <w:rFonts w:hint="eastAsia" w:ascii="宋体" w:hAnsi="宋体" w:eastAsia="宋体" w:cs="宋体"/>
                <w:b w:val="0"/>
                <w:color w:val="auto"/>
                <w:sz w:val="24"/>
                <w:szCs w:val="24"/>
                <w:highlight w:val="none"/>
              </w:rPr>
              <w:t>是否免交投标保证金：</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rPr>
              <w:t xml:space="preserve">是 </w:t>
            </w:r>
            <w:r>
              <w:rPr>
                <w:rStyle w:val="23"/>
                <w:rFonts w:hint="eastAsia" w:ascii="宋体" w:hAnsi="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rPr>
              <w:t>否，本项目免交对象是</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u w:val="single"/>
                <w:lang w:eastAsia="zh-CN"/>
              </w:rPr>
              <w:t xml:space="preserve"> </w:t>
            </w:r>
            <w:r>
              <w:rPr>
                <w:rStyle w:val="23"/>
                <w:rFonts w:hint="eastAsia" w:ascii="宋体" w:hAnsi="宋体" w:cs="宋体"/>
                <w:b w:val="0"/>
                <w:color w:val="auto"/>
                <w:sz w:val="24"/>
                <w:szCs w:val="24"/>
                <w:highlight w:val="none"/>
                <w:u w:val="single"/>
                <w:lang w:val="en-US" w:eastAsia="zh-CN"/>
              </w:rPr>
              <w:t>/</w:t>
            </w:r>
            <w:r>
              <w:rPr>
                <w:rStyle w:val="23"/>
                <w:rFonts w:hint="eastAsia" w:ascii="宋体" w:hAnsi="宋体" w:eastAsia="宋体" w:cs="宋体"/>
                <w:b w:val="0"/>
                <w:color w:val="auto"/>
                <w:sz w:val="24"/>
                <w:szCs w:val="24"/>
                <w:highlight w:val="none"/>
                <w:u w:val="single"/>
                <w:lang w:val="en-US" w:eastAsia="zh-CN"/>
              </w:rPr>
              <w:t xml:space="preserve"> </w:t>
            </w:r>
            <w:r>
              <w:rPr>
                <w:rStyle w:val="23"/>
                <w:rFonts w:hint="eastAsia" w:ascii="宋体" w:hAnsi="宋体" w:eastAsia="宋体" w:cs="宋体"/>
                <w:b w:val="0"/>
                <w:color w:val="auto"/>
                <w:sz w:val="24"/>
                <w:szCs w:val="24"/>
                <w:highlight w:val="none"/>
                <w:u w:val="none"/>
                <w:lang w:val="en-US" w:eastAsia="zh-CN"/>
              </w:rPr>
              <w:t>。</w:t>
            </w:r>
            <w:r>
              <w:rPr>
                <w:rFonts w:hint="eastAsia" w:ascii="宋体" w:hAnsi="宋体" w:eastAsia="宋体" w:cs="宋体"/>
                <w:i w:val="0"/>
                <w:iCs w:val="0"/>
                <w:color w:val="000000"/>
                <w:sz w:val="24"/>
                <w:szCs w:val="24"/>
                <w:u w:val="none"/>
                <w:lang w:eastAsia="zh-CN"/>
              </w:rPr>
              <w:t xml:space="preserve"> </w:t>
            </w:r>
            <w:r>
              <w:rPr>
                <w:rFonts w:hint="eastAsia" w:ascii="宋体" w:hAnsi="宋体" w:eastAsia="宋体" w:cs="宋体"/>
                <w:i w:val="0"/>
                <w:iCs w:val="0"/>
                <w:color w:val="000000"/>
                <w:sz w:val="24"/>
                <w:szCs w:val="24"/>
                <w:u w:val="none"/>
              </w:rPr>
              <w:t xml:space="preserve">              </w:t>
            </w:r>
          </w:p>
          <w:p w14:paraId="0C48BB8C">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w:t>
            </w:r>
            <w:r>
              <w:rPr>
                <w:rFonts w:hint="eastAsia" w:ascii="宋体" w:hAnsi="宋体" w:eastAsia="宋体" w:cs="宋体"/>
                <w:i w:val="0"/>
                <w:iCs w:val="0"/>
                <w:color w:val="000000"/>
                <w:sz w:val="24"/>
                <w:szCs w:val="24"/>
                <w:u w:val="none"/>
              </w:rPr>
              <w:t>、中标候选人若采用电子保函、纸质保函、电子保险、纸质保险形式递交投标保证金的,其电子保函、纸质保函、电子保险、纸质保险将随中标</w:t>
            </w:r>
            <w:r>
              <w:rPr>
                <w:rFonts w:hint="eastAsia" w:ascii="宋体" w:hAnsi="宋体" w:cs="宋体"/>
                <w:i w:val="0"/>
                <w:iCs w:val="0"/>
                <w:color w:val="000000"/>
                <w:sz w:val="24"/>
                <w:szCs w:val="24"/>
                <w:u w:val="none"/>
                <w:lang w:eastAsia="zh-CN"/>
              </w:rPr>
              <w:t>候选人</w:t>
            </w:r>
            <w:r>
              <w:rPr>
                <w:rFonts w:hint="eastAsia" w:ascii="宋体" w:hAnsi="宋体" w:eastAsia="宋体" w:cs="宋体"/>
                <w:i w:val="0"/>
                <w:iCs w:val="0"/>
                <w:color w:val="000000"/>
                <w:sz w:val="24"/>
                <w:szCs w:val="24"/>
                <w:u w:val="none"/>
              </w:rPr>
              <w:t>公示一并公示。</w:t>
            </w:r>
          </w:p>
          <w:p w14:paraId="697EB630">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、其他注意事项：</w:t>
            </w:r>
          </w:p>
          <w:p w14:paraId="6A945C7B">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（1）投标人提交的保函保险（纸质）不符合本招标文件所附格式保函保险第一、二、三、四、五、六、七条款内容要求的，视为未提交投标保函保险，其投标无效。</w:t>
            </w:r>
          </w:p>
          <w:p w14:paraId="1D7E0D16">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w:t>
            </w:r>
            <w:r>
              <w:rPr>
                <w:rFonts w:ascii="宋体" w:hAnsi="宋体" w:eastAsia="宋体" w:cs="宋体"/>
                <w:bCs/>
                <w:kern w:val="0"/>
                <w:sz w:val="24"/>
                <w:szCs w:val="24"/>
              </w:rPr>
              <w:t>投标人采用虚假保函</w:t>
            </w:r>
            <w:r>
              <w:rPr>
                <w:rFonts w:hint="eastAsia" w:ascii="宋体" w:hAnsi="宋体" w:eastAsia="宋体" w:cs="宋体"/>
                <w:bCs/>
                <w:kern w:val="0"/>
                <w:sz w:val="24"/>
                <w:szCs w:val="24"/>
              </w:rPr>
              <w:t>、虚假保证保险</w:t>
            </w:r>
            <w:r>
              <w:rPr>
                <w:rFonts w:ascii="宋体" w:hAnsi="宋体" w:eastAsia="宋体" w:cs="宋体"/>
                <w:bCs/>
                <w:kern w:val="0"/>
                <w:sz w:val="24"/>
                <w:szCs w:val="24"/>
              </w:rPr>
              <w:t>方式提交投标保证金的，除依法承担弄虚作假的法律责任外，</w:t>
            </w:r>
            <w:r>
              <w:rPr>
                <w:rFonts w:ascii="宋体" w:hAnsi="宋体" w:eastAsia="宋体" w:cs="宋体"/>
                <w:bCs/>
                <w:strike w:val="0"/>
                <w:dstrike w:val="0"/>
                <w:color w:val="auto"/>
                <w:kern w:val="0"/>
                <w:sz w:val="24"/>
                <w:szCs w:val="24"/>
                <w:highlight w:val="none"/>
              </w:rPr>
              <w:t>仍应根据招标文件规定承担投标保证金不予退还的民事责任，其承担方式为限时足额缴纳招标文件所列全部投标保证金，投标人在招标人发出追缴通知后的规定缴纳时间内不能足额支付投标保证金的，</w:t>
            </w:r>
            <w:r>
              <w:rPr>
                <w:rFonts w:ascii="宋体" w:hAnsi="宋体" w:eastAsia="宋体" w:cs="宋体"/>
                <w:bCs/>
                <w:kern w:val="0"/>
                <w:sz w:val="24"/>
                <w:szCs w:val="24"/>
              </w:rPr>
              <w:t>招标人将依法提起诉讼追缴， 招标人因此发生的诉讼费、 律师代理费等费用均由投标人承担。</w:t>
            </w:r>
            <w:r>
              <w:rPr>
                <w:rFonts w:hint="eastAsia" w:ascii="宋体" w:hAnsi="宋体" w:eastAsia="宋体" w:cs="宋体"/>
                <w:bCs/>
                <w:kern w:val="0"/>
                <w:sz w:val="24"/>
                <w:szCs w:val="24"/>
              </w:rPr>
              <w:t>不缴纳或</w:t>
            </w:r>
            <w:r>
              <w:rPr>
                <w:rFonts w:ascii="宋体" w:hAnsi="宋体" w:eastAsia="宋体" w:cs="宋体"/>
                <w:bCs/>
                <w:kern w:val="0"/>
                <w:sz w:val="24"/>
                <w:szCs w:val="24"/>
              </w:rPr>
              <w:t>不足额缴纳的，将承担不良行为记录、行政处罚、投标资格限制的处理，直至移送司法机关承担弄虚作假的刑事责任。</w:t>
            </w:r>
          </w:p>
          <w:p w14:paraId="35E71A33">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8</w:t>
            </w:r>
            <w:r>
              <w:rPr>
                <w:rFonts w:hint="eastAsia" w:ascii="宋体" w:hAnsi="宋体" w:eastAsia="宋体" w:cs="宋体"/>
                <w:i w:val="0"/>
                <w:iCs w:val="0"/>
                <w:color w:val="000000"/>
                <w:sz w:val="24"/>
                <w:szCs w:val="24"/>
                <w:u w:val="none"/>
              </w:rPr>
              <w:t>、退回时限：（1）非中标候选人投标保证金的退还。中标候选人公示期满次工作日，电子交易系统自动提交除中标候选人外的其他投标人的投标保证金及银行同期存款活期利息的退还指令。</w:t>
            </w:r>
          </w:p>
          <w:p w14:paraId="576FD345">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（2）中标候选人投标保证金的退还。中标通知书发出后次工作日，电子交易系统自动提交除中标人外的其他中标候选人的投标保证金及银行同期存款活期利息的退还指令。</w:t>
            </w:r>
          </w:p>
          <w:p w14:paraId="57260270">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（3）中标人投标保证金的退还。</w:t>
            </w:r>
          </w:p>
          <w:p w14:paraId="037CDFC8">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①及时完成合同签订与公开的。中标通知书发出之日起30日内，招标人与中标人及时完成合同签订，并通过电子交易系统完成合同线上公开的，次工作日电子交易系统自动提交中标人的投标保证金及银行同期存款活期利息的退还指令。</w:t>
            </w:r>
          </w:p>
          <w:p w14:paraId="2BB5ED49">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②未及时完成合同签订与公开的。中标通知书发出之日起30日内，招标人与中标人未及时完成合同签订和合同线上公开的，电子交易系统于中标通知书发出后第31日（如果当天为节假日，则顺延至下一工作日）自动提交中标人的投标保证金及银行同期存款活期利息的退还指令。</w:t>
            </w:r>
          </w:p>
          <w:p w14:paraId="37186050">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（4）特殊情况投标保证金的退还按六交易</w:t>
            </w:r>
            <w:r>
              <w:rPr>
                <w:rFonts w:hint="eastAsia" w:ascii="宋体" w:hAnsi="宋体" w:cs="宋体"/>
                <w:i w:val="0"/>
                <w:iCs w:val="0"/>
                <w:color w:val="000000"/>
                <w:sz w:val="24"/>
                <w:szCs w:val="24"/>
                <w:u w:val="none"/>
                <w:lang w:eastAsia="zh-CN"/>
              </w:rPr>
              <w:t>〔2023〕2号</w:t>
            </w:r>
            <w:r>
              <w:rPr>
                <w:rFonts w:hint="eastAsia" w:ascii="宋体" w:hAnsi="宋体" w:eastAsia="宋体" w:cs="宋体"/>
                <w:i w:val="0"/>
                <w:iCs w:val="0"/>
                <w:color w:val="000000"/>
                <w:sz w:val="24"/>
                <w:szCs w:val="24"/>
                <w:u w:val="none"/>
              </w:rPr>
              <w:t>文执行。</w:t>
            </w:r>
          </w:p>
        </w:tc>
      </w:tr>
      <w:tr w14:paraId="3E0A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F1C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779627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98440">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7340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216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005249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429BB">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3EBE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DE0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2DA5AA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F3ECD">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CAB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D8E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CA08E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18269">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3CD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F39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29A65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C4461">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E5B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CF4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9237C0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0156F">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B70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66E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C82E85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1E6B2">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23C3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756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F95496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F9950">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3AE2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8D6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0E07FA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9CC59">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C09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D93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C5EAC4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F5AA8">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894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64B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A3A4B6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BFB96">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4BA0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78FF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862995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44C2F">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6B6A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001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031BF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7C06E">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0D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C75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2FA5BF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A714C">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210A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FC4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190149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3310C">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78E2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6BE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A1581B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9B073">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5D7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6E5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E2C06D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0CA39">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749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357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104872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11780">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2249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3DD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7A4297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C2765">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7A87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B99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F9AE64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B8FEF">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432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EA0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D223E8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C8489">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7E1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D61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568DC9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1194C">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6C9C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513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F1B0DA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761F3">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F5B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828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65B941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7901">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FE7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331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A3328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4D53C">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36F3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D86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C5855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FF744">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EFC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13F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09FD38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E15B1">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6407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C6B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AE32E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186A7">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2E2B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347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634057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937EE">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4F5D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A90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0B0A58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A5391">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1297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79C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9E8F60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CAF3C">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49AC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FCE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705BB6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1E598">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6B23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9871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CF3D0E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E756C">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6C24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75C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A87C67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CA2C4">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261D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030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FFBB51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78A9A">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3C31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D33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493D0C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44236">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CDF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2B1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C81ACE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33BEE">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F1B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893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7DDCA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A19914">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4E6D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A19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20E6A6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77C25">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4F57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7A0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0242F2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6476B">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54F6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738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7192CB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BE155">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72A9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F98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6CF097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1BBD2">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642A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ECA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E8351E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9112C">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204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EFF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741C86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9BF77">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7FE1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BFC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94B114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E1CFD">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3641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E42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F10F3E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6DD4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7CF5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DE0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373300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EC8C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A4F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B9D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CE25F3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FFEE1">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6401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C21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52E5C3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B195A">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2154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A67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0025CF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DC8FD">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6D5A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6ED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8C4596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F01C2">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397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48B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AF36AC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33C4F">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8B3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ADDB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379A8">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资格审查资料的特殊要求</w:t>
            </w:r>
          </w:p>
        </w:tc>
        <w:tc>
          <w:tcPr>
            <w:tcW w:w="67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AA59F7">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□有，具体要求：</w:t>
            </w:r>
          </w:p>
        </w:tc>
      </w:tr>
      <w:tr w14:paraId="66B7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BFF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9079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F98F7A">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3AF2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C25">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482F">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近年财务状况的年份要求</w:t>
            </w:r>
          </w:p>
        </w:tc>
        <w:tc>
          <w:tcPr>
            <w:tcW w:w="6708" w:type="dxa"/>
            <w:tcBorders>
              <w:top w:val="single" w:color="auto" w:sz="4" w:space="0"/>
              <w:left w:val="single" w:color="000000" w:sz="4" w:space="0"/>
              <w:bottom w:val="single" w:color="000000" w:sz="4" w:space="0"/>
              <w:right w:val="single" w:color="000000" w:sz="4" w:space="0"/>
            </w:tcBorders>
            <w:shd w:val="clear" w:color="auto" w:fill="auto"/>
            <w:vAlign w:val="center"/>
          </w:tcPr>
          <w:p w14:paraId="1C497879">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满足履约要求，投标时不需提供证明材料。</w:t>
            </w:r>
          </w:p>
        </w:tc>
      </w:tr>
      <w:tr w14:paraId="2DA4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0964">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2CE8">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近年完成的类似项目情况的时间要求</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7CE4">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2021</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月至投标截止时间</w:t>
            </w:r>
          </w:p>
        </w:tc>
      </w:tr>
      <w:tr w14:paraId="31E0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6DA">
            <w:pPr>
              <w:keepNext w:val="0"/>
              <w:keepLines w:val="0"/>
              <w:pageBreakBefore w:val="0"/>
              <w:widowControl/>
              <w:suppressLineNumbers w:val="0"/>
              <w:kinsoku/>
              <w:wordWrap/>
              <w:overflowPunct/>
              <w:bidi w:val="0"/>
              <w:spacing w:line="48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26B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近年发生的诉讼及仲裁情况的时间要求</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7AC2">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r>
      <w:tr w14:paraId="3870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2252D">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CA79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是否允许递交备选投标方案</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CA4">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☑不允许</w:t>
            </w:r>
          </w:p>
        </w:tc>
      </w:tr>
      <w:tr w14:paraId="05C1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7AD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31B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3ACC">
            <w:pPr>
              <w:keepNext w:val="0"/>
              <w:keepLines w:val="0"/>
              <w:pageBreakBefore w:val="0"/>
              <w:widowControl/>
              <w:suppressLineNumbers w:val="0"/>
              <w:kinsoku/>
              <w:wordWrap/>
              <w:overflowPunct/>
              <w:bidi w:val="0"/>
              <w:spacing w:line="480" w:lineRule="exact"/>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□允许</w:t>
            </w:r>
          </w:p>
        </w:tc>
      </w:tr>
      <w:tr w14:paraId="691B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75655">
            <w:pPr>
              <w:keepNext w:val="0"/>
              <w:keepLines w:val="0"/>
              <w:pageBreakBefore w:val="0"/>
              <w:widowControl/>
              <w:suppressLineNumbers w:val="0"/>
              <w:kinsoku/>
              <w:wordWrap/>
              <w:overflowPunct/>
              <w:bidi w:val="0"/>
              <w:spacing w:line="48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593E6">
            <w:pPr>
              <w:keepNext w:val="0"/>
              <w:keepLines w:val="0"/>
              <w:pageBreakBefore w:val="0"/>
              <w:widowControl/>
              <w:suppressLineNumbers w:val="0"/>
              <w:kinsoku/>
              <w:wordWrap/>
              <w:overflowPunct/>
              <w:bidi w:val="0"/>
              <w:spacing w:line="48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投标文件所附证书证件要求</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D4BE0">
            <w:pPr>
              <w:keepNext w:val="0"/>
              <w:keepLines w:val="0"/>
              <w:pageBreakBefore w:val="0"/>
              <w:widowControl/>
              <w:suppressLineNumbers w:val="0"/>
              <w:kinsoku/>
              <w:wordWrap/>
              <w:overflowPunct/>
              <w:bidi w:val="0"/>
              <w:spacing w:line="48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u w:val="none"/>
                <w:lang w:bidi="ar"/>
              </w:rPr>
              <w:t>投标人在制作投标文件时，须将招标文件要求的资质资格、社保缴费证明、奖项、业绩、荣誉等相关资料原件扫描件编入投标文件中，评标委员会在评审时以投标文件编入的信息原件扫描件为评审依据。编入投标文件的各种证书、证照、证明、文件、业绩、奖项、荣誉等</w:t>
            </w:r>
            <w:r>
              <w:rPr>
                <w:rFonts w:hint="eastAsia" w:ascii="宋体" w:hAnsi="宋体" w:eastAsia="宋体" w:cs="宋体"/>
                <w:color w:val="000000"/>
                <w:sz w:val="24"/>
                <w:szCs w:val="24"/>
                <w:u w:val="none"/>
                <w:lang w:eastAsia="zh-CN" w:bidi="ar"/>
              </w:rPr>
              <w:t>相关</w:t>
            </w:r>
            <w:r>
              <w:rPr>
                <w:rFonts w:hint="eastAsia" w:ascii="宋体" w:hAnsi="宋体" w:eastAsia="宋体" w:cs="宋体"/>
                <w:color w:val="000000"/>
                <w:sz w:val="24"/>
                <w:szCs w:val="24"/>
                <w:u w:val="none"/>
                <w:lang w:bidi="ar"/>
              </w:rPr>
              <w:t>资料的扫描件的原件，其真实性、准确性、完整性</w:t>
            </w:r>
            <w:r>
              <w:rPr>
                <w:rFonts w:hint="eastAsia" w:ascii="宋体" w:hAnsi="宋体" w:eastAsia="宋体" w:cs="宋体"/>
                <w:color w:val="000000"/>
                <w:sz w:val="24"/>
                <w:szCs w:val="24"/>
                <w:u w:val="none"/>
                <w:lang w:eastAsia="zh-CN" w:bidi="ar"/>
              </w:rPr>
              <w:t>等</w:t>
            </w:r>
            <w:r>
              <w:rPr>
                <w:rFonts w:hint="eastAsia" w:ascii="宋体" w:hAnsi="宋体" w:eastAsia="宋体" w:cs="宋体"/>
                <w:color w:val="000000"/>
                <w:sz w:val="24"/>
                <w:szCs w:val="24"/>
                <w:u w:val="none"/>
                <w:lang w:bidi="ar"/>
              </w:rPr>
              <w:t>均由投标人负责，编入投标文件的原件扫描件必须与原件一致，否则按投标无效或废标处理。</w:t>
            </w:r>
          </w:p>
        </w:tc>
      </w:tr>
      <w:tr w14:paraId="6CD5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798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3C9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20C2">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6E9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266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B9AA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748A">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1F3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DC4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FEF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72D6">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38FE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5C7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D98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4BED">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737C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739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2DC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6321">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64FC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95AF">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6829">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投标文件签字或盖章要求</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5760">
            <w:pPr>
              <w:keepNext w:val="0"/>
              <w:keepLines w:val="0"/>
              <w:pageBreakBefore w:val="0"/>
              <w:widowControl/>
              <w:suppressLineNumbers w:val="0"/>
              <w:kinsoku/>
              <w:wordWrap/>
              <w:overflowPunct/>
              <w:bidi w:val="0"/>
              <w:spacing w:line="480" w:lineRule="exact"/>
              <w:ind w:firstLine="480" w:firstLineChars="2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投标文件格式”中要求盖单位章和（或）签字处，投标人应加盖投标人单位电子印章和（或）法定代表人（委托代理人）的个人电子印章/电子签名章。联合体投标的（如招标文件允许联合体投标），除明确要求各方均须盖章或签字外（如联合体协议各方均应加盖单</w:t>
            </w:r>
            <w:r>
              <w:rPr>
                <w:rFonts w:hint="eastAsia" w:ascii="宋体" w:hAnsi="宋体" w:cs="宋体"/>
                <w:i w:val="0"/>
                <w:iCs w:val="0"/>
                <w:color w:val="000000"/>
                <w:kern w:val="0"/>
                <w:sz w:val="24"/>
                <w:szCs w:val="24"/>
                <w:u w:val="none"/>
                <w:lang w:val="en-US" w:eastAsia="zh-CN" w:bidi="ar"/>
              </w:rPr>
              <w:t>位公</w:t>
            </w:r>
            <w:r>
              <w:rPr>
                <w:rFonts w:hint="eastAsia" w:ascii="宋体" w:hAnsi="宋体" w:eastAsia="宋体" w:cs="宋体"/>
                <w:i w:val="0"/>
                <w:iCs w:val="0"/>
                <w:color w:val="000000"/>
                <w:kern w:val="0"/>
                <w:sz w:val="24"/>
                <w:szCs w:val="24"/>
                <w:u w:val="none"/>
                <w:lang w:val="en-US" w:eastAsia="zh-CN" w:bidi="ar"/>
              </w:rPr>
              <w:t>章并由法定代表人或其委托代理人签字），投标文件由联合体牵头人按上述规定加盖联合体牵头人单位电子印章和（或）法定代表人（委托代理人）的个人电子印章/电子签名章。本招标文件要求签字盖章的材料，投标人线下签字盖章后上传的原件扫描件与在系统中进行电子签章/签字的电子件效力相同，均予以认可。</w:t>
            </w:r>
          </w:p>
        </w:tc>
      </w:tr>
      <w:tr w14:paraId="235F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75B04">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815D4">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投标文件加密要求</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7356F">
            <w:pPr>
              <w:keepNext w:val="0"/>
              <w:keepLines w:val="0"/>
              <w:pageBreakBefore w:val="0"/>
              <w:widowControl/>
              <w:suppressLineNumbers w:val="0"/>
              <w:kinsoku/>
              <w:wordWrap/>
              <w:overflowPunct/>
              <w:bidi w:val="0"/>
              <w:spacing w:line="480" w:lineRule="exact"/>
              <w:ind w:firstLine="480" w:firstLineChars="20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1、各投标人应使用六安市公共资源交易中心提供的电子标书制作工具软件（http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//ggzy.luan.gov.cn/laztb/标书制作工具下载栏目自行下载）制作生成加密版电子投标文件。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别提示：投标人需采用最新版投标文件制作工具，具体请在六安市公共资源交易网标书制作工具下载栏目下载，软件启动时也将进行提示（需在互联网络通畅状态），各投标人需注意及时更新，以免造成投标文件制作错误，因此导致无效标，责任自负。</w:t>
            </w:r>
          </w:p>
          <w:p w14:paraId="07E62F69">
            <w:pPr>
              <w:keepNext w:val="0"/>
              <w:keepLines w:val="0"/>
              <w:pageBreakBefore w:val="0"/>
              <w:widowControl/>
              <w:suppressLineNumbers w:val="0"/>
              <w:kinsoku/>
              <w:wordWrap/>
              <w:overflowPunct/>
              <w:bidi w:val="0"/>
              <w:spacing w:line="480" w:lineRule="exact"/>
              <w:ind w:firstLine="480" w:firstLineChars="2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2、加密电子版投标文件必须在投标截止时间前网上递交。</w:t>
            </w:r>
          </w:p>
        </w:tc>
      </w:tr>
      <w:tr w14:paraId="69DE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311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520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34A5">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E38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792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2B7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3554">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6F45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D9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6B48">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投标截止时间</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4701">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single"/>
                <w:lang w:val="en-US" w:eastAsia="zh-CN" w:bidi="ar"/>
              </w:rPr>
              <w:t>2026</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月</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日</w:t>
            </w:r>
            <w:r>
              <w:rPr>
                <w:rFonts w:hint="eastAsia" w:ascii="宋体" w:hAnsi="宋体" w:cs="宋体"/>
                <w:i w:val="0"/>
                <w:iCs w:val="0"/>
                <w:color w:val="000000"/>
                <w:kern w:val="0"/>
                <w:sz w:val="24"/>
                <w:szCs w:val="24"/>
                <w:u w:val="single"/>
                <w:lang w:val="en-US" w:eastAsia="zh-CN" w:bidi="ar"/>
              </w:rPr>
              <w:t>09</w:t>
            </w:r>
            <w:r>
              <w:rPr>
                <w:rFonts w:hint="eastAsia" w:ascii="宋体" w:hAnsi="宋体" w:eastAsia="宋体" w:cs="宋体"/>
                <w:i w:val="0"/>
                <w:iCs w:val="0"/>
                <w:color w:val="000000"/>
                <w:kern w:val="0"/>
                <w:sz w:val="24"/>
                <w:szCs w:val="24"/>
                <w:u w:val="none"/>
                <w:lang w:val="en-US" w:eastAsia="zh-CN" w:bidi="ar"/>
              </w:rPr>
              <w:t>时</w:t>
            </w:r>
            <w:r>
              <w:rPr>
                <w:rFonts w:hint="eastAsia" w:ascii="宋体" w:hAnsi="宋体" w:cs="宋体"/>
                <w:i w:val="0"/>
                <w:iCs w:val="0"/>
                <w:color w:val="000000"/>
                <w:kern w:val="0"/>
                <w:sz w:val="24"/>
                <w:szCs w:val="24"/>
                <w:u w:val="single"/>
                <w:lang w:val="en-US" w:eastAsia="zh-CN" w:bidi="ar"/>
              </w:rPr>
              <w:t>00</w:t>
            </w:r>
            <w:r>
              <w:rPr>
                <w:rFonts w:hint="eastAsia" w:ascii="宋体" w:hAnsi="宋体" w:eastAsia="宋体" w:cs="宋体"/>
                <w:i w:val="0"/>
                <w:iCs w:val="0"/>
                <w:color w:val="000000"/>
                <w:kern w:val="0"/>
                <w:sz w:val="24"/>
                <w:szCs w:val="24"/>
                <w:u w:val="none"/>
                <w:lang w:val="en-US" w:eastAsia="zh-CN" w:bidi="ar"/>
              </w:rPr>
              <w:t>分（北京时间）</w:t>
            </w:r>
          </w:p>
        </w:tc>
      </w:tr>
      <w:tr w14:paraId="462F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028D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EDED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0244C">
            <w:pPr>
              <w:keepNext w:val="0"/>
              <w:keepLines w:val="0"/>
              <w:pageBreakBefore w:val="0"/>
              <w:widowControl/>
              <w:suppressLineNumbers w:val="0"/>
              <w:kinsoku/>
              <w:wordWrap/>
              <w:overflowPunct/>
              <w:bidi w:val="0"/>
              <w:spacing w:line="48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1.加密电子版投标文件（通过六安市公共资源电子交易系统上传）。</w:t>
            </w:r>
          </w:p>
          <w:p w14:paraId="710794C8">
            <w:pPr>
              <w:keepNext w:val="0"/>
              <w:keepLines w:val="0"/>
              <w:pageBreakBefore w:val="0"/>
              <w:widowControl/>
              <w:suppressLineNumbers w:val="0"/>
              <w:kinsoku/>
              <w:wordWrap/>
              <w:overflowPunct/>
              <w:bidi w:val="0"/>
              <w:spacing w:line="480" w:lineRule="exact"/>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投标人一旦被确定为预中标人，在领取中标通知书之前，应立即向招标人提供与项目评标时所使用的电子版投标文件相同的纸质版投标文件（一正四副并加盖单位公章）。如若提供的纸质版投标文件与电子版不符，将视其为弄虚作假，并取消其中标资格。</w:t>
            </w:r>
          </w:p>
        </w:tc>
      </w:tr>
      <w:tr w14:paraId="01A0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645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9DB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B791">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4281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399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021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5BF2">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0FD2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662DD">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B85C5">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投标文件是否退还</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62713">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□是，退还时间：</w:t>
            </w:r>
          </w:p>
        </w:tc>
      </w:tr>
      <w:tr w14:paraId="5175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398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1A1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3876">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3E43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20BA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2F2D1">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开标时间和地点</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04A96">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开标时间：同投标截止时间</w:t>
            </w:r>
          </w:p>
          <w:p w14:paraId="6D11A05E">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开标地点：投标人</w:t>
            </w:r>
            <w:r>
              <w:rPr>
                <w:rFonts w:hint="eastAsia" w:ascii="宋体" w:hAnsi="宋体" w:cs="宋体"/>
                <w:i w:val="0"/>
                <w:iCs w:val="0"/>
                <w:color w:val="000000"/>
                <w:kern w:val="0"/>
                <w:sz w:val="24"/>
                <w:szCs w:val="24"/>
                <w:u w:val="none"/>
                <w:lang w:val="en-US" w:eastAsia="zh-CN" w:bidi="ar"/>
              </w:rPr>
              <w:t>登录</w:t>
            </w:r>
            <w:r>
              <w:rPr>
                <w:rFonts w:hint="eastAsia" w:ascii="宋体" w:hAnsi="宋体" w:eastAsia="宋体" w:cs="宋体"/>
                <w:i w:val="0"/>
                <w:iCs w:val="0"/>
                <w:color w:val="000000"/>
                <w:kern w:val="0"/>
                <w:sz w:val="24"/>
                <w:szCs w:val="24"/>
                <w:u w:val="none"/>
                <w:lang w:val="en-US" w:eastAsia="zh-CN" w:bidi="ar"/>
              </w:rPr>
              <w:t>六安市公共资源交易不见面开标系统参加开标活动。</w:t>
            </w:r>
          </w:p>
          <w:p w14:paraId="2DA69B90">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招标人代表及代理机构工作人员在舒城县公共资源交易中心不见面开标厅组织开标活动</w:t>
            </w:r>
          </w:p>
        </w:tc>
      </w:tr>
      <w:tr w14:paraId="3893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690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199D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737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A4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7F2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2B4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C3EB">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6770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C6B33">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AA3A0">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评标委员会的组建</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A88E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评标委员会构成：5人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其中招标人代表1人，专家4人；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评标专家确定方式：从评标专家库中随机抽取</w:t>
            </w:r>
          </w:p>
        </w:tc>
      </w:tr>
      <w:tr w14:paraId="70C9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F26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0B7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769D">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E07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4C7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13AD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882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469F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B2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144">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评标委员会推荐中标候选人的人数</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3C06">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1至3名。按照综合得分进行排序。</w:t>
            </w:r>
          </w:p>
        </w:tc>
      </w:tr>
      <w:tr w14:paraId="48B8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F49A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65503">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中标候选人公示媒介及期限</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6A60A">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公示媒介：六安市公共资源交易电子服务系统（http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//ggzy.luan.gov.cn）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安徽省公共资源交易监管网（http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//ggzy.ah.gov.cn）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安徽省招标投标信息网（http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//www.ahtba.org.cn）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全国公共资源交易平台（http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//www.ggzy.gov.cn）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公示期限：3日</w:t>
            </w:r>
          </w:p>
        </w:tc>
      </w:tr>
      <w:tr w14:paraId="7988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054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A8A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4543">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D0E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B82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8F6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4620">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09CD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436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855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D9DC">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CB0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F3C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F262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CD6A">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0094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790B3">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A678B">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是否授权评标委员会确定中标人</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65314">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□否</w:t>
            </w:r>
          </w:p>
        </w:tc>
      </w:tr>
      <w:tr w14:paraId="7B85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D69F4E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0F85ED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643836D">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4148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54E11049">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center"/>
          </w:tcPr>
          <w:p w14:paraId="2D998A5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履约保证金</w:t>
            </w: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14:paraId="7CA05D14">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保证方式：中标人可以通过转账、网银支付、汇票、支票、担保保函、保证保险、保函（含电子保函）等方式提交履约保证金。</w:t>
            </w:r>
          </w:p>
          <w:p w14:paraId="46B60615">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保证金数额：中标人按合同总价额即中标价的2％提交履约保证金。</w:t>
            </w:r>
          </w:p>
          <w:p w14:paraId="3A8B57D4">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中标人以现金进行履约保证的，应将现金提交到以下指定的银行账户。</w:t>
            </w:r>
          </w:p>
          <w:p w14:paraId="76984A4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标人以保函或保证保险方式担保履约的，应将保函或保证保险交至招标人保管。中标人提交保函或保证保险的担保期限不得少于中标项目的合同期限。保函或保证保险担保期限到期但中标项目尚未竣工验收的，中标人应当进行续保或者补缴履约保证金。中标人应当续保或者补缴履约保证金而没有续保或者补缴履约保证金的，招标人可以暂停支付中标人同等金额的项目工程款。</w:t>
            </w:r>
          </w:p>
          <w:p w14:paraId="4C449D2D">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提交时限：合同签订前提供。</w:t>
            </w:r>
          </w:p>
          <w:p w14:paraId="2167670F">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汇入账户名称：中标后另行提供</w:t>
            </w:r>
          </w:p>
          <w:p w14:paraId="6808F52C">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汇入银行名称：中标后另行提供</w:t>
            </w:r>
          </w:p>
          <w:p w14:paraId="095F3955">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汇入</w:t>
            </w:r>
            <w:r>
              <w:rPr>
                <w:rFonts w:hint="eastAsia" w:ascii="宋体" w:hAnsi="宋体" w:cs="宋体"/>
                <w:i w:val="0"/>
                <w:iCs w:val="0"/>
                <w:color w:val="000000"/>
                <w:kern w:val="0"/>
                <w:sz w:val="24"/>
                <w:szCs w:val="24"/>
                <w:u w:val="none"/>
                <w:lang w:val="en-US" w:eastAsia="zh-CN" w:bidi="ar"/>
              </w:rPr>
              <w:t>银行账号</w:t>
            </w:r>
            <w:r>
              <w:rPr>
                <w:rFonts w:hint="eastAsia" w:ascii="宋体" w:hAnsi="宋体" w:eastAsia="宋体" w:cs="宋体"/>
                <w:i w:val="0"/>
                <w:iCs w:val="0"/>
                <w:color w:val="000000"/>
                <w:kern w:val="0"/>
                <w:sz w:val="24"/>
                <w:szCs w:val="24"/>
                <w:u w:val="none"/>
                <w:lang w:val="en-US" w:eastAsia="zh-CN" w:bidi="ar"/>
              </w:rPr>
              <w:t>：中标后另行提供</w:t>
            </w:r>
          </w:p>
          <w:p w14:paraId="7B4AA8B4">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人必须按上述要求提交履约保证金并与招标人（发包人）签订合同，超过时限未提交履约保证金或因中标人自身原因未在招标文件约定时限内签订合同的，其中标资格无效，招标人依据《中华人民共和国招标投标法实施条例》第五十五条规定依次确定其他中标候选人为中标人或重新招标。</w:t>
            </w:r>
          </w:p>
        </w:tc>
      </w:tr>
      <w:tr w14:paraId="0932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0"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0496ACF2">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0" w:type="dxa"/>
            <w:tcBorders>
              <w:top w:val="single" w:color="auto" w:sz="4" w:space="0"/>
              <w:left w:val="single" w:color="auto" w:sz="4" w:space="0"/>
              <w:bottom w:val="single" w:color="000000" w:sz="4" w:space="0"/>
              <w:right w:val="single" w:color="auto" w:sz="4" w:space="0"/>
            </w:tcBorders>
            <w:shd w:val="clear" w:color="auto" w:fill="auto"/>
            <w:vAlign w:val="center"/>
          </w:tcPr>
          <w:p w14:paraId="693FF859">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是否采用电子招标投标</w:t>
            </w: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14:paraId="1E7C2B75">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是，具体要求：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1、对加密电子版投标文件进行两次解密，开标时由投标人用CA锁先行解密，然后由招标人或其代理机构对投标文件进行解密。</w:t>
            </w:r>
          </w:p>
          <w:p w14:paraId="0AD8E5CC">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2、本项目采用不见面开标（网上解密）方式，投标人无需至开标现场进行解密，采取网上解密方式解密投标文件。投标人在开标时间前使用 CA 数字证书登录“六安市公共资源交易不见面开标系统”，等待开标并按系统提示进行相应的投标人解密等事项，采用本方式可以观看开标现场音视频直播并进行互动交流。具体操作方法见六安市公共资源交易中心网站“服务指引—交易微课堂”栏目中 “六安市公共资源交易不见面开标系统操作手册（投标人）”。</w:t>
            </w:r>
          </w:p>
          <w:p w14:paraId="21BA3C3A">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3、解密时间：解密程序开始后每个投标人均应在解密指令发出后 30 分钟内完成解密，否则投标文件将被拒绝。</w:t>
            </w:r>
          </w:p>
        </w:tc>
      </w:tr>
      <w:tr w14:paraId="2B09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45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557">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需要补充的其他内容</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056C">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内容如下</w:t>
            </w:r>
          </w:p>
        </w:tc>
      </w:tr>
      <w:tr w14:paraId="1AD2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9EC7">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E86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人员职责</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B673">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按合同约定执行</w:t>
            </w:r>
          </w:p>
        </w:tc>
      </w:tr>
      <w:tr w14:paraId="4D35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654B">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7E6D">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招标代理服务费</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CD2">
            <w:pPr>
              <w:pStyle w:val="10"/>
              <w:adjustRightInd w:val="0"/>
              <w:snapToGrid w:val="0"/>
              <w:spacing w:line="400" w:lineRule="exact"/>
              <w:rPr>
                <w:rStyle w:val="23"/>
                <w:rFonts w:hint="eastAsia" w:ascii="宋体" w:hAnsi="宋体" w:eastAsia="宋体" w:cs="宋体"/>
                <w:b w:val="0"/>
                <w:color w:val="auto"/>
                <w:sz w:val="24"/>
                <w:szCs w:val="24"/>
                <w:highlight w:val="none"/>
              </w:rPr>
            </w:pPr>
            <w:r>
              <w:rPr>
                <w:rFonts w:hint="eastAsia" w:ascii="宋体" w:hAnsi="宋体" w:eastAsia="宋体" w:cs="宋体"/>
                <w:b w:val="0"/>
                <w:bCs/>
                <w:color w:val="auto"/>
                <w:sz w:val="24"/>
                <w:szCs w:val="24"/>
                <w:highlight w:val="none"/>
              </w:rPr>
              <w:t>招标代理服务费：</w:t>
            </w:r>
            <w:r>
              <w:rPr>
                <w:rStyle w:val="23"/>
                <w:rFonts w:hint="eastAsia" w:ascii="宋体" w:hAnsi="宋体" w:eastAsia="宋体" w:cs="宋体"/>
                <w:b w:val="0"/>
                <w:color w:val="auto"/>
                <w:sz w:val="24"/>
                <w:szCs w:val="24"/>
                <w:highlight w:val="none"/>
              </w:rPr>
              <w:t>招标代理服务费由中标人</w:t>
            </w:r>
            <w:r>
              <w:rPr>
                <w:rStyle w:val="23"/>
                <w:rFonts w:hint="eastAsia" w:ascii="宋体" w:hAnsi="宋体" w:eastAsia="宋体" w:cs="宋体"/>
                <w:b w:val="0"/>
                <w:color w:val="auto"/>
                <w:sz w:val="24"/>
                <w:szCs w:val="24"/>
                <w:highlight w:val="none"/>
                <w:lang w:eastAsia="zh-CN"/>
              </w:rPr>
              <w:t>按照以下收费标准的</w:t>
            </w:r>
            <w:r>
              <w:rPr>
                <w:rStyle w:val="23"/>
                <w:rFonts w:hint="eastAsia" w:hAnsi="宋体" w:eastAsia="宋体" w:cs="宋体"/>
                <w:b w:val="0"/>
                <w:color w:val="auto"/>
                <w:sz w:val="24"/>
                <w:szCs w:val="24"/>
                <w:highlight w:val="none"/>
                <w:lang w:val="en-US" w:eastAsia="zh-CN"/>
              </w:rPr>
              <w:t>100</w:t>
            </w:r>
            <w:r>
              <w:rPr>
                <w:rStyle w:val="23"/>
                <w:rFonts w:hint="eastAsia" w:ascii="宋体" w:hAnsi="宋体" w:eastAsia="宋体" w:cs="宋体"/>
                <w:b w:val="0"/>
                <w:color w:val="auto"/>
                <w:sz w:val="24"/>
                <w:szCs w:val="24"/>
                <w:highlight w:val="none"/>
                <w:lang w:val="en-US" w:eastAsia="zh-CN"/>
              </w:rPr>
              <w:t>%</w:t>
            </w:r>
            <w:r>
              <w:rPr>
                <w:rStyle w:val="23"/>
                <w:rFonts w:hint="eastAsia" w:ascii="宋体" w:hAnsi="宋体" w:eastAsia="宋体" w:cs="宋体"/>
                <w:b w:val="0"/>
                <w:color w:val="auto"/>
                <w:sz w:val="24"/>
                <w:szCs w:val="24"/>
                <w:highlight w:val="none"/>
              </w:rPr>
              <w:t>支付，以中标价为计算基数。招标代理服务费标准见《招标代理服务收费标准和计算方法表》</w:t>
            </w:r>
            <w:r>
              <w:rPr>
                <w:rStyle w:val="23"/>
                <w:rFonts w:hint="eastAsia" w:ascii="宋体" w:hAnsi="宋体" w:eastAsia="宋体" w:cs="宋体"/>
                <w:b w:val="0"/>
                <w:color w:val="auto"/>
                <w:sz w:val="24"/>
                <w:szCs w:val="24"/>
                <w:highlight w:val="none"/>
                <w:lang w:eastAsia="zh-CN"/>
              </w:rPr>
              <w:t>，按照差额定率累进法计算</w:t>
            </w:r>
            <w:r>
              <w:rPr>
                <w:rStyle w:val="23"/>
                <w:rFonts w:hint="eastAsia" w:ascii="宋体" w:hAnsi="宋体" w:eastAsia="宋体" w:cs="宋体"/>
                <w:b w:val="0"/>
                <w:color w:val="auto"/>
                <w:sz w:val="24"/>
                <w:szCs w:val="24"/>
                <w:highlight w:val="none"/>
              </w:rPr>
              <w:t>。</w:t>
            </w:r>
          </w:p>
          <w:p w14:paraId="750093C2">
            <w:pPr>
              <w:pStyle w:val="18"/>
              <w:rPr>
                <w:rFonts w:hint="eastAsia"/>
                <w:b/>
                <w:sz w:val="24"/>
                <w:szCs w:val="24"/>
              </w:rPr>
            </w:pPr>
            <w:r>
              <w:rPr>
                <w:rStyle w:val="23"/>
                <w:rFonts w:hint="eastAsia" w:ascii="宋体" w:hAnsi="宋体" w:eastAsia="宋体" w:cs="宋体"/>
                <w:b/>
                <w:bCs w:val="0"/>
                <w:color w:val="auto"/>
                <w:sz w:val="24"/>
                <w:szCs w:val="24"/>
                <w:highlight w:val="none"/>
              </w:rPr>
              <w:t>招标代理服务收费标准和计算方法表</w:t>
            </w:r>
          </w:p>
          <w:tbl>
            <w:tblPr>
              <w:tblStyle w:val="20"/>
              <w:tblW w:w="5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6"/>
              <w:gridCol w:w="1214"/>
              <w:gridCol w:w="1226"/>
              <w:gridCol w:w="1249"/>
            </w:tblGrid>
            <w:tr w14:paraId="1114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nil"/>
                    <w:right w:val="single" w:color="000000" w:sz="4" w:space="0"/>
                  </w:tcBorders>
                  <w:shd w:val="clear" w:color="auto" w:fill="auto"/>
                  <w:vAlign w:val="center"/>
                </w:tcPr>
                <w:p w14:paraId="4EA0D8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中标</w:t>
                  </w:r>
                  <w:r>
                    <w:rPr>
                      <w:rFonts w:hint="eastAsia" w:ascii="宋体" w:hAnsi="宋体" w:eastAsia="宋体" w:cs="宋体"/>
                      <w:b/>
                      <w:bCs/>
                      <w:i w:val="0"/>
                      <w:iCs w:val="0"/>
                      <w:color w:val="000000"/>
                      <w:kern w:val="0"/>
                      <w:sz w:val="24"/>
                      <w:szCs w:val="24"/>
                      <w:u w:val="none"/>
                      <w:lang w:val="en-US" w:eastAsia="zh-CN" w:bidi="ar"/>
                    </w:rPr>
                    <w:t>金额</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0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货物招标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CB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服务招标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69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工程招标</w:t>
                  </w:r>
                </w:p>
              </w:tc>
            </w:tr>
            <w:tr w14:paraId="0EA2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0"/>
                      <w:sz w:val="24"/>
                      <w:szCs w:val="24"/>
                      <w:lang w:val="en-US" w:eastAsia="zh-CN" w:bidi="ar"/>
                    </w:rPr>
                    <w:t>100以下</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B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0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A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F4F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0"/>
                      <w:sz w:val="24"/>
                      <w:szCs w:val="24"/>
                      <w:lang w:val="en-US" w:eastAsia="zh-CN" w:bidi="ar"/>
                    </w:rPr>
                    <w:t>100-500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0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w:t>
                  </w:r>
                </w:p>
              </w:tc>
            </w:tr>
            <w:tr w14:paraId="2B36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C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0"/>
                      <w:sz w:val="24"/>
                      <w:szCs w:val="24"/>
                      <w:lang w:val="en-US" w:eastAsia="zh-CN" w:bidi="ar"/>
                    </w:rPr>
                    <w:t>500-1000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8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r>
            <w:tr w14:paraId="6218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4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0"/>
                      <w:sz w:val="24"/>
                      <w:szCs w:val="24"/>
                      <w:lang w:val="en-US" w:eastAsia="zh-CN" w:bidi="ar"/>
                    </w:rPr>
                    <w:t>1000-5000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r>
            <w:tr w14:paraId="25C3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0"/>
                      <w:sz w:val="24"/>
                      <w:szCs w:val="24"/>
                      <w:lang w:val="en-US" w:eastAsia="zh-CN" w:bidi="ar"/>
                    </w:rPr>
                    <w:t>5000-10000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5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6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w:t>
                  </w:r>
                </w:p>
              </w:tc>
            </w:tr>
            <w:tr w14:paraId="1EEA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5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0"/>
                      <w:sz w:val="24"/>
                      <w:szCs w:val="24"/>
                      <w:lang w:val="en-US" w:eastAsia="zh-CN" w:bidi="ar"/>
                    </w:rPr>
                    <w:t>10000-100000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1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8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A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r>
            <w:tr w14:paraId="7B4F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0"/>
                      <w:sz w:val="24"/>
                      <w:szCs w:val="24"/>
                      <w:lang w:val="en-US" w:eastAsia="zh-CN" w:bidi="ar"/>
                    </w:rPr>
                    <w:t>1000000以上</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1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9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r>
          </w:tbl>
          <w:p w14:paraId="2E6ED27C">
            <w:pPr>
              <w:keepNext w:val="0"/>
              <w:keepLines w:val="0"/>
              <w:pageBreakBefore w:val="0"/>
              <w:widowControl/>
              <w:suppressLineNumbers w:val="0"/>
              <w:kinsoku/>
              <w:wordWrap/>
              <w:overflowPunct/>
              <w:bidi w:val="0"/>
              <w:spacing w:line="480" w:lineRule="exact"/>
              <w:ind w:firstLine="480" w:firstLineChars="200"/>
              <w:jc w:val="left"/>
              <w:textAlignment w:val="center"/>
              <w:rPr>
                <w:rFonts w:hint="eastAsia" w:ascii="宋体" w:hAnsi="宋体" w:eastAsia="宋体" w:cs="宋体"/>
                <w:i w:val="0"/>
                <w:iCs w:val="0"/>
                <w:color w:val="000000"/>
                <w:sz w:val="24"/>
                <w:szCs w:val="24"/>
                <w:u w:val="none"/>
              </w:rPr>
            </w:pPr>
            <w:r>
              <w:rPr>
                <w:rStyle w:val="23"/>
                <w:rFonts w:hint="eastAsia" w:ascii="宋体" w:hAnsi="宋体" w:eastAsia="宋体" w:cs="宋体"/>
                <w:b w:val="0"/>
                <w:bCs/>
                <w:color w:val="auto"/>
                <w:kern w:val="2"/>
                <w:sz w:val="24"/>
                <w:szCs w:val="24"/>
                <w:highlight w:val="none"/>
                <w:lang w:eastAsia="zh-CN"/>
              </w:rPr>
              <w:t>备注：本项目采用服务招标费率。</w:t>
            </w:r>
          </w:p>
        </w:tc>
      </w:tr>
      <w:tr w14:paraId="6B43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68C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9E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开标注意事项</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A0C8">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参加本项目的投标人应提前准备好电脑、耳麦等相关设备，确保开标顺利进行，如因设备造成的问题由投标人自行负责。</w:t>
            </w:r>
          </w:p>
        </w:tc>
      </w:tr>
      <w:tr w14:paraId="245A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1D70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CB186">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评标注意事项</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6689">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1、本项目采用综合评分法。</w:t>
            </w:r>
          </w:p>
        </w:tc>
      </w:tr>
      <w:tr w14:paraId="7F39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362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8C13">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815F">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2、开评标顺序：先初步评审再详细评审，对通过初步评审的投标人依次进行监理大纲、资信业绩的详细评审、最后开评投标报价。</w:t>
            </w:r>
          </w:p>
        </w:tc>
      </w:tr>
      <w:tr w14:paraId="2A25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4D17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09E9E">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下载招标文件相关事项说明</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19915">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次招标发出的招标文件、澄清文件、通知、图纸资料等均为电子文件，投标人自行浏览网站信息并下载，招标人不另行通知且不承担网上操作带来的风险、损失、过期及相关事宜。所有文件中对同一问题有不同约定的，均以最后发出（或修改）时间的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2、本次招标发出的招标文件、修改通知、修改图纸等，均以最后网上发出（或修改）的内容为准。</w:t>
            </w:r>
          </w:p>
        </w:tc>
      </w:tr>
      <w:tr w14:paraId="128E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88B0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F2F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A77E">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4D2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A1E8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A328B">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围、串标行为认定</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D4550">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在工程项目开评标过程中，有下列情形之一的，评标委员会应依法否决相应的投标，并将具体情况报告招投标监督管理机关，依法进行处理：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（1）投标人之间协商投标报价等投标文件的实质性内容；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（2）投标人之间约定中标人；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（3）投标人之间约定部分投标人放弃投标或者中标；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（4）属于同一集团、协会、商会等组织成员的投标人按照该组织要求协同投标；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（5）投标人之间为谋取中标或者排斥特定投标人而采取的其他联合行动。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（6）不同投标人的投标文件由同一单位或者个人编制；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（7）不同投标人委托同一单位或者个人办理投标事宜；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（8）不同投标人的投标文件载明的项目管理成员为同一人；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（9）不同投标人的投标文件异常一致或者投标报价呈规律性差异；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（10）不同投标人的投标文件相互混装；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（11）不同投标人的投标保证金从同一单位或者个人的账户转出；</w:t>
            </w:r>
          </w:p>
        </w:tc>
      </w:tr>
      <w:tr w14:paraId="4773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C41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7AF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67D3">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2381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CCC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367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238E">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345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A2B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6A4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ED33">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7F2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A6B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074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E71B">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05B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9BA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069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29DD">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1533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8E9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BE6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F4B0">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0780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44CF">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27A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8BFA">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7057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84B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1C1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92AE">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7F94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BC6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897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1843">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6F10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39DA0">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2E4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7F50">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6544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C43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8CE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7933">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7EFA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59C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B50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7085">
            <w:pPr>
              <w:pageBreakBefore w:val="0"/>
              <w:kinsoku/>
              <w:wordWrap/>
              <w:overflowPunct/>
              <w:bidi w:val="0"/>
              <w:spacing w:line="480" w:lineRule="exact"/>
              <w:jc w:val="both"/>
              <w:rPr>
                <w:rFonts w:hint="eastAsia" w:ascii="宋体" w:hAnsi="宋体" w:eastAsia="宋体" w:cs="宋体"/>
                <w:i w:val="0"/>
                <w:iCs w:val="0"/>
                <w:color w:val="000000"/>
                <w:sz w:val="24"/>
                <w:szCs w:val="24"/>
                <w:u w:val="none"/>
              </w:rPr>
            </w:pPr>
          </w:p>
        </w:tc>
      </w:tr>
      <w:tr w14:paraId="7134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C3E44">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1ECA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其他要求</w:t>
            </w:r>
          </w:p>
        </w:tc>
        <w:tc>
          <w:tcPr>
            <w:tcW w:w="6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8C7A">
            <w:pPr>
              <w:keepNext w:val="0"/>
              <w:keepLines w:val="0"/>
              <w:pageBreakBefore w:val="0"/>
              <w:widowControl/>
              <w:suppressLineNumbers w:val="0"/>
              <w:kinsoku/>
              <w:wordWrap/>
              <w:overflowPunct/>
              <w:bidi w:val="0"/>
              <w:spacing w:line="48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1、开评标过程中，发现投标人之间有围串标嫌疑的，评标委员会应提请招投标监督管理机关处理。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、中标人确定后，招标人应当向中标人发出中标通知书，同时将中标结果通知所有未中标的投标人。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、因工程规模、监理范围的变化导致监理人的正常工作量减少时，按减少工作量的比例从协议书约定的正常工作酬金中扣减相同比例的酬金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、监理期自监理合同签订之日起至工程保修期满结束止，其中现场服务期为实际施工期。监理单位需严格按照合同要求控制工程进度，由于工期滞后造成的损失自行承担。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、监理造成损失处理：因监理单位自身原因造成节点工期滞后或损失的，将按损失的金额从监理费中直接扣除，损失超过监理费的，由监理单位连带承担全额赔偿责任。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、投标文件制作软件中的投标文件格式与招标文件给定的不一致的，以本招标文件为准。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注：1、如招标文件中有与投标人须知前附表内容矛盾的，以投标人须知前附表内容为准。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2、本招标文件最终解释权归招标人和招标代理机构。</w:t>
            </w:r>
          </w:p>
        </w:tc>
      </w:tr>
      <w:tr w14:paraId="1865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C13B">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8B8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4EC6">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3A09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D3C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1AD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7F5D">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93B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FD2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CAA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0023">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2AC4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3D1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D2D1">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6901">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2FEB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F98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A97A">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877E">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BAD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DFD7">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C10E">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7A40">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219D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A3D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BCB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CCE0">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257B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9598">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0D2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BFFA">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4B15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BF0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53C5">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834E">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11FC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08E9">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DCD4">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C34F">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5B22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2D6C">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291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B4C9">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6658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5FE6">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3E4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6633">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239A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03F2">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35ED">
            <w:pPr>
              <w:pageBreakBefore w:val="0"/>
              <w:kinsoku/>
              <w:wordWrap/>
              <w:overflowPunct/>
              <w:bidi w:val="0"/>
              <w:spacing w:line="480" w:lineRule="exact"/>
              <w:jc w:val="center"/>
              <w:rPr>
                <w:rFonts w:hint="eastAsia" w:ascii="宋体" w:hAnsi="宋体" w:eastAsia="宋体" w:cs="宋体"/>
                <w:i w:val="0"/>
                <w:iCs w:val="0"/>
                <w:color w:val="000000"/>
                <w:sz w:val="24"/>
                <w:szCs w:val="24"/>
                <w:u w:val="none"/>
              </w:rPr>
            </w:pPr>
          </w:p>
        </w:tc>
        <w:tc>
          <w:tcPr>
            <w:tcW w:w="6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03DC">
            <w:pPr>
              <w:pageBreakBefore w:val="0"/>
              <w:kinsoku/>
              <w:wordWrap/>
              <w:overflowPunct/>
              <w:bidi w:val="0"/>
              <w:spacing w:line="480" w:lineRule="exact"/>
              <w:jc w:val="left"/>
              <w:rPr>
                <w:rFonts w:hint="eastAsia" w:ascii="宋体" w:hAnsi="宋体" w:eastAsia="宋体" w:cs="宋体"/>
                <w:i w:val="0"/>
                <w:iCs w:val="0"/>
                <w:color w:val="000000"/>
                <w:sz w:val="24"/>
                <w:szCs w:val="24"/>
                <w:u w:val="none"/>
              </w:rPr>
            </w:pPr>
          </w:p>
        </w:tc>
      </w:tr>
      <w:tr w14:paraId="71C7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9B1A">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AB2C">
            <w:pPr>
              <w:keepNext w:val="0"/>
              <w:keepLines w:val="0"/>
              <w:pageBreakBefore w:val="0"/>
              <w:widowControl/>
              <w:suppressLineNumbers w:val="0"/>
              <w:kinsoku/>
              <w:wordWrap/>
              <w:overflowPunct/>
              <w:bidi w:val="0"/>
              <w:spacing w:line="4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中标通知书形式</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EA3B">
            <w:pPr>
              <w:keepNext w:val="0"/>
              <w:keepLines w:val="0"/>
              <w:pageBreakBefore w:val="0"/>
              <w:widowControl/>
              <w:suppressLineNumbers w:val="0"/>
              <w:kinsoku/>
              <w:wordWrap/>
              <w:overflowPunct/>
              <w:bidi w:val="0"/>
              <w:spacing w:line="4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数据电文</w:t>
            </w:r>
          </w:p>
        </w:tc>
      </w:tr>
    </w:tbl>
    <w:p w14:paraId="6C04A53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vanish/>
          <w:color w:val="auto"/>
          <w:sz w:val="24"/>
          <w:szCs w:val="24"/>
        </w:rPr>
      </w:pPr>
    </w:p>
    <w:p w14:paraId="4F4AB15D">
      <w:pPr>
        <w:rPr>
          <w:rFonts w:hint="eastAsia"/>
        </w:rPr>
      </w:pPr>
      <w:bookmarkStart w:id="41" w:name="page21"/>
      <w:bookmarkEnd w:id="41"/>
      <w:bookmarkStart w:id="42" w:name="page20"/>
      <w:bookmarkEnd w:id="42"/>
      <w:bookmarkStart w:id="43" w:name="page17"/>
      <w:bookmarkEnd w:id="43"/>
      <w:bookmarkStart w:id="44" w:name="page35"/>
      <w:bookmarkEnd w:id="44"/>
      <w:bookmarkStart w:id="45" w:name="page19"/>
      <w:bookmarkEnd w:id="45"/>
      <w:bookmarkStart w:id="46" w:name="_Toc9651"/>
      <w:bookmarkStart w:id="47" w:name="_Toc16736"/>
      <w:bookmarkStart w:id="48" w:name="_Toc2855"/>
      <w:bookmarkStart w:id="49" w:name="_Toc6891"/>
      <w:bookmarkStart w:id="50" w:name="_Toc30516"/>
      <w:r>
        <w:rPr>
          <w:rFonts w:hint="eastAsia"/>
        </w:rPr>
        <w:br w:type="page"/>
      </w:r>
    </w:p>
    <w:p w14:paraId="3A572F56">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sz w:val="24"/>
          <w:szCs w:val="24"/>
        </w:rPr>
      </w:pPr>
      <w:bookmarkStart w:id="51" w:name="_Toc5376"/>
      <w:bookmarkStart w:id="52" w:name="_Toc7735"/>
      <w:bookmarkStart w:id="53" w:name="_Toc7178"/>
      <w:bookmarkStart w:id="54" w:name="_Toc12608"/>
      <w:bookmarkStart w:id="55" w:name="_Toc7342"/>
      <w:r>
        <w:rPr>
          <w:rFonts w:hint="eastAsia" w:ascii="黑体" w:hAnsi="黑体" w:eastAsia="黑体" w:cs="黑体"/>
          <w:sz w:val="24"/>
          <w:szCs w:val="24"/>
        </w:rPr>
        <w:t>1.总则</w:t>
      </w:r>
      <w:bookmarkEnd w:id="46"/>
      <w:bookmarkEnd w:id="51"/>
      <w:bookmarkEnd w:id="52"/>
      <w:bookmarkEnd w:id="53"/>
      <w:bookmarkEnd w:id="54"/>
      <w:bookmarkEnd w:id="55"/>
    </w:p>
    <w:p w14:paraId="53AC96A0">
      <w:pPr>
        <w:numPr>
          <w:ilvl w:val="1"/>
          <w:numId w:val="1"/>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56" w:name="_Toc1080"/>
      <w:bookmarkStart w:id="57" w:name="_Toc12376"/>
      <w:bookmarkStart w:id="58" w:name="_Toc13069"/>
      <w:bookmarkStart w:id="59" w:name="_Toc18578"/>
      <w:bookmarkStart w:id="60" w:name="_Toc2203"/>
      <w:bookmarkStart w:id="61" w:name="_Toc9373"/>
      <w:bookmarkStart w:id="62" w:name="_Toc24702"/>
      <w:bookmarkStart w:id="63" w:name="_Toc29343"/>
      <w:bookmarkStart w:id="64" w:name="_Toc31234"/>
      <w:bookmarkStart w:id="65" w:name="_Toc11400"/>
      <w:r>
        <w:rPr>
          <w:rFonts w:hint="eastAsia" w:ascii="宋体" w:hAnsi="宋体" w:eastAsia="宋体" w:cs="宋体"/>
          <w:color w:val="auto"/>
          <w:sz w:val="24"/>
          <w:szCs w:val="24"/>
        </w:rPr>
        <w:t>招标项目概况</w:t>
      </w:r>
      <w:bookmarkEnd w:id="56"/>
      <w:bookmarkEnd w:id="57"/>
      <w:bookmarkEnd w:id="58"/>
      <w:bookmarkEnd w:id="59"/>
      <w:bookmarkEnd w:id="60"/>
      <w:bookmarkEnd w:id="61"/>
      <w:bookmarkEnd w:id="62"/>
      <w:bookmarkEnd w:id="63"/>
      <w:bookmarkEnd w:id="64"/>
      <w:bookmarkEnd w:id="65"/>
    </w:p>
    <w:p w14:paraId="35E3E250">
      <w:pPr>
        <w:numPr>
          <w:ilvl w:val="2"/>
          <w:numId w:val="1"/>
        </w:numPr>
        <w:tabs>
          <w:tab w:val="left" w:pos="893"/>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根据《中华人民共和国招标投标法》、《中华人民共和国招标投标法实施条例》等有关法律、法规和规章的规定，本招标项目已具备招标条件，现对监理进行招标。</w:t>
      </w:r>
    </w:p>
    <w:p w14:paraId="267E8CF6">
      <w:pPr>
        <w:numPr>
          <w:ilvl w:val="2"/>
          <w:numId w:val="1"/>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招标人：见投标人须知前附表。</w:t>
      </w:r>
    </w:p>
    <w:p w14:paraId="432430CD">
      <w:pPr>
        <w:numPr>
          <w:ilvl w:val="2"/>
          <w:numId w:val="1"/>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招标代理机构：见投标人须知前附表。</w:t>
      </w:r>
    </w:p>
    <w:p w14:paraId="01923A5F">
      <w:pPr>
        <w:numPr>
          <w:ilvl w:val="2"/>
          <w:numId w:val="1"/>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招标项目名称：见投标人须知前附表。</w:t>
      </w:r>
    </w:p>
    <w:p w14:paraId="0DA4E66A">
      <w:pPr>
        <w:numPr>
          <w:ilvl w:val="2"/>
          <w:numId w:val="1"/>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项目建设地点：见投标人须知前附表。</w:t>
      </w:r>
    </w:p>
    <w:p w14:paraId="093DFBC0">
      <w:pPr>
        <w:numPr>
          <w:ilvl w:val="2"/>
          <w:numId w:val="1"/>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项目建设规模：见投标人须知前附表。</w:t>
      </w:r>
    </w:p>
    <w:p w14:paraId="774ACB59">
      <w:pPr>
        <w:numPr>
          <w:ilvl w:val="2"/>
          <w:numId w:val="1"/>
        </w:numPr>
        <w:tabs>
          <w:tab w:val="left" w:pos="42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工程项目施工预计开工日期和建设周期：见投标人须知前附表。</w:t>
      </w:r>
    </w:p>
    <w:p w14:paraId="2951A753">
      <w:pPr>
        <w:numPr>
          <w:ilvl w:val="2"/>
          <w:numId w:val="1"/>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建筑安装工程费/工程概算：见投标人须知前附表。</w:t>
      </w:r>
    </w:p>
    <w:p w14:paraId="3A4EA76D">
      <w:pPr>
        <w:numPr>
          <w:ilvl w:val="1"/>
          <w:numId w:val="1"/>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66" w:name="_Toc20033"/>
      <w:bookmarkStart w:id="67" w:name="_Toc5628"/>
      <w:bookmarkStart w:id="68" w:name="_Toc18345"/>
      <w:bookmarkStart w:id="69" w:name="_Toc21227"/>
      <w:bookmarkStart w:id="70" w:name="_Toc29781"/>
      <w:bookmarkStart w:id="71" w:name="_Toc2291"/>
      <w:bookmarkStart w:id="72" w:name="_Toc5989"/>
      <w:bookmarkStart w:id="73" w:name="_Toc30758"/>
      <w:bookmarkStart w:id="74" w:name="_Toc26097"/>
      <w:bookmarkStart w:id="75" w:name="_Toc27730"/>
      <w:r>
        <w:rPr>
          <w:rFonts w:hint="eastAsia" w:ascii="宋体" w:hAnsi="宋体" w:eastAsia="宋体" w:cs="宋体"/>
          <w:color w:val="auto"/>
          <w:sz w:val="24"/>
          <w:szCs w:val="24"/>
        </w:rPr>
        <w:t>招标项目的资金来源和落实情况</w:t>
      </w:r>
      <w:bookmarkEnd w:id="66"/>
      <w:bookmarkEnd w:id="67"/>
      <w:bookmarkEnd w:id="68"/>
      <w:bookmarkEnd w:id="69"/>
      <w:bookmarkEnd w:id="70"/>
      <w:bookmarkEnd w:id="71"/>
      <w:bookmarkEnd w:id="72"/>
      <w:bookmarkEnd w:id="73"/>
      <w:bookmarkEnd w:id="74"/>
      <w:bookmarkEnd w:id="75"/>
    </w:p>
    <w:p w14:paraId="2B464EDA">
      <w:pPr>
        <w:numPr>
          <w:ilvl w:val="2"/>
          <w:numId w:val="2"/>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资金来源及比例：见投标人须知前附表。</w:t>
      </w:r>
    </w:p>
    <w:p w14:paraId="6DD5C3BC">
      <w:pPr>
        <w:numPr>
          <w:ilvl w:val="2"/>
          <w:numId w:val="2"/>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资金落实情况：见投标人须知前附表。</w:t>
      </w:r>
    </w:p>
    <w:p w14:paraId="3584707B">
      <w:pPr>
        <w:numPr>
          <w:ilvl w:val="1"/>
          <w:numId w:val="3"/>
        </w:numPr>
        <w:tabs>
          <w:tab w:val="left" w:pos="56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76" w:name="_Toc7964"/>
      <w:bookmarkStart w:id="77" w:name="_Toc16911"/>
      <w:bookmarkStart w:id="78" w:name="_Toc11191"/>
      <w:bookmarkStart w:id="79" w:name="_Toc15793"/>
      <w:bookmarkStart w:id="80" w:name="_Toc4326"/>
      <w:bookmarkStart w:id="81" w:name="_Toc24347"/>
      <w:bookmarkStart w:id="82" w:name="_Toc20513"/>
      <w:bookmarkStart w:id="83" w:name="_Toc27600"/>
      <w:bookmarkStart w:id="84" w:name="_Toc28944"/>
      <w:bookmarkStart w:id="85" w:name="_Toc7079"/>
      <w:r>
        <w:rPr>
          <w:rFonts w:hint="eastAsia" w:ascii="宋体" w:hAnsi="宋体" w:eastAsia="宋体" w:cs="宋体"/>
          <w:color w:val="auto"/>
          <w:sz w:val="24"/>
          <w:szCs w:val="24"/>
        </w:rPr>
        <w:t>招标范围、监理服务期限和质量标准</w:t>
      </w:r>
      <w:bookmarkEnd w:id="76"/>
      <w:bookmarkEnd w:id="77"/>
      <w:bookmarkEnd w:id="78"/>
      <w:bookmarkEnd w:id="79"/>
      <w:bookmarkEnd w:id="80"/>
      <w:bookmarkEnd w:id="81"/>
      <w:bookmarkEnd w:id="82"/>
      <w:bookmarkEnd w:id="83"/>
      <w:bookmarkEnd w:id="84"/>
      <w:bookmarkEnd w:id="85"/>
    </w:p>
    <w:p w14:paraId="4DB39FBC">
      <w:pPr>
        <w:numPr>
          <w:ilvl w:val="2"/>
          <w:numId w:val="3"/>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招标范围：见投标人须知前附表。</w:t>
      </w:r>
    </w:p>
    <w:p w14:paraId="2D46B97C">
      <w:pPr>
        <w:numPr>
          <w:ilvl w:val="2"/>
          <w:numId w:val="3"/>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监理服务期限：见投标人须知前附表。</w:t>
      </w:r>
    </w:p>
    <w:p w14:paraId="5C7C7C48">
      <w:pPr>
        <w:numPr>
          <w:ilvl w:val="2"/>
          <w:numId w:val="3"/>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质量标准：见投标人须知前附表。</w:t>
      </w:r>
    </w:p>
    <w:p w14:paraId="6EAD5F50">
      <w:pPr>
        <w:numPr>
          <w:ilvl w:val="1"/>
          <w:numId w:val="3"/>
        </w:numPr>
        <w:tabs>
          <w:tab w:val="left" w:pos="56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86" w:name="_Toc2681"/>
      <w:bookmarkStart w:id="87" w:name="_Toc5297"/>
      <w:bookmarkStart w:id="88" w:name="_Toc19149"/>
      <w:bookmarkStart w:id="89" w:name="_Toc11497"/>
      <w:bookmarkStart w:id="90" w:name="_Toc11059"/>
      <w:bookmarkStart w:id="91" w:name="_Toc23706"/>
      <w:bookmarkStart w:id="92" w:name="_Toc3488"/>
      <w:bookmarkStart w:id="93" w:name="_Toc15133"/>
      <w:bookmarkStart w:id="94" w:name="_Toc16339"/>
      <w:bookmarkStart w:id="95" w:name="_Toc23672"/>
      <w:r>
        <w:rPr>
          <w:rFonts w:hint="eastAsia" w:ascii="宋体" w:hAnsi="宋体" w:eastAsia="宋体" w:cs="宋体"/>
          <w:color w:val="auto"/>
          <w:sz w:val="24"/>
          <w:szCs w:val="24"/>
        </w:rPr>
        <w:t>投标人资格要求</w:t>
      </w:r>
      <w:bookmarkEnd w:id="86"/>
      <w:bookmarkEnd w:id="87"/>
      <w:bookmarkEnd w:id="88"/>
      <w:bookmarkEnd w:id="89"/>
      <w:bookmarkEnd w:id="90"/>
      <w:bookmarkEnd w:id="91"/>
      <w:bookmarkEnd w:id="92"/>
      <w:bookmarkEnd w:id="93"/>
      <w:bookmarkEnd w:id="94"/>
      <w:bookmarkEnd w:id="95"/>
    </w:p>
    <w:p w14:paraId="6A4BA060">
      <w:pPr>
        <w:numPr>
          <w:ilvl w:val="2"/>
          <w:numId w:val="4"/>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投标人应具备承担本招标项目资质条件、能力和信誉：</w:t>
      </w:r>
    </w:p>
    <w:p w14:paraId="579D641D">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（1）资质要求：见投标人须知前附表；</w:t>
      </w:r>
    </w:p>
    <w:p w14:paraId="47F67F36">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（2）财务要求：见投标人须知前附表；</w:t>
      </w:r>
    </w:p>
    <w:p w14:paraId="2CF63087">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（3）业绩要求：见投标人须知前附表；</w:t>
      </w:r>
    </w:p>
    <w:p w14:paraId="24367F9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（4）信誉要求：见投标人须知前附表；</w:t>
      </w:r>
    </w:p>
    <w:p w14:paraId="2123AAC9">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（5）总监理工程师的资格要求：</w:t>
      </w:r>
      <w:r>
        <w:rPr>
          <w:rFonts w:hint="eastAsia" w:ascii="宋体" w:hAnsi="宋体" w:eastAsia="宋体" w:cs="宋体"/>
          <w:color w:val="auto"/>
          <w:sz w:val="24"/>
          <w:szCs w:val="24"/>
          <w:lang w:eastAsia="zh-CN"/>
        </w:rPr>
        <w:t>见招标公告</w:t>
      </w:r>
      <w:r>
        <w:rPr>
          <w:rFonts w:hint="eastAsia" w:ascii="宋体" w:hAnsi="宋体" w:eastAsia="宋体" w:cs="宋体"/>
          <w:color w:val="auto"/>
          <w:sz w:val="24"/>
          <w:szCs w:val="24"/>
        </w:rPr>
        <w:t>；</w:t>
      </w:r>
      <w:bookmarkStart w:id="96" w:name="page22"/>
      <w:bookmarkEnd w:id="96"/>
    </w:p>
    <w:p w14:paraId="1F56BEE5">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（6）其他主要人员要求：见投标人须知前附表。</w:t>
      </w:r>
    </w:p>
    <w:p w14:paraId="05F3D25F">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（7）试验检测仪器设备要求：见投标人须知前附表。</w:t>
      </w:r>
    </w:p>
    <w:p w14:paraId="6C2D186F">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（8）其他要求：见投标人须知前附表。</w:t>
      </w:r>
    </w:p>
    <w:p w14:paraId="654743A0">
      <w:pPr>
        <w:spacing w:line="360" w:lineRule="auto"/>
        <w:ind w:right="80" w:rightChars="40"/>
        <w:rPr>
          <w:rFonts w:hint="eastAsia" w:ascii="宋体" w:hAnsi="宋体" w:eastAsia="宋体" w:cs="宋体"/>
          <w:color w:val="auto"/>
          <w:sz w:val="24"/>
          <w:szCs w:val="24"/>
        </w:rPr>
      </w:pPr>
      <w:r>
        <w:rPr>
          <w:rFonts w:hint="eastAsia" w:ascii="宋体" w:hAnsi="宋体" w:eastAsia="宋体" w:cs="宋体"/>
          <w:color w:val="auto"/>
          <w:sz w:val="24"/>
          <w:szCs w:val="24"/>
        </w:rPr>
        <w:t>需要提交的相关证明材料见本章第 3.5 款的规定。</w:t>
      </w:r>
    </w:p>
    <w:p w14:paraId="556E86E8">
      <w:pPr>
        <w:numPr>
          <w:ilvl w:val="0"/>
          <w:numId w:val="5"/>
        </w:numPr>
        <w:tabs>
          <w:tab w:val="left" w:pos="922"/>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投标人须知前附表规定接受联合体投标的，联合体除应符合本章第1.4.1 项和投标人须知前附表的要求外，还应遵守以下规定：</w:t>
      </w:r>
    </w:p>
    <w:p w14:paraId="7DA2CF37">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（1）联合体各方应按招标文件提供的格式签订联合体协议书，明确联合体牵头人和各方权利义务，并承诺就中标项目向招标人承担连带责任；</w:t>
      </w:r>
    </w:p>
    <w:p w14:paraId="1408CDF0">
      <w:pPr>
        <w:numPr>
          <w:ilvl w:val="0"/>
          <w:numId w:val="6"/>
        </w:num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由同一专业的单位组成的联合体，按照资质等级较低的单位确定资质等级；</w:t>
      </w:r>
    </w:p>
    <w:p w14:paraId="5A93D9FF">
      <w:pPr>
        <w:numPr>
          <w:ilvl w:val="0"/>
          <w:numId w:val="6"/>
        </w:num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联合体各方不得再以自己名义单独或参加其他联合体在本招标项目中投标，否则各相关投标均无效。</w:t>
      </w:r>
    </w:p>
    <w:p w14:paraId="6306570B">
      <w:pPr>
        <w:numPr>
          <w:ilvl w:val="0"/>
          <w:numId w:val="5"/>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投标人不得存在下列情形之一：</w:t>
      </w:r>
    </w:p>
    <w:p w14:paraId="3498B2E0">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（1）为招标人不具有独立法人资格的附属机构（单位）；</w:t>
      </w:r>
    </w:p>
    <w:p w14:paraId="6A974004">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（2）与招标人存在利害关系且可能影响招标公正性；</w:t>
      </w:r>
    </w:p>
    <w:p w14:paraId="3A0A57F5">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（3）与本招标项目的其他投标人为同一个单位负责人；</w:t>
      </w:r>
    </w:p>
    <w:p w14:paraId="6110787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（4）与本招标项目的其他投标人存在控股、管理关系；</w:t>
      </w:r>
    </w:p>
    <w:p w14:paraId="2465B801">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（5）为本招标项目的代建人；</w:t>
      </w:r>
    </w:p>
    <w:p w14:paraId="0776F1F9">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（6）为本招标项目的招标代理机构；</w:t>
      </w:r>
    </w:p>
    <w:p w14:paraId="17F0F263">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（7）与本招标项目的代建人或招标代理机构同为一个法定代表人；</w:t>
      </w:r>
    </w:p>
    <w:p w14:paraId="5F2C638B">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（8）与本招标项目的代建人或招标代理机构存在控股或参股关系；</w:t>
      </w:r>
    </w:p>
    <w:p w14:paraId="7CC374B0">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（9）与本招标项目的施工承包人以及建筑材料、建筑构配件和设备供应商有隶属关系或者其他利害关系；</w:t>
      </w:r>
    </w:p>
    <w:p w14:paraId="5DE14A0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（10）被依法暂停或者取消投标资格（以相关行业主管部门的行政处理决定为准）；</w:t>
      </w:r>
    </w:p>
    <w:p w14:paraId="705B1311">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（11）被责令停产停业、暂扣或者吊销许可证、暂扣或者吊销执照；</w:t>
      </w:r>
    </w:p>
    <w:p w14:paraId="30B69B62">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（12）进入清算程序，或被宣告破产，或其他丧失履约能力的情形；</w:t>
      </w:r>
    </w:p>
    <w:p w14:paraId="43704C52">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（13）在最近三年内发生重大监理质量问题（以相关行业主管部门的行政处罚决定或司法机关出具的有关法律文书为准）；</w:t>
      </w:r>
    </w:p>
    <w:p w14:paraId="2535D5D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cs="宋体"/>
          <w:color w:val="auto"/>
          <w:sz w:val="24"/>
          <w:szCs w:val="24"/>
          <w:lang w:eastAsia="zh-CN"/>
        </w:rPr>
        <w:t>在国家企业信用信息公示系统</w:t>
      </w:r>
      <w:r>
        <w:rPr>
          <w:rFonts w:hint="eastAsia" w:ascii="宋体" w:hAnsi="宋体" w:eastAsia="宋体" w:cs="宋体"/>
          <w:color w:val="auto"/>
          <w:sz w:val="24"/>
          <w:szCs w:val="24"/>
        </w:rPr>
        <w:t>中列入严重违法失信企业名单；</w:t>
      </w:r>
    </w:p>
    <w:p w14:paraId="6F3C9407">
      <w:pPr>
        <w:spacing w:line="360" w:lineRule="auto"/>
        <w:ind w:left="-400" w:leftChars="-200" w:right="80" w:rightChars="40" w:firstLine="420" w:firstLineChars="175"/>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（15）被最高人民法院在“信用中国”网站（www.creditchina.gov.cn）或各级信用信息共享平台中列入失信被执行人名</w:t>
      </w:r>
      <w:r>
        <w:rPr>
          <w:rFonts w:hint="eastAsia" w:ascii="宋体" w:hAnsi="宋体" w:cs="宋体"/>
          <w:color w:val="auto"/>
          <w:sz w:val="24"/>
          <w:szCs w:val="24"/>
          <w:lang w:eastAsia="zh-CN"/>
        </w:rPr>
        <w:t>单。</w:t>
      </w:r>
    </w:p>
    <w:p w14:paraId="20843E24">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（16）法律法规或投标人须知前附表规定的其他情形。</w:t>
      </w:r>
      <w:bookmarkStart w:id="97" w:name="page23"/>
      <w:bookmarkEnd w:id="97"/>
    </w:p>
    <w:p w14:paraId="5EB9DFB7">
      <w:pPr>
        <w:numPr>
          <w:ilvl w:val="1"/>
          <w:numId w:val="3"/>
        </w:numPr>
        <w:tabs>
          <w:tab w:val="left" w:pos="56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98" w:name="_Toc28202"/>
      <w:bookmarkStart w:id="99" w:name="_Toc28316"/>
      <w:bookmarkStart w:id="100" w:name="_Toc2975"/>
      <w:bookmarkStart w:id="101" w:name="_Toc20515"/>
      <w:bookmarkStart w:id="102" w:name="_Toc24007"/>
      <w:bookmarkStart w:id="103" w:name="_Toc16528"/>
      <w:bookmarkStart w:id="104" w:name="_Toc8373"/>
      <w:bookmarkStart w:id="105" w:name="_Toc8872"/>
      <w:bookmarkStart w:id="106" w:name="_Toc2854"/>
      <w:bookmarkStart w:id="107" w:name="_Toc7796"/>
      <w:r>
        <w:rPr>
          <w:rFonts w:hint="eastAsia" w:ascii="宋体" w:hAnsi="宋体" w:eastAsia="宋体" w:cs="宋体"/>
          <w:color w:val="auto"/>
          <w:sz w:val="24"/>
          <w:szCs w:val="24"/>
        </w:rPr>
        <w:t>费用承担</w:t>
      </w:r>
      <w:bookmarkEnd w:id="98"/>
      <w:bookmarkEnd w:id="99"/>
      <w:bookmarkEnd w:id="100"/>
      <w:bookmarkEnd w:id="101"/>
      <w:bookmarkEnd w:id="102"/>
      <w:bookmarkEnd w:id="103"/>
      <w:bookmarkEnd w:id="104"/>
      <w:bookmarkEnd w:id="105"/>
      <w:bookmarkEnd w:id="106"/>
      <w:bookmarkEnd w:id="107"/>
    </w:p>
    <w:p w14:paraId="4A113D00">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投标人准备和参加投标活动发生的费用自理。</w:t>
      </w:r>
    </w:p>
    <w:p w14:paraId="5A2FF831">
      <w:pPr>
        <w:numPr>
          <w:ilvl w:val="1"/>
          <w:numId w:val="3"/>
        </w:numPr>
        <w:tabs>
          <w:tab w:val="left" w:pos="56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08" w:name="_Toc22625"/>
      <w:bookmarkStart w:id="109" w:name="_Toc26928"/>
      <w:bookmarkStart w:id="110" w:name="_Toc27195"/>
      <w:bookmarkStart w:id="111" w:name="_Toc24621"/>
      <w:bookmarkStart w:id="112" w:name="_Toc19234"/>
      <w:bookmarkStart w:id="113" w:name="_Toc18354"/>
      <w:bookmarkStart w:id="114" w:name="_Toc1502"/>
      <w:bookmarkStart w:id="115" w:name="_Toc28956"/>
      <w:bookmarkStart w:id="116" w:name="_Toc10852"/>
      <w:bookmarkStart w:id="117" w:name="_Toc19641"/>
      <w:r>
        <w:rPr>
          <w:rFonts w:hint="eastAsia" w:ascii="宋体" w:hAnsi="宋体" w:eastAsia="宋体" w:cs="宋体"/>
          <w:color w:val="auto"/>
          <w:sz w:val="24"/>
          <w:szCs w:val="24"/>
        </w:rPr>
        <w:t>保密</w:t>
      </w:r>
      <w:bookmarkEnd w:id="108"/>
      <w:bookmarkEnd w:id="109"/>
      <w:bookmarkEnd w:id="110"/>
      <w:bookmarkEnd w:id="111"/>
      <w:bookmarkEnd w:id="112"/>
      <w:bookmarkEnd w:id="113"/>
      <w:bookmarkEnd w:id="114"/>
      <w:bookmarkEnd w:id="115"/>
      <w:bookmarkEnd w:id="116"/>
      <w:bookmarkEnd w:id="117"/>
    </w:p>
    <w:p w14:paraId="62F68521">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p>
    <w:p w14:paraId="0DFAAC4A">
      <w:pPr>
        <w:numPr>
          <w:ilvl w:val="1"/>
          <w:numId w:val="3"/>
        </w:numPr>
        <w:tabs>
          <w:tab w:val="left" w:pos="56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18" w:name="_Toc3846"/>
      <w:bookmarkStart w:id="119" w:name="_Toc18785"/>
      <w:bookmarkStart w:id="120" w:name="_Toc32069"/>
      <w:bookmarkStart w:id="121" w:name="_Toc7244"/>
      <w:bookmarkStart w:id="122" w:name="_Toc29602"/>
      <w:bookmarkStart w:id="123" w:name="_Toc32635"/>
      <w:bookmarkStart w:id="124" w:name="_Toc18849"/>
      <w:bookmarkStart w:id="125" w:name="_Toc20569"/>
      <w:bookmarkStart w:id="126" w:name="_Toc22133"/>
      <w:bookmarkStart w:id="127" w:name="_Toc16503"/>
      <w:r>
        <w:rPr>
          <w:rFonts w:hint="eastAsia" w:ascii="宋体" w:hAnsi="宋体" w:eastAsia="宋体" w:cs="宋体"/>
          <w:color w:val="auto"/>
          <w:sz w:val="24"/>
          <w:szCs w:val="24"/>
        </w:rPr>
        <w:t>语言文字</w:t>
      </w:r>
      <w:bookmarkEnd w:id="118"/>
      <w:bookmarkEnd w:id="119"/>
      <w:bookmarkEnd w:id="120"/>
      <w:bookmarkEnd w:id="121"/>
      <w:bookmarkEnd w:id="122"/>
      <w:bookmarkEnd w:id="123"/>
      <w:bookmarkEnd w:id="124"/>
      <w:bookmarkEnd w:id="125"/>
      <w:bookmarkEnd w:id="126"/>
      <w:bookmarkEnd w:id="127"/>
    </w:p>
    <w:p w14:paraId="20562E8F">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招标投标文件使用的语言文字为中文。专用术语使用外文的，应附有中文注释。</w:t>
      </w:r>
    </w:p>
    <w:p w14:paraId="7CAD75E1">
      <w:pPr>
        <w:numPr>
          <w:ilvl w:val="1"/>
          <w:numId w:val="3"/>
        </w:numPr>
        <w:tabs>
          <w:tab w:val="left" w:pos="56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28" w:name="_Toc23524"/>
      <w:bookmarkStart w:id="129" w:name="_Toc1895"/>
      <w:bookmarkStart w:id="130" w:name="_Toc14174"/>
      <w:bookmarkStart w:id="131" w:name="_Toc28880"/>
      <w:bookmarkStart w:id="132" w:name="_Toc26619"/>
      <w:bookmarkStart w:id="133" w:name="_Toc31886"/>
      <w:bookmarkStart w:id="134" w:name="_Toc19111"/>
      <w:bookmarkStart w:id="135" w:name="_Toc7105"/>
      <w:bookmarkStart w:id="136" w:name="_Toc30169"/>
      <w:bookmarkStart w:id="137" w:name="_Toc303"/>
      <w:r>
        <w:rPr>
          <w:rFonts w:hint="eastAsia" w:ascii="宋体" w:hAnsi="宋体" w:eastAsia="宋体" w:cs="宋体"/>
          <w:color w:val="auto"/>
          <w:sz w:val="24"/>
          <w:szCs w:val="24"/>
        </w:rPr>
        <w:t>计量单位</w:t>
      </w:r>
      <w:bookmarkEnd w:id="128"/>
      <w:bookmarkEnd w:id="129"/>
      <w:bookmarkEnd w:id="130"/>
      <w:bookmarkEnd w:id="131"/>
      <w:bookmarkEnd w:id="132"/>
      <w:bookmarkEnd w:id="133"/>
      <w:bookmarkEnd w:id="134"/>
      <w:bookmarkEnd w:id="135"/>
      <w:bookmarkEnd w:id="136"/>
      <w:bookmarkEnd w:id="137"/>
    </w:p>
    <w:p w14:paraId="59CD8797">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49814494">
      <w:pPr>
        <w:numPr>
          <w:ilvl w:val="0"/>
          <w:numId w:val="7"/>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38" w:name="_Toc14017"/>
      <w:bookmarkStart w:id="139" w:name="_Toc11757"/>
      <w:bookmarkStart w:id="140" w:name="_Toc22341"/>
      <w:bookmarkStart w:id="141" w:name="_Toc955"/>
      <w:bookmarkStart w:id="142" w:name="_Toc15310"/>
      <w:bookmarkStart w:id="143" w:name="_Toc5581"/>
      <w:bookmarkStart w:id="144" w:name="_Toc28279"/>
      <w:bookmarkStart w:id="145" w:name="_Toc73"/>
      <w:bookmarkStart w:id="146" w:name="_Toc23965"/>
      <w:bookmarkStart w:id="147" w:name="_Toc31436"/>
      <w:r>
        <w:rPr>
          <w:rFonts w:hint="eastAsia" w:ascii="宋体" w:hAnsi="宋体" w:eastAsia="宋体" w:cs="宋体"/>
          <w:color w:val="auto"/>
          <w:sz w:val="24"/>
          <w:szCs w:val="24"/>
        </w:rPr>
        <w:t>踏勘现场</w:t>
      </w:r>
      <w:bookmarkEnd w:id="138"/>
      <w:bookmarkEnd w:id="139"/>
      <w:bookmarkEnd w:id="140"/>
      <w:bookmarkEnd w:id="141"/>
      <w:bookmarkEnd w:id="142"/>
      <w:bookmarkEnd w:id="143"/>
      <w:bookmarkEnd w:id="144"/>
      <w:bookmarkEnd w:id="145"/>
      <w:bookmarkEnd w:id="146"/>
      <w:bookmarkEnd w:id="147"/>
    </w:p>
    <w:p w14:paraId="6AB83AFB">
      <w:pPr>
        <w:numPr>
          <w:ilvl w:val="1"/>
          <w:numId w:val="7"/>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投标人须知前附表规定组织踏勘现场的，招标人按投标人须知前附表规定的时间、地点组织投标人踏勘项目现场。部分投标人未按时参加踏勘现场的，不影响踏勘现场的正常进行。</w:t>
      </w:r>
    </w:p>
    <w:p w14:paraId="275EC907">
      <w:pPr>
        <w:numPr>
          <w:ilvl w:val="1"/>
          <w:numId w:val="7"/>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投标人踏勘现场发生的费用自理。</w:t>
      </w:r>
    </w:p>
    <w:p w14:paraId="26BD69BA">
      <w:pPr>
        <w:numPr>
          <w:ilvl w:val="1"/>
          <w:numId w:val="7"/>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除招标人的原因外，投标人自行负责在踏勘现场中所发生的人员伤亡和财产损失。</w:t>
      </w:r>
    </w:p>
    <w:p w14:paraId="06BAF400">
      <w:pPr>
        <w:numPr>
          <w:ilvl w:val="1"/>
          <w:numId w:val="7"/>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招标人在踏勘现场中介绍的工程场地和相关的周边环境情况，供投标人在编制投标文件时参考，招标人不对投标人据此作出的判断和决策负责。</w:t>
      </w:r>
    </w:p>
    <w:p w14:paraId="01E67B7B">
      <w:pPr>
        <w:numPr>
          <w:ilvl w:val="0"/>
          <w:numId w:val="7"/>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48" w:name="_Toc11584"/>
      <w:bookmarkStart w:id="149" w:name="_Toc31777"/>
      <w:bookmarkStart w:id="150" w:name="_Toc20103"/>
      <w:bookmarkStart w:id="151" w:name="_Toc8016"/>
      <w:bookmarkStart w:id="152" w:name="_Toc10195"/>
      <w:bookmarkStart w:id="153" w:name="_Toc8580"/>
      <w:bookmarkStart w:id="154" w:name="_Toc29768"/>
      <w:bookmarkStart w:id="155" w:name="_Toc12600"/>
      <w:bookmarkStart w:id="156" w:name="_Toc23955"/>
      <w:bookmarkStart w:id="157" w:name="_Toc17086"/>
      <w:r>
        <w:rPr>
          <w:rFonts w:hint="eastAsia" w:ascii="宋体" w:hAnsi="宋体" w:eastAsia="宋体" w:cs="宋体"/>
          <w:color w:val="auto"/>
          <w:sz w:val="24"/>
          <w:szCs w:val="24"/>
        </w:rPr>
        <w:t>投标预备会</w:t>
      </w:r>
      <w:bookmarkEnd w:id="148"/>
      <w:bookmarkEnd w:id="149"/>
      <w:bookmarkEnd w:id="150"/>
      <w:bookmarkEnd w:id="151"/>
      <w:bookmarkEnd w:id="152"/>
      <w:bookmarkEnd w:id="153"/>
      <w:bookmarkEnd w:id="154"/>
      <w:bookmarkEnd w:id="155"/>
      <w:bookmarkEnd w:id="156"/>
      <w:bookmarkEnd w:id="157"/>
    </w:p>
    <w:p w14:paraId="1E128421">
      <w:pPr>
        <w:numPr>
          <w:ilvl w:val="1"/>
          <w:numId w:val="8"/>
        </w:numPr>
        <w:tabs>
          <w:tab w:val="left" w:pos="1054"/>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投标人须知前附表规定召开投标预备会的，招标人按投标人须知前附表规定的时间和地点召开投标预备会，澄清投标人提出的问题。</w:t>
      </w:r>
    </w:p>
    <w:p w14:paraId="047FA124">
      <w:pPr>
        <w:numPr>
          <w:ilvl w:val="1"/>
          <w:numId w:val="8"/>
        </w:numPr>
        <w:tabs>
          <w:tab w:val="left" w:pos="1054"/>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投标人应按投标人须知前附表规定的时间和形式将提出的问题送达招标人，以便招标人在会议期间澄清。</w:t>
      </w:r>
    </w:p>
    <w:p w14:paraId="34648CA7">
      <w:pPr>
        <w:numPr>
          <w:ilvl w:val="1"/>
          <w:numId w:val="8"/>
        </w:numPr>
        <w:tabs>
          <w:tab w:val="left" w:pos="1054"/>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投标预备会后，招标人将对投标人所提问题的澄清，以投标人须知前附表规定的形式通知所有购买招标文件的投标人。该澄清内容为招标文件的组成部分。</w:t>
      </w:r>
      <w:bookmarkStart w:id="158" w:name="page24"/>
      <w:bookmarkEnd w:id="158"/>
    </w:p>
    <w:p w14:paraId="150FFAD0">
      <w:pPr>
        <w:numPr>
          <w:ilvl w:val="0"/>
          <w:numId w:val="7"/>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59" w:name="_Toc15600"/>
      <w:bookmarkStart w:id="160" w:name="_Toc11767"/>
      <w:bookmarkStart w:id="161" w:name="_Toc25899"/>
      <w:bookmarkStart w:id="162" w:name="_Toc5021"/>
      <w:bookmarkStart w:id="163" w:name="_Toc13832"/>
      <w:bookmarkStart w:id="164" w:name="_Toc7443"/>
      <w:bookmarkStart w:id="165" w:name="_Toc6861"/>
      <w:bookmarkStart w:id="166" w:name="_Toc23176"/>
      <w:bookmarkStart w:id="167" w:name="_Toc17850"/>
      <w:bookmarkStart w:id="168" w:name="_Toc29850"/>
      <w:r>
        <w:rPr>
          <w:rFonts w:hint="eastAsia" w:ascii="宋体" w:hAnsi="宋体" w:eastAsia="宋体" w:cs="宋体"/>
          <w:color w:val="auto"/>
          <w:sz w:val="24"/>
          <w:szCs w:val="24"/>
        </w:rPr>
        <w:t>分包</w:t>
      </w:r>
      <w:bookmarkEnd w:id="159"/>
      <w:bookmarkEnd w:id="160"/>
      <w:bookmarkEnd w:id="161"/>
      <w:bookmarkEnd w:id="162"/>
      <w:bookmarkEnd w:id="163"/>
      <w:bookmarkEnd w:id="164"/>
      <w:bookmarkEnd w:id="165"/>
      <w:bookmarkEnd w:id="166"/>
      <w:bookmarkEnd w:id="167"/>
      <w:bookmarkEnd w:id="168"/>
    </w:p>
    <w:p w14:paraId="00F4E81C">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本项目严禁分包。</w:t>
      </w:r>
    </w:p>
    <w:p w14:paraId="2EDBA23E">
      <w:pPr>
        <w:numPr>
          <w:ilvl w:val="1"/>
          <w:numId w:val="9"/>
        </w:numPr>
        <w:tabs>
          <w:tab w:val="left" w:pos="70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69" w:name="_Toc3725"/>
      <w:bookmarkStart w:id="170" w:name="_Toc24353"/>
      <w:bookmarkStart w:id="171" w:name="_Toc20475"/>
      <w:bookmarkStart w:id="172" w:name="_Toc30431"/>
      <w:bookmarkStart w:id="173" w:name="_Toc7273"/>
      <w:bookmarkStart w:id="174" w:name="_Toc10489"/>
      <w:bookmarkStart w:id="175" w:name="_Toc29164"/>
      <w:bookmarkStart w:id="176" w:name="_Toc3216"/>
      <w:bookmarkStart w:id="177" w:name="_Toc23272"/>
      <w:bookmarkStart w:id="178" w:name="_Toc13582"/>
      <w:r>
        <w:rPr>
          <w:rFonts w:hint="eastAsia" w:ascii="宋体" w:hAnsi="宋体" w:eastAsia="宋体" w:cs="宋体"/>
          <w:color w:val="auto"/>
          <w:sz w:val="24"/>
          <w:szCs w:val="24"/>
        </w:rPr>
        <w:t>响应和偏差</w:t>
      </w:r>
      <w:bookmarkEnd w:id="169"/>
      <w:bookmarkEnd w:id="170"/>
      <w:bookmarkEnd w:id="171"/>
      <w:bookmarkEnd w:id="172"/>
      <w:bookmarkEnd w:id="173"/>
      <w:bookmarkEnd w:id="174"/>
      <w:bookmarkEnd w:id="175"/>
      <w:bookmarkEnd w:id="176"/>
      <w:bookmarkEnd w:id="177"/>
      <w:bookmarkEnd w:id="178"/>
    </w:p>
    <w:p w14:paraId="4A231EF4">
      <w:pPr>
        <w:numPr>
          <w:ilvl w:val="2"/>
          <w:numId w:val="9"/>
        </w:numPr>
        <w:tabs>
          <w:tab w:val="left" w:pos="977"/>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投标文件应当对招标文件的实质性要求和条件作出满足性或更有利于招标人的响应，否则，投标人的投标将被否决。实质性要求和条件见投标人须知前附表。</w:t>
      </w:r>
    </w:p>
    <w:p w14:paraId="1A99C2ED">
      <w:pPr>
        <w:numPr>
          <w:ilvl w:val="2"/>
          <w:numId w:val="9"/>
        </w:numPr>
        <w:tabs>
          <w:tab w:val="left" w:pos="977"/>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投标人应根据招标文件的要求提供投标监理大纲等内容以对招标文件作出响应。</w:t>
      </w:r>
    </w:p>
    <w:p w14:paraId="7BE64BFD">
      <w:pPr>
        <w:numPr>
          <w:ilvl w:val="3"/>
          <w:numId w:val="9"/>
        </w:numPr>
        <w:tabs>
          <w:tab w:val="left" w:pos="106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投标人须知前附表允许投标文件偏离招标文件某些要求的，偏差应当符合招标文件规定的偏差范围和幅度。</w:t>
      </w:r>
    </w:p>
    <w:p w14:paraId="264DE2F6">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179" w:name="_Toc23598"/>
      <w:bookmarkStart w:id="180" w:name="_Toc5849"/>
      <w:bookmarkStart w:id="181" w:name="_Toc15995"/>
      <w:bookmarkStart w:id="182" w:name="_Toc12960"/>
      <w:bookmarkStart w:id="183" w:name="_Toc25616"/>
      <w:bookmarkStart w:id="184" w:name="_Toc27618"/>
      <w:bookmarkStart w:id="185" w:name="_Toc1106"/>
      <w:bookmarkStart w:id="186" w:name="_Toc4652"/>
      <w:bookmarkStart w:id="187" w:name="_Toc19415"/>
      <w:bookmarkStart w:id="188" w:name="_Toc24137"/>
      <w:r>
        <w:rPr>
          <w:rFonts w:hint="eastAsia" w:ascii="黑体" w:hAnsi="黑体" w:eastAsia="黑体" w:cs="黑体"/>
          <w:b/>
          <w:sz w:val="24"/>
          <w:szCs w:val="24"/>
        </w:rPr>
        <w:t>2.招标文件</w:t>
      </w:r>
      <w:bookmarkEnd w:id="179"/>
      <w:bookmarkEnd w:id="180"/>
      <w:bookmarkEnd w:id="181"/>
      <w:bookmarkEnd w:id="182"/>
      <w:bookmarkEnd w:id="183"/>
      <w:bookmarkEnd w:id="184"/>
      <w:bookmarkEnd w:id="185"/>
      <w:bookmarkEnd w:id="186"/>
      <w:bookmarkEnd w:id="187"/>
      <w:bookmarkEnd w:id="188"/>
    </w:p>
    <w:p w14:paraId="6E98D890">
      <w:pPr>
        <w:numPr>
          <w:ilvl w:val="1"/>
          <w:numId w:val="10"/>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89" w:name="_Toc15942"/>
      <w:bookmarkStart w:id="190" w:name="_Toc21322"/>
      <w:bookmarkStart w:id="191" w:name="_Toc10411"/>
      <w:bookmarkStart w:id="192" w:name="_Toc17111"/>
      <w:bookmarkStart w:id="193" w:name="_Toc12023"/>
      <w:bookmarkStart w:id="194" w:name="_Toc7373"/>
      <w:bookmarkStart w:id="195" w:name="_Toc1199"/>
      <w:bookmarkStart w:id="196" w:name="_Toc29748"/>
      <w:bookmarkStart w:id="197" w:name="_Toc9953"/>
      <w:r>
        <w:rPr>
          <w:rFonts w:hint="eastAsia" w:ascii="宋体" w:hAnsi="宋体" w:eastAsia="宋体" w:cs="宋体"/>
          <w:color w:val="auto"/>
          <w:sz w:val="24"/>
          <w:szCs w:val="24"/>
        </w:rPr>
        <w:t>招标文件的组成</w:t>
      </w:r>
      <w:bookmarkEnd w:id="189"/>
      <w:bookmarkEnd w:id="190"/>
      <w:bookmarkEnd w:id="191"/>
      <w:bookmarkEnd w:id="192"/>
      <w:bookmarkEnd w:id="193"/>
      <w:bookmarkEnd w:id="194"/>
      <w:bookmarkEnd w:id="195"/>
      <w:bookmarkEnd w:id="196"/>
      <w:bookmarkEnd w:id="197"/>
    </w:p>
    <w:p w14:paraId="25697C78">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本招标文件包括：</w:t>
      </w:r>
    </w:p>
    <w:p w14:paraId="1DEB549F">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（1）招标公告（或投标邀请书）；</w:t>
      </w:r>
    </w:p>
    <w:p w14:paraId="16BC9FA3">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（2）投标人须知；</w:t>
      </w:r>
    </w:p>
    <w:p w14:paraId="2ECA9EDC">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（3）评标办法；</w:t>
      </w:r>
    </w:p>
    <w:p w14:paraId="120A280B">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（4）合同条款及格式；</w:t>
      </w:r>
    </w:p>
    <w:p w14:paraId="6A9B4C77">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（5）委托人要求；</w:t>
      </w:r>
    </w:p>
    <w:p w14:paraId="474DC67A">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（6）投标文件格式；</w:t>
      </w:r>
    </w:p>
    <w:p w14:paraId="7B175434">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（7）投标人须知前附表规定的其他资料。</w:t>
      </w:r>
    </w:p>
    <w:p w14:paraId="161BA94C">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根据本章第 1.10 款、第 2.2 款和第 2.3 款对招标文件所作的澄清、修改，构成招标文件的组成部分。</w:t>
      </w:r>
    </w:p>
    <w:p w14:paraId="2CBBC2CC">
      <w:pPr>
        <w:numPr>
          <w:ilvl w:val="0"/>
          <w:numId w:val="11"/>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198" w:name="_Toc14835"/>
      <w:bookmarkStart w:id="199" w:name="_Toc8102"/>
      <w:bookmarkStart w:id="200" w:name="_Toc14235"/>
      <w:bookmarkStart w:id="201" w:name="_Toc19129"/>
      <w:bookmarkStart w:id="202" w:name="_Toc7372"/>
      <w:bookmarkStart w:id="203" w:name="_Toc17616"/>
      <w:bookmarkStart w:id="204" w:name="_Toc432"/>
      <w:bookmarkStart w:id="205" w:name="_Toc31374"/>
      <w:bookmarkStart w:id="206" w:name="_Toc18661"/>
      <w:r>
        <w:rPr>
          <w:rFonts w:hint="eastAsia" w:ascii="宋体" w:hAnsi="宋体" w:eastAsia="宋体" w:cs="宋体"/>
          <w:color w:val="auto"/>
          <w:sz w:val="24"/>
          <w:szCs w:val="24"/>
        </w:rPr>
        <w:t>招标文件的澄清</w:t>
      </w:r>
      <w:bookmarkEnd w:id="198"/>
      <w:bookmarkEnd w:id="199"/>
      <w:bookmarkEnd w:id="200"/>
      <w:bookmarkEnd w:id="201"/>
      <w:bookmarkEnd w:id="202"/>
      <w:bookmarkEnd w:id="203"/>
      <w:bookmarkEnd w:id="204"/>
      <w:bookmarkEnd w:id="205"/>
      <w:bookmarkEnd w:id="206"/>
    </w:p>
    <w:p w14:paraId="294C78AE">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2.2.1任何要求澄清招标文件的投标人，均应按招标公告中列明的答疑接受时间前，以网上提交形式提出。</w:t>
      </w:r>
    </w:p>
    <w:p w14:paraId="6B85DAE7">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2.2.2 招标人和招标代理机构对招标文件进行的澄清、更正或补充，将在网站上及时发布，该澄清、更正或补充内容为招标文件的组成部分，对投标人具有约束力。投标人应主动上网查询。招标人和招标代理机构不承担投标人未及时关注相关信息的责任。</w:t>
      </w:r>
    </w:p>
    <w:p w14:paraId="1CD6ADF0">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2.2.3在投标截止时间前，招标人可以视招标具体情况，延长投标截止时间和开标时间，并在六安市公共资源交易网上发布延迟公告。在上述情况下，招标人和投标人在投标截止期方面的全部</w:t>
      </w:r>
      <w:r>
        <w:rPr>
          <w:rFonts w:hint="eastAsia" w:ascii="宋体" w:hAnsi="宋体" w:cs="宋体"/>
          <w:color w:val="auto"/>
          <w:sz w:val="24"/>
          <w:szCs w:val="24"/>
          <w:lang w:eastAsia="zh-CN"/>
        </w:rPr>
        <w:t>权利</w:t>
      </w:r>
      <w:r>
        <w:rPr>
          <w:rFonts w:hint="eastAsia" w:ascii="宋体" w:hAnsi="宋体" w:eastAsia="宋体" w:cs="宋体"/>
          <w:color w:val="auto"/>
          <w:sz w:val="24"/>
          <w:szCs w:val="24"/>
        </w:rPr>
        <w:t>、责任和义务，将适用于延长后新的投标截止期。投标人同意延长的，应相应延长其投标保证金的有效期，但不得要求或被允许修改或撤销其投标文件；投标人拒绝延长的，其投标失效，但投标人有权收回其投标保证金。</w:t>
      </w:r>
    </w:p>
    <w:p w14:paraId="16874FB4">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2.2.4 特殊情况下，招标人对招标文件进行的澄清、更正或补充，征得投标人同意，可不改变投标截止时间和开标时间。</w:t>
      </w:r>
    </w:p>
    <w:p w14:paraId="56C8999B">
      <w:pPr>
        <w:numPr>
          <w:ilvl w:val="0"/>
          <w:numId w:val="1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07" w:name="_Toc29826"/>
      <w:bookmarkStart w:id="208" w:name="_Toc3525"/>
      <w:bookmarkStart w:id="209" w:name="_Toc19876"/>
      <w:bookmarkStart w:id="210" w:name="_Toc20889"/>
      <w:bookmarkStart w:id="211" w:name="_Toc13637"/>
      <w:bookmarkStart w:id="212" w:name="_Toc5161"/>
      <w:bookmarkStart w:id="213" w:name="_Toc19845"/>
      <w:bookmarkStart w:id="214" w:name="_Toc24972"/>
      <w:bookmarkStart w:id="215" w:name="_Toc15961"/>
      <w:r>
        <w:rPr>
          <w:rFonts w:hint="eastAsia" w:ascii="宋体" w:hAnsi="宋体" w:eastAsia="宋体" w:cs="宋体"/>
          <w:color w:val="auto"/>
          <w:sz w:val="24"/>
          <w:szCs w:val="24"/>
        </w:rPr>
        <w:t>招标文件的修改</w:t>
      </w:r>
      <w:bookmarkEnd w:id="207"/>
      <w:bookmarkEnd w:id="208"/>
      <w:bookmarkEnd w:id="209"/>
      <w:bookmarkEnd w:id="210"/>
      <w:bookmarkEnd w:id="211"/>
      <w:bookmarkEnd w:id="212"/>
      <w:bookmarkEnd w:id="213"/>
      <w:bookmarkEnd w:id="214"/>
      <w:bookmarkEnd w:id="215"/>
    </w:p>
    <w:p w14:paraId="32C93303">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2.3.1 招标人和招标代理机构对招标文件进行的修改，将在网站上及时发布，该澄清、更正或补充内容为招标文件的组成部分，对投标人具有约束力。投标人应主动上网查询。招标人和招标代理机构不承担投标人未及时关注相关信息的责任。</w:t>
      </w:r>
    </w:p>
    <w:p w14:paraId="49C8ABB9">
      <w:pPr>
        <w:numPr>
          <w:ilvl w:val="0"/>
          <w:numId w:val="1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16" w:name="_Toc20224"/>
      <w:bookmarkStart w:id="217" w:name="_Toc17192"/>
      <w:bookmarkStart w:id="218" w:name="_Toc571"/>
      <w:bookmarkStart w:id="219" w:name="_Toc29295"/>
      <w:bookmarkStart w:id="220" w:name="_Toc19829"/>
      <w:bookmarkStart w:id="221" w:name="_Toc8800"/>
      <w:bookmarkStart w:id="222" w:name="_Toc23726"/>
      <w:bookmarkStart w:id="223" w:name="_Toc3245"/>
      <w:bookmarkStart w:id="224" w:name="_Toc19894"/>
      <w:r>
        <w:rPr>
          <w:rFonts w:hint="eastAsia" w:ascii="宋体" w:hAnsi="宋体" w:eastAsia="宋体" w:cs="宋体"/>
          <w:color w:val="auto"/>
          <w:sz w:val="24"/>
          <w:szCs w:val="24"/>
        </w:rPr>
        <w:t>招标文件的异议</w:t>
      </w:r>
      <w:bookmarkEnd w:id="216"/>
      <w:bookmarkEnd w:id="217"/>
      <w:bookmarkEnd w:id="218"/>
      <w:bookmarkEnd w:id="219"/>
      <w:bookmarkEnd w:id="220"/>
      <w:bookmarkEnd w:id="221"/>
      <w:bookmarkEnd w:id="222"/>
      <w:bookmarkEnd w:id="223"/>
      <w:bookmarkEnd w:id="224"/>
    </w:p>
    <w:p w14:paraId="29545145">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投标人或者其他利害关系人对招标文件有异议的，应当在投标截止时间 10 日前以书面形式提出。招标人将在收到异议之日起 3 日内作出答复；作出答复前，将暂停招标投标活动。</w:t>
      </w:r>
    </w:p>
    <w:p w14:paraId="58D5A148">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225" w:name="_Toc21255"/>
      <w:bookmarkStart w:id="226" w:name="_Toc7255"/>
      <w:bookmarkStart w:id="227" w:name="_Toc8773"/>
      <w:bookmarkStart w:id="228" w:name="_Toc8262"/>
      <w:bookmarkStart w:id="229" w:name="_Toc27067"/>
      <w:bookmarkStart w:id="230" w:name="_Toc11924"/>
      <w:bookmarkStart w:id="231" w:name="_Toc6262"/>
      <w:bookmarkStart w:id="232" w:name="_Toc13230"/>
      <w:bookmarkStart w:id="233" w:name="_Toc24559"/>
      <w:bookmarkStart w:id="234" w:name="_Toc26060"/>
      <w:r>
        <w:rPr>
          <w:rFonts w:hint="eastAsia" w:ascii="黑体" w:hAnsi="黑体" w:eastAsia="黑体" w:cs="黑体"/>
          <w:b/>
          <w:sz w:val="24"/>
          <w:szCs w:val="24"/>
        </w:rPr>
        <w:t>3.投标文件</w:t>
      </w:r>
      <w:bookmarkEnd w:id="225"/>
      <w:bookmarkEnd w:id="226"/>
      <w:bookmarkEnd w:id="227"/>
      <w:bookmarkEnd w:id="228"/>
      <w:bookmarkEnd w:id="229"/>
      <w:bookmarkEnd w:id="230"/>
      <w:bookmarkEnd w:id="231"/>
      <w:bookmarkEnd w:id="232"/>
      <w:bookmarkEnd w:id="233"/>
      <w:bookmarkEnd w:id="234"/>
    </w:p>
    <w:p w14:paraId="1821049C">
      <w:pPr>
        <w:numPr>
          <w:ilvl w:val="0"/>
          <w:numId w:val="13"/>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35" w:name="_Toc26677"/>
      <w:bookmarkStart w:id="236" w:name="_Toc2290"/>
      <w:bookmarkStart w:id="237" w:name="_Toc23964"/>
      <w:bookmarkStart w:id="238" w:name="_Toc25747"/>
      <w:bookmarkStart w:id="239" w:name="_Toc1788"/>
      <w:bookmarkStart w:id="240" w:name="_Toc4066"/>
      <w:bookmarkStart w:id="241" w:name="_Toc6830"/>
      <w:bookmarkStart w:id="242" w:name="_Toc14856"/>
      <w:bookmarkStart w:id="243" w:name="_Toc16726"/>
      <w:bookmarkStart w:id="244" w:name="_Toc32249"/>
      <w:r>
        <w:rPr>
          <w:rFonts w:hint="eastAsia" w:ascii="宋体" w:hAnsi="宋体" w:eastAsia="宋体" w:cs="宋体"/>
          <w:color w:val="auto"/>
          <w:sz w:val="24"/>
          <w:szCs w:val="24"/>
        </w:rPr>
        <w:t>投标文件的组成</w:t>
      </w:r>
      <w:bookmarkEnd w:id="235"/>
      <w:bookmarkEnd w:id="236"/>
      <w:bookmarkEnd w:id="237"/>
      <w:bookmarkEnd w:id="238"/>
      <w:bookmarkEnd w:id="239"/>
      <w:bookmarkEnd w:id="240"/>
      <w:bookmarkEnd w:id="241"/>
      <w:bookmarkEnd w:id="242"/>
      <w:bookmarkEnd w:id="243"/>
      <w:bookmarkEnd w:id="244"/>
    </w:p>
    <w:p w14:paraId="70435B82">
      <w:pPr>
        <w:numPr>
          <w:ilvl w:val="1"/>
          <w:numId w:val="13"/>
        </w:numPr>
        <w:tabs>
          <w:tab w:val="left" w:pos="946"/>
        </w:tabs>
        <w:spacing w:line="360" w:lineRule="auto"/>
        <w:ind w:left="-400" w:leftChars="-200" w:right="80" w:rightChars="4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投标文件应包括下列</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w:t>
      </w:r>
    </w:p>
    <w:p w14:paraId="16069632">
      <w:pPr>
        <w:numPr>
          <w:ilvl w:val="0"/>
          <w:numId w:val="14"/>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投标函及投标函录；</w:t>
      </w:r>
    </w:p>
    <w:p w14:paraId="0280445C">
      <w:pPr>
        <w:numPr>
          <w:ilvl w:val="0"/>
          <w:numId w:val="15"/>
        </w:num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法定代表人身份证明或授权委托书；</w:t>
      </w:r>
    </w:p>
    <w:p w14:paraId="61102852">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（3）联合体协议书；</w:t>
      </w:r>
    </w:p>
    <w:p w14:paraId="1847BB38">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（4）投标保证金；</w:t>
      </w:r>
    </w:p>
    <w:p w14:paraId="76E48FE7">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（5）监理报酬清单；</w:t>
      </w:r>
    </w:p>
    <w:p w14:paraId="78D3758D">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（6）资格审查资料；</w:t>
      </w:r>
    </w:p>
    <w:p w14:paraId="6C89D70A">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（7）监理大纲；</w:t>
      </w:r>
    </w:p>
    <w:p w14:paraId="11A91D9F">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（8）承诺函；</w:t>
      </w:r>
    </w:p>
    <w:p w14:paraId="41C3F45D">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（9）投标人须知前附表规定的其他资料。</w:t>
      </w:r>
    </w:p>
    <w:p w14:paraId="74285A4C">
      <w:pPr>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投标人在评标过程中作出的符合法律法规和招标文件规定的澄清确认，构成投标文件的组成部分。</w:t>
      </w:r>
      <w:bookmarkStart w:id="245" w:name="page26"/>
      <w:bookmarkEnd w:id="245"/>
    </w:p>
    <w:p w14:paraId="3390125A">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3.1.2 投标人须知前附表规定不接受联合体投标的，或投标人没有组成联合体的，投标文件不包括本章第 3.1.1（3）目所指的联合体协议书。</w:t>
      </w:r>
    </w:p>
    <w:p w14:paraId="3A988E31">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3.1.3 投标人须知前附表未要求提交投标保证金的，投标文件不包括本章第 3.1.1（4）目所指的投标保证金。</w:t>
      </w:r>
    </w:p>
    <w:p w14:paraId="67A0C993">
      <w:pPr>
        <w:numPr>
          <w:ilvl w:val="0"/>
          <w:numId w:val="13"/>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46" w:name="_Toc7039"/>
      <w:bookmarkStart w:id="247" w:name="_Toc32549"/>
      <w:bookmarkStart w:id="248" w:name="_Toc1749"/>
      <w:bookmarkStart w:id="249" w:name="_Toc27053"/>
      <w:bookmarkStart w:id="250" w:name="_Toc19878"/>
      <w:bookmarkStart w:id="251" w:name="_Toc14225"/>
      <w:bookmarkStart w:id="252" w:name="_Toc16968"/>
      <w:r>
        <w:rPr>
          <w:rFonts w:hint="eastAsia" w:ascii="宋体" w:hAnsi="宋体" w:eastAsia="宋体" w:cs="宋体"/>
          <w:color w:val="auto"/>
          <w:sz w:val="24"/>
          <w:szCs w:val="24"/>
        </w:rPr>
        <w:t>投标报价</w:t>
      </w:r>
      <w:bookmarkEnd w:id="246"/>
      <w:bookmarkEnd w:id="247"/>
      <w:bookmarkEnd w:id="248"/>
      <w:bookmarkEnd w:id="249"/>
      <w:bookmarkEnd w:id="250"/>
      <w:bookmarkEnd w:id="251"/>
      <w:bookmarkEnd w:id="252"/>
    </w:p>
    <w:p w14:paraId="297EDFD2">
      <w:pPr>
        <w:tabs>
          <w:tab w:val="left" w:pos="893"/>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3.2.1投标报价应包括国家规定的增值税税金，除投标人须知前附表另有规定外，增值税税金按一般计税方法计算。投标人应按第六章“投标文件格式”的要求在投标函中进行报价并填写监理报酬清单。</w:t>
      </w:r>
    </w:p>
    <w:p w14:paraId="45EB3787">
      <w:p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3.2.2投标人应充分了解该项目的总体情况以及影响投标报价的其他要素。</w:t>
      </w:r>
    </w:p>
    <w:p w14:paraId="3946EF9B">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3.2.3本项目的报价方式见投标人须知前附表。投标人在投标截止时间前修改投标函中的投标报价总额，应同时修改投标文件“监理报酬清单”中的相应报价。此修改须符合本章第 4.3 款的有关要求。</w:t>
      </w:r>
    </w:p>
    <w:p w14:paraId="65B57CC6">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3.2.4招标人设有最高投标限价的，投标人的投标报价不得超过最高投标限价，最高投标限价在投标人须知前附表中载明。</w:t>
      </w:r>
    </w:p>
    <w:p w14:paraId="3F883BBD">
      <w:p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3.2.5投标报价的其他要求见投标人须知前附表。</w:t>
      </w:r>
    </w:p>
    <w:p w14:paraId="7A21D079">
      <w:pPr>
        <w:numPr>
          <w:ilvl w:val="0"/>
          <w:numId w:val="13"/>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53" w:name="_Toc23391"/>
      <w:bookmarkStart w:id="254" w:name="_Toc4452"/>
      <w:bookmarkStart w:id="255" w:name="_Toc30786"/>
      <w:bookmarkStart w:id="256" w:name="_Toc7792"/>
      <w:bookmarkStart w:id="257" w:name="_Toc10139"/>
      <w:bookmarkStart w:id="258" w:name="_Toc18984"/>
      <w:bookmarkStart w:id="259" w:name="_Toc29347"/>
      <w:r>
        <w:rPr>
          <w:rFonts w:hint="eastAsia" w:ascii="宋体" w:hAnsi="宋体" w:eastAsia="宋体" w:cs="宋体"/>
          <w:color w:val="auto"/>
          <w:sz w:val="24"/>
          <w:szCs w:val="24"/>
        </w:rPr>
        <w:t>投标有效期</w:t>
      </w:r>
      <w:bookmarkEnd w:id="253"/>
      <w:bookmarkEnd w:id="254"/>
      <w:bookmarkEnd w:id="255"/>
      <w:bookmarkEnd w:id="256"/>
      <w:bookmarkEnd w:id="257"/>
      <w:bookmarkEnd w:id="258"/>
      <w:bookmarkEnd w:id="259"/>
    </w:p>
    <w:p w14:paraId="19C9EC45">
      <w:p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3.3.1除投标人须知前附表另有规定外，投标有效期为 90 天。</w:t>
      </w:r>
    </w:p>
    <w:p w14:paraId="01C3AA77">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3.3.2在投标有效期内，投标人撤销投标文件的，应承担招标文件和法律规定的责任。</w:t>
      </w:r>
    </w:p>
    <w:p w14:paraId="61CC4779">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B62F711">
      <w:pPr>
        <w:numPr>
          <w:ilvl w:val="0"/>
          <w:numId w:val="13"/>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60" w:name="_Toc21118"/>
      <w:bookmarkStart w:id="261" w:name="_Toc26624"/>
      <w:bookmarkStart w:id="262" w:name="_Toc25901"/>
      <w:bookmarkStart w:id="263" w:name="_Toc323"/>
      <w:bookmarkStart w:id="264" w:name="_Toc7364"/>
      <w:bookmarkStart w:id="265" w:name="_Toc18711"/>
      <w:bookmarkStart w:id="266" w:name="_Toc4888"/>
      <w:bookmarkStart w:id="267" w:name="_Toc32593"/>
      <w:bookmarkStart w:id="268" w:name="_Toc4025"/>
      <w:bookmarkStart w:id="269" w:name="_Toc11587"/>
      <w:r>
        <w:rPr>
          <w:rFonts w:hint="eastAsia" w:ascii="宋体" w:hAnsi="宋体" w:eastAsia="宋体" w:cs="宋体"/>
          <w:color w:val="auto"/>
          <w:sz w:val="24"/>
          <w:szCs w:val="24"/>
        </w:rPr>
        <w:t>投标保证金</w:t>
      </w:r>
      <w:bookmarkEnd w:id="260"/>
      <w:bookmarkEnd w:id="261"/>
      <w:bookmarkEnd w:id="262"/>
      <w:bookmarkEnd w:id="263"/>
      <w:bookmarkEnd w:id="264"/>
      <w:bookmarkEnd w:id="265"/>
      <w:bookmarkEnd w:id="266"/>
      <w:bookmarkEnd w:id="267"/>
      <w:bookmarkEnd w:id="268"/>
      <w:bookmarkEnd w:id="269"/>
    </w:p>
    <w:p w14:paraId="461D267F">
      <w:pPr>
        <w:numPr>
          <w:ilvl w:val="1"/>
          <w:numId w:val="16"/>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bookmarkStart w:id="270" w:name="page27"/>
      <w:bookmarkEnd w:id="270"/>
    </w:p>
    <w:p w14:paraId="438A92D4">
      <w:pPr>
        <w:numPr>
          <w:ilvl w:val="0"/>
          <w:numId w:val="17"/>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投标人不按本章第 3.4.1 项要求提交投标保证金的，评标委员会将否决其投标。</w:t>
      </w:r>
    </w:p>
    <w:p w14:paraId="57369FCE">
      <w:pPr>
        <w:numPr>
          <w:ilvl w:val="0"/>
          <w:numId w:val="17"/>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招标人最迟将在与中标人签订合同后 5 日内，向未中标的投标人和中标人退还投标保证金。投标保证金以现金或者支票形式递交的，还应退还银行同期存款利息。</w:t>
      </w:r>
      <w:bookmarkStart w:id="271" w:name="_Toc18129"/>
      <w:bookmarkStart w:id="272" w:name="_Toc26547"/>
      <w:bookmarkStart w:id="273" w:name="_Toc238"/>
      <w:bookmarkStart w:id="274" w:name="_Toc14377"/>
      <w:bookmarkStart w:id="275" w:name="_Toc8493"/>
    </w:p>
    <w:p w14:paraId="017B6874">
      <w:pPr>
        <w:numPr>
          <w:ilvl w:val="0"/>
          <w:numId w:val="17"/>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有下列情形之一的，投标保证金将不予退还：</w:t>
      </w:r>
    </w:p>
    <w:p w14:paraId="739F1244">
      <w:pPr>
        <w:spacing w:line="360" w:lineRule="auto"/>
        <w:ind w:left="-400" w:leftChars="-200" w:right="80" w:rightChars="40" w:firstLine="420" w:firstLineChars="175"/>
        <w:outlineLvl w:val="9"/>
        <w:rPr>
          <w:rFonts w:hint="eastAsia" w:ascii="宋体" w:hAnsi="宋体" w:eastAsia="宋体" w:cs="宋体"/>
          <w:color w:val="auto"/>
          <w:sz w:val="24"/>
          <w:szCs w:val="24"/>
        </w:rPr>
      </w:pPr>
      <w:bookmarkStart w:id="276" w:name="_Toc27520"/>
      <w:bookmarkStart w:id="277" w:name="_Toc14485"/>
      <w:r>
        <w:rPr>
          <w:rFonts w:hint="eastAsia" w:ascii="宋体" w:hAnsi="宋体" w:eastAsia="宋体" w:cs="宋体"/>
          <w:color w:val="auto"/>
          <w:sz w:val="24"/>
          <w:szCs w:val="24"/>
        </w:rPr>
        <w:t>（1）投标截止后投标人撤销投标文件；</w:t>
      </w:r>
      <w:bookmarkEnd w:id="276"/>
      <w:bookmarkEnd w:id="277"/>
      <w:r>
        <w:rPr>
          <w:rFonts w:hint="eastAsia" w:ascii="宋体" w:hAnsi="宋体" w:eastAsia="宋体" w:cs="宋体"/>
          <w:color w:val="auto"/>
          <w:sz w:val="24"/>
          <w:szCs w:val="24"/>
        </w:rPr>
        <w:t xml:space="preserve"> </w:t>
      </w:r>
    </w:p>
    <w:p w14:paraId="74EEAF44">
      <w:pPr>
        <w:spacing w:line="360" w:lineRule="auto"/>
        <w:ind w:left="-400" w:leftChars="-200" w:right="80" w:rightChars="40" w:firstLine="420" w:firstLineChars="175"/>
        <w:outlineLvl w:val="9"/>
        <w:rPr>
          <w:rFonts w:hint="eastAsia" w:ascii="宋体" w:hAnsi="宋体" w:eastAsia="宋体" w:cs="宋体"/>
          <w:color w:val="auto"/>
          <w:sz w:val="24"/>
          <w:szCs w:val="24"/>
        </w:rPr>
      </w:pPr>
      <w:bookmarkStart w:id="278" w:name="_Toc24257"/>
      <w:bookmarkStart w:id="279" w:name="_Toc5180"/>
      <w:r>
        <w:rPr>
          <w:rFonts w:hint="eastAsia" w:ascii="宋体" w:hAnsi="宋体" w:eastAsia="宋体" w:cs="宋体"/>
          <w:color w:val="auto"/>
          <w:sz w:val="24"/>
          <w:szCs w:val="24"/>
        </w:rPr>
        <w:t>（2）中标人在收到中标通知书后，无正当理由不与招标人订立合同，在签订合同时向招标人提出附加条件，或者不按照招标文件要求提交履约保证金；</w:t>
      </w:r>
      <w:bookmarkEnd w:id="278"/>
      <w:bookmarkEnd w:id="279"/>
      <w:r>
        <w:rPr>
          <w:rFonts w:hint="eastAsia" w:ascii="宋体" w:hAnsi="宋体" w:eastAsia="宋体" w:cs="宋体"/>
          <w:color w:val="auto"/>
          <w:sz w:val="24"/>
          <w:szCs w:val="24"/>
        </w:rPr>
        <w:t xml:space="preserve"> </w:t>
      </w:r>
    </w:p>
    <w:p w14:paraId="0B96CA8A">
      <w:pPr>
        <w:spacing w:line="360" w:lineRule="auto"/>
        <w:ind w:left="-400" w:leftChars="-200" w:right="80" w:rightChars="40" w:firstLine="420" w:firstLineChars="175"/>
        <w:outlineLvl w:val="9"/>
        <w:rPr>
          <w:rFonts w:hint="eastAsia" w:ascii="宋体" w:hAnsi="宋体" w:eastAsia="宋体" w:cs="宋体"/>
          <w:color w:val="auto"/>
          <w:sz w:val="24"/>
          <w:szCs w:val="24"/>
        </w:rPr>
      </w:pPr>
      <w:bookmarkStart w:id="280" w:name="_Toc30593"/>
      <w:bookmarkStart w:id="281" w:name="_Toc786"/>
      <w:r>
        <w:rPr>
          <w:rFonts w:hint="eastAsia" w:ascii="宋体" w:hAnsi="宋体" w:eastAsia="宋体" w:cs="宋体"/>
          <w:color w:val="auto"/>
          <w:sz w:val="24"/>
          <w:szCs w:val="24"/>
        </w:rPr>
        <w:t>（3）招投标法律法规规定的其他不予退还投标保证金情形。</w:t>
      </w:r>
      <w:bookmarkEnd w:id="280"/>
      <w:bookmarkEnd w:id="281"/>
    </w:p>
    <w:p w14:paraId="43D414DC">
      <w:pPr>
        <w:numPr>
          <w:ilvl w:val="0"/>
          <w:numId w:val="13"/>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82" w:name="_Toc28836"/>
      <w:bookmarkStart w:id="283" w:name="_Toc17039"/>
      <w:bookmarkStart w:id="284" w:name="_Toc6642"/>
      <w:bookmarkStart w:id="285" w:name="_Toc25673"/>
      <w:bookmarkStart w:id="286" w:name="_Toc24036"/>
      <w:r>
        <w:rPr>
          <w:rFonts w:hint="eastAsia" w:ascii="宋体" w:hAnsi="宋体" w:eastAsia="宋体" w:cs="宋体"/>
          <w:color w:val="auto"/>
          <w:sz w:val="24"/>
          <w:szCs w:val="24"/>
        </w:rPr>
        <w:t>资格审查资料</w:t>
      </w:r>
      <w:bookmarkEnd w:id="271"/>
      <w:bookmarkEnd w:id="272"/>
      <w:bookmarkEnd w:id="273"/>
      <w:bookmarkEnd w:id="274"/>
      <w:bookmarkEnd w:id="275"/>
      <w:bookmarkEnd w:id="282"/>
      <w:bookmarkEnd w:id="283"/>
      <w:bookmarkEnd w:id="284"/>
      <w:bookmarkEnd w:id="285"/>
      <w:bookmarkEnd w:id="286"/>
    </w:p>
    <w:p w14:paraId="51F9A4C9">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除投标人须知前附表另有规定外，投标人应按下列规定提供资格审查资料，以证明其满足本章第 1.4 款规定的资质、财务、业绩、信誉等要求。</w:t>
      </w:r>
    </w:p>
    <w:p w14:paraId="14E79146">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3.5.1 “投标人基本情况表”应附投标人营业执照和组织机构代码证的原件扫描件（按照“三证合一”或“五证合一”登记制度进行登记的，可仅提供营业执照原件扫描件）、投标人监理资质证书副本等材料的原件扫描件。</w:t>
      </w:r>
    </w:p>
    <w:p w14:paraId="30AFAE80">
      <w:pPr>
        <w:numPr>
          <w:ilvl w:val="0"/>
          <w:numId w:val="18"/>
        </w:numPr>
        <w:tabs>
          <w:tab w:val="left" w:pos="895"/>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近年财务状况表”应附经会计师事务所或审计机构审计的财务会计报表，包括资产负债表、现金流量表、利润表和财务情况说明书的原件扫描件，具体年份要求见投标人须知前附表。投标人的成立时间少于投标人须知前附表规定年份的，应提供成立以来的财务状况表。</w:t>
      </w:r>
    </w:p>
    <w:p w14:paraId="4301D39D">
      <w:pPr>
        <w:numPr>
          <w:ilvl w:val="0"/>
          <w:numId w:val="18"/>
        </w:numPr>
        <w:tabs>
          <w:tab w:val="left" w:pos="895"/>
        </w:tabs>
        <w:spacing w:line="360" w:lineRule="auto"/>
        <w:ind w:left="-400" w:leftChars="-200" w:right="80"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“近年完成的类似监理项目情况表”应附合同协议书、</w:t>
      </w:r>
      <w:r>
        <w:rPr>
          <w:rFonts w:hint="eastAsia" w:ascii="宋体" w:hAnsi="宋体" w:eastAsia="宋体" w:cs="宋体"/>
          <w:color w:val="auto"/>
          <w:sz w:val="24"/>
          <w:szCs w:val="24"/>
          <w:highlight w:val="none"/>
          <w:lang w:eastAsia="zh-CN"/>
        </w:rPr>
        <w:t>竣工验收证明材料（</w:t>
      </w:r>
      <w:r>
        <w:rPr>
          <w:rFonts w:hint="eastAsia" w:ascii="宋体" w:hAnsi="宋体" w:eastAsia="宋体" w:cs="宋体"/>
          <w:color w:val="auto"/>
          <w:sz w:val="24"/>
          <w:szCs w:val="24"/>
          <w:highlight w:val="none"/>
        </w:rPr>
        <w:t>竣工验收报告</w:t>
      </w:r>
      <w:r>
        <w:rPr>
          <w:rFonts w:hint="eastAsia" w:ascii="宋体" w:hAnsi="宋体" w:eastAsia="宋体" w:cs="宋体"/>
          <w:color w:val="auto"/>
          <w:sz w:val="24"/>
          <w:szCs w:val="24"/>
          <w:highlight w:val="none"/>
          <w:lang w:eastAsia="zh-CN"/>
        </w:rPr>
        <w:t>或竣工验收备案表）</w:t>
      </w:r>
      <w:r>
        <w:rPr>
          <w:rFonts w:hint="eastAsia" w:ascii="宋体" w:hAnsi="宋体" w:eastAsia="宋体" w:cs="宋体"/>
          <w:color w:val="auto"/>
          <w:sz w:val="24"/>
          <w:szCs w:val="24"/>
          <w:highlight w:val="none"/>
        </w:rPr>
        <w:t>；具体时间要求见投标人须知前附表，每张表格只填写一个项目，并标明序号。</w:t>
      </w:r>
    </w:p>
    <w:p w14:paraId="5A9E918E">
      <w:pPr>
        <w:numPr>
          <w:ilvl w:val="0"/>
          <w:numId w:val="18"/>
        </w:numPr>
        <w:tabs>
          <w:tab w:val="left" w:pos="895"/>
        </w:tabs>
        <w:spacing w:line="360" w:lineRule="auto"/>
        <w:ind w:left="-400" w:leftChars="-200" w:right="80"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“正在监理和新承接的项目情况表”应附合同协议书原件扫描件。每张表格只填写一个项目，并标明序号。</w:t>
      </w:r>
    </w:p>
    <w:p w14:paraId="31C526B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3.5.5 “近年发生的诉讼及仲裁情况”应说明投标人败诉的监理合同的相关情况，并附法院或仲裁机构作出的判决、裁决等有关法律文书原件扫描件，具体时间要求见投标人须知前附表。</w:t>
      </w:r>
    </w:p>
    <w:p w14:paraId="5CEB8423">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3.5.6 “拟委任的主要人员汇总表”应填报满足本章第 1.4.1 项规定的总监理工程师和其他主要人员的相关信息。“主要人员简历表”中总监理工程师应附身份证、学历证、职称证、注册监</w:t>
      </w:r>
      <w:bookmarkStart w:id="287" w:name="page28"/>
      <w:bookmarkEnd w:id="287"/>
      <w:r>
        <w:rPr>
          <w:rFonts w:hint="eastAsia" w:ascii="宋体" w:hAnsi="宋体" w:eastAsia="宋体" w:cs="宋体"/>
          <w:color w:val="auto"/>
          <w:sz w:val="24"/>
          <w:szCs w:val="24"/>
        </w:rPr>
        <w:t>理工程师执业证书和社保缴费证明原件扫描件，管理过的项目业绩须附合同协议书原件扫描件；其他主要人员应附身份证、学历证、职称证、有关证书和社保缴费证明原件扫描件。</w:t>
      </w:r>
    </w:p>
    <w:p w14:paraId="60376985">
      <w:pPr>
        <w:numPr>
          <w:ilvl w:val="1"/>
          <w:numId w:val="19"/>
        </w:numPr>
        <w:tabs>
          <w:tab w:val="left" w:pos="948"/>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“拟投入本项目的主要试验检测仪器设备表”应填报满足本章第 1.4.1 项规定的试验检测仪器设备。</w:t>
      </w:r>
    </w:p>
    <w:p w14:paraId="3D5C3CDD">
      <w:pPr>
        <w:numPr>
          <w:ilvl w:val="1"/>
          <w:numId w:val="19"/>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投标人须知前附表规定接受联合体投标的，本章第 3.5.1 项至第 3.5.7 项规定的表格和资料应包括联合体各方相关情况。</w:t>
      </w:r>
    </w:p>
    <w:p w14:paraId="69A76B25">
      <w:pPr>
        <w:numPr>
          <w:ilvl w:val="0"/>
          <w:numId w:val="13"/>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88" w:name="_Toc16969"/>
      <w:bookmarkStart w:id="289" w:name="_Toc16451"/>
      <w:bookmarkStart w:id="290" w:name="_Toc42"/>
      <w:bookmarkStart w:id="291" w:name="_Toc24258"/>
      <w:bookmarkStart w:id="292" w:name="_Toc20738"/>
      <w:bookmarkStart w:id="293" w:name="_Toc31085"/>
      <w:bookmarkStart w:id="294" w:name="_Toc32300"/>
      <w:bookmarkStart w:id="295" w:name="_Toc31584"/>
      <w:bookmarkStart w:id="296" w:name="_Toc7979"/>
      <w:bookmarkStart w:id="297" w:name="_Toc25184"/>
      <w:r>
        <w:rPr>
          <w:rFonts w:hint="eastAsia" w:ascii="宋体" w:hAnsi="宋体" w:eastAsia="宋体" w:cs="宋体"/>
          <w:color w:val="auto"/>
          <w:sz w:val="24"/>
          <w:szCs w:val="24"/>
        </w:rPr>
        <w:t>备选投标方案</w:t>
      </w:r>
      <w:bookmarkEnd w:id="288"/>
      <w:bookmarkEnd w:id="289"/>
      <w:bookmarkEnd w:id="290"/>
      <w:bookmarkEnd w:id="291"/>
      <w:bookmarkEnd w:id="292"/>
      <w:bookmarkEnd w:id="293"/>
      <w:bookmarkEnd w:id="294"/>
      <w:bookmarkEnd w:id="295"/>
      <w:bookmarkEnd w:id="296"/>
      <w:bookmarkEnd w:id="297"/>
    </w:p>
    <w:p w14:paraId="31EC7461">
      <w:pPr>
        <w:numPr>
          <w:ilvl w:val="1"/>
          <w:numId w:val="20"/>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除投标人须知前附表规定允许外，投标人不得递交备选投标方案，否则其投标将被否决。</w:t>
      </w:r>
    </w:p>
    <w:p w14:paraId="5D7F2020">
      <w:pPr>
        <w:numPr>
          <w:ilvl w:val="1"/>
          <w:numId w:val="20"/>
        </w:numPr>
        <w:tabs>
          <w:tab w:val="left" w:pos="948"/>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0AC8AF7">
      <w:pPr>
        <w:numPr>
          <w:ilvl w:val="1"/>
          <w:numId w:val="20"/>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投标人提供两个或两个以上投标报价，或者在投标文件中提供一个报价，但同时提供两个或两个以上监理方案的，视为提供备选方案。</w:t>
      </w:r>
    </w:p>
    <w:p w14:paraId="7BCC085F">
      <w:pPr>
        <w:numPr>
          <w:ilvl w:val="0"/>
          <w:numId w:val="13"/>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298" w:name="_Toc4827"/>
      <w:bookmarkStart w:id="299" w:name="_Toc29662"/>
      <w:bookmarkStart w:id="300" w:name="_Toc20809"/>
      <w:bookmarkStart w:id="301" w:name="_Toc22232"/>
      <w:bookmarkStart w:id="302" w:name="_Toc7109"/>
      <w:bookmarkStart w:id="303" w:name="_Toc8305"/>
      <w:bookmarkStart w:id="304" w:name="_Toc21070"/>
      <w:bookmarkStart w:id="305" w:name="_Toc8769"/>
      <w:bookmarkStart w:id="306" w:name="_Toc29333"/>
      <w:bookmarkStart w:id="307" w:name="_Toc8556"/>
      <w:r>
        <w:rPr>
          <w:rFonts w:hint="eastAsia" w:ascii="宋体" w:hAnsi="宋体" w:eastAsia="宋体" w:cs="宋体"/>
          <w:color w:val="auto"/>
          <w:sz w:val="24"/>
          <w:szCs w:val="24"/>
        </w:rPr>
        <w:t>投标文件的编制</w:t>
      </w:r>
      <w:bookmarkEnd w:id="298"/>
      <w:bookmarkEnd w:id="299"/>
      <w:bookmarkEnd w:id="300"/>
      <w:bookmarkEnd w:id="301"/>
      <w:bookmarkEnd w:id="302"/>
      <w:bookmarkEnd w:id="303"/>
      <w:bookmarkEnd w:id="304"/>
      <w:bookmarkEnd w:id="305"/>
      <w:bookmarkEnd w:id="306"/>
      <w:bookmarkEnd w:id="307"/>
      <w:r>
        <w:rPr>
          <w:rFonts w:hint="eastAsia" w:ascii="宋体" w:hAnsi="宋体" w:eastAsia="宋体" w:cs="宋体"/>
          <w:color w:val="auto"/>
          <w:sz w:val="24"/>
          <w:szCs w:val="24"/>
        </w:rPr>
        <w:t xml:space="preserve"> </w:t>
      </w:r>
    </w:p>
    <w:p w14:paraId="0E44F05A">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8295DD5">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3.7.2  投标文件应当对招标文件有关监理服务期限、投标有效期、委托人要求、招标范围等实质性内容作出响应。</w:t>
      </w:r>
    </w:p>
    <w:p w14:paraId="511DE4EB">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519FD32">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308" w:name="_Toc30997"/>
      <w:bookmarkStart w:id="309" w:name="_Toc18507"/>
      <w:bookmarkStart w:id="310" w:name="_Toc24095"/>
      <w:bookmarkStart w:id="311" w:name="_Toc32340"/>
      <w:bookmarkStart w:id="312" w:name="_Toc742"/>
      <w:bookmarkStart w:id="313" w:name="_Toc2040"/>
      <w:bookmarkStart w:id="314" w:name="_Toc13920"/>
      <w:bookmarkStart w:id="315" w:name="_Toc16346"/>
      <w:bookmarkStart w:id="316" w:name="_Toc23851"/>
      <w:bookmarkStart w:id="317" w:name="_Toc18492"/>
      <w:r>
        <w:rPr>
          <w:rFonts w:hint="eastAsia" w:ascii="黑体" w:hAnsi="黑体" w:eastAsia="黑体" w:cs="黑体"/>
          <w:b/>
          <w:sz w:val="24"/>
          <w:szCs w:val="24"/>
        </w:rPr>
        <w:t>4.投标</w:t>
      </w:r>
      <w:bookmarkEnd w:id="308"/>
      <w:bookmarkEnd w:id="309"/>
      <w:bookmarkEnd w:id="310"/>
      <w:bookmarkEnd w:id="311"/>
      <w:bookmarkEnd w:id="312"/>
      <w:bookmarkEnd w:id="313"/>
      <w:bookmarkEnd w:id="314"/>
      <w:bookmarkEnd w:id="315"/>
      <w:bookmarkEnd w:id="316"/>
      <w:bookmarkEnd w:id="317"/>
    </w:p>
    <w:p w14:paraId="6EA31EA1">
      <w:pPr>
        <w:tabs>
          <w:tab w:val="left" w:pos="94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318" w:name="_Toc28073"/>
      <w:bookmarkStart w:id="319" w:name="_Toc21567"/>
      <w:bookmarkStart w:id="320" w:name="_Toc8365"/>
      <w:bookmarkStart w:id="321" w:name="_Toc6835"/>
      <w:bookmarkStart w:id="322" w:name="_Toc32004"/>
      <w:bookmarkStart w:id="323" w:name="_Toc16828"/>
      <w:bookmarkStart w:id="324" w:name="_Toc4138"/>
      <w:bookmarkStart w:id="325" w:name="_Toc22238"/>
      <w:bookmarkStart w:id="326" w:name="_Toc30501"/>
      <w:r>
        <w:rPr>
          <w:rFonts w:hint="eastAsia" w:ascii="宋体" w:hAnsi="宋体" w:eastAsia="宋体" w:cs="宋体"/>
          <w:color w:val="auto"/>
          <w:sz w:val="24"/>
          <w:szCs w:val="24"/>
        </w:rPr>
        <w:t>4.1加密电子版投标文件的提交</w:t>
      </w:r>
      <w:bookmarkEnd w:id="318"/>
      <w:bookmarkEnd w:id="319"/>
      <w:bookmarkEnd w:id="320"/>
      <w:bookmarkEnd w:id="321"/>
      <w:bookmarkEnd w:id="322"/>
    </w:p>
    <w:p w14:paraId="03AB1AE3">
      <w:pPr>
        <w:tabs>
          <w:tab w:val="left" w:pos="940"/>
        </w:tabs>
        <w:spacing w:line="360" w:lineRule="auto"/>
        <w:ind w:left="-400" w:leftChars="-200" w:right="80" w:rightChars="40" w:firstLine="420" w:firstLineChars="175"/>
        <w:jc w:val="both"/>
        <w:outlineLvl w:val="9"/>
        <w:rPr>
          <w:rFonts w:hint="eastAsia" w:ascii="宋体" w:hAnsi="宋体" w:eastAsia="宋体" w:cs="宋体"/>
          <w:color w:val="auto"/>
          <w:sz w:val="24"/>
          <w:szCs w:val="24"/>
        </w:rPr>
      </w:pPr>
      <w:bookmarkStart w:id="327" w:name="_Toc18024"/>
      <w:bookmarkStart w:id="328" w:name="_Toc17999"/>
      <w:bookmarkStart w:id="329" w:name="_Toc23215"/>
      <w:r>
        <w:rPr>
          <w:rFonts w:hint="eastAsia" w:ascii="宋体" w:hAnsi="宋体" w:eastAsia="宋体" w:cs="宋体"/>
          <w:color w:val="auto"/>
          <w:sz w:val="24"/>
          <w:szCs w:val="24"/>
        </w:rPr>
        <w:t>投标人应在投标截止时间之前，从网上递交加密电子版投标文件。未在投标截止时间前通过网上招投标系统递交加密电子版投标文件的，开标系统不予接收。投标截止时间后不再接受任何有关本项目资料。</w:t>
      </w:r>
      <w:bookmarkEnd w:id="327"/>
      <w:bookmarkEnd w:id="328"/>
      <w:bookmarkEnd w:id="329"/>
    </w:p>
    <w:p w14:paraId="4EDC186A">
      <w:pPr>
        <w:tabs>
          <w:tab w:val="left" w:pos="94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330" w:name="_Toc23634"/>
      <w:bookmarkStart w:id="331" w:name="_Toc5265"/>
      <w:bookmarkStart w:id="332" w:name="_Toc17575"/>
      <w:bookmarkStart w:id="333" w:name="_Toc3024"/>
      <w:bookmarkStart w:id="334" w:name="_Toc1798"/>
      <w:r>
        <w:rPr>
          <w:rFonts w:hint="eastAsia" w:ascii="宋体" w:hAnsi="宋体" w:eastAsia="宋体" w:cs="宋体"/>
          <w:color w:val="auto"/>
          <w:sz w:val="24"/>
          <w:szCs w:val="24"/>
        </w:rPr>
        <w:t>4.2加密电子版投标文件的解密</w:t>
      </w:r>
      <w:bookmarkEnd w:id="330"/>
      <w:bookmarkEnd w:id="331"/>
      <w:bookmarkEnd w:id="332"/>
      <w:bookmarkEnd w:id="333"/>
      <w:bookmarkEnd w:id="334"/>
    </w:p>
    <w:p w14:paraId="6EB6D993">
      <w:pPr>
        <w:tabs>
          <w:tab w:val="left" w:pos="940"/>
        </w:tabs>
        <w:spacing w:line="360" w:lineRule="auto"/>
        <w:ind w:left="-400" w:leftChars="-200" w:right="80" w:rightChars="40" w:firstLine="420" w:firstLineChars="175"/>
        <w:jc w:val="both"/>
        <w:outlineLvl w:val="9"/>
        <w:rPr>
          <w:rFonts w:hint="eastAsia" w:ascii="宋体" w:hAnsi="宋体" w:eastAsia="宋体" w:cs="宋体"/>
          <w:color w:val="auto"/>
          <w:sz w:val="24"/>
          <w:szCs w:val="24"/>
        </w:rPr>
      </w:pPr>
      <w:bookmarkStart w:id="335" w:name="_Toc32417"/>
      <w:bookmarkStart w:id="336" w:name="_Toc18165"/>
      <w:bookmarkStart w:id="337" w:name="_Toc17874"/>
      <w:r>
        <w:rPr>
          <w:rFonts w:hint="eastAsia" w:ascii="宋体" w:hAnsi="宋体" w:eastAsia="宋体" w:cs="宋体"/>
          <w:color w:val="auto"/>
          <w:sz w:val="24"/>
          <w:szCs w:val="24"/>
        </w:rPr>
        <w:t>投标人应在解密程序开始后规定时间内（见前附表规定）完成加密电子版投标文件的解密工作。</w:t>
      </w:r>
      <w:bookmarkEnd w:id="323"/>
      <w:bookmarkEnd w:id="324"/>
      <w:bookmarkEnd w:id="325"/>
      <w:bookmarkEnd w:id="326"/>
      <w:bookmarkEnd w:id="335"/>
      <w:bookmarkEnd w:id="336"/>
      <w:bookmarkEnd w:id="337"/>
    </w:p>
    <w:p w14:paraId="0161D984">
      <w:pPr>
        <w:tabs>
          <w:tab w:val="left" w:pos="94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338" w:name="_Toc2049"/>
      <w:bookmarkStart w:id="339" w:name="_Toc15332"/>
      <w:bookmarkStart w:id="340" w:name="_Toc19902"/>
      <w:bookmarkStart w:id="341" w:name="_Toc23866"/>
      <w:bookmarkStart w:id="342" w:name="_Toc25579"/>
      <w:r>
        <w:rPr>
          <w:rFonts w:hint="eastAsia" w:ascii="宋体" w:hAnsi="宋体" w:eastAsia="宋体" w:cs="宋体"/>
          <w:color w:val="auto"/>
          <w:sz w:val="24"/>
          <w:szCs w:val="24"/>
        </w:rPr>
        <w:t>4.3投标文件的修改与撤回</w:t>
      </w:r>
      <w:bookmarkEnd w:id="338"/>
      <w:bookmarkEnd w:id="339"/>
      <w:bookmarkEnd w:id="340"/>
      <w:bookmarkEnd w:id="341"/>
      <w:bookmarkEnd w:id="342"/>
    </w:p>
    <w:p w14:paraId="2A352708">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4.3.1在本章第 4.2.1 项规定的投标截止时间前，投标人可以修改或撤回已递交的投标文件，但应以书面形式通知招标人。</w:t>
      </w:r>
    </w:p>
    <w:p w14:paraId="51CF4457">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4.3.2投标人修改或撤回已递交投标文件的通知，应按照本章第 3.7.3项的要求加盖电子印章。电子招标投标交易平台收到通知后，即时向投标人发出确认回执通知。</w:t>
      </w:r>
    </w:p>
    <w:p w14:paraId="527DD014">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4.3.3投标人撤回投标文件的，招标人自收到投标人书面撤回通知之日起 5 日内退还已收取的投标保证金。</w:t>
      </w:r>
    </w:p>
    <w:p w14:paraId="19CE61D5">
      <w:p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4.3.4修改的内容为投标文件的组成部分。修改的投标文件应按照本章第 3 条、第 4 条的规定进行编制、密封、标记和递交，并标明“修改”字样。</w:t>
      </w:r>
    </w:p>
    <w:p w14:paraId="31AE2802">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343" w:name="_Toc1451"/>
      <w:bookmarkStart w:id="344" w:name="_Toc27894"/>
      <w:bookmarkStart w:id="345" w:name="_Toc16399"/>
      <w:bookmarkStart w:id="346" w:name="_Toc3312"/>
      <w:bookmarkStart w:id="347" w:name="_Toc12967"/>
      <w:bookmarkStart w:id="348" w:name="_Toc23518"/>
      <w:bookmarkStart w:id="349" w:name="_Toc14684"/>
      <w:bookmarkStart w:id="350" w:name="_Toc18517"/>
      <w:bookmarkStart w:id="351" w:name="_Toc27940"/>
      <w:bookmarkStart w:id="352" w:name="_Toc20820"/>
      <w:r>
        <w:rPr>
          <w:rFonts w:hint="eastAsia" w:ascii="黑体" w:hAnsi="黑体" w:eastAsia="黑体" w:cs="黑体"/>
          <w:b/>
          <w:sz w:val="24"/>
          <w:szCs w:val="24"/>
        </w:rPr>
        <w:t>5.开标</w:t>
      </w:r>
      <w:bookmarkEnd w:id="343"/>
      <w:bookmarkEnd w:id="344"/>
      <w:bookmarkEnd w:id="345"/>
      <w:bookmarkEnd w:id="346"/>
      <w:bookmarkEnd w:id="347"/>
      <w:bookmarkEnd w:id="348"/>
      <w:bookmarkEnd w:id="349"/>
      <w:bookmarkEnd w:id="350"/>
      <w:bookmarkEnd w:id="351"/>
      <w:bookmarkEnd w:id="352"/>
    </w:p>
    <w:p w14:paraId="5AC81C0F">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outlineLvl w:val="3"/>
        <w:rPr>
          <w:rFonts w:hint="eastAsia" w:ascii="宋体" w:hAnsi="宋体" w:eastAsia="宋体" w:cs="宋体"/>
          <w:color w:val="auto"/>
          <w:sz w:val="24"/>
          <w:szCs w:val="24"/>
        </w:rPr>
      </w:pPr>
      <w:bookmarkStart w:id="353" w:name="_Toc19235"/>
      <w:bookmarkStart w:id="354" w:name="_Toc17457"/>
      <w:bookmarkStart w:id="355" w:name="_Toc28668"/>
      <w:r>
        <w:rPr>
          <w:rFonts w:hint="eastAsia" w:ascii="宋体" w:hAnsi="宋体" w:eastAsia="宋体" w:cs="宋体"/>
          <w:color w:val="auto"/>
          <w:sz w:val="24"/>
          <w:szCs w:val="24"/>
        </w:rPr>
        <w:t>5.1开标方式</w:t>
      </w:r>
      <w:bookmarkEnd w:id="353"/>
      <w:bookmarkEnd w:id="354"/>
      <w:bookmarkEnd w:id="355"/>
    </w:p>
    <w:p w14:paraId="1E49C77C">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color w:val="auto"/>
          <w:sz w:val="24"/>
          <w:szCs w:val="24"/>
        </w:rPr>
      </w:pPr>
      <w:bookmarkStart w:id="356" w:name="_Toc12554"/>
      <w:bookmarkStart w:id="357" w:name="_Toc28413"/>
      <w:bookmarkStart w:id="358" w:name="_Toc4555"/>
      <w:bookmarkStart w:id="359" w:name="_Toc23500"/>
      <w:r>
        <w:rPr>
          <w:rFonts w:hint="eastAsia" w:ascii="宋体" w:hAnsi="宋体" w:eastAsia="宋体" w:cs="宋体"/>
          <w:color w:val="auto"/>
          <w:sz w:val="24"/>
          <w:szCs w:val="24"/>
        </w:rPr>
        <w:t>本项目采用不见面开标方式，投标人无需至开标现场。招标人应当按照本项目招标文件规定的时间和地点公开开标，投标人必须参加开标会议。参加本项目的投标人应提前准备好电脑、耳麦等相关设备，确保开标顺利进行，如因设备造成的问题由投标人自行负责。</w:t>
      </w:r>
    </w:p>
    <w:bookmarkEnd w:id="356"/>
    <w:bookmarkEnd w:id="357"/>
    <w:bookmarkEnd w:id="358"/>
    <w:bookmarkEnd w:id="359"/>
    <w:p w14:paraId="7C9D91FC">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outlineLvl w:val="3"/>
        <w:rPr>
          <w:rFonts w:hint="eastAsia" w:ascii="宋体" w:hAnsi="宋体" w:eastAsia="宋体" w:cs="宋体"/>
          <w:color w:val="auto"/>
          <w:sz w:val="24"/>
          <w:szCs w:val="24"/>
        </w:rPr>
      </w:pPr>
      <w:bookmarkStart w:id="360" w:name="_Toc16444"/>
      <w:bookmarkStart w:id="361" w:name="_Toc30369"/>
      <w:bookmarkStart w:id="362" w:name="_Toc6221"/>
      <w:bookmarkStart w:id="363" w:name="_Toc14040"/>
      <w:bookmarkStart w:id="364" w:name="_Toc12153"/>
      <w:bookmarkStart w:id="365" w:name="_Toc13412"/>
      <w:bookmarkStart w:id="366" w:name="_Toc22325"/>
      <w:bookmarkStart w:id="367" w:name="_Toc9933"/>
      <w:bookmarkStart w:id="368" w:name="_Toc5735"/>
      <w:bookmarkStart w:id="369" w:name="_Toc588"/>
      <w:r>
        <w:rPr>
          <w:rFonts w:hint="eastAsia" w:ascii="宋体" w:hAnsi="宋体" w:eastAsia="宋体" w:cs="宋体"/>
          <w:color w:val="auto"/>
          <w:sz w:val="24"/>
          <w:szCs w:val="24"/>
        </w:rPr>
        <w:t>5.2开标程序</w:t>
      </w:r>
      <w:bookmarkEnd w:id="360"/>
      <w:bookmarkEnd w:id="361"/>
      <w:bookmarkEnd w:id="362"/>
      <w:bookmarkEnd w:id="363"/>
      <w:bookmarkEnd w:id="364"/>
      <w:bookmarkEnd w:id="365"/>
    </w:p>
    <w:p w14:paraId="24B5B68D">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主持人按下列程序进行开标：</w:t>
      </w:r>
    </w:p>
    <w:p w14:paraId="79EE8CE2">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（1）宣布开标纪律；</w:t>
      </w:r>
    </w:p>
    <w:p w14:paraId="7A82426D">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（2）公布在投标截止时间前递交投标文件的投标人名称；</w:t>
      </w:r>
    </w:p>
    <w:p w14:paraId="248EDB43">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（3）宣布开标人、唱标人、记录人、监标人等有关人员姓名；</w:t>
      </w:r>
    </w:p>
    <w:p w14:paraId="07ED538C">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投标人依次解密，并在规定时间内（见前附表规定）完成加密电子版投标文件的解密工作</w:t>
      </w:r>
      <w:r>
        <w:rPr>
          <w:rFonts w:hint="eastAsia" w:ascii="宋体" w:hAnsi="宋体" w:eastAsia="宋体" w:cs="宋体"/>
          <w:bCs/>
          <w:color w:val="auto"/>
          <w:sz w:val="24"/>
          <w:szCs w:val="24"/>
        </w:rPr>
        <w:t>；</w:t>
      </w:r>
    </w:p>
    <w:p w14:paraId="42893481">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招标人和招标代理机构根据投标人家数确定号球数量，现场公示后逐一放入摇号机。按照电子开评标系统展示的投标文件递交先后顺序确定投标人的相应编号，在现场监管人员监督下，由招标人抽取，依据其抽出的先后顺序确定签号（如第一个抽出的编号相对应的投标人签号为1），当众公布并在开标记录表上签字确认;</w:t>
      </w:r>
    </w:p>
    <w:p w14:paraId="5FD31259">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（6）招标人和招标代理机构根据招标文件规定的K值</w:t>
      </w:r>
      <w:r>
        <w:rPr>
          <w:rFonts w:hint="eastAsia" w:hAnsi="宋体" w:eastAsia="宋体" w:cs="宋体"/>
          <w:bCs/>
          <w:color w:val="auto"/>
          <w:sz w:val="24"/>
          <w:szCs w:val="24"/>
          <w:lang w:eastAsia="zh-CN"/>
        </w:rPr>
        <w:t>选取</w:t>
      </w:r>
      <w:r>
        <w:rPr>
          <w:rFonts w:hint="eastAsia" w:ascii="宋体" w:hAnsi="宋体" w:eastAsia="宋体" w:cs="宋体"/>
          <w:bCs/>
          <w:color w:val="auto"/>
          <w:sz w:val="24"/>
          <w:szCs w:val="24"/>
        </w:rPr>
        <w:t>5个签号，即数字1～5号分别对应待抽取的5个系数（具体见下表）；在现场监管人员监督下，由招标人现场通过摇号方式随机抽取签号，按抽取的签号确定对应的K值，当众公布并在开标记录表上签字确认（多标段项目同时开标时，仅抽取一次，为各个标段共同的K值.</w:t>
      </w:r>
    </w:p>
    <w:p w14:paraId="55C9875F">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K值选取表</w:t>
      </w:r>
      <w:r>
        <w:rPr>
          <w:rFonts w:hint="eastAsia" w:hAnsi="宋体" w:eastAsia="宋体" w:cs="宋体"/>
          <w:bCs/>
          <w:color w:val="auto"/>
          <w:sz w:val="24"/>
          <w:szCs w:val="24"/>
          <w:lang w:eastAsia="zh-CN"/>
        </w:rPr>
        <w:t>：</w:t>
      </w:r>
    </w:p>
    <w:tbl>
      <w:tblPr>
        <w:tblStyle w:val="20"/>
        <w:tblW w:w="7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0"/>
        <w:gridCol w:w="1080"/>
        <w:gridCol w:w="1080"/>
        <w:gridCol w:w="1080"/>
        <w:gridCol w:w="1080"/>
        <w:gridCol w:w="1080"/>
      </w:tblGrid>
      <w:tr w14:paraId="5F8B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3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抽签签号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1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3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CC4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B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对应的K值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B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9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1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2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14:paraId="0CCE4175">
      <w:pPr>
        <w:spacing w:line="239" w:lineRule="auto"/>
        <w:ind w:right="80" w:rightChars="40"/>
        <w:rPr>
          <w:rFonts w:hint="eastAsia" w:ascii="宋体" w:hAnsi="宋体" w:eastAsia="宋体" w:cs="宋体"/>
          <w:bCs/>
          <w:color w:val="auto"/>
          <w:sz w:val="24"/>
          <w:szCs w:val="24"/>
        </w:rPr>
      </w:pPr>
    </w:p>
    <w:p w14:paraId="34995791">
      <w:pPr>
        <w:keepNext w:val="0"/>
        <w:keepLines w:val="0"/>
        <w:pageBreakBefore w:val="0"/>
        <w:widowControl/>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招标人和招标代理机构根据招标文件规定的B值确定方式选取3个签号，即数字1、2、3号分别对应待抽取的方法一、方法二、方法三（具体见下表）；在现场监管人员监督下，由招标人现场通过摇号方式随机抽取签号，按抽取的签号确定对应的B值确定方式，当众公布并在开标记录表上签字确认（多标段项目同时开标时，仅抽取一次，为各个标段共同的B值确定方式）</w:t>
      </w:r>
    </w:p>
    <w:tbl>
      <w:tblPr>
        <w:tblStyle w:val="20"/>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6"/>
        <w:gridCol w:w="2006"/>
        <w:gridCol w:w="1970"/>
        <w:gridCol w:w="2023"/>
      </w:tblGrid>
      <w:tr w14:paraId="161D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抽签签号</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D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1C7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5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对应的B值确定方式</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A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方法一</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4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方法二</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F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方法三</w:t>
            </w:r>
          </w:p>
        </w:tc>
      </w:tr>
    </w:tbl>
    <w:p w14:paraId="6EE234BE">
      <w:pPr>
        <w:pStyle w:val="18"/>
        <w:rPr>
          <w:rFonts w:hint="eastAsia"/>
        </w:rPr>
      </w:pPr>
    </w:p>
    <w:p w14:paraId="4E384559">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（8）按照招标文件的规定宣布投标文件开标顺序；</w:t>
      </w:r>
    </w:p>
    <w:p w14:paraId="66819EBF">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（9）设有最高限价的，公布最高限价；</w:t>
      </w:r>
    </w:p>
    <w:p w14:paraId="4413BA6C">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（10）按照宣布的开标顺序当众开标，公布投标人名称、标段名称、投标保证金的递交情况、投标报价、质量目标、工期及其他内容，并进行记录； </w:t>
      </w:r>
    </w:p>
    <w:p w14:paraId="21D36F17">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（11）招标人代表、监标人、记录人等有关人员在开标记录上签字确认；</w:t>
      </w:r>
    </w:p>
    <w:p w14:paraId="78FACF76">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（12）开标结束。</w:t>
      </w:r>
    </w:p>
    <w:p w14:paraId="756080D3">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（13）招标人或其委托的招标代理机构对开标过程进行记录，并存档备查。</w:t>
      </w:r>
    </w:p>
    <w:p w14:paraId="41ADF2EF">
      <w:pPr>
        <w:pStyle w:val="10"/>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（14）投标人登录“六安市公共资源交易不见面开标系统”，网址为： http</w:t>
      </w:r>
      <w:r>
        <w:rPr>
          <w:rFonts w:hint="eastAsia" w:hAnsi="宋体" w:eastAsia="宋体" w:cs="宋体"/>
          <w:color w:val="auto"/>
          <w:sz w:val="24"/>
          <w:szCs w:val="24"/>
          <w:lang w:eastAsia="zh-CN"/>
        </w:rPr>
        <w:t>：</w:t>
      </w:r>
      <w:r>
        <w:rPr>
          <w:rFonts w:hint="eastAsia" w:ascii="宋体" w:hAnsi="宋体" w:eastAsia="宋体" w:cs="宋体"/>
          <w:color w:val="auto"/>
          <w:sz w:val="24"/>
          <w:szCs w:val="24"/>
        </w:rPr>
        <w:t>//183.162.78.64</w:t>
      </w:r>
      <w:r>
        <w:rPr>
          <w:rFonts w:hint="eastAsia" w:hAnsi="宋体" w:eastAsia="宋体" w:cs="宋体"/>
          <w:color w:val="auto"/>
          <w:sz w:val="24"/>
          <w:szCs w:val="24"/>
          <w:lang w:eastAsia="zh-CN"/>
        </w:rPr>
        <w:t>：</w:t>
      </w:r>
      <w:r>
        <w:rPr>
          <w:rFonts w:hint="eastAsia" w:ascii="宋体" w:hAnsi="宋体" w:eastAsia="宋体" w:cs="宋体"/>
          <w:color w:val="auto"/>
          <w:sz w:val="24"/>
          <w:szCs w:val="24"/>
        </w:rPr>
        <w:t>9016/BidOpening，观看开标现场音视频直播并进行互动交流和监督。</w:t>
      </w:r>
    </w:p>
    <w:p w14:paraId="2788F43F">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textAlignment w:val="auto"/>
        <w:outlineLvl w:val="3"/>
        <w:rPr>
          <w:rFonts w:hint="eastAsia" w:ascii="宋体" w:hAnsi="宋体" w:eastAsia="宋体" w:cs="宋体"/>
          <w:color w:val="auto"/>
          <w:sz w:val="24"/>
          <w:szCs w:val="24"/>
        </w:rPr>
      </w:pPr>
      <w:bookmarkStart w:id="370" w:name="_Toc25602"/>
      <w:bookmarkStart w:id="371" w:name="_Toc29575"/>
      <w:bookmarkStart w:id="372" w:name="_Toc24146"/>
      <w:bookmarkStart w:id="373" w:name="_Toc25526"/>
      <w:bookmarkStart w:id="374" w:name="_Toc13072"/>
      <w:bookmarkStart w:id="375" w:name="_Toc2648"/>
      <w:bookmarkStart w:id="376" w:name="_Toc1445"/>
      <w:r>
        <w:rPr>
          <w:rFonts w:hint="eastAsia" w:ascii="宋体" w:hAnsi="宋体" w:eastAsia="宋体" w:cs="宋体"/>
          <w:color w:val="auto"/>
          <w:sz w:val="24"/>
          <w:szCs w:val="24"/>
        </w:rPr>
        <w:t>5.3开标异议</w:t>
      </w:r>
      <w:bookmarkEnd w:id="370"/>
      <w:bookmarkEnd w:id="371"/>
      <w:bookmarkEnd w:id="372"/>
      <w:bookmarkEnd w:id="373"/>
      <w:bookmarkEnd w:id="374"/>
      <w:bookmarkEnd w:id="375"/>
      <w:bookmarkEnd w:id="376"/>
    </w:p>
    <w:p w14:paraId="14238801">
      <w:pPr>
        <w:keepNext w:val="0"/>
        <w:keepLines w:val="0"/>
        <w:pageBreakBefore w:val="0"/>
        <w:kinsoku/>
        <w:wordWrap/>
        <w:overflowPunct/>
        <w:topLinePunct w:val="0"/>
        <w:autoSpaceDE/>
        <w:autoSpaceDN/>
        <w:bidi w:val="0"/>
        <w:adjustRightInd/>
        <w:snapToGrid/>
        <w:spacing w:line="360" w:lineRule="auto"/>
        <w:ind w:left="-400" w:leftChars="-200" w:right="80" w:rightChars="4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投标人对开标有异议的，应当在不见面开标系统线上提出，招标人当场作出答复，并制作记录。</w:t>
      </w:r>
    </w:p>
    <w:p w14:paraId="4A6D0156">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377" w:name="_Toc31414"/>
      <w:bookmarkStart w:id="378" w:name="_Toc21422"/>
      <w:bookmarkStart w:id="379" w:name="_Toc16421"/>
      <w:bookmarkStart w:id="380" w:name="_Toc31596"/>
      <w:bookmarkStart w:id="381" w:name="_Toc16521"/>
      <w:bookmarkStart w:id="382" w:name="_Toc717"/>
      <w:r>
        <w:rPr>
          <w:rFonts w:hint="eastAsia" w:ascii="黑体" w:hAnsi="黑体" w:eastAsia="黑体" w:cs="黑体"/>
          <w:b/>
          <w:sz w:val="24"/>
          <w:szCs w:val="24"/>
        </w:rPr>
        <w:t>6. 评标</w:t>
      </w:r>
      <w:bookmarkEnd w:id="366"/>
      <w:bookmarkEnd w:id="367"/>
      <w:bookmarkEnd w:id="368"/>
      <w:bookmarkEnd w:id="369"/>
      <w:bookmarkEnd w:id="377"/>
      <w:bookmarkEnd w:id="378"/>
      <w:bookmarkEnd w:id="379"/>
      <w:bookmarkEnd w:id="380"/>
      <w:bookmarkEnd w:id="381"/>
      <w:bookmarkEnd w:id="382"/>
    </w:p>
    <w:p w14:paraId="70506FE3">
      <w:pPr>
        <w:numPr>
          <w:ilvl w:val="1"/>
          <w:numId w:val="21"/>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383" w:name="_Toc16056"/>
      <w:bookmarkStart w:id="384" w:name="_Toc18098"/>
      <w:bookmarkStart w:id="385" w:name="_Toc22372"/>
      <w:bookmarkStart w:id="386" w:name="_Toc26235"/>
      <w:bookmarkStart w:id="387" w:name="_Toc32184"/>
      <w:bookmarkStart w:id="388" w:name="_Toc803"/>
      <w:bookmarkStart w:id="389" w:name="_Toc1876"/>
      <w:bookmarkStart w:id="390" w:name="_Toc13090"/>
      <w:bookmarkStart w:id="391" w:name="_Toc5307"/>
      <w:r>
        <w:rPr>
          <w:rFonts w:hint="eastAsia" w:ascii="宋体" w:hAnsi="宋体" w:eastAsia="宋体" w:cs="宋体"/>
          <w:color w:val="auto"/>
          <w:sz w:val="24"/>
          <w:szCs w:val="24"/>
        </w:rPr>
        <w:t>评标委员会</w:t>
      </w:r>
      <w:bookmarkEnd w:id="383"/>
      <w:bookmarkEnd w:id="384"/>
      <w:bookmarkEnd w:id="385"/>
      <w:bookmarkEnd w:id="386"/>
      <w:bookmarkEnd w:id="387"/>
      <w:bookmarkEnd w:id="388"/>
      <w:bookmarkEnd w:id="389"/>
      <w:bookmarkEnd w:id="390"/>
      <w:bookmarkEnd w:id="391"/>
    </w:p>
    <w:p w14:paraId="3FD78371">
      <w:pPr>
        <w:numPr>
          <w:ilvl w:val="2"/>
          <w:numId w:val="21"/>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5F07D47">
      <w:pPr>
        <w:numPr>
          <w:ilvl w:val="2"/>
          <w:numId w:val="21"/>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评标委员会成员有下列情形之一的，应当回避：</w:t>
      </w:r>
    </w:p>
    <w:p w14:paraId="02FEFA43">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（1）投标人或投标人主要负责人的近亲属；</w:t>
      </w:r>
    </w:p>
    <w:p w14:paraId="0A383BB4">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14:paraId="7B8F236A">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（3）与投标人有经济利益关系，可能影响对投标公正评审的；</w:t>
      </w:r>
    </w:p>
    <w:p w14:paraId="518794B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w:t>
      </w:r>
    </w:p>
    <w:p w14:paraId="48C060B5">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（5）与投标人有其他利害关系。</w:t>
      </w:r>
    </w:p>
    <w:p w14:paraId="1C2BF885">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53103731">
      <w:pPr>
        <w:spacing w:line="360" w:lineRule="auto"/>
        <w:ind w:left="-400" w:leftChars="-200" w:right="80" w:rightChars="40" w:firstLine="420" w:firstLineChars="175"/>
        <w:outlineLvl w:val="3"/>
        <w:rPr>
          <w:rFonts w:hint="eastAsia" w:ascii="宋体" w:hAnsi="宋体" w:eastAsia="宋体" w:cs="宋体"/>
          <w:color w:val="auto"/>
          <w:sz w:val="24"/>
          <w:szCs w:val="24"/>
        </w:rPr>
      </w:pPr>
      <w:bookmarkStart w:id="392" w:name="_Toc16787"/>
      <w:bookmarkStart w:id="393" w:name="_Toc3253"/>
      <w:bookmarkStart w:id="394" w:name="_Toc20259"/>
      <w:bookmarkStart w:id="395" w:name="_Toc32124"/>
      <w:bookmarkStart w:id="396" w:name="_Toc12622"/>
      <w:bookmarkStart w:id="397" w:name="_Toc20677"/>
      <w:bookmarkStart w:id="398" w:name="_Toc3653"/>
      <w:bookmarkStart w:id="399" w:name="_Toc9432"/>
      <w:bookmarkStart w:id="400" w:name="_Toc21881"/>
      <w:r>
        <w:rPr>
          <w:rFonts w:hint="eastAsia" w:ascii="宋体" w:hAnsi="宋体" w:eastAsia="宋体" w:cs="宋体"/>
          <w:color w:val="auto"/>
          <w:sz w:val="24"/>
          <w:szCs w:val="24"/>
        </w:rPr>
        <w:t>6.2 评标原则</w:t>
      </w:r>
      <w:bookmarkEnd w:id="392"/>
      <w:bookmarkEnd w:id="393"/>
      <w:bookmarkEnd w:id="394"/>
      <w:bookmarkEnd w:id="395"/>
      <w:bookmarkEnd w:id="396"/>
      <w:bookmarkEnd w:id="397"/>
      <w:bookmarkEnd w:id="398"/>
      <w:bookmarkEnd w:id="399"/>
      <w:bookmarkEnd w:id="400"/>
    </w:p>
    <w:p w14:paraId="7F0836CF">
      <w:pPr>
        <w:widowControl w:val="0"/>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评标活动遵循公平、公正、科学和择优的原则。</w:t>
      </w:r>
    </w:p>
    <w:p w14:paraId="0A4086D9">
      <w:pPr>
        <w:widowControl w:val="0"/>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01" w:name="_Toc2755"/>
      <w:bookmarkStart w:id="402" w:name="_Toc26775"/>
      <w:bookmarkStart w:id="403" w:name="_Toc18262"/>
      <w:bookmarkStart w:id="404" w:name="_Toc24217"/>
      <w:bookmarkStart w:id="405" w:name="_Toc25958"/>
      <w:bookmarkStart w:id="406" w:name="_Toc25056"/>
      <w:bookmarkStart w:id="407" w:name="_Toc21349"/>
      <w:bookmarkStart w:id="408" w:name="_Toc21775"/>
      <w:bookmarkStart w:id="409" w:name="_Toc11808"/>
      <w:r>
        <w:rPr>
          <w:rFonts w:hint="eastAsia" w:ascii="宋体" w:hAnsi="宋体" w:eastAsia="宋体" w:cs="宋体"/>
          <w:color w:val="auto"/>
          <w:sz w:val="24"/>
          <w:szCs w:val="24"/>
        </w:rPr>
        <w:t>6.3评标</w:t>
      </w:r>
      <w:bookmarkEnd w:id="401"/>
      <w:bookmarkEnd w:id="402"/>
      <w:bookmarkEnd w:id="403"/>
      <w:bookmarkEnd w:id="404"/>
      <w:bookmarkEnd w:id="405"/>
      <w:bookmarkEnd w:id="406"/>
      <w:bookmarkEnd w:id="407"/>
      <w:bookmarkEnd w:id="408"/>
      <w:bookmarkEnd w:id="409"/>
    </w:p>
    <w:p w14:paraId="566A973F">
      <w:pPr>
        <w:tabs>
          <w:tab w:val="left" w:pos="895"/>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6.3.1评标委员会按照第三章“评标办法”规定的方法、评审因素、标准和程序对投标文件进行评审。第三章“评标办法”没有规定的方法、评审因素和标准，不作为评标依据。</w:t>
      </w:r>
    </w:p>
    <w:p w14:paraId="1AC0D4F7">
      <w:pPr>
        <w:tabs>
          <w:tab w:val="left" w:pos="893"/>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6.3.2评标完成后，评标委员会应当向招标人提交书面评标报告和中标候选人名单。评标委员会推荐中标候选人的人数见投标人须知前附表。</w:t>
      </w:r>
      <w:bookmarkStart w:id="410" w:name="_Toc13947"/>
      <w:bookmarkStart w:id="411" w:name="_Toc24575"/>
      <w:bookmarkStart w:id="412" w:name="_Toc17958"/>
      <w:bookmarkStart w:id="413" w:name="_Toc25081"/>
    </w:p>
    <w:p w14:paraId="1814A9C8">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414" w:name="_Toc29328"/>
      <w:bookmarkStart w:id="415" w:name="_Toc7152"/>
      <w:bookmarkStart w:id="416" w:name="_Toc30461"/>
      <w:bookmarkStart w:id="417" w:name="_Toc31274"/>
      <w:bookmarkStart w:id="418" w:name="_Toc29739"/>
      <w:bookmarkStart w:id="419" w:name="_Toc18066"/>
      <w:bookmarkStart w:id="420" w:name="_Toc23400"/>
      <w:r>
        <w:rPr>
          <w:rFonts w:hint="eastAsia" w:ascii="黑体" w:hAnsi="黑体" w:eastAsia="黑体" w:cs="黑体"/>
          <w:b/>
          <w:sz w:val="24"/>
          <w:szCs w:val="24"/>
        </w:rPr>
        <w:t>7.合同授予</w:t>
      </w:r>
      <w:bookmarkEnd w:id="410"/>
      <w:bookmarkEnd w:id="411"/>
      <w:bookmarkEnd w:id="412"/>
      <w:bookmarkEnd w:id="413"/>
      <w:bookmarkEnd w:id="414"/>
      <w:bookmarkEnd w:id="415"/>
      <w:bookmarkEnd w:id="416"/>
      <w:bookmarkEnd w:id="417"/>
      <w:bookmarkEnd w:id="418"/>
      <w:bookmarkEnd w:id="419"/>
      <w:bookmarkEnd w:id="420"/>
    </w:p>
    <w:p w14:paraId="774777C4">
      <w:pPr>
        <w:numPr>
          <w:ilvl w:val="1"/>
          <w:numId w:val="2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21" w:name="_Toc31526"/>
      <w:bookmarkStart w:id="422" w:name="_Toc30327"/>
      <w:bookmarkStart w:id="423" w:name="_Toc28745"/>
      <w:bookmarkStart w:id="424" w:name="_Toc12205"/>
      <w:bookmarkStart w:id="425" w:name="_Toc11733"/>
      <w:bookmarkStart w:id="426" w:name="_Toc18302"/>
      <w:bookmarkStart w:id="427" w:name="_Toc24512"/>
      <w:bookmarkStart w:id="428" w:name="_Toc14643"/>
      <w:bookmarkStart w:id="429" w:name="_Toc29530"/>
      <w:bookmarkStart w:id="430" w:name="_Toc17535"/>
      <w:r>
        <w:rPr>
          <w:rFonts w:hint="eastAsia" w:ascii="宋体" w:hAnsi="宋体" w:eastAsia="宋体" w:cs="宋体"/>
          <w:color w:val="auto"/>
          <w:sz w:val="24"/>
          <w:szCs w:val="24"/>
        </w:rPr>
        <w:t>中标候选人公示</w:t>
      </w:r>
      <w:bookmarkEnd w:id="421"/>
      <w:bookmarkEnd w:id="422"/>
      <w:bookmarkEnd w:id="423"/>
      <w:bookmarkEnd w:id="424"/>
      <w:bookmarkEnd w:id="425"/>
      <w:bookmarkEnd w:id="426"/>
      <w:bookmarkEnd w:id="427"/>
      <w:bookmarkEnd w:id="428"/>
      <w:bookmarkEnd w:id="429"/>
      <w:bookmarkEnd w:id="430"/>
    </w:p>
    <w:p w14:paraId="47115D20">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 xml:space="preserve">招标人在收到评标报告之日起 3 日内，按照投标人须知前附表规定的公示媒介和期限公示中标候选人，公示期不得少于 3 </w:t>
      </w:r>
      <w:r>
        <w:rPr>
          <w:rFonts w:hint="eastAsia" w:ascii="宋体" w:hAnsi="宋体" w:cs="宋体"/>
          <w:color w:val="auto"/>
          <w:sz w:val="24"/>
          <w:szCs w:val="24"/>
          <w:lang w:eastAsia="zh-CN"/>
        </w:rPr>
        <w:t>日</w:t>
      </w:r>
      <w:r>
        <w:rPr>
          <w:rFonts w:hint="eastAsia" w:ascii="宋体" w:hAnsi="宋体" w:eastAsia="宋体" w:cs="宋体"/>
          <w:color w:val="auto"/>
          <w:sz w:val="24"/>
          <w:szCs w:val="24"/>
        </w:rPr>
        <w:t>。</w:t>
      </w:r>
    </w:p>
    <w:p w14:paraId="6E070D6D">
      <w:pPr>
        <w:numPr>
          <w:ilvl w:val="1"/>
          <w:numId w:val="2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31" w:name="_Toc30538"/>
      <w:bookmarkStart w:id="432" w:name="_Toc2264"/>
      <w:bookmarkStart w:id="433" w:name="_Toc31394"/>
      <w:bookmarkStart w:id="434" w:name="_Toc24819"/>
      <w:bookmarkStart w:id="435" w:name="_Toc20639"/>
      <w:bookmarkStart w:id="436" w:name="_Toc5160"/>
      <w:bookmarkStart w:id="437" w:name="_Toc9303"/>
      <w:bookmarkStart w:id="438" w:name="_Toc904"/>
      <w:bookmarkStart w:id="439" w:name="_Toc24535"/>
      <w:bookmarkStart w:id="440" w:name="_Toc22485"/>
      <w:r>
        <w:rPr>
          <w:rFonts w:hint="eastAsia" w:ascii="宋体" w:hAnsi="宋体" w:eastAsia="宋体" w:cs="宋体"/>
          <w:color w:val="auto"/>
          <w:sz w:val="24"/>
          <w:szCs w:val="24"/>
        </w:rPr>
        <w:t>评标结果异议</w:t>
      </w:r>
      <w:bookmarkEnd w:id="431"/>
      <w:bookmarkEnd w:id="432"/>
      <w:bookmarkEnd w:id="433"/>
      <w:bookmarkEnd w:id="434"/>
      <w:bookmarkEnd w:id="435"/>
      <w:bookmarkEnd w:id="436"/>
      <w:bookmarkEnd w:id="437"/>
      <w:bookmarkEnd w:id="438"/>
      <w:bookmarkEnd w:id="439"/>
      <w:bookmarkEnd w:id="440"/>
    </w:p>
    <w:p w14:paraId="3BCDBBB4">
      <w:pPr>
        <w:spacing w:line="360" w:lineRule="auto"/>
        <w:ind w:left="-400" w:leftChars="-200" w:right="80" w:rightChars="40" w:firstLine="420" w:firstLineChars="175"/>
        <w:outlineLvl w:val="9"/>
        <w:rPr>
          <w:rFonts w:hint="eastAsia" w:ascii="宋体" w:hAnsi="宋体" w:eastAsia="宋体" w:cs="宋体"/>
          <w:color w:val="auto"/>
          <w:sz w:val="24"/>
          <w:szCs w:val="24"/>
        </w:rPr>
      </w:pPr>
      <w:bookmarkStart w:id="441" w:name="_Toc22398"/>
      <w:bookmarkStart w:id="442" w:name="_Toc26026"/>
      <w:bookmarkStart w:id="443" w:name="_Toc28618"/>
      <w:bookmarkStart w:id="444" w:name="_Toc27163"/>
      <w:bookmarkStart w:id="445" w:name="_Toc230"/>
      <w:bookmarkStart w:id="446" w:name="_Toc4940"/>
      <w:bookmarkStart w:id="447" w:name="_Toc30615"/>
      <w:bookmarkStart w:id="448" w:name="_Toc19074"/>
      <w:bookmarkStart w:id="449" w:name="_Toc22784"/>
      <w:r>
        <w:rPr>
          <w:rFonts w:hint="eastAsia" w:ascii="宋体" w:hAnsi="宋体" w:eastAsia="宋体" w:cs="宋体"/>
          <w:color w:val="auto"/>
          <w:sz w:val="24"/>
          <w:szCs w:val="24"/>
        </w:rPr>
        <w:t>投标人或其他利害关系人对依法必须进行招标的项目的评标结果有异议的，应在中标候选人公示期间在六安市公共资源电子交易系统或向招标人以书面形式提出。招标人将在收到异议之日起 3 日内作出答复；作出答复前，将暂停招标投标活动。</w:t>
      </w:r>
      <w:bookmarkEnd w:id="441"/>
      <w:bookmarkEnd w:id="442"/>
      <w:bookmarkEnd w:id="443"/>
      <w:bookmarkEnd w:id="444"/>
    </w:p>
    <w:p w14:paraId="3B50293E">
      <w:pPr>
        <w:numPr>
          <w:ilvl w:val="1"/>
          <w:numId w:val="2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50" w:name="_Toc30441"/>
      <w:bookmarkStart w:id="451" w:name="_Toc3934"/>
      <w:bookmarkStart w:id="452" w:name="_Toc27018"/>
      <w:bookmarkStart w:id="453" w:name="_Toc31474"/>
      <w:bookmarkStart w:id="454" w:name="_Toc14969"/>
      <w:r>
        <w:rPr>
          <w:rFonts w:hint="eastAsia" w:ascii="宋体" w:hAnsi="宋体" w:eastAsia="宋体" w:cs="宋体"/>
          <w:color w:val="auto"/>
          <w:sz w:val="24"/>
          <w:szCs w:val="24"/>
        </w:rPr>
        <w:t>中标候选人履约能力审查</w:t>
      </w:r>
      <w:bookmarkEnd w:id="445"/>
      <w:bookmarkEnd w:id="446"/>
      <w:bookmarkEnd w:id="447"/>
      <w:bookmarkEnd w:id="448"/>
      <w:bookmarkEnd w:id="449"/>
      <w:bookmarkEnd w:id="450"/>
      <w:bookmarkEnd w:id="451"/>
      <w:bookmarkEnd w:id="452"/>
      <w:bookmarkEnd w:id="453"/>
      <w:bookmarkEnd w:id="454"/>
    </w:p>
    <w:p w14:paraId="1F3B9CAD">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53E6FA3C">
      <w:pPr>
        <w:numPr>
          <w:ilvl w:val="1"/>
          <w:numId w:val="2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55" w:name="_Toc27129"/>
      <w:bookmarkStart w:id="456" w:name="_Toc3337"/>
      <w:bookmarkStart w:id="457" w:name="_Toc4099"/>
      <w:bookmarkStart w:id="458" w:name="_Toc11169"/>
      <w:bookmarkStart w:id="459" w:name="_Toc4651"/>
      <w:bookmarkStart w:id="460" w:name="_Toc27944"/>
      <w:bookmarkStart w:id="461" w:name="_Toc23418"/>
      <w:bookmarkStart w:id="462" w:name="_Toc10419"/>
      <w:bookmarkStart w:id="463" w:name="_Toc16024"/>
      <w:bookmarkStart w:id="464" w:name="_Toc5439"/>
      <w:r>
        <w:rPr>
          <w:rFonts w:hint="eastAsia" w:ascii="宋体" w:hAnsi="宋体" w:eastAsia="宋体" w:cs="宋体"/>
          <w:color w:val="auto"/>
          <w:sz w:val="24"/>
          <w:szCs w:val="24"/>
        </w:rPr>
        <w:t>定标</w:t>
      </w:r>
      <w:bookmarkEnd w:id="455"/>
      <w:bookmarkEnd w:id="456"/>
      <w:bookmarkEnd w:id="457"/>
      <w:bookmarkEnd w:id="458"/>
      <w:bookmarkEnd w:id="459"/>
      <w:bookmarkEnd w:id="460"/>
      <w:bookmarkEnd w:id="461"/>
      <w:bookmarkEnd w:id="462"/>
      <w:bookmarkEnd w:id="463"/>
      <w:bookmarkEnd w:id="464"/>
    </w:p>
    <w:p w14:paraId="3628D80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按照投标人须知前附表的规定，招标人或招标人授权的评标委员会依法确定中标人。</w:t>
      </w:r>
    </w:p>
    <w:p w14:paraId="18938110">
      <w:pPr>
        <w:numPr>
          <w:ilvl w:val="1"/>
          <w:numId w:val="2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65" w:name="_Toc24806"/>
      <w:bookmarkStart w:id="466" w:name="_Toc15412"/>
      <w:bookmarkStart w:id="467" w:name="_Toc15346"/>
      <w:bookmarkStart w:id="468" w:name="_Toc24565"/>
      <w:bookmarkStart w:id="469" w:name="_Toc27881"/>
      <w:bookmarkStart w:id="470" w:name="_Toc18093"/>
      <w:bookmarkStart w:id="471" w:name="_Toc7171"/>
      <w:bookmarkStart w:id="472" w:name="_Toc30541"/>
      <w:bookmarkStart w:id="473" w:name="_Toc17540"/>
      <w:bookmarkStart w:id="474" w:name="_Toc26903"/>
      <w:r>
        <w:rPr>
          <w:rFonts w:hint="eastAsia" w:ascii="宋体" w:hAnsi="宋体" w:eastAsia="宋体" w:cs="宋体"/>
          <w:color w:val="auto"/>
          <w:sz w:val="24"/>
          <w:szCs w:val="24"/>
        </w:rPr>
        <w:t>中标通知</w:t>
      </w:r>
      <w:bookmarkEnd w:id="465"/>
      <w:bookmarkEnd w:id="466"/>
      <w:bookmarkEnd w:id="467"/>
      <w:bookmarkEnd w:id="468"/>
      <w:bookmarkEnd w:id="469"/>
      <w:bookmarkEnd w:id="470"/>
      <w:bookmarkEnd w:id="471"/>
      <w:bookmarkEnd w:id="472"/>
      <w:bookmarkEnd w:id="473"/>
      <w:bookmarkEnd w:id="474"/>
    </w:p>
    <w:p w14:paraId="4A80F9AF">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在本章第 3.3 款规定的投标有效期内，招标人以书面形式向中标人发出中标通知书，同时将中标结果通知未中标的投标人。</w:t>
      </w:r>
    </w:p>
    <w:p w14:paraId="46929D33">
      <w:pPr>
        <w:numPr>
          <w:ilvl w:val="1"/>
          <w:numId w:val="2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75" w:name="_Toc13351"/>
      <w:bookmarkStart w:id="476" w:name="_Toc16411"/>
      <w:bookmarkStart w:id="477" w:name="_Toc16683"/>
      <w:bookmarkStart w:id="478" w:name="_Toc22726"/>
      <w:bookmarkStart w:id="479" w:name="_Toc25359"/>
      <w:bookmarkStart w:id="480" w:name="_Toc15555"/>
      <w:bookmarkStart w:id="481" w:name="_Toc16209"/>
      <w:bookmarkStart w:id="482" w:name="_Toc13117"/>
      <w:bookmarkStart w:id="483" w:name="_Toc20388"/>
      <w:bookmarkStart w:id="484" w:name="_Toc20160"/>
      <w:r>
        <w:rPr>
          <w:rFonts w:hint="eastAsia" w:ascii="宋体" w:hAnsi="宋体" w:eastAsia="宋体" w:cs="宋体"/>
          <w:color w:val="auto"/>
          <w:sz w:val="24"/>
          <w:szCs w:val="24"/>
        </w:rPr>
        <w:t>履约保证金</w:t>
      </w:r>
      <w:bookmarkEnd w:id="475"/>
      <w:bookmarkEnd w:id="476"/>
      <w:bookmarkEnd w:id="477"/>
      <w:bookmarkEnd w:id="478"/>
      <w:bookmarkEnd w:id="479"/>
      <w:bookmarkEnd w:id="480"/>
      <w:bookmarkEnd w:id="481"/>
      <w:bookmarkEnd w:id="482"/>
      <w:bookmarkEnd w:id="483"/>
      <w:bookmarkEnd w:id="484"/>
    </w:p>
    <w:p w14:paraId="1BA26A3A">
      <w:pPr>
        <w:numPr>
          <w:ilvl w:val="1"/>
          <w:numId w:val="23"/>
        </w:numPr>
        <w:tabs>
          <w:tab w:val="left" w:pos="94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2%。联合体中标的，其履约保证金以联合体各方或者联合体中牵头人的名义提交。</w:t>
      </w:r>
    </w:p>
    <w:p w14:paraId="23AD87A3">
      <w:pPr>
        <w:numPr>
          <w:ilvl w:val="1"/>
          <w:numId w:val="24"/>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中标人不能按本章第 7.</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项要求提交履约保证金的，视为放弃中标，其投标保证金不予退还，给招标人造成的损失超过投标保证金数额的，中标人还应当对超过部分予以赔偿。</w:t>
      </w:r>
    </w:p>
    <w:p w14:paraId="0CE72A4E">
      <w:pPr>
        <w:numPr>
          <w:ilvl w:val="1"/>
          <w:numId w:val="22"/>
        </w:numPr>
        <w:tabs>
          <w:tab w:val="left" w:pos="620"/>
        </w:tabs>
        <w:spacing w:line="360" w:lineRule="auto"/>
        <w:ind w:left="-400" w:leftChars="-200" w:right="80" w:rightChars="40" w:firstLine="420" w:firstLineChars="175"/>
        <w:jc w:val="both"/>
        <w:outlineLvl w:val="3"/>
        <w:rPr>
          <w:rFonts w:hint="eastAsia" w:ascii="宋体" w:hAnsi="宋体" w:eastAsia="宋体" w:cs="宋体"/>
          <w:color w:val="auto"/>
          <w:sz w:val="24"/>
          <w:szCs w:val="24"/>
        </w:rPr>
      </w:pPr>
      <w:bookmarkStart w:id="485" w:name="_Toc217"/>
      <w:bookmarkStart w:id="486" w:name="_Toc10178"/>
      <w:bookmarkStart w:id="487" w:name="_Toc9944"/>
      <w:bookmarkStart w:id="488" w:name="_Toc27152"/>
      <w:bookmarkStart w:id="489" w:name="_Toc27752"/>
      <w:bookmarkStart w:id="490" w:name="_Toc15276"/>
      <w:bookmarkStart w:id="491" w:name="_Toc23156"/>
      <w:bookmarkStart w:id="492" w:name="_Toc13030"/>
      <w:bookmarkStart w:id="493" w:name="_Toc18813"/>
      <w:bookmarkStart w:id="494" w:name="_Toc13652"/>
      <w:r>
        <w:rPr>
          <w:rFonts w:hint="eastAsia" w:ascii="宋体" w:hAnsi="宋体" w:eastAsia="宋体" w:cs="宋体"/>
          <w:color w:val="auto"/>
          <w:sz w:val="24"/>
          <w:szCs w:val="24"/>
        </w:rPr>
        <w:t>签订合同</w:t>
      </w:r>
      <w:bookmarkEnd w:id="485"/>
      <w:bookmarkEnd w:id="486"/>
      <w:bookmarkEnd w:id="487"/>
      <w:bookmarkEnd w:id="488"/>
      <w:bookmarkEnd w:id="489"/>
      <w:bookmarkEnd w:id="490"/>
      <w:bookmarkEnd w:id="491"/>
      <w:bookmarkEnd w:id="492"/>
      <w:bookmarkEnd w:id="493"/>
      <w:bookmarkEnd w:id="494"/>
    </w:p>
    <w:p w14:paraId="15A594C4">
      <w:pPr>
        <w:numPr>
          <w:ilvl w:val="1"/>
          <w:numId w:val="25"/>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FDD8775">
      <w:pPr>
        <w:numPr>
          <w:ilvl w:val="1"/>
          <w:numId w:val="25"/>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发出中标通知书后，招标人无正当理由拒签合同，或者在签订合同时向中标人提出附加条件的，招标人向中标人退还投标保证金；给中标人造成损失的，还应当赔偿损失。</w:t>
      </w:r>
    </w:p>
    <w:p w14:paraId="7FDDC3C9">
      <w:pPr>
        <w:numPr>
          <w:ilvl w:val="1"/>
          <w:numId w:val="25"/>
        </w:numPr>
        <w:tabs>
          <w:tab w:val="left" w:pos="900"/>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联合体中标的，联合体各方应当共同与招标人签订合同，就中标项目向招标人承担连带责任。</w:t>
      </w:r>
    </w:p>
    <w:p w14:paraId="5CC8AF91">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495" w:name="_Toc1766"/>
      <w:bookmarkStart w:id="496" w:name="_Toc28569"/>
      <w:bookmarkStart w:id="497" w:name="_Toc26938"/>
      <w:bookmarkStart w:id="498" w:name="_Toc31000"/>
      <w:bookmarkStart w:id="499" w:name="_Toc8372"/>
      <w:bookmarkStart w:id="500" w:name="_Toc1386"/>
      <w:bookmarkStart w:id="501" w:name="_Toc24266"/>
      <w:bookmarkStart w:id="502" w:name="_Toc13330"/>
      <w:bookmarkStart w:id="503" w:name="_Toc13254"/>
      <w:bookmarkStart w:id="504" w:name="_Toc7322"/>
      <w:bookmarkStart w:id="505" w:name="_Toc1435"/>
      <w:r>
        <w:rPr>
          <w:rFonts w:hint="eastAsia" w:ascii="黑体" w:hAnsi="黑体" w:eastAsia="黑体" w:cs="黑体"/>
          <w:b/>
          <w:sz w:val="24"/>
          <w:szCs w:val="24"/>
        </w:rPr>
        <w:t>8.纪律和监督</w:t>
      </w:r>
      <w:bookmarkEnd w:id="495"/>
      <w:bookmarkEnd w:id="496"/>
      <w:bookmarkEnd w:id="497"/>
      <w:bookmarkEnd w:id="498"/>
      <w:bookmarkEnd w:id="499"/>
      <w:bookmarkEnd w:id="500"/>
      <w:bookmarkEnd w:id="501"/>
      <w:bookmarkEnd w:id="502"/>
      <w:bookmarkEnd w:id="503"/>
      <w:bookmarkEnd w:id="504"/>
      <w:bookmarkEnd w:id="505"/>
    </w:p>
    <w:p w14:paraId="4407B0D8">
      <w:pPr>
        <w:spacing w:line="360" w:lineRule="auto"/>
        <w:ind w:left="-400" w:leftChars="-200" w:right="80" w:rightChars="40" w:firstLine="420" w:firstLineChars="175"/>
        <w:outlineLvl w:val="3"/>
        <w:rPr>
          <w:rFonts w:hint="eastAsia" w:ascii="宋体" w:hAnsi="宋体" w:eastAsia="宋体" w:cs="宋体"/>
          <w:color w:val="auto"/>
          <w:sz w:val="24"/>
          <w:szCs w:val="24"/>
        </w:rPr>
      </w:pPr>
      <w:bookmarkStart w:id="506" w:name="_Toc27154"/>
      <w:bookmarkStart w:id="507" w:name="_Toc30163"/>
      <w:bookmarkStart w:id="508" w:name="_Toc18224"/>
      <w:bookmarkStart w:id="509" w:name="_Toc29356"/>
      <w:bookmarkStart w:id="510" w:name="_Toc30045"/>
      <w:bookmarkStart w:id="511" w:name="_Toc16508"/>
      <w:bookmarkStart w:id="512" w:name="_Toc30249"/>
      <w:bookmarkStart w:id="513" w:name="_Toc19689"/>
      <w:bookmarkStart w:id="514" w:name="_Toc11851"/>
      <w:r>
        <w:rPr>
          <w:rFonts w:hint="eastAsia" w:ascii="宋体" w:hAnsi="宋体" w:eastAsia="宋体" w:cs="宋体"/>
          <w:color w:val="auto"/>
          <w:sz w:val="24"/>
          <w:szCs w:val="24"/>
        </w:rPr>
        <w:t>8.1对招标人的纪律要求</w:t>
      </w:r>
      <w:bookmarkEnd w:id="506"/>
      <w:bookmarkEnd w:id="507"/>
      <w:bookmarkEnd w:id="508"/>
      <w:bookmarkEnd w:id="509"/>
      <w:bookmarkEnd w:id="510"/>
      <w:bookmarkEnd w:id="511"/>
      <w:bookmarkEnd w:id="512"/>
      <w:bookmarkEnd w:id="513"/>
      <w:bookmarkEnd w:id="514"/>
    </w:p>
    <w:p w14:paraId="3BAD5CE0">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招标人不得泄露招标投标活动中应当保密的情况和资料，不得与投标人串通损害国家利益、社会公共利益或者他人合法权益。</w:t>
      </w:r>
    </w:p>
    <w:p w14:paraId="692A8840">
      <w:pPr>
        <w:spacing w:line="360" w:lineRule="auto"/>
        <w:ind w:left="-400" w:leftChars="-200" w:right="80" w:rightChars="40" w:firstLine="420" w:firstLineChars="175"/>
        <w:outlineLvl w:val="3"/>
        <w:rPr>
          <w:rFonts w:hint="eastAsia" w:ascii="宋体" w:hAnsi="宋体" w:eastAsia="宋体" w:cs="宋体"/>
          <w:color w:val="auto"/>
          <w:sz w:val="24"/>
          <w:szCs w:val="24"/>
        </w:rPr>
      </w:pPr>
      <w:bookmarkStart w:id="515" w:name="_Toc3754"/>
      <w:bookmarkStart w:id="516" w:name="_Toc8720"/>
      <w:bookmarkStart w:id="517" w:name="_Toc12018"/>
      <w:bookmarkStart w:id="518" w:name="_Toc22537"/>
      <w:bookmarkStart w:id="519" w:name="_Toc21420"/>
      <w:bookmarkStart w:id="520" w:name="_Toc32067"/>
      <w:bookmarkStart w:id="521" w:name="_Toc9066"/>
      <w:bookmarkStart w:id="522" w:name="_Toc19744"/>
      <w:bookmarkStart w:id="523" w:name="_Toc7261"/>
      <w:r>
        <w:rPr>
          <w:rFonts w:hint="eastAsia" w:ascii="宋体" w:hAnsi="宋体" w:eastAsia="宋体" w:cs="宋体"/>
          <w:color w:val="auto"/>
          <w:sz w:val="24"/>
          <w:szCs w:val="24"/>
        </w:rPr>
        <w:t>8.2对投标人的纪律要求</w:t>
      </w:r>
      <w:bookmarkEnd w:id="515"/>
      <w:bookmarkEnd w:id="516"/>
      <w:bookmarkEnd w:id="517"/>
      <w:bookmarkEnd w:id="518"/>
      <w:bookmarkEnd w:id="519"/>
      <w:bookmarkEnd w:id="520"/>
      <w:bookmarkEnd w:id="521"/>
      <w:bookmarkEnd w:id="522"/>
      <w:bookmarkEnd w:id="523"/>
    </w:p>
    <w:p w14:paraId="0B3BF8CD">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B5B0EDE">
      <w:pPr>
        <w:spacing w:line="360" w:lineRule="auto"/>
        <w:ind w:left="-400" w:leftChars="-200" w:right="80" w:rightChars="40" w:firstLine="420" w:firstLineChars="175"/>
        <w:outlineLvl w:val="3"/>
        <w:rPr>
          <w:rFonts w:hint="eastAsia" w:ascii="宋体" w:hAnsi="宋体" w:eastAsia="宋体" w:cs="宋体"/>
          <w:color w:val="auto"/>
          <w:sz w:val="24"/>
          <w:szCs w:val="24"/>
        </w:rPr>
      </w:pPr>
      <w:bookmarkStart w:id="524" w:name="_Toc302"/>
      <w:bookmarkStart w:id="525" w:name="_Toc21786"/>
      <w:bookmarkStart w:id="526" w:name="_Toc3551"/>
      <w:bookmarkStart w:id="527" w:name="_Toc17541"/>
      <w:bookmarkStart w:id="528" w:name="_Toc13268"/>
      <w:bookmarkStart w:id="529" w:name="_Toc17685"/>
      <w:bookmarkStart w:id="530" w:name="_Toc22876"/>
      <w:bookmarkStart w:id="531" w:name="_Toc28883"/>
      <w:bookmarkStart w:id="532" w:name="_Toc27087"/>
      <w:r>
        <w:rPr>
          <w:rFonts w:hint="eastAsia" w:ascii="宋体" w:hAnsi="宋体" w:eastAsia="宋体" w:cs="宋体"/>
          <w:color w:val="auto"/>
          <w:sz w:val="24"/>
          <w:szCs w:val="24"/>
        </w:rPr>
        <w:t>8.3对评标委员会成员的纪律要求</w:t>
      </w:r>
      <w:bookmarkEnd w:id="524"/>
      <w:bookmarkEnd w:id="525"/>
      <w:bookmarkEnd w:id="526"/>
      <w:bookmarkEnd w:id="527"/>
      <w:bookmarkEnd w:id="528"/>
      <w:bookmarkEnd w:id="529"/>
      <w:bookmarkEnd w:id="530"/>
      <w:bookmarkEnd w:id="531"/>
      <w:bookmarkEnd w:id="532"/>
    </w:p>
    <w:p w14:paraId="6AEA2624">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54DF05C">
      <w:pPr>
        <w:spacing w:line="360" w:lineRule="auto"/>
        <w:ind w:left="-400" w:leftChars="-200" w:right="80" w:rightChars="40" w:firstLine="420" w:firstLineChars="175"/>
        <w:outlineLvl w:val="3"/>
        <w:rPr>
          <w:rFonts w:hint="eastAsia" w:ascii="宋体" w:hAnsi="宋体" w:eastAsia="宋体" w:cs="宋体"/>
          <w:color w:val="auto"/>
          <w:sz w:val="24"/>
          <w:szCs w:val="24"/>
        </w:rPr>
      </w:pPr>
      <w:bookmarkStart w:id="533" w:name="_Toc13829"/>
      <w:bookmarkStart w:id="534" w:name="_Toc26280"/>
      <w:bookmarkStart w:id="535" w:name="_Toc3578"/>
      <w:bookmarkStart w:id="536" w:name="_Toc4953"/>
      <w:bookmarkStart w:id="537" w:name="_Toc8793"/>
      <w:bookmarkStart w:id="538" w:name="_Toc25025"/>
      <w:bookmarkStart w:id="539" w:name="_Toc4004"/>
      <w:bookmarkStart w:id="540" w:name="_Toc28508"/>
      <w:bookmarkStart w:id="541" w:name="_Toc13758"/>
      <w:r>
        <w:rPr>
          <w:rFonts w:hint="eastAsia" w:ascii="宋体" w:hAnsi="宋体" w:eastAsia="宋体" w:cs="宋体"/>
          <w:color w:val="auto"/>
          <w:sz w:val="24"/>
          <w:szCs w:val="24"/>
        </w:rPr>
        <w:t>8.4对与评标活动有关的工作人员的纪律要求</w:t>
      </w:r>
      <w:bookmarkEnd w:id="533"/>
      <w:bookmarkEnd w:id="534"/>
      <w:bookmarkEnd w:id="535"/>
      <w:bookmarkEnd w:id="536"/>
      <w:bookmarkEnd w:id="537"/>
      <w:bookmarkEnd w:id="538"/>
      <w:bookmarkEnd w:id="539"/>
      <w:bookmarkEnd w:id="540"/>
      <w:bookmarkEnd w:id="541"/>
    </w:p>
    <w:p w14:paraId="69D7393E">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0FD73BA">
      <w:pPr>
        <w:spacing w:line="360" w:lineRule="auto"/>
        <w:ind w:left="-400" w:leftChars="-200" w:right="80" w:rightChars="40" w:firstLine="420" w:firstLineChars="175"/>
        <w:outlineLvl w:val="3"/>
        <w:rPr>
          <w:rFonts w:hint="eastAsia" w:ascii="宋体" w:hAnsi="宋体" w:eastAsia="宋体" w:cs="宋体"/>
          <w:color w:val="auto"/>
          <w:sz w:val="24"/>
          <w:szCs w:val="24"/>
        </w:rPr>
      </w:pPr>
      <w:bookmarkStart w:id="542" w:name="_Toc30891"/>
      <w:bookmarkStart w:id="543" w:name="_Toc22377"/>
      <w:bookmarkStart w:id="544" w:name="_Toc8781"/>
      <w:bookmarkStart w:id="545" w:name="_Toc21708"/>
      <w:bookmarkStart w:id="546" w:name="_Toc32251"/>
      <w:bookmarkStart w:id="547" w:name="_Toc25513"/>
      <w:bookmarkStart w:id="548" w:name="_Toc4216"/>
      <w:bookmarkStart w:id="549" w:name="_Toc14153"/>
      <w:bookmarkStart w:id="550" w:name="_Toc28248"/>
      <w:r>
        <w:rPr>
          <w:rFonts w:hint="eastAsia" w:ascii="宋体" w:hAnsi="宋体" w:eastAsia="宋体" w:cs="宋体"/>
          <w:color w:val="auto"/>
          <w:sz w:val="24"/>
          <w:szCs w:val="24"/>
        </w:rPr>
        <w:t>8.5投诉</w:t>
      </w:r>
      <w:bookmarkEnd w:id="542"/>
      <w:bookmarkEnd w:id="543"/>
      <w:bookmarkEnd w:id="544"/>
      <w:bookmarkEnd w:id="545"/>
      <w:bookmarkEnd w:id="546"/>
      <w:bookmarkEnd w:id="547"/>
      <w:bookmarkEnd w:id="548"/>
      <w:bookmarkEnd w:id="549"/>
      <w:bookmarkEnd w:id="550"/>
    </w:p>
    <w:p w14:paraId="46401D9D">
      <w:pPr>
        <w:numPr>
          <w:ilvl w:val="1"/>
          <w:numId w:val="26"/>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投标人或者其他利害关系人认为招标投标活动不符合法律、行政法规规定的，可以自知道或者应当知道之日起 10 日内向有关行政监督部门投诉。投标人可现场向行政监督部门递交书面材料进行投诉，也可登录六安市公共资源电子交易系统</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"http://ggzy.luan.gov.cn/wailian/supervise.html）在线发起投诉。投诉应有明确的请求和必要的证明材料并符合法定要求。"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在线发起投诉。投诉应有明确的请求和必要的证明材料并符合法定要求。</w:t>
      </w:r>
      <w:r>
        <w:rPr>
          <w:rFonts w:hint="eastAsia" w:ascii="宋体" w:hAnsi="宋体" w:eastAsia="宋体" w:cs="宋体"/>
          <w:color w:val="auto"/>
          <w:sz w:val="24"/>
          <w:szCs w:val="24"/>
        </w:rPr>
        <w:fldChar w:fldCharType="end"/>
      </w:r>
    </w:p>
    <w:p w14:paraId="1F59FC11">
      <w:pPr>
        <w:numPr>
          <w:ilvl w:val="1"/>
          <w:numId w:val="26"/>
        </w:numPr>
        <w:tabs>
          <w:tab w:val="left" w:pos="946"/>
        </w:tabs>
        <w:spacing w:line="360" w:lineRule="auto"/>
        <w:ind w:left="-400" w:leftChars="-200" w:right="80" w:rightChars="40" w:firstLine="420" w:firstLineChars="175"/>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投标人或者其他利害关系人对招标文件、开标和评标结果提出投诉的，应当按照投标人须知规定先向招标人提出异议。异议答复期间不计算在第 8.5.1项规定的期限内。</w:t>
      </w:r>
    </w:p>
    <w:p w14:paraId="3A220A52">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551" w:name="_Toc1224"/>
      <w:bookmarkStart w:id="552" w:name="_Toc6295"/>
      <w:bookmarkStart w:id="553" w:name="_Toc31632"/>
      <w:bookmarkStart w:id="554" w:name="_Toc8940"/>
      <w:bookmarkStart w:id="555" w:name="_Toc17459"/>
      <w:bookmarkStart w:id="556" w:name="_Toc8207"/>
      <w:bookmarkStart w:id="557" w:name="_Toc30080"/>
      <w:bookmarkStart w:id="558" w:name="_Toc21080"/>
      <w:bookmarkStart w:id="559" w:name="_Toc202"/>
      <w:bookmarkStart w:id="560" w:name="_Toc17762"/>
      <w:bookmarkStart w:id="561" w:name="_Toc26470"/>
      <w:r>
        <w:rPr>
          <w:rFonts w:hint="eastAsia" w:ascii="黑体" w:hAnsi="黑体" w:eastAsia="黑体" w:cs="黑体"/>
          <w:b/>
          <w:sz w:val="24"/>
          <w:szCs w:val="24"/>
        </w:rPr>
        <w:t>9.是否采用电子招标投标</w:t>
      </w:r>
      <w:bookmarkEnd w:id="551"/>
      <w:bookmarkEnd w:id="552"/>
      <w:bookmarkEnd w:id="553"/>
      <w:bookmarkEnd w:id="554"/>
      <w:bookmarkEnd w:id="555"/>
      <w:bookmarkEnd w:id="556"/>
      <w:bookmarkEnd w:id="557"/>
      <w:bookmarkEnd w:id="558"/>
      <w:bookmarkEnd w:id="559"/>
      <w:bookmarkEnd w:id="560"/>
      <w:bookmarkEnd w:id="561"/>
    </w:p>
    <w:p w14:paraId="51C45621">
      <w:pPr>
        <w:spacing w:line="360" w:lineRule="auto"/>
        <w:ind w:left="-400" w:leftChars="-200" w:right="80" w:rightChars="4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本招标项目是否采用电子招标投标方式，见投标人须知前附表。</w:t>
      </w:r>
    </w:p>
    <w:p w14:paraId="55AD4C47">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562" w:name="_Toc29046"/>
      <w:bookmarkStart w:id="563" w:name="_Toc23316"/>
      <w:bookmarkStart w:id="564" w:name="_Toc14863"/>
      <w:bookmarkStart w:id="565" w:name="_Toc29475"/>
      <w:bookmarkStart w:id="566" w:name="_Toc30594"/>
      <w:bookmarkStart w:id="567" w:name="_Toc32552"/>
      <w:bookmarkStart w:id="568" w:name="_Toc32591"/>
      <w:bookmarkStart w:id="569" w:name="_Toc30112"/>
      <w:bookmarkStart w:id="570" w:name="_Toc29071"/>
      <w:bookmarkStart w:id="571" w:name="_Toc3275"/>
      <w:bookmarkStart w:id="572" w:name="_Toc15955"/>
      <w:r>
        <w:rPr>
          <w:rFonts w:hint="eastAsia" w:ascii="黑体" w:hAnsi="黑体" w:eastAsia="黑体" w:cs="黑体"/>
          <w:b/>
          <w:sz w:val="24"/>
          <w:szCs w:val="24"/>
        </w:rPr>
        <w:t>10.需要补充的其他内容</w:t>
      </w:r>
      <w:bookmarkEnd w:id="562"/>
      <w:bookmarkEnd w:id="563"/>
      <w:bookmarkEnd w:id="564"/>
      <w:bookmarkEnd w:id="565"/>
      <w:bookmarkEnd w:id="566"/>
      <w:bookmarkEnd w:id="567"/>
      <w:bookmarkEnd w:id="568"/>
      <w:bookmarkEnd w:id="569"/>
      <w:bookmarkEnd w:id="570"/>
      <w:bookmarkEnd w:id="571"/>
      <w:bookmarkEnd w:id="572"/>
    </w:p>
    <w:p w14:paraId="4347CF20">
      <w:pPr>
        <w:spacing w:line="360" w:lineRule="auto"/>
        <w:ind w:left="-400" w:leftChars="-200" w:right="80" w:rightChars="40" w:firstLine="420" w:firstLineChars="175"/>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需要补充的其他内容：见投标人须知前附表</w:t>
      </w:r>
    </w:p>
    <w:p w14:paraId="2D5AD673">
      <w:pPr>
        <w:outlineLvl w:val="9"/>
        <w:rPr>
          <w:rStyle w:val="34"/>
          <w:rFonts w:hint="eastAsia"/>
        </w:rPr>
      </w:pPr>
      <w:bookmarkStart w:id="573" w:name="_Toc19635"/>
      <w:bookmarkStart w:id="574" w:name="_Toc4660"/>
      <w:r>
        <w:rPr>
          <w:rStyle w:val="34"/>
          <w:rFonts w:hint="eastAsia"/>
        </w:rPr>
        <w:br w:type="page"/>
      </w:r>
    </w:p>
    <w:p w14:paraId="7C25C74F">
      <w:pPr>
        <w:pageBreakBefore w:val="0"/>
        <w:kinsoku/>
        <w:wordWrap/>
        <w:overflowPunct/>
        <w:bidi w:val="0"/>
        <w:spacing w:line="480" w:lineRule="exact"/>
        <w:outlineLvl w:val="9"/>
        <w:rPr>
          <w:rFonts w:hint="eastAsia" w:ascii="宋体" w:hAnsi="宋体" w:eastAsia="宋体" w:cs="宋体"/>
          <w:color w:val="auto"/>
          <w:sz w:val="24"/>
          <w:szCs w:val="24"/>
        </w:rPr>
      </w:pPr>
      <w:bookmarkStart w:id="575" w:name="_Toc17475"/>
      <w:bookmarkStart w:id="576" w:name="_Toc8382"/>
      <w:bookmarkStart w:id="577" w:name="_Toc2744"/>
      <w:bookmarkStart w:id="578" w:name="_Toc31903"/>
      <w:r>
        <w:rPr>
          <w:rStyle w:val="34"/>
          <w:rFonts w:hint="eastAsia"/>
        </w:rPr>
        <w:t>附件一</w:t>
      </w:r>
      <w:bookmarkEnd w:id="573"/>
      <w:bookmarkEnd w:id="574"/>
      <w:bookmarkEnd w:id="575"/>
      <w:bookmarkEnd w:id="576"/>
      <w:bookmarkEnd w:id="577"/>
      <w:bookmarkEnd w:id="578"/>
      <w:r>
        <w:rPr>
          <w:rFonts w:hint="eastAsia" w:ascii="宋体" w:hAnsi="宋体" w:eastAsia="宋体" w:cs="宋体"/>
          <w:color w:val="auto"/>
          <w:sz w:val="24"/>
          <w:szCs w:val="24"/>
        </w:rPr>
        <w:t>：</w:t>
      </w:r>
    </w:p>
    <w:p w14:paraId="7FFCC2D1">
      <w:pPr>
        <w:pageBreakBefore w:val="0"/>
        <w:kinsoku/>
        <w:wordWrap/>
        <w:overflowPunct/>
        <w:bidi w:val="0"/>
        <w:spacing w:line="480" w:lineRule="exact"/>
        <w:ind w:left="260"/>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开标记录表</w:t>
      </w:r>
      <w:bookmarkEnd w:id="47"/>
      <w:bookmarkEnd w:id="48"/>
      <w:bookmarkEnd w:id="49"/>
      <w:bookmarkEnd w:id="50"/>
    </w:p>
    <w:p w14:paraId="07BC58D1">
      <w:pPr>
        <w:pStyle w:val="18"/>
        <w:pageBreakBefore w:val="0"/>
        <w:kinsoku/>
        <w:wordWrap/>
        <w:overflowPunct/>
        <w:bidi w:val="0"/>
        <w:spacing w:line="480" w:lineRule="exact"/>
        <w:ind w:left="60" w:right="60" w:firstLine="28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开标时间：</w:t>
      </w:r>
      <w:r>
        <w:rPr>
          <w:rFonts w:hint="eastAsia" w:ascii="宋体" w:hAnsi="宋体" w:eastAsia="宋体" w:cs="宋体"/>
          <w:color w:val="auto"/>
          <w:sz w:val="24"/>
          <w:szCs w:val="24"/>
        </w:rPr>
        <w:tab/>
      </w: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z w:val="24"/>
          <w:szCs w:val="24"/>
        </w:rPr>
        <w:t>时</w:t>
      </w:r>
      <w:r>
        <w:rPr>
          <w:rFonts w:hint="eastAsia" w:ascii="宋体" w:hAnsi="宋体" w:eastAsia="宋体" w:cs="宋体"/>
          <w:color w:val="auto"/>
          <w:sz w:val="24"/>
          <w:szCs w:val="24"/>
        </w:rPr>
        <w:tab/>
      </w:r>
      <w:r>
        <w:rPr>
          <w:rFonts w:hint="eastAsia" w:ascii="宋体" w:hAnsi="宋体" w:eastAsia="宋体" w:cs="宋体"/>
          <w:color w:val="auto"/>
          <w:sz w:val="24"/>
          <w:szCs w:val="24"/>
        </w:rPr>
        <w:t>分</w:t>
      </w:r>
    </w:p>
    <w:p w14:paraId="361A3667">
      <w:pPr>
        <w:pageBreakBefore w:val="0"/>
        <w:kinsoku/>
        <w:wordWrap/>
        <w:overflowPunct/>
        <w:bidi w:val="0"/>
        <w:spacing w:line="480" w:lineRule="exact"/>
        <w:rPr>
          <w:rFonts w:hint="eastAsia" w:ascii="宋体" w:hAnsi="宋体" w:eastAsia="宋体" w:cs="宋体"/>
          <w:color w:val="auto"/>
          <w:sz w:val="24"/>
          <w:szCs w:val="24"/>
        </w:rPr>
      </w:pPr>
    </w:p>
    <w:tbl>
      <w:tblPr>
        <w:tblStyle w:val="20"/>
        <w:tblW w:w="9720" w:type="dxa"/>
        <w:tblInd w:w="0" w:type="dxa"/>
        <w:tblLayout w:type="autofit"/>
        <w:tblCellMar>
          <w:top w:w="0" w:type="dxa"/>
          <w:left w:w="0" w:type="dxa"/>
          <w:bottom w:w="0" w:type="dxa"/>
          <w:right w:w="0" w:type="dxa"/>
        </w:tblCellMar>
      </w:tblPr>
      <w:tblGrid>
        <w:gridCol w:w="1080"/>
        <w:gridCol w:w="1080"/>
        <w:gridCol w:w="1080"/>
        <w:gridCol w:w="1080"/>
        <w:gridCol w:w="1080"/>
        <w:gridCol w:w="1080"/>
        <w:gridCol w:w="1080"/>
        <w:gridCol w:w="1080"/>
        <w:gridCol w:w="1080"/>
      </w:tblGrid>
      <w:tr w14:paraId="02519CAF">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2635C">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F38AE">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投标人</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63FE1">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密封情况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5B79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投标保证金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1185D">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投标报价（万元）</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54CF0">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总监理工程师</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CF058">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监理服务期限</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1C55A">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备注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12C55">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签号</w:t>
            </w:r>
          </w:p>
        </w:tc>
      </w:tr>
      <w:tr w14:paraId="1020AAF3">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ECC0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3812E">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5CB4B">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96C7F">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D16E2">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57602">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0CC2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DEA35">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4E42F">
            <w:pPr>
              <w:pageBreakBefore w:val="0"/>
              <w:kinsoku/>
              <w:wordWrap/>
              <w:overflowPunct/>
              <w:bidi w:val="0"/>
              <w:spacing w:line="480" w:lineRule="exact"/>
              <w:rPr>
                <w:rFonts w:hint="eastAsia" w:ascii="宋体" w:hAnsi="宋体" w:eastAsia="宋体" w:cs="宋体"/>
                <w:color w:val="auto"/>
                <w:sz w:val="24"/>
                <w:szCs w:val="24"/>
              </w:rPr>
            </w:pPr>
          </w:p>
        </w:tc>
      </w:tr>
      <w:tr w14:paraId="6B297861">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C149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E8B51">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0A68B">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46657">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1EA2A">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47864">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7F795">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BC3E6">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7AA22">
            <w:pPr>
              <w:pageBreakBefore w:val="0"/>
              <w:kinsoku/>
              <w:wordWrap/>
              <w:overflowPunct/>
              <w:bidi w:val="0"/>
              <w:spacing w:line="480" w:lineRule="exact"/>
              <w:rPr>
                <w:rFonts w:hint="eastAsia" w:ascii="宋体" w:hAnsi="宋体" w:eastAsia="宋体" w:cs="宋体"/>
                <w:color w:val="auto"/>
                <w:sz w:val="24"/>
                <w:szCs w:val="24"/>
              </w:rPr>
            </w:pPr>
          </w:p>
        </w:tc>
      </w:tr>
      <w:tr w14:paraId="3F2F4929">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9C676">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03016">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43B24">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49396">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ADD4E">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174D6">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AB915">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25C27">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0F0AA">
            <w:pPr>
              <w:pageBreakBefore w:val="0"/>
              <w:kinsoku/>
              <w:wordWrap/>
              <w:overflowPunct/>
              <w:bidi w:val="0"/>
              <w:spacing w:line="480" w:lineRule="exact"/>
              <w:rPr>
                <w:rFonts w:hint="eastAsia" w:ascii="宋体" w:hAnsi="宋体" w:eastAsia="宋体" w:cs="宋体"/>
                <w:color w:val="auto"/>
                <w:sz w:val="24"/>
                <w:szCs w:val="24"/>
              </w:rPr>
            </w:pPr>
          </w:p>
        </w:tc>
      </w:tr>
      <w:tr w14:paraId="0289D952">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39471">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2619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E5909">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3D8AA">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B1501">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2257D">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DA617">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15770">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1FCF5">
            <w:pPr>
              <w:pageBreakBefore w:val="0"/>
              <w:kinsoku/>
              <w:wordWrap/>
              <w:overflowPunct/>
              <w:bidi w:val="0"/>
              <w:spacing w:line="480" w:lineRule="exact"/>
              <w:rPr>
                <w:rFonts w:hint="eastAsia" w:ascii="宋体" w:hAnsi="宋体" w:eastAsia="宋体" w:cs="宋体"/>
                <w:color w:val="auto"/>
                <w:sz w:val="24"/>
                <w:szCs w:val="24"/>
              </w:rPr>
            </w:pPr>
          </w:p>
        </w:tc>
      </w:tr>
      <w:tr w14:paraId="71474533">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578AC">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C917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56D23">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9AAB2">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0891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91101">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A0E9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35569">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23BFB">
            <w:pPr>
              <w:pageBreakBefore w:val="0"/>
              <w:kinsoku/>
              <w:wordWrap/>
              <w:overflowPunct/>
              <w:bidi w:val="0"/>
              <w:spacing w:line="480" w:lineRule="exact"/>
              <w:rPr>
                <w:rFonts w:hint="eastAsia" w:ascii="宋体" w:hAnsi="宋体" w:eastAsia="宋体" w:cs="宋体"/>
                <w:color w:val="auto"/>
                <w:sz w:val="24"/>
                <w:szCs w:val="24"/>
              </w:rPr>
            </w:pPr>
          </w:p>
        </w:tc>
      </w:tr>
      <w:tr w14:paraId="5A778AD1">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2824D">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7B53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98C6B">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23620">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ABEB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6D445">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7445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1238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00ED8">
            <w:pPr>
              <w:pageBreakBefore w:val="0"/>
              <w:kinsoku/>
              <w:wordWrap/>
              <w:overflowPunct/>
              <w:bidi w:val="0"/>
              <w:spacing w:line="480" w:lineRule="exact"/>
              <w:rPr>
                <w:rFonts w:hint="eastAsia" w:ascii="宋体" w:hAnsi="宋体" w:eastAsia="宋体" w:cs="宋体"/>
                <w:color w:val="auto"/>
                <w:sz w:val="24"/>
                <w:szCs w:val="24"/>
              </w:rPr>
            </w:pPr>
          </w:p>
        </w:tc>
      </w:tr>
      <w:tr w14:paraId="3D5C5BA8">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AFB50">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D06D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16282">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6ECEC">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8C9B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9167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BFD8A">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0FCE7">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69E61">
            <w:pPr>
              <w:pageBreakBefore w:val="0"/>
              <w:kinsoku/>
              <w:wordWrap/>
              <w:overflowPunct/>
              <w:bidi w:val="0"/>
              <w:spacing w:line="480" w:lineRule="exact"/>
              <w:rPr>
                <w:rFonts w:hint="eastAsia" w:ascii="宋体" w:hAnsi="宋体" w:eastAsia="宋体" w:cs="宋体"/>
                <w:color w:val="auto"/>
                <w:sz w:val="24"/>
                <w:szCs w:val="24"/>
              </w:rPr>
            </w:pPr>
          </w:p>
        </w:tc>
      </w:tr>
      <w:tr w14:paraId="29D11ED0">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EA8D2">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D6C5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D1CF4">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BEC5C">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B75F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DA94A7">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524D5">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68A61">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A07D6">
            <w:pPr>
              <w:pageBreakBefore w:val="0"/>
              <w:kinsoku/>
              <w:wordWrap/>
              <w:overflowPunct/>
              <w:bidi w:val="0"/>
              <w:spacing w:line="480" w:lineRule="exact"/>
              <w:rPr>
                <w:rFonts w:hint="eastAsia" w:ascii="宋体" w:hAnsi="宋体" w:eastAsia="宋体" w:cs="宋体"/>
                <w:color w:val="auto"/>
                <w:sz w:val="24"/>
                <w:szCs w:val="24"/>
              </w:rPr>
            </w:pPr>
          </w:p>
        </w:tc>
      </w:tr>
      <w:tr w14:paraId="478261DE">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417EE">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0B3BC">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9073D">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FA1F8">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B6EFB">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3A90A">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4B8E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CD095">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364ED">
            <w:pPr>
              <w:pageBreakBefore w:val="0"/>
              <w:kinsoku/>
              <w:wordWrap/>
              <w:overflowPunct/>
              <w:bidi w:val="0"/>
              <w:spacing w:line="480" w:lineRule="exact"/>
              <w:rPr>
                <w:rFonts w:hint="eastAsia" w:ascii="宋体" w:hAnsi="宋体" w:eastAsia="宋体" w:cs="宋体"/>
                <w:color w:val="auto"/>
                <w:sz w:val="24"/>
                <w:szCs w:val="24"/>
              </w:rPr>
            </w:pPr>
          </w:p>
        </w:tc>
      </w:tr>
      <w:tr w14:paraId="428A2A1B">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2A637">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7C671">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D15EE">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CE03A">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FEFC0">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BE83F">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AC0D5">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B35BC">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46E1">
            <w:pPr>
              <w:pageBreakBefore w:val="0"/>
              <w:kinsoku/>
              <w:wordWrap/>
              <w:overflowPunct/>
              <w:bidi w:val="0"/>
              <w:spacing w:line="480" w:lineRule="exact"/>
              <w:rPr>
                <w:rFonts w:hint="eastAsia" w:ascii="宋体" w:hAnsi="宋体" w:eastAsia="宋体" w:cs="宋体"/>
                <w:color w:val="auto"/>
                <w:sz w:val="24"/>
                <w:szCs w:val="24"/>
              </w:rPr>
            </w:pPr>
          </w:p>
        </w:tc>
      </w:tr>
      <w:tr w14:paraId="1808A41D">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B0EAD">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FB9B2">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E3728">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DFC39">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87CD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B945C">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484F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CC7F9">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2849C">
            <w:pPr>
              <w:pageBreakBefore w:val="0"/>
              <w:kinsoku/>
              <w:wordWrap/>
              <w:overflowPunct/>
              <w:bidi w:val="0"/>
              <w:spacing w:line="480" w:lineRule="exact"/>
              <w:rPr>
                <w:rFonts w:hint="eastAsia" w:ascii="宋体" w:hAnsi="宋体" w:eastAsia="宋体" w:cs="宋体"/>
                <w:color w:val="auto"/>
                <w:sz w:val="24"/>
                <w:szCs w:val="24"/>
              </w:rPr>
            </w:pPr>
          </w:p>
        </w:tc>
      </w:tr>
      <w:tr w14:paraId="483EA6F3">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0BAFB">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EF184">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393C3">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D07F6">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2040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BE11C">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A9D10">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4173D">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74044">
            <w:pPr>
              <w:pageBreakBefore w:val="0"/>
              <w:kinsoku/>
              <w:wordWrap/>
              <w:overflowPunct/>
              <w:bidi w:val="0"/>
              <w:spacing w:line="480" w:lineRule="exact"/>
              <w:rPr>
                <w:rFonts w:hint="eastAsia" w:ascii="宋体" w:hAnsi="宋体" w:eastAsia="宋体" w:cs="宋体"/>
                <w:color w:val="auto"/>
                <w:sz w:val="24"/>
                <w:szCs w:val="24"/>
              </w:rPr>
            </w:pPr>
          </w:p>
        </w:tc>
      </w:tr>
      <w:tr w14:paraId="3BAF1CB6">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24A6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87C82">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D53E1">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80DE4">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788BC">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0D806">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D1ED4">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7FFBE">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44EF8">
            <w:pPr>
              <w:pageBreakBefore w:val="0"/>
              <w:kinsoku/>
              <w:wordWrap/>
              <w:overflowPunct/>
              <w:bidi w:val="0"/>
              <w:spacing w:line="480" w:lineRule="exact"/>
              <w:rPr>
                <w:rFonts w:hint="eastAsia" w:ascii="宋体" w:hAnsi="宋体" w:eastAsia="宋体" w:cs="宋体"/>
                <w:color w:val="auto"/>
                <w:sz w:val="24"/>
                <w:szCs w:val="24"/>
              </w:rPr>
            </w:pPr>
          </w:p>
        </w:tc>
      </w:tr>
      <w:tr w14:paraId="55E2CFBF">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5DEE7">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DE380">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51EAC">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107CE">
            <w:pPr>
              <w:pageBreakBefore w:val="0"/>
              <w:kinsoku/>
              <w:wordWrap/>
              <w:overflowPunct/>
              <w:bidi w:val="0"/>
              <w:spacing w:line="480" w:lineRule="exact"/>
              <w:rPr>
                <w:rFonts w:hint="eastAsia" w:ascii="宋体" w:hAnsi="宋体" w:eastAsia="宋体" w:cs="宋体"/>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C2E0B">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3ACE3">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1B348">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17087">
            <w:pPr>
              <w:pageBreakBefore w:val="0"/>
              <w:kinsoku/>
              <w:wordWrap/>
              <w:overflowPunct/>
              <w:bidi w:val="0"/>
              <w:spacing w:line="480" w:lineRule="exac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85055">
            <w:pPr>
              <w:pageBreakBefore w:val="0"/>
              <w:kinsoku/>
              <w:wordWrap/>
              <w:overflowPunct/>
              <w:bidi w:val="0"/>
              <w:spacing w:line="480" w:lineRule="exact"/>
              <w:rPr>
                <w:rFonts w:hint="eastAsia" w:ascii="宋体" w:hAnsi="宋体" w:eastAsia="宋体" w:cs="宋体"/>
                <w:color w:val="auto"/>
                <w:sz w:val="24"/>
                <w:szCs w:val="24"/>
              </w:rPr>
            </w:pPr>
          </w:p>
        </w:tc>
      </w:tr>
      <w:tr w14:paraId="0DB6CE89">
        <w:tblPrEx>
          <w:tblCellMar>
            <w:top w:w="0" w:type="dxa"/>
            <w:left w:w="0" w:type="dxa"/>
            <w:bottom w:w="0" w:type="dxa"/>
            <w:right w:w="0"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97DD9">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最高投标限价：</w:t>
            </w:r>
          </w:p>
        </w:tc>
      </w:tr>
    </w:tbl>
    <w:p w14:paraId="3CB3C3A0">
      <w:pPr>
        <w:pageBreakBefore w:val="0"/>
        <w:kinsoku/>
        <w:wordWrap/>
        <w:overflowPunct/>
        <w:bidi w:val="0"/>
        <w:spacing w:line="480" w:lineRule="exact"/>
        <w:rPr>
          <w:rFonts w:hint="eastAsia" w:ascii="宋体" w:hAnsi="宋体" w:eastAsia="宋体" w:cs="宋体"/>
          <w:color w:val="auto"/>
          <w:sz w:val="24"/>
          <w:szCs w:val="24"/>
        </w:rPr>
      </w:pPr>
    </w:p>
    <w:p w14:paraId="0E459A11">
      <w:pPr>
        <w:pageBreakBefore w:val="0"/>
        <w:tabs>
          <w:tab w:val="left" w:pos="2940"/>
          <w:tab w:val="left" w:pos="5240"/>
        </w:tabs>
        <w:kinsoku/>
        <w:wordWrap/>
        <w:overflowPunct/>
        <w:bidi w:val="0"/>
        <w:spacing w:line="480" w:lineRule="exact"/>
        <w:ind w:left="120"/>
        <w:rPr>
          <w:rFonts w:hint="eastAsia" w:ascii="宋体" w:hAnsi="宋体" w:eastAsia="宋体" w:cs="宋体"/>
          <w:color w:val="auto"/>
          <w:sz w:val="24"/>
          <w:szCs w:val="24"/>
        </w:rPr>
      </w:pPr>
      <w:r>
        <w:rPr>
          <w:rFonts w:hint="eastAsia" w:ascii="宋体" w:hAnsi="宋体" w:eastAsia="宋体" w:cs="宋体"/>
          <w:color w:val="auto"/>
          <w:sz w:val="24"/>
          <w:szCs w:val="24"/>
        </w:rPr>
        <w:t>招标人代表：</w:t>
      </w:r>
      <w:r>
        <w:rPr>
          <w:rFonts w:hint="eastAsia" w:ascii="宋体" w:hAnsi="宋体" w:eastAsia="宋体" w:cs="宋体"/>
          <w:color w:val="auto"/>
          <w:sz w:val="24"/>
          <w:szCs w:val="24"/>
        </w:rPr>
        <w:tab/>
      </w:r>
      <w:r>
        <w:rPr>
          <w:rFonts w:hint="eastAsia" w:ascii="宋体" w:hAnsi="宋体" w:eastAsia="宋体" w:cs="宋体"/>
          <w:color w:val="auto"/>
          <w:sz w:val="24"/>
          <w:szCs w:val="24"/>
        </w:rPr>
        <w:t>记录人：</w:t>
      </w:r>
      <w:r>
        <w:rPr>
          <w:rFonts w:hint="eastAsia" w:ascii="宋体" w:hAnsi="宋体" w:eastAsia="宋体" w:cs="宋体"/>
          <w:color w:val="auto"/>
          <w:sz w:val="24"/>
          <w:szCs w:val="24"/>
        </w:rPr>
        <w:tab/>
      </w:r>
      <w:r>
        <w:rPr>
          <w:rFonts w:hint="eastAsia" w:ascii="宋体" w:hAnsi="宋体" w:eastAsia="宋体" w:cs="宋体"/>
          <w:color w:val="auto"/>
          <w:sz w:val="24"/>
          <w:szCs w:val="24"/>
        </w:rPr>
        <w:t>监标人：</w:t>
      </w:r>
    </w:p>
    <w:p w14:paraId="2298EE00">
      <w:pPr>
        <w:pageBreakBefore w:val="0"/>
        <w:kinsoku/>
        <w:wordWrap/>
        <w:overflowPunct/>
        <w:bidi w:val="0"/>
        <w:spacing w:line="480" w:lineRule="exact"/>
        <w:rPr>
          <w:rFonts w:hint="eastAsia" w:ascii="宋体" w:hAnsi="宋体" w:eastAsia="宋体" w:cs="宋体"/>
          <w:color w:val="auto"/>
          <w:sz w:val="24"/>
          <w:szCs w:val="24"/>
        </w:rPr>
      </w:pPr>
    </w:p>
    <w:p w14:paraId="26D3263B">
      <w:pPr>
        <w:pageBreakBefore w:val="0"/>
        <w:tabs>
          <w:tab w:val="left" w:pos="7580"/>
          <w:tab w:val="left" w:pos="8540"/>
        </w:tabs>
        <w:kinsoku/>
        <w:wordWrap/>
        <w:overflowPunct/>
        <w:bidi w:val="0"/>
        <w:spacing w:line="480" w:lineRule="exact"/>
        <w:ind w:left="6660"/>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eastAsia="宋体" w:cs="宋体"/>
          <w:color w:val="auto"/>
          <w:sz w:val="24"/>
          <w:szCs w:val="24"/>
        </w:rPr>
        <w:t>月   日</w:t>
      </w:r>
    </w:p>
    <w:p w14:paraId="3C73B2CD">
      <w:pPr>
        <w:rPr>
          <w:rStyle w:val="34"/>
          <w:rFonts w:hint="eastAsia"/>
        </w:rPr>
      </w:pPr>
      <w:bookmarkStart w:id="579" w:name="page36"/>
      <w:bookmarkEnd w:id="579"/>
      <w:bookmarkStart w:id="580" w:name="_Toc11959"/>
      <w:bookmarkStart w:id="581" w:name="_Toc25694"/>
      <w:bookmarkStart w:id="582" w:name="_Toc7817"/>
      <w:bookmarkStart w:id="583" w:name="_Toc14460"/>
      <w:bookmarkStart w:id="584" w:name="_Toc29535"/>
      <w:bookmarkStart w:id="585" w:name="_Toc20458"/>
      <w:r>
        <w:rPr>
          <w:rStyle w:val="34"/>
          <w:rFonts w:hint="eastAsia"/>
        </w:rPr>
        <w:br w:type="page"/>
      </w:r>
    </w:p>
    <w:p w14:paraId="6CB8C5D3">
      <w:pPr>
        <w:pageBreakBefore w:val="0"/>
        <w:kinsoku/>
        <w:wordWrap/>
        <w:overflowPunct/>
        <w:bidi w:val="0"/>
        <w:spacing w:line="480" w:lineRule="exact"/>
        <w:rPr>
          <w:rStyle w:val="34"/>
          <w:rFonts w:hint="eastAsia"/>
        </w:rPr>
      </w:pPr>
      <w:bookmarkStart w:id="586" w:name="_Toc29228"/>
      <w:bookmarkStart w:id="587" w:name="_Toc17072"/>
      <w:bookmarkStart w:id="588" w:name="_Toc12479"/>
      <w:bookmarkStart w:id="589" w:name="_Toc3980"/>
      <w:r>
        <w:rPr>
          <w:rStyle w:val="34"/>
          <w:rFonts w:hint="eastAsia"/>
        </w:rPr>
        <w:t>附件二：问题澄清通知</w:t>
      </w:r>
      <w:bookmarkEnd w:id="580"/>
      <w:bookmarkEnd w:id="581"/>
      <w:bookmarkEnd w:id="582"/>
      <w:bookmarkEnd w:id="583"/>
      <w:bookmarkEnd w:id="584"/>
      <w:bookmarkEnd w:id="585"/>
    </w:p>
    <w:bookmarkEnd w:id="586"/>
    <w:bookmarkEnd w:id="587"/>
    <w:bookmarkEnd w:id="588"/>
    <w:bookmarkEnd w:id="589"/>
    <w:p w14:paraId="1FB99257">
      <w:pPr>
        <w:pageBreakBefore w:val="0"/>
        <w:kinsoku/>
        <w:wordWrap/>
        <w:overflowPunct/>
        <w:bidi w:val="0"/>
        <w:spacing w:line="480" w:lineRule="exact"/>
        <w:ind w:left="3480"/>
        <w:rPr>
          <w:rFonts w:hint="eastAsia" w:ascii="宋体" w:hAnsi="宋体" w:eastAsia="宋体" w:cs="宋体"/>
          <w:color w:val="auto"/>
          <w:sz w:val="24"/>
          <w:szCs w:val="24"/>
        </w:rPr>
      </w:pPr>
      <w:bookmarkStart w:id="590" w:name="_Toc767"/>
      <w:bookmarkStart w:id="591" w:name="_Toc31140"/>
      <w:bookmarkStart w:id="592" w:name="_Toc32025"/>
      <w:bookmarkStart w:id="593" w:name="_Toc24562"/>
      <w:r>
        <w:rPr>
          <w:rFonts w:hint="eastAsia" w:ascii="宋体" w:hAnsi="宋体" w:eastAsia="宋体" w:cs="宋体"/>
          <w:b/>
          <w:bCs/>
          <w:color w:val="auto"/>
          <w:sz w:val="32"/>
          <w:szCs w:val="32"/>
        </w:rPr>
        <w:t>问题澄清通知</w:t>
      </w:r>
      <w:bookmarkEnd w:id="590"/>
      <w:bookmarkEnd w:id="591"/>
      <w:bookmarkEnd w:id="592"/>
      <w:bookmarkEnd w:id="593"/>
    </w:p>
    <w:p w14:paraId="46FC32F3">
      <w:pPr>
        <w:pageBreakBefore w:val="0"/>
        <w:tabs>
          <w:tab w:val="left" w:pos="5660"/>
        </w:tabs>
        <w:kinsoku/>
        <w:wordWrap/>
        <w:overflowPunct/>
        <w:bidi w:val="0"/>
        <w:spacing w:line="480" w:lineRule="exact"/>
        <w:ind w:left="2740"/>
        <w:rPr>
          <w:rFonts w:hint="eastAsia" w:ascii="宋体" w:hAnsi="宋体" w:eastAsia="宋体" w:cs="宋体"/>
          <w:color w:val="auto"/>
          <w:sz w:val="24"/>
          <w:szCs w:val="24"/>
        </w:rPr>
      </w:pP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eastAsia="宋体" w:cs="宋体"/>
          <w:color w:val="auto"/>
          <w:sz w:val="24"/>
          <w:szCs w:val="24"/>
        </w:rPr>
        <mc:AlternateContent>
          <mc:Choice Requires="wps">
            <w:drawing>
              <wp:anchor distT="0" distB="0" distL="114300" distR="114300" simplePos="0" relativeHeight="251659264" behindDoc="1" locked="0" layoutInCell="0" hidden="1" allowOverlap="1">
                <wp:simplePos x="0" y="0"/>
                <wp:positionH relativeFrom="column">
                  <wp:posOffset>2277110</wp:posOffset>
                </wp:positionH>
                <wp:positionV relativeFrom="paragraph">
                  <wp:posOffset>6985</wp:posOffset>
                </wp:positionV>
                <wp:extent cx="1330960" cy="0"/>
                <wp:effectExtent l="0" t="0" r="0" b="0"/>
                <wp:wrapNone/>
                <wp:docPr id="1" name="直线 40" hidden="1"/>
                <wp:cNvGraphicFramePr/>
                <a:graphic xmlns:a="http://schemas.openxmlformats.org/drawingml/2006/main">
                  <a:graphicData uri="http://schemas.microsoft.com/office/word/2010/wordprocessingShape">
                    <wps:wsp>
                      <wps:cNvCnPr/>
                      <wps:spPr>
                        <a:xfrm>
                          <a:off x="0" y="0"/>
                          <a:ext cx="1330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179.3pt;margin-top:0.55pt;height:0pt;width:104.8pt;visibility:hidden;z-index:-251657216;mso-width-relative:page;mso-height-relative:page;" filled="f" stroked="t" coordsize="21600,21600" o:allowincell="f" o:gfxdata="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4wNn&#10;0wAAAAcBAAAPAAAAAAAAAAEAIAAAACIAAABkcnMvZG93bnJldi54bWxQSwECFAAUAAAACACHTuJA&#10;IxBWiu0BAADnAwAADgAAAAAAAAABACAAAAAiAQAAZHJzL2Uyb0RvYy54bWxQSwUGAAAAAAYABgBZ&#10;AQAAgQUAAAAA&#10;">
                <v:fill on="f" focussize="0,0"/>
                <v:stroke weight="0.72pt" color="#000000" joinstyle="round"/>
                <v:imagedata o:title=""/>
                <o:lock v:ext="edit" aspectratio="f"/>
              </v:line>
            </w:pict>
          </mc:Fallback>
        </mc:AlternateContent>
      </w:r>
    </w:p>
    <w:p w14:paraId="019C5E35">
      <w:pPr>
        <w:pageBreakBefore w:val="0"/>
        <w:kinsoku/>
        <w:wordWrap/>
        <w:overflowPunct/>
        <w:bidi w:val="0"/>
        <w:spacing w:line="48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（投标人名称）：</w:t>
      </w:r>
      <w:r>
        <w:rPr>
          <w:rFonts w:hint="eastAsia" w:ascii="宋体" w:hAnsi="宋体" w:cs="宋体"/>
          <w:color w:val="auto"/>
          <w:sz w:val="24"/>
          <w:szCs w:val="24"/>
          <w:lang w:val="en-US" w:eastAsia="zh-CN"/>
        </w:rPr>
        <w:t xml:space="preserve">            </w:t>
      </w:r>
    </w:p>
    <w:p w14:paraId="7D702F4E">
      <w:pPr>
        <w:pageBreakBefore w:val="0"/>
        <w:kinsoku/>
        <w:wordWrap/>
        <w:overflowPunct/>
        <w:bidi w:val="0"/>
        <w:spacing w:line="480" w:lineRule="exact"/>
        <w:ind w:firstLine="422"/>
        <w:rPr>
          <w:rFonts w:hint="eastAsia" w:ascii="宋体" w:hAnsi="宋体" w:eastAsia="宋体" w:cs="宋体"/>
          <w:color w:val="auto"/>
          <w:sz w:val="24"/>
          <w:szCs w:val="24"/>
        </w:rPr>
      </w:pPr>
      <w:r>
        <w:rPr>
          <w:rFonts w:hint="eastAsia" w:ascii="宋体" w:hAnsi="宋体" w:eastAsia="宋体" w:cs="宋体"/>
          <w:color w:val="auto"/>
          <w:sz w:val="24"/>
          <w:szCs w:val="24"/>
        </w:rPr>
        <w:t>评标委员会对你方的投标文件进行了仔细的审查，现需你方对下列问题以书面形式予以澄清、说明或补正：</w:t>
      </w:r>
    </w:p>
    <w:p w14:paraId="0AAE4815">
      <w:pPr>
        <w:pageBreakBefore w:val="0"/>
        <w:kinsoku/>
        <w:wordWrap/>
        <w:overflowPunct/>
        <w:bidi w:val="0"/>
        <w:spacing w:line="480" w:lineRule="exact"/>
        <w:ind w:left="420"/>
        <w:rPr>
          <w:rFonts w:hint="default" w:ascii="宋体" w:hAnsi="宋体" w:eastAsia="宋体" w:cs="宋体"/>
          <w:color w:val="auto"/>
          <w:sz w:val="24"/>
          <w:szCs w:val="24"/>
          <w:u w:val="single"/>
          <w:lang w:val="en-US" w:eastAsia="zh-CN"/>
        </w:rPr>
      </w:pPr>
      <w:bookmarkStart w:id="594" w:name="_Toc18414"/>
      <w:bookmarkStart w:id="595" w:name="_Toc14743"/>
      <w:bookmarkStart w:id="596" w:name="_Toc4424"/>
      <w:bookmarkStart w:id="597" w:name="_Toc11235"/>
      <w:r>
        <w:rPr>
          <w:rFonts w:hint="eastAsia" w:ascii="宋体" w:hAnsi="宋体" w:eastAsia="宋体" w:cs="宋体"/>
          <w:color w:val="auto"/>
          <w:sz w:val="24"/>
          <w:szCs w:val="24"/>
        </w:rPr>
        <w:t>1.</w:t>
      </w:r>
      <w:bookmarkEnd w:id="594"/>
      <w:bookmarkEnd w:id="595"/>
      <w:bookmarkEnd w:id="596"/>
      <w:bookmarkEnd w:id="597"/>
      <w:r>
        <w:rPr>
          <w:rFonts w:hint="eastAsia" w:ascii="宋体" w:hAnsi="宋体" w:cs="宋体"/>
          <w:color w:val="auto"/>
          <w:sz w:val="24"/>
          <w:szCs w:val="24"/>
          <w:u w:val="single"/>
          <w:lang w:val="en-US" w:eastAsia="zh-CN"/>
        </w:rPr>
        <w:t xml:space="preserve">                             </w:t>
      </w:r>
    </w:p>
    <w:p w14:paraId="143003A8">
      <w:pPr>
        <w:pageBreakBefore w:val="0"/>
        <w:kinsoku/>
        <w:wordWrap/>
        <w:overflowPunct/>
        <w:bidi w:val="0"/>
        <w:spacing w:line="480" w:lineRule="exact"/>
        <w:ind w:left="420"/>
        <w:rPr>
          <w:rFonts w:hint="eastAsia" w:ascii="宋体" w:hAnsi="宋体" w:eastAsia="宋体" w:cs="宋体"/>
          <w:color w:val="auto"/>
          <w:sz w:val="24"/>
          <w:szCs w:val="24"/>
        </w:rPr>
      </w:pPr>
      <w:bookmarkStart w:id="598" w:name="_Toc2050"/>
      <w:bookmarkStart w:id="599" w:name="_Toc11799"/>
      <w:bookmarkStart w:id="600" w:name="_Toc7685"/>
      <w:bookmarkStart w:id="601" w:name="_Toc29836"/>
      <w:r>
        <w:rPr>
          <w:rFonts w:hint="eastAsia" w:ascii="宋体" w:hAnsi="宋体" w:eastAsia="宋体" w:cs="宋体"/>
          <w:color w:val="auto"/>
          <w:sz w:val="24"/>
          <w:szCs w:val="24"/>
        </w:rPr>
        <w:t>2.</w:t>
      </w:r>
      <w:bookmarkEnd w:id="598"/>
      <w:bookmarkEnd w:id="599"/>
      <w:bookmarkEnd w:id="600"/>
      <w:bookmarkEnd w:id="601"/>
      <w:r>
        <w:rPr>
          <w:rFonts w:hint="eastAsia" w:ascii="宋体" w:hAnsi="宋体" w:cs="宋体"/>
          <w:color w:val="auto"/>
          <w:sz w:val="24"/>
          <w:szCs w:val="24"/>
          <w:u w:val="single"/>
          <w:lang w:val="en-US" w:eastAsia="zh-CN"/>
        </w:rPr>
        <w:t xml:space="preserve">                             </w:t>
      </w:r>
    </w:p>
    <w:p w14:paraId="2476B89D">
      <w:pPr>
        <w:pageBreakBefore w:val="0"/>
        <w:kinsoku/>
        <w:wordWrap/>
        <w:overflowPunct/>
        <w:bidi w:val="0"/>
        <w:spacing w:line="48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51728394">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请将上述问题的澄清、说明通过下载招标文件的电子招标交易平台上传。</w:t>
      </w:r>
    </w:p>
    <w:p w14:paraId="067E43DF">
      <w:pPr>
        <w:pageBreakBefore w:val="0"/>
        <w:kinsoku/>
        <w:wordWrap/>
        <w:overflowPunct/>
        <w:bidi w:val="0"/>
        <w:spacing w:line="480" w:lineRule="exact"/>
        <w:rPr>
          <w:rFonts w:hint="eastAsia" w:ascii="宋体" w:hAnsi="宋体" w:eastAsia="宋体" w:cs="宋体"/>
          <w:color w:val="auto"/>
          <w:sz w:val="24"/>
          <w:szCs w:val="24"/>
        </w:rPr>
      </w:pPr>
    </w:p>
    <w:p w14:paraId="7C0C34A2">
      <w:pPr>
        <w:pageBreakBefore w:val="0"/>
        <w:tabs>
          <w:tab w:val="left" w:pos="6920"/>
        </w:tabs>
        <w:kinsoku/>
        <w:wordWrap/>
        <w:overflowPunct/>
        <w:bidi w:val="0"/>
        <w:spacing w:line="480" w:lineRule="exact"/>
        <w:ind w:left="2100"/>
        <w:rPr>
          <w:rFonts w:hint="eastAsia" w:ascii="宋体" w:hAnsi="宋体" w:eastAsia="宋体" w:cs="宋体"/>
          <w:color w:val="auto"/>
          <w:sz w:val="24"/>
          <w:szCs w:val="24"/>
        </w:rPr>
      </w:pPr>
      <w:r>
        <w:rPr>
          <w:rFonts w:hint="eastAsia" w:ascii="宋体" w:hAnsi="宋体" w:eastAsia="宋体" w:cs="宋体"/>
          <w:color w:val="auto"/>
          <w:sz w:val="24"/>
          <w:szCs w:val="24"/>
        </w:rPr>
        <w:t>评标委员会授权的招标人或招标代理机构：</w:t>
      </w:r>
      <w:r>
        <w:rPr>
          <w:rFonts w:hint="eastAsia" w:ascii="宋体" w:hAnsi="宋体" w:eastAsia="宋体" w:cs="宋体"/>
          <w:color w:val="auto"/>
          <w:sz w:val="24"/>
          <w:szCs w:val="24"/>
        </w:rPr>
        <w:tab/>
      </w:r>
      <w:r>
        <w:rPr>
          <w:rFonts w:hint="eastAsia" w:ascii="宋体" w:hAnsi="宋体" w:eastAsia="宋体" w:cs="宋体"/>
          <w:color w:val="auto"/>
          <w:sz w:val="24"/>
          <w:szCs w:val="24"/>
        </w:rPr>
        <w:t>（签字或盖章）</w:t>
      </w:r>
    </w:p>
    <w:p w14:paraId="7B1AABB5">
      <w:pPr>
        <w:pageBreakBefore w:val="0"/>
        <w:tabs>
          <w:tab w:val="left" w:pos="6620"/>
          <w:tab w:val="left" w:pos="7580"/>
        </w:tabs>
        <w:kinsoku/>
        <w:wordWrap/>
        <w:overflowPunct/>
        <w:bidi w:val="0"/>
        <w:spacing w:line="480" w:lineRule="exact"/>
        <w:ind w:left="5700" w:firstLine="240" w:firstLineChars="100"/>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14:paraId="500573BC">
      <w:pPr>
        <w:rPr>
          <w:rFonts w:hint="eastAsia"/>
        </w:rPr>
      </w:pPr>
      <w:bookmarkStart w:id="602" w:name="_Toc10649"/>
      <w:bookmarkStart w:id="603" w:name="_Toc7041"/>
      <w:bookmarkStart w:id="604" w:name="_Toc17227"/>
      <w:bookmarkStart w:id="605" w:name="_Toc25434"/>
      <w:bookmarkStart w:id="606" w:name="_Toc12505"/>
      <w:bookmarkStart w:id="607" w:name="_Toc23858"/>
      <w:r>
        <w:rPr>
          <w:rFonts w:hint="eastAsia"/>
        </w:rPr>
        <w:br w:type="page"/>
      </w:r>
    </w:p>
    <w:p w14:paraId="1DC70AF5">
      <w:pPr>
        <w:pageBreakBefore w:val="0"/>
        <w:kinsoku/>
        <w:wordWrap/>
        <w:overflowPunct/>
        <w:bidi w:val="0"/>
        <w:spacing w:line="480" w:lineRule="exact"/>
        <w:rPr>
          <w:rStyle w:val="34"/>
          <w:rFonts w:hint="eastAsia"/>
        </w:rPr>
      </w:pPr>
      <w:bookmarkStart w:id="608" w:name="_Toc5774"/>
      <w:bookmarkStart w:id="609" w:name="_Toc18035"/>
      <w:bookmarkStart w:id="610" w:name="_Toc24787"/>
      <w:bookmarkStart w:id="611" w:name="_Toc2959"/>
      <w:r>
        <w:rPr>
          <w:rStyle w:val="34"/>
          <w:rFonts w:hint="eastAsia"/>
        </w:rPr>
        <w:t>附件三：问题的澄清</w:t>
      </w:r>
      <w:bookmarkEnd w:id="602"/>
      <w:bookmarkEnd w:id="603"/>
      <w:bookmarkEnd w:id="604"/>
      <w:bookmarkEnd w:id="605"/>
      <w:bookmarkEnd w:id="606"/>
      <w:bookmarkEnd w:id="607"/>
    </w:p>
    <w:bookmarkEnd w:id="608"/>
    <w:bookmarkEnd w:id="609"/>
    <w:bookmarkEnd w:id="610"/>
    <w:bookmarkEnd w:id="611"/>
    <w:p w14:paraId="291237E4">
      <w:pPr>
        <w:pageBreakBefore w:val="0"/>
        <w:kinsoku/>
        <w:wordWrap/>
        <w:overflowPunct/>
        <w:bidi w:val="0"/>
        <w:spacing w:line="480" w:lineRule="exact"/>
        <w:rPr>
          <w:rFonts w:hint="eastAsia" w:ascii="宋体" w:hAnsi="宋体" w:eastAsia="宋体" w:cs="宋体"/>
          <w:color w:val="auto"/>
          <w:sz w:val="24"/>
          <w:szCs w:val="24"/>
        </w:rPr>
      </w:pPr>
    </w:p>
    <w:p w14:paraId="695F3798">
      <w:pPr>
        <w:pageBreakBefore w:val="0"/>
        <w:kinsoku/>
        <w:wordWrap/>
        <w:overflowPunct/>
        <w:bidi w:val="0"/>
        <w:spacing w:line="480" w:lineRule="exact"/>
        <w:ind w:left="3620"/>
        <w:rPr>
          <w:rFonts w:hint="eastAsia" w:ascii="宋体" w:hAnsi="宋体" w:eastAsia="宋体" w:cs="宋体"/>
          <w:b/>
          <w:bCs/>
          <w:color w:val="auto"/>
          <w:sz w:val="30"/>
          <w:szCs w:val="30"/>
        </w:rPr>
      </w:pPr>
      <w:bookmarkStart w:id="612" w:name="_Toc395"/>
      <w:bookmarkStart w:id="613" w:name="_Toc6586"/>
      <w:bookmarkStart w:id="614" w:name="_Toc28982"/>
      <w:bookmarkStart w:id="615" w:name="_Toc776"/>
      <w:r>
        <w:rPr>
          <w:rFonts w:hint="eastAsia" w:ascii="宋体" w:hAnsi="宋体" w:eastAsia="宋体" w:cs="宋体"/>
          <w:b/>
          <w:bCs/>
          <w:color w:val="auto"/>
          <w:sz w:val="30"/>
          <w:szCs w:val="30"/>
        </w:rPr>
        <w:t>问题的澄清</w:t>
      </w:r>
      <w:bookmarkEnd w:id="612"/>
      <w:bookmarkEnd w:id="613"/>
      <w:bookmarkEnd w:id="614"/>
      <w:bookmarkEnd w:id="615"/>
    </w:p>
    <w:p w14:paraId="4BA77C4F">
      <w:pPr>
        <w:pageBreakBefore w:val="0"/>
        <w:kinsoku/>
        <w:wordWrap/>
        <w:overflowPunct/>
        <w:bidi w:val="0"/>
        <w:spacing w:line="480" w:lineRule="exact"/>
        <w:rPr>
          <w:rFonts w:hint="eastAsia" w:ascii="宋体" w:hAnsi="宋体" w:eastAsia="宋体" w:cs="宋体"/>
          <w:color w:val="auto"/>
          <w:sz w:val="24"/>
          <w:szCs w:val="24"/>
        </w:rPr>
      </w:pPr>
    </w:p>
    <w:p w14:paraId="0AC6BB40">
      <w:pPr>
        <w:pageBreakBefore w:val="0"/>
        <w:tabs>
          <w:tab w:val="left" w:pos="5820"/>
        </w:tabs>
        <w:kinsoku/>
        <w:wordWrap/>
        <w:overflowPunct/>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AFA6D54">
      <w:pPr>
        <w:pageBreakBefore w:val="0"/>
        <w:kinsoku/>
        <w:wordWrap/>
        <w:overflowPunct/>
        <w:bidi w:val="0"/>
        <w:spacing w:line="480" w:lineRule="exact"/>
        <w:rPr>
          <w:rFonts w:hint="eastAsia" w:ascii="宋体" w:hAnsi="宋体" w:eastAsia="宋体" w:cs="宋体"/>
          <w:color w:val="auto"/>
          <w:sz w:val="24"/>
          <w:szCs w:val="24"/>
        </w:rPr>
      </w:pPr>
    </w:p>
    <w:p w14:paraId="27CEDF31">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评标委员会：</w:t>
      </w:r>
    </w:p>
    <w:p w14:paraId="07229578">
      <w:pPr>
        <w:pageBreakBefore w:val="0"/>
        <w:tabs>
          <w:tab w:val="left" w:pos="3340"/>
        </w:tabs>
        <w:kinsoku/>
        <w:wordWrap/>
        <w:overflowPunct/>
        <w:bidi w:val="0"/>
        <w:spacing w:line="480"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t>问题澄清通知（编号：</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）已收悉，现澄清、说明或补正如下：</w:t>
      </w:r>
    </w:p>
    <w:p w14:paraId="1B9B035A">
      <w:pPr>
        <w:pageBreakBefore w:val="0"/>
        <w:kinsoku/>
        <w:wordWrap/>
        <w:overflowPunct/>
        <w:bidi w:val="0"/>
        <w:spacing w:line="480" w:lineRule="exact"/>
        <w:ind w:left="740"/>
        <w:rPr>
          <w:rFonts w:hint="eastAsia" w:ascii="宋体" w:hAnsi="宋体" w:eastAsia="宋体" w:cs="宋体"/>
          <w:color w:val="auto"/>
          <w:sz w:val="24"/>
          <w:szCs w:val="24"/>
        </w:rPr>
      </w:pPr>
      <w:bookmarkStart w:id="616" w:name="_Toc23806"/>
      <w:bookmarkStart w:id="617" w:name="_Toc23039"/>
      <w:bookmarkStart w:id="618" w:name="_Toc2426"/>
      <w:bookmarkStart w:id="619" w:name="_Toc22960"/>
      <w:r>
        <w:rPr>
          <w:rFonts w:hint="eastAsia" w:ascii="宋体" w:hAnsi="宋体" w:eastAsia="宋体" w:cs="宋体"/>
          <w:color w:val="auto"/>
          <w:sz w:val="24"/>
          <w:szCs w:val="24"/>
        </w:rPr>
        <w:t>1.</w:t>
      </w:r>
      <w:bookmarkEnd w:id="616"/>
      <w:bookmarkEnd w:id="617"/>
      <w:bookmarkEnd w:id="618"/>
      <w:bookmarkEnd w:id="619"/>
    </w:p>
    <w:p w14:paraId="130C106D">
      <w:pPr>
        <w:pageBreakBefore w:val="0"/>
        <w:kinsoku/>
        <w:wordWrap/>
        <w:overflowPunct/>
        <w:bidi w:val="0"/>
        <w:spacing w:line="480" w:lineRule="exact"/>
        <w:ind w:left="740"/>
        <w:rPr>
          <w:rFonts w:hint="eastAsia" w:ascii="宋体" w:hAnsi="宋体" w:eastAsia="宋体" w:cs="宋体"/>
          <w:color w:val="auto"/>
          <w:sz w:val="24"/>
          <w:szCs w:val="24"/>
        </w:rPr>
      </w:pPr>
      <w:bookmarkStart w:id="620" w:name="_Toc387"/>
      <w:bookmarkStart w:id="621" w:name="_Toc9394"/>
      <w:bookmarkStart w:id="622" w:name="_Toc5242"/>
      <w:bookmarkStart w:id="623" w:name="_Toc1709"/>
      <w:r>
        <w:rPr>
          <w:rFonts w:hint="eastAsia" w:ascii="宋体" w:hAnsi="宋体" w:eastAsia="宋体" w:cs="宋体"/>
          <w:color w:val="auto"/>
          <w:sz w:val="24"/>
          <w:szCs w:val="24"/>
        </w:rPr>
        <w:t>2.</w:t>
      </w:r>
      <w:bookmarkEnd w:id="620"/>
      <w:bookmarkEnd w:id="621"/>
      <w:bookmarkEnd w:id="622"/>
      <w:bookmarkEnd w:id="623"/>
    </w:p>
    <w:p w14:paraId="76C99CCB">
      <w:pPr>
        <w:pageBreakBefore w:val="0"/>
        <w:kinsoku/>
        <w:wordWrap/>
        <w:overflowPunct/>
        <w:bidi w:val="0"/>
        <w:spacing w:line="480" w:lineRule="exact"/>
        <w:ind w:left="640"/>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30D31F3">
      <w:pPr>
        <w:pageBreakBefore w:val="0"/>
        <w:kinsoku/>
        <w:wordWrap/>
        <w:overflowPunct/>
        <w:bidi w:val="0"/>
        <w:spacing w:line="480" w:lineRule="exact"/>
        <w:rPr>
          <w:rFonts w:hint="eastAsia" w:ascii="宋体" w:hAnsi="宋体" w:eastAsia="宋体" w:cs="宋体"/>
          <w:color w:val="auto"/>
          <w:sz w:val="24"/>
          <w:szCs w:val="24"/>
        </w:rPr>
      </w:pPr>
    </w:p>
    <w:p w14:paraId="41425DCE">
      <w:pPr>
        <w:pageBreakBefore w:val="0"/>
        <w:kinsoku/>
        <w:wordWrap/>
        <w:overflowPunct/>
        <w:bidi w:val="0"/>
        <w:spacing w:line="480" w:lineRule="exact"/>
        <w:ind w:left="-40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上述问题澄清、说明或补正，不改变我方投标文件的实质性内容，构成我方投标文件的组成部分。</w:t>
      </w:r>
    </w:p>
    <w:p w14:paraId="30C722E8">
      <w:pPr>
        <w:pageBreakBefore w:val="0"/>
        <w:kinsoku/>
        <w:wordWrap/>
        <w:overflowPunct/>
        <w:bidi w:val="0"/>
        <w:spacing w:line="480" w:lineRule="exact"/>
        <w:rPr>
          <w:rFonts w:hint="eastAsia" w:ascii="宋体" w:hAnsi="宋体" w:eastAsia="宋体" w:cs="宋体"/>
          <w:color w:val="auto"/>
          <w:sz w:val="24"/>
          <w:szCs w:val="24"/>
        </w:rPr>
      </w:pPr>
    </w:p>
    <w:p w14:paraId="3A21A224">
      <w:pPr>
        <w:pageBreakBefore w:val="0"/>
        <w:tabs>
          <w:tab w:val="left" w:pos="7260"/>
        </w:tabs>
        <w:kinsoku/>
        <w:wordWrap/>
        <w:overflowPunct/>
        <w:bidi w:val="0"/>
        <w:spacing w:line="480" w:lineRule="exact"/>
        <w:ind w:left="29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（盖单位章）</w:t>
      </w:r>
      <w:r>
        <w:rPr>
          <w:rFonts w:hint="eastAsia" w:ascii="宋体" w:hAnsi="宋体" w:eastAsia="宋体" w:cs="宋体"/>
          <w:color w:val="auto"/>
          <w:sz w:val="24"/>
          <w:szCs w:val="24"/>
        </w:rPr>
        <mc:AlternateContent>
          <mc:Choice Requires="wps">
            <w:drawing>
              <wp:anchor distT="0" distB="0" distL="114300" distR="114300" simplePos="0" relativeHeight="251660288" behindDoc="1" locked="0" layoutInCell="0" hidden="1" allowOverlap="1">
                <wp:simplePos x="0" y="0"/>
                <wp:positionH relativeFrom="column">
                  <wp:posOffset>2403475</wp:posOffset>
                </wp:positionH>
                <wp:positionV relativeFrom="paragraph">
                  <wp:posOffset>6985</wp:posOffset>
                </wp:positionV>
                <wp:extent cx="2220595" cy="0"/>
                <wp:effectExtent l="0" t="0" r="0" b="0"/>
                <wp:wrapNone/>
                <wp:docPr id="7" name="直线 48" hidden="1"/>
                <wp:cNvGraphicFramePr/>
                <a:graphic xmlns:a="http://schemas.openxmlformats.org/drawingml/2006/main">
                  <a:graphicData uri="http://schemas.microsoft.com/office/word/2010/wordprocessingShape">
                    <wps:wsp>
                      <wps:cNvCnPr/>
                      <wps:spPr>
                        <a:xfrm>
                          <a:off x="0" y="0"/>
                          <a:ext cx="222059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189.25pt;margin-top:0.55pt;height:0pt;width:174.85pt;visibility:hidden;z-index:-251656192;mso-width-relative:page;mso-height-relative:page;" filled="f" stroked="t" coordsize="21600,21600" o:allowincell="f" o:gfxdata="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Be&#10;sMvTAAAABwEAAA8AAAAAAAAAAQAgAAAAIgAAAGRycy9kb3ducmV2LnhtbFBLAQIUABQAAAAIAIdO&#10;4kDkJ2qu7wEAAOcDAAAOAAAAAAAAAAEAIAAAACIBAABkcnMvZTJvRG9jLnhtbFBLBQYAAAAABgAG&#10;AFkBAACDBQAAAAA=&#10;">
                <v:fill on="f" focussize="0,0"/>
                <v:stroke weight="0.72pt" color="#000000" joinstyle="round"/>
                <v:imagedata o:title=""/>
                <o:lock v:ext="edit" aspectratio="f"/>
              </v:line>
            </w:pict>
          </mc:Fallback>
        </mc:AlternateContent>
      </w:r>
    </w:p>
    <w:p w14:paraId="1891728E">
      <w:pPr>
        <w:pageBreakBefore w:val="0"/>
        <w:tabs>
          <w:tab w:val="left" w:pos="6500"/>
        </w:tabs>
        <w:kinsoku/>
        <w:wordWrap/>
        <w:overflowPunct/>
        <w:bidi w:val="0"/>
        <w:spacing w:line="480" w:lineRule="exact"/>
        <w:ind w:left="294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（签字或盖章）</w:t>
      </w:r>
    </w:p>
    <w:p w14:paraId="436B341A">
      <w:pPr>
        <w:pageBreakBefore w:val="0"/>
        <w:tabs>
          <w:tab w:val="left" w:pos="6620"/>
          <w:tab w:val="left" w:pos="7580"/>
        </w:tabs>
        <w:kinsoku/>
        <w:wordWrap/>
        <w:overflowPunct/>
        <w:bidi w:val="0"/>
        <w:spacing w:line="480" w:lineRule="exact"/>
        <w:ind w:left="5700" w:firstLine="240" w:firstLineChars="100"/>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14:paraId="6DCFF591">
      <w:pPr>
        <w:rPr>
          <w:rStyle w:val="34"/>
          <w:rFonts w:hint="eastAsia"/>
        </w:rPr>
      </w:pPr>
      <w:bookmarkStart w:id="624" w:name="_Toc28003"/>
      <w:bookmarkStart w:id="625" w:name="_Toc30075"/>
      <w:bookmarkStart w:id="626" w:name="_Toc8904"/>
      <w:bookmarkStart w:id="627" w:name="_Toc8767"/>
      <w:bookmarkStart w:id="628" w:name="_Toc18315"/>
      <w:bookmarkStart w:id="629" w:name="_Toc7002"/>
      <w:r>
        <w:rPr>
          <w:rStyle w:val="34"/>
          <w:rFonts w:hint="eastAsia"/>
        </w:rPr>
        <w:br w:type="page"/>
      </w:r>
    </w:p>
    <w:p w14:paraId="0DB4D941">
      <w:pPr>
        <w:pageBreakBefore w:val="0"/>
        <w:kinsoku/>
        <w:wordWrap/>
        <w:overflowPunct/>
        <w:bidi w:val="0"/>
        <w:spacing w:line="480" w:lineRule="exact"/>
        <w:rPr>
          <w:rStyle w:val="34"/>
          <w:rFonts w:hint="eastAsia"/>
        </w:rPr>
      </w:pPr>
      <w:bookmarkStart w:id="630" w:name="_Toc26225"/>
      <w:bookmarkStart w:id="631" w:name="_Toc28293"/>
      <w:bookmarkStart w:id="632" w:name="_Toc28148"/>
      <w:bookmarkStart w:id="633" w:name="_Toc14667"/>
      <w:r>
        <w:rPr>
          <w:rStyle w:val="34"/>
          <w:rFonts w:hint="eastAsia"/>
        </w:rPr>
        <w:t>附件四：中标通知书</w:t>
      </w:r>
      <w:bookmarkEnd w:id="624"/>
      <w:bookmarkEnd w:id="625"/>
      <w:bookmarkEnd w:id="626"/>
      <w:bookmarkEnd w:id="627"/>
      <w:bookmarkEnd w:id="628"/>
      <w:bookmarkEnd w:id="629"/>
    </w:p>
    <w:bookmarkEnd w:id="630"/>
    <w:bookmarkEnd w:id="631"/>
    <w:bookmarkEnd w:id="632"/>
    <w:bookmarkEnd w:id="633"/>
    <w:p w14:paraId="29CC2967">
      <w:pPr>
        <w:pageBreakBefore w:val="0"/>
        <w:kinsoku/>
        <w:wordWrap/>
        <w:overflowPunct/>
        <w:bidi w:val="0"/>
        <w:spacing w:line="480" w:lineRule="exact"/>
        <w:rPr>
          <w:rFonts w:hint="eastAsia" w:ascii="宋体" w:hAnsi="宋体" w:eastAsia="宋体" w:cs="宋体"/>
          <w:color w:val="auto"/>
          <w:sz w:val="24"/>
          <w:szCs w:val="24"/>
        </w:rPr>
      </w:pPr>
    </w:p>
    <w:p w14:paraId="5A1F83E8">
      <w:pPr>
        <w:pageBreakBefore w:val="0"/>
        <w:kinsoku/>
        <w:wordWrap/>
        <w:overflowPunct/>
        <w:bidi w:val="0"/>
        <w:spacing w:line="480" w:lineRule="exact"/>
        <w:ind w:left="3620"/>
        <w:rPr>
          <w:rFonts w:hint="eastAsia" w:ascii="宋体" w:hAnsi="宋体" w:eastAsia="宋体" w:cs="宋体"/>
          <w:b/>
          <w:bCs/>
          <w:color w:val="auto"/>
          <w:sz w:val="30"/>
          <w:szCs w:val="30"/>
        </w:rPr>
      </w:pPr>
      <w:bookmarkStart w:id="634" w:name="_Toc18803"/>
      <w:bookmarkStart w:id="635" w:name="_Toc12581"/>
      <w:bookmarkStart w:id="636" w:name="_Toc19793"/>
      <w:bookmarkStart w:id="637" w:name="_Toc883"/>
      <w:r>
        <w:rPr>
          <w:rFonts w:hint="eastAsia" w:ascii="宋体" w:hAnsi="宋体" w:eastAsia="宋体" w:cs="宋体"/>
          <w:b/>
          <w:bCs/>
          <w:color w:val="auto"/>
          <w:sz w:val="30"/>
          <w:szCs w:val="30"/>
        </w:rPr>
        <w:t>中标通知书</w:t>
      </w:r>
      <w:bookmarkEnd w:id="634"/>
      <w:bookmarkEnd w:id="635"/>
      <w:bookmarkEnd w:id="636"/>
      <w:bookmarkEnd w:id="637"/>
    </w:p>
    <w:p w14:paraId="335F2C68">
      <w:pPr>
        <w:pageBreakBefore w:val="0"/>
        <w:kinsoku/>
        <w:wordWrap/>
        <w:overflowPunct/>
        <w:bidi w:val="0"/>
        <w:spacing w:line="480" w:lineRule="exact"/>
        <w:rPr>
          <w:rFonts w:hint="eastAsia" w:ascii="宋体" w:hAnsi="宋体" w:eastAsia="宋体" w:cs="宋体"/>
          <w:color w:val="auto"/>
          <w:sz w:val="24"/>
          <w:szCs w:val="24"/>
        </w:rPr>
      </w:pPr>
    </w:p>
    <w:p w14:paraId="0107B0C1">
      <w:pPr>
        <w:pageBreakBefore w:val="0"/>
        <w:kinsoku/>
        <w:wordWrap/>
        <w:overflowPunct/>
        <w:bidi w:val="0"/>
        <w:spacing w:line="480" w:lineRule="exact"/>
        <w:rPr>
          <w:rFonts w:hint="eastAsia" w:ascii="宋体" w:hAnsi="宋体" w:eastAsia="宋体" w:cs="宋体"/>
          <w:color w:val="auto"/>
          <w:sz w:val="24"/>
          <w:szCs w:val="24"/>
        </w:rPr>
      </w:pPr>
    </w:p>
    <w:p w14:paraId="489929C0">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（中标人名称）：</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2CCE8727">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你方于</w:t>
      </w:r>
      <w:r>
        <w:rPr>
          <w:rFonts w:hint="eastAsia" w:ascii="宋体" w:hAnsi="宋体" w:eastAsia="宋体" w:cs="宋体"/>
          <w:color w:val="auto"/>
          <w:sz w:val="24"/>
          <w:szCs w:val="24"/>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（投标日期）所递交的</w:t>
      </w:r>
      <w:r>
        <w:rPr>
          <w:rFonts w:hint="eastAsia" w:ascii="宋体" w:hAnsi="宋体" w:eastAsia="宋体" w:cs="宋体"/>
          <w:color w:val="auto"/>
          <w:sz w:val="24"/>
          <w:szCs w:val="24"/>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（项目名称）监理招标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的投标文件已被我方接受，被确定为中标人。</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724E4415">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中标价：</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元。</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306A1134">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监理服务期限：</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日历天。</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33FADA8B">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总监理工程师：</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姓名）。</w:t>
      </w:r>
      <w:r>
        <w:rPr>
          <w:rFonts w:hint="eastAsia" w:ascii="宋体" w:hAnsi="宋体" w:eastAsia="宋体" w:cs="宋体"/>
          <w:color w:val="auto"/>
          <w:sz w:val="24"/>
          <w:szCs w:val="24"/>
        </w:rPr>
        <w:tab/>
      </w:r>
    </w:p>
    <w:p w14:paraId="36A3879B">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请你方在接到本通知书后的</w:t>
      </w:r>
      <w:r>
        <w:rPr>
          <w:rFonts w:hint="eastAsia" w:ascii="宋体" w:hAnsi="宋体" w:eastAsia="宋体" w:cs="宋体"/>
          <w:color w:val="auto"/>
          <w:sz w:val="24"/>
          <w:szCs w:val="24"/>
        </w:rPr>
        <w:tab/>
      </w:r>
      <w:r>
        <w:rPr>
          <w:rFonts w:hint="eastAsia" w:ascii="宋体" w:hAnsi="宋体" w:eastAsia="宋体" w:cs="宋体"/>
          <w:color w:val="auto"/>
          <w:sz w:val="24"/>
          <w:szCs w:val="24"/>
        </w:rPr>
        <w:t>日内到</w:t>
      </w:r>
      <w:r>
        <w:rPr>
          <w:rFonts w:hint="eastAsia" w:ascii="宋体" w:hAnsi="宋体" w:eastAsia="宋体" w:cs="宋体"/>
          <w:color w:val="auto"/>
          <w:sz w:val="24"/>
          <w:szCs w:val="24"/>
        </w:rPr>
        <w:tab/>
      </w:r>
      <w:r>
        <w:rPr>
          <w:rFonts w:hint="eastAsia" w:ascii="宋体" w:hAnsi="宋体" w:eastAsia="宋体" w:cs="宋体"/>
          <w:color w:val="auto"/>
          <w:sz w:val="24"/>
          <w:szCs w:val="24"/>
        </w:rPr>
        <w:t>（指定地点）与我方签订</w:t>
      </w:r>
    </w:p>
    <w:p w14:paraId="4515C365">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监理合同，并按招标文件第二章“投标人须知”第 7.6 款规定向我方提交履约保证金。</w:t>
      </w:r>
    </w:p>
    <w:p w14:paraId="30D4B304">
      <w:pPr>
        <w:pageBreakBefore w:val="0"/>
        <w:kinsoku/>
        <w:wordWrap/>
        <w:overflowPunct/>
        <w:bidi w:val="0"/>
        <w:spacing w:line="480" w:lineRule="exact"/>
        <w:rPr>
          <w:rFonts w:hint="eastAsia" w:ascii="宋体" w:hAnsi="宋体" w:eastAsia="宋体" w:cs="宋体"/>
          <w:color w:val="auto"/>
          <w:sz w:val="24"/>
          <w:szCs w:val="24"/>
        </w:rPr>
      </w:pPr>
    </w:p>
    <w:p w14:paraId="7C2B1B17">
      <w:pPr>
        <w:pageBreakBefore w:val="0"/>
        <w:kinsoku/>
        <w:wordWrap/>
        <w:overflowPunct/>
        <w:bidi w:val="0"/>
        <w:spacing w:line="480"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t>特此通知。</w:t>
      </w:r>
    </w:p>
    <w:p w14:paraId="684B2ACA">
      <w:pPr>
        <w:pageBreakBefore w:val="0"/>
        <w:kinsoku/>
        <w:wordWrap/>
        <w:overflowPunct/>
        <w:bidi w:val="0"/>
        <w:spacing w:line="480" w:lineRule="exact"/>
        <w:rPr>
          <w:rFonts w:hint="eastAsia" w:ascii="宋体" w:hAnsi="宋体" w:eastAsia="宋体" w:cs="宋体"/>
          <w:color w:val="auto"/>
          <w:sz w:val="24"/>
          <w:szCs w:val="24"/>
        </w:rPr>
      </w:pPr>
    </w:p>
    <w:p w14:paraId="5380D5C8">
      <w:pPr>
        <w:pageBreakBefore w:val="0"/>
        <w:kinsoku/>
        <w:wordWrap/>
        <w:overflowPunct/>
        <w:bidi w:val="0"/>
        <w:spacing w:line="480" w:lineRule="exact"/>
        <w:rPr>
          <w:rFonts w:hint="eastAsia" w:ascii="宋体" w:hAnsi="宋体" w:eastAsia="宋体" w:cs="宋体"/>
          <w:color w:val="auto"/>
          <w:sz w:val="24"/>
          <w:szCs w:val="24"/>
        </w:rPr>
      </w:pPr>
    </w:p>
    <w:p w14:paraId="5645E032">
      <w:pPr>
        <w:pageBreakBefore w:val="0"/>
        <w:kinsoku/>
        <w:wordWrap/>
        <w:overflowPunct/>
        <w:bidi w:val="0"/>
        <w:spacing w:line="480" w:lineRule="exact"/>
        <w:ind w:left="42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招标人：（盖单位章）</w:t>
      </w:r>
    </w:p>
    <w:p w14:paraId="01073C40">
      <w:pPr>
        <w:pageBreakBefore w:val="0"/>
        <w:kinsoku/>
        <w:wordWrap/>
        <w:overflowPunct/>
        <w:bidi w:val="0"/>
        <w:spacing w:line="480"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262D6540">
      <w:pPr>
        <w:pageBreakBefore w:val="0"/>
        <w:kinsoku/>
        <w:wordWrap/>
        <w:overflowPunct/>
        <w:bidi w:val="0"/>
        <w:spacing w:line="480" w:lineRule="exact"/>
        <w:ind w:left="42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14:paraId="0D880185">
      <w:pPr>
        <w:pageBreakBefore w:val="0"/>
        <w:tabs>
          <w:tab w:val="left" w:pos="6620"/>
          <w:tab w:val="left" w:pos="7580"/>
        </w:tabs>
        <w:kinsoku/>
        <w:wordWrap/>
        <w:overflowPunct/>
        <w:bidi w:val="0"/>
        <w:spacing w:line="480" w:lineRule="exact"/>
        <w:ind w:left="57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58B7CAA1">
      <w:pPr>
        <w:rPr>
          <w:rStyle w:val="34"/>
          <w:rFonts w:hint="eastAsia"/>
        </w:rPr>
      </w:pPr>
      <w:bookmarkStart w:id="638" w:name="_Toc10225"/>
      <w:bookmarkStart w:id="639" w:name="_Toc28297"/>
      <w:bookmarkStart w:id="640" w:name="_Toc29381"/>
      <w:bookmarkStart w:id="641" w:name="_Toc3025"/>
      <w:bookmarkStart w:id="642" w:name="_Toc972"/>
      <w:bookmarkStart w:id="643" w:name="_Toc25013"/>
      <w:r>
        <w:rPr>
          <w:rStyle w:val="34"/>
          <w:rFonts w:hint="eastAsia"/>
        </w:rPr>
        <w:br w:type="page"/>
      </w:r>
    </w:p>
    <w:p w14:paraId="18231D8E">
      <w:pPr>
        <w:pageBreakBefore w:val="0"/>
        <w:kinsoku/>
        <w:wordWrap/>
        <w:overflowPunct/>
        <w:bidi w:val="0"/>
        <w:spacing w:line="480" w:lineRule="exact"/>
        <w:rPr>
          <w:rStyle w:val="34"/>
          <w:rFonts w:hint="eastAsia"/>
        </w:rPr>
      </w:pPr>
      <w:bookmarkStart w:id="644" w:name="_Toc12411"/>
      <w:bookmarkStart w:id="645" w:name="_Toc24368"/>
      <w:bookmarkStart w:id="646" w:name="_Toc2763"/>
      <w:bookmarkStart w:id="647" w:name="_Toc18494"/>
      <w:r>
        <w:rPr>
          <w:rStyle w:val="34"/>
          <w:rFonts w:hint="eastAsia"/>
        </w:rPr>
        <w:t>附件五：中标结果通知书</w:t>
      </w:r>
      <w:bookmarkEnd w:id="638"/>
      <w:bookmarkEnd w:id="639"/>
      <w:bookmarkEnd w:id="640"/>
      <w:bookmarkEnd w:id="641"/>
      <w:bookmarkEnd w:id="642"/>
      <w:bookmarkEnd w:id="643"/>
    </w:p>
    <w:bookmarkEnd w:id="644"/>
    <w:bookmarkEnd w:id="645"/>
    <w:bookmarkEnd w:id="646"/>
    <w:bookmarkEnd w:id="647"/>
    <w:p w14:paraId="3046199A">
      <w:pPr>
        <w:pageBreakBefore w:val="0"/>
        <w:kinsoku/>
        <w:wordWrap/>
        <w:overflowPunct/>
        <w:bidi w:val="0"/>
        <w:spacing w:line="480" w:lineRule="exact"/>
        <w:ind w:left="3340"/>
        <w:rPr>
          <w:rFonts w:hint="eastAsia" w:ascii="宋体" w:hAnsi="宋体" w:eastAsia="宋体" w:cs="宋体"/>
          <w:b/>
          <w:bCs/>
          <w:color w:val="auto"/>
          <w:sz w:val="30"/>
          <w:szCs w:val="30"/>
        </w:rPr>
      </w:pPr>
      <w:bookmarkStart w:id="648" w:name="_Toc30375"/>
      <w:bookmarkStart w:id="649" w:name="_Toc24633"/>
      <w:bookmarkStart w:id="650" w:name="_Toc3015"/>
      <w:bookmarkStart w:id="651" w:name="_Toc27522"/>
      <w:r>
        <w:rPr>
          <w:rFonts w:hint="eastAsia" w:ascii="宋体" w:hAnsi="宋体" w:eastAsia="宋体" w:cs="宋体"/>
          <w:b/>
          <w:bCs/>
          <w:color w:val="auto"/>
          <w:sz w:val="30"/>
          <w:szCs w:val="30"/>
        </w:rPr>
        <w:t>中标结果通知书</w:t>
      </w:r>
      <w:bookmarkEnd w:id="648"/>
      <w:bookmarkEnd w:id="649"/>
      <w:bookmarkEnd w:id="650"/>
      <w:bookmarkEnd w:id="651"/>
    </w:p>
    <w:p w14:paraId="4E9DF6D3">
      <w:pPr>
        <w:pageBreakBefore w:val="0"/>
        <w:kinsoku/>
        <w:wordWrap/>
        <w:overflowPunct/>
        <w:bidi w:val="0"/>
        <w:spacing w:line="480" w:lineRule="exact"/>
        <w:rPr>
          <w:rFonts w:hint="eastAsia" w:ascii="宋体" w:hAnsi="宋体" w:eastAsia="宋体" w:cs="宋体"/>
          <w:color w:val="auto"/>
          <w:sz w:val="24"/>
          <w:szCs w:val="24"/>
        </w:rPr>
      </w:pPr>
    </w:p>
    <w:p w14:paraId="09825729">
      <w:pPr>
        <w:pageBreakBefore w:val="0"/>
        <w:kinsoku/>
        <w:wordWrap/>
        <w:overflowPunct/>
        <w:bidi w:val="0"/>
        <w:spacing w:line="480" w:lineRule="exact"/>
        <w:rPr>
          <w:rFonts w:hint="eastAsia" w:ascii="宋体" w:hAnsi="宋体" w:eastAsia="宋体" w:cs="宋体"/>
          <w:color w:val="auto"/>
          <w:sz w:val="24"/>
          <w:szCs w:val="24"/>
        </w:rPr>
      </w:pPr>
    </w:p>
    <w:p w14:paraId="16B49898">
      <w:pPr>
        <w:pageBreakBefore w:val="0"/>
        <w:kinsoku/>
        <w:wordWrap/>
        <w:overflowPunct/>
        <w:bidi w:val="0"/>
        <w:spacing w:line="480" w:lineRule="exact"/>
        <w:ind w:left="14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44A410C9">
      <w:pPr>
        <w:pageBreakBefore w:val="0"/>
        <w:kinsoku/>
        <w:wordWrap/>
        <w:overflowPunct/>
        <w:bidi w:val="0"/>
        <w:spacing w:line="480" w:lineRule="exact"/>
        <w:ind w:left="140"/>
        <w:rPr>
          <w:rFonts w:hint="eastAsia" w:ascii="宋体" w:hAnsi="宋体" w:eastAsia="宋体" w:cs="宋体"/>
          <w:color w:val="auto"/>
          <w:sz w:val="24"/>
          <w:szCs w:val="24"/>
        </w:rPr>
      </w:pP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（未中标人名称）：</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4F392CD0">
      <w:pPr>
        <w:pageBreakBefore w:val="0"/>
        <w:kinsoku/>
        <w:wordWrap/>
        <w:overflowPunct/>
        <w:bidi w:val="0"/>
        <w:spacing w:line="480" w:lineRule="exact"/>
        <w:ind w:left="1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我方已接受</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（中标人名称）于</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（投标日期）所递交的</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（项目名称）监理招标的投标文件，确定</w:t>
      </w:r>
      <w:r>
        <w:rPr>
          <w:rFonts w:hint="eastAsia" w:ascii="宋体" w:hAnsi="宋体" w:eastAsia="宋体" w:cs="宋体"/>
          <w:color w:val="auto"/>
          <w:sz w:val="24"/>
          <w:szCs w:val="24"/>
        </w:rPr>
        <w:tab/>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（中标人名称）为中标人。</w:t>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07D0BFB5">
      <w:pPr>
        <w:pageBreakBefore w:val="0"/>
        <w:kinsoku/>
        <w:wordWrap/>
        <w:overflowPunct/>
        <w:bidi w:val="0"/>
        <w:spacing w:line="480" w:lineRule="exact"/>
        <w:ind w:left="14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感谢你单位对招标项目的参与！</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54CF7B55">
      <w:pPr>
        <w:pageBreakBefore w:val="0"/>
        <w:kinsoku/>
        <w:wordWrap/>
        <w:overflowPunct/>
        <w:bidi w:val="0"/>
        <w:spacing w:line="480" w:lineRule="exact"/>
        <w:rPr>
          <w:rFonts w:hint="eastAsia" w:ascii="宋体" w:hAnsi="宋体" w:eastAsia="宋体" w:cs="宋体"/>
          <w:color w:val="auto"/>
          <w:sz w:val="24"/>
          <w:szCs w:val="24"/>
        </w:rPr>
      </w:pPr>
    </w:p>
    <w:p w14:paraId="30AB4E1F">
      <w:pPr>
        <w:pageBreakBefore w:val="0"/>
        <w:tabs>
          <w:tab w:val="left" w:pos="5960"/>
        </w:tabs>
        <w:kinsoku/>
        <w:wordWrap/>
        <w:overflowPunct/>
        <w:bidi w:val="0"/>
        <w:spacing w:line="480" w:lineRule="exact"/>
        <w:ind w:left="3040"/>
        <w:jc w:val="right"/>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（盖单位章）</w:t>
      </w:r>
    </w:p>
    <w:p w14:paraId="0C0B678F">
      <w:pPr>
        <w:pageBreakBefore w:val="0"/>
        <w:tabs>
          <w:tab w:val="left" w:pos="6620"/>
          <w:tab w:val="left" w:pos="7580"/>
        </w:tabs>
        <w:kinsoku/>
        <w:wordWrap/>
        <w:overflowPunct/>
        <w:bidi w:val="0"/>
        <w:spacing w:line="480" w:lineRule="exact"/>
        <w:ind w:left="5700" w:firstLine="240" w:firstLineChars="100"/>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14:paraId="16C38B38">
      <w:pPr>
        <w:pageBreakBefore w:val="0"/>
        <w:tabs>
          <w:tab w:val="left" w:pos="5960"/>
        </w:tabs>
        <w:kinsoku/>
        <w:wordWrap/>
        <w:overflowPunct/>
        <w:bidi w:val="0"/>
        <w:spacing w:line="480" w:lineRule="exact"/>
        <w:ind w:left="3040"/>
        <w:jc w:val="right"/>
        <w:rPr>
          <w:rFonts w:hint="eastAsia" w:ascii="宋体" w:hAnsi="宋体" w:eastAsia="宋体" w:cs="宋体"/>
          <w:color w:val="auto"/>
          <w:sz w:val="24"/>
          <w:szCs w:val="24"/>
        </w:rPr>
      </w:pPr>
    </w:p>
    <w:p w14:paraId="0044BFD1">
      <w:pPr>
        <w:rPr>
          <w:rFonts w:hint="eastAsia"/>
        </w:rPr>
      </w:pPr>
      <w:bookmarkStart w:id="652" w:name="_Toc26343"/>
      <w:bookmarkStart w:id="653" w:name="_Toc1579"/>
      <w:bookmarkStart w:id="654" w:name="_Toc26905"/>
      <w:bookmarkStart w:id="655" w:name="_Toc9973"/>
      <w:bookmarkStart w:id="656" w:name="_Toc5922"/>
      <w:bookmarkStart w:id="657" w:name="_Toc19636"/>
      <w:r>
        <w:rPr>
          <w:rFonts w:hint="eastAsia"/>
        </w:rPr>
        <w:br w:type="page"/>
      </w:r>
    </w:p>
    <w:p w14:paraId="3DF7481E">
      <w:pPr>
        <w:pageBreakBefore w:val="0"/>
        <w:kinsoku/>
        <w:wordWrap/>
        <w:overflowPunct/>
        <w:bidi w:val="0"/>
        <w:spacing w:line="480" w:lineRule="exact"/>
        <w:rPr>
          <w:rStyle w:val="34"/>
          <w:rFonts w:hint="eastAsia"/>
        </w:rPr>
      </w:pPr>
      <w:bookmarkStart w:id="658" w:name="_Toc6916"/>
      <w:bookmarkStart w:id="659" w:name="_Toc12026"/>
      <w:bookmarkStart w:id="660" w:name="_Toc11265"/>
      <w:bookmarkStart w:id="661" w:name="_Toc5095"/>
      <w:r>
        <w:rPr>
          <w:rStyle w:val="34"/>
          <w:rFonts w:hint="eastAsia"/>
        </w:rPr>
        <w:t>附件六：确认通知</w:t>
      </w:r>
      <w:bookmarkEnd w:id="652"/>
      <w:bookmarkEnd w:id="653"/>
      <w:bookmarkEnd w:id="654"/>
      <w:bookmarkEnd w:id="655"/>
      <w:bookmarkEnd w:id="656"/>
      <w:bookmarkEnd w:id="657"/>
    </w:p>
    <w:bookmarkEnd w:id="658"/>
    <w:bookmarkEnd w:id="659"/>
    <w:bookmarkEnd w:id="660"/>
    <w:bookmarkEnd w:id="661"/>
    <w:p w14:paraId="568F9627">
      <w:pPr>
        <w:pageBreakBefore w:val="0"/>
        <w:kinsoku/>
        <w:wordWrap/>
        <w:overflowPunct/>
        <w:bidi w:val="0"/>
        <w:spacing w:line="480" w:lineRule="exact"/>
        <w:rPr>
          <w:rFonts w:hint="eastAsia" w:ascii="宋体" w:hAnsi="宋体" w:eastAsia="宋体" w:cs="宋体"/>
          <w:color w:val="auto"/>
          <w:sz w:val="24"/>
          <w:szCs w:val="24"/>
        </w:rPr>
      </w:pPr>
    </w:p>
    <w:p w14:paraId="18043EE5">
      <w:pPr>
        <w:pageBreakBefore w:val="0"/>
        <w:kinsoku/>
        <w:wordWrap/>
        <w:overflowPunct/>
        <w:bidi w:val="0"/>
        <w:spacing w:line="480" w:lineRule="exact"/>
        <w:ind w:left="14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确认通知</w:t>
      </w:r>
    </w:p>
    <w:p w14:paraId="3B3A9A0A">
      <w:pPr>
        <w:pageBreakBefore w:val="0"/>
        <w:kinsoku/>
        <w:wordWrap/>
        <w:overflowPunct/>
        <w:bidi w:val="0"/>
        <w:spacing w:line="480" w:lineRule="exact"/>
        <w:ind w:left="140"/>
        <w:rPr>
          <w:rFonts w:hint="eastAsia" w:ascii="宋体" w:hAnsi="宋体" w:eastAsia="宋体" w:cs="宋体"/>
          <w:color w:val="auto"/>
          <w:sz w:val="24"/>
          <w:szCs w:val="24"/>
        </w:rPr>
      </w:pPr>
    </w:p>
    <w:p w14:paraId="4866B9C1">
      <w:pPr>
        <w:pageBreakBefore w:val="0"/>
        <w:kinsoku/>
        <w:wordWrap/>
        <w:overflowPunct/>
        <w:bidi w:val="0"/>
        <w:spacing w:line="480" w:lineRule="exact"/>
        <w:ind w:left="140"/>
        <w:rPr>
          <w:rFonts w:hint="eastAsia" w:ascii="宋体" w:hAnsi="宋体" w:eastAsia="宋体" w:cs="宋体"/>
          <w:color w:val="auto"/>
          <w:sz w:val="24"/>
          <w:szCs w:val="24"/>
        </w:rPr>
      </w:pP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（招标人名称）：</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1B34926C">
      <w:pPr>
        <w:pageBreakBefore w:val="0"/>
        <w:kinsoku/>
        <w:wordWrap/>
        <w:overflowPunct/>
        <w:bidi w:val="0"/>
        <w:spacing w:line="480" w:lineRule="exact"/>
        <w:ind w:left="1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你方于</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日发出的</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（项目名称）监理招标关于招标文件的澄清/修改的通知，我方已于</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日收到。</w:t>
      </w:r>
    </w:p>
    <w:p w14:paraId="061A2C77">
      <w:pPr>
        <w:pageBreakBefore w:val="0"/>
        <w:kinsoku/>
        <w:wordWrap/>
        <w:overflowPunct/>
        <w:bidi w:val="0"/>
        <w:spacing w:line="480" w:lineRule="exact"/>
        <w:ind w:left="140"/>
        <w:rPr>
          <w:rFonts w:hint="eastAsia" w:ascii="宋体" w:hAnsi="宋体" w:eastAsia="宋体" w:cs="宋体"/>
          <w:color w:val="auto"/>
          <w:sz w:val="24"/>
          <w:szCs w:val="24"/>
        </w:rPr>
      </w:pPr>
      <w:r>
        <w:rPr>
          <w:rFonts w:hint="eastAsia" w:ascii="宋体" w:hAnsi="宋体" w:eastAsia="宋体" w:cs="宋体"/>
          <w:color w:val="auto"/>
          <w:sz w:val="24"/>
          <w:szCs w:val="24"/>
        </w:rPr>
        <w:t>特此确认。</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572C4881">
      <w:pPr>
        <w:pageBreakBefore w:val="0"/>
        <w:kinsoku/>
        <w:wordWrap/>
        <w:overflowPunct/>
        <w:bidi w:val="0"/>
        <w:spacing w:line="480" w:lineRule="exact"/>
        <w:rPr>
          <w:rFonts w:hint="eastAsia" w:ascii="宋体" w:hAnsi="宋体" w:eastAsia="宋体" w:cs="宋体"/>
          <w:color w:val="auto"/>
          <w:sz w:val="24"/>
          <w:szCs w:val="24"/>
        </w:rPr>
      </w:pPr>
    </w:p>
    <w:p w14:paraId="5489A653">
      <w:pPr>
        <w:pageBreakBefore w:val="0"/>
        <w:kinsoku/>
        <w:wordWrap/>
        <w:overflowPunct/>
        <w:bidi w:val="0"/>
        <w:spacing w:line="480" w:lineRule="exact"/>
        <w:ind w:left="140"/>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（盖单位章）</w:t>
      </w:r>
    </w:p>
    <w:p w14:paraId="2216DCEA">
      <w:pPr>
        <w:pageBreakBefore w:val="0"/>
        <w:kinsoku/>
        <w:wordWrap/>
        <w:overflowPunct/>
        <w:bidi w:val="0"/>
        <w:spacing w:line="480" w:lineRule="exact"/>
        <w:ind w:left="14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（签字或盖章）</w:t>
      </w:r>
    </w:p>
    <w:p w14:paraId="40A9C613">
      <w:pPr>
        <w:pageBreakBefore w:val="0"/>
        <w:tabs>
          <w:tab w:val="left" w:pos="6620"/>
          <w:tab w:val="left" w:pos="7580"/>
        </w:tabs>
        <w:kinsoku/>
        <w:wordWrap/>
        <w:overflowPunct/>
        <w:bidi w:val="0"/>
        <w:spacing w:line="480" w:lineRule="exact"/>
        <w:ind w:left="5700" w:firstLine="240" w:firstLineChars="100"/>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14:paraId="5AB59B0C">
      <w:pPr>
        <w:rPr>
          <w:rStyle w:val="37"/>
          <w:rFonts w:hint="eastAsia"/>
        </w:rPr>
      </w:pPr>
      <w:bookmarkStart w:id="662" w:name="_Toc6448"/>
      <w:bookmarkStart w:id="663" w:name="_Toc26879"/>
      <w:bookmarkStart w:id="664" w:name="_Toc20330"/>
      <w:bookmarkStart w:id="665" w:name="_Toc28573"/>
      <w:bookmarkStart w:id="666" w:name="_Toc18593"/>
      <w:bookmarkStart w:id="667" w:name="_Toc11784"/>
      <w:bookmarkStart w:id="668" w:name="_Toc16857"/>
      <w:r>
        <w:rPr>
          <w:rStyle w:val="37"/>
          <w:rFonts w:hint="eastAsia"/>
        </w:rPr>
        <w:br w:type="page"/>
      </w:r>
    </w:p>
    <w:p w14:paraId="37938582">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outlineLvl w:val="1"/>
        <w:rPr>
          <w:rStyle w:val="37"/>
          <w:rFonts w:hint="eastAsia"/>
        </w:rPr>
      </w:pPr>
      <w:bookmarkStart w:id="669" w:name="_Toc12145"/>
      <w:bookmarkStart w:id="670" w:name="_Toc20589"/>
      <w:bookmarkStart w:id="671" w:name="_Toc29727"/>
      <w:bookmarkStart w:id="672" w:name="_Toc2496"/>
      <w:r>
        <w:rPr>
          <w:rStyle w:val="37"/>
          <w:rFonts w:hint="eastAsia"/>
        </w:rPr>
        <w:t>第三章</w:t>
      </w:r>
      <w:r>
        <w:rPr>
          <w:rStyle w:val="37"/>
          <w:rFonts w:hint="eastAsia"/>
          <w:lang w:val="en-US" w:eastAsia="zh-CN"/>
        </w:rPr>
        <w:t xml:space="preserve">  </w:t>
      </w:r>
      <w:r>
        <w:rPr>
          <w:rStyle w:val="37"/>
          <w:rFonts w:hint="eastAsia"/>
        </w:rPr>
        <w:t>评标办法</w:t>
      </w:r>
      <w:bookmarkEnd w:id="662"/>
      <w:bookmarkEnd w:id="663"/>
      <w:bookmarkEnd w:id="664"/>
      <w:bookmarkEnd w:id="665"/>
      <w:bookmarkEnd w:id="666"/>
      <w:bookmarkEnd w:id="667"/>
      <w:bookmarkEnd w:id="668"/>
      <w:bookmarkEnd w:id="669"/>
      <w:bookmarkEnd w:id="670"/>
      <w:bookmarkEnd w:id="671"/>
      <w:bookmarkEnd w:id="672"/>
    </w:p>
    <w:p w14:paraId="5602061C">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outlineLvl w:val="2"/>
        <w:rPr>
          <w:rFonts w:hint="eastAsia" w:ascii="黑体" w:hAnsi="黑体" w:eastAsia="黑体" w:cs="黑体"/>
          <w:b/>
          <w:sz w:val="28"/>
          <w:szCs w:val="28"/>
        </w:rPr>
      </w:pPr>
      <w:bookmarkStart w:id="673" w:name="_Toc31114"/>
      <w:bookmarkStart w:id="674" w:name="_Toc30186"/>
      <w:bookmarkStart w:id="675" w:name="_Toc31301"/>
      <w:bookmarkStart w:id="676" w:name="_Toc28426"/>
      <w:bookmarkStart w:id="677" w:name="_Toc5779"/>
      <w:bookmarkStart w:id="678" w:name="_Toc11880"/>
      <w:r>
        <w:rPr>
          <w:rFonts w:hint="eastAsia" w:ascii="黑体" w:hAnsi="黑体" w:eastAsia="黑体" w:cs="黑体"/>
          <w:b/>
          <w:sz w:val="28"/>
          <w:szCs w:val="28"/>
        </w:rPr>
        <w:t>评标办法前附表</w:t>
      </w:r>
      <w:bookmarkEnd w:id="673"/>
      <w:bookmarkEnd w:id="674"/>
      <w:bookmarkEnd w:id="675"/>
      <w:bookmarkEnd w:id="676"/>
      <w:bookmarkEnd w:id="677"/>
      <w:bookmarkEnd w:id="678"/>
    </w:p>
    <w:tbl>
      <w:tblPr>
        <w:tblStyle w:val="20"/>
        <w:tblW w:w="4996" w:type="pct"/>
        <w:tblInd w:w="-220" w:type="dxa"/>
        <w:tblLayout w:type="autofit"/>
        <w:tblCellMar>
          <w:top w:w="0" w:type="dxa"/>
          <w:left w:w="0" w:type="dxa"/>
          <w:bottom w:w="0" w:type="dxa"/>
          <w:right w:w="0" w:type="dxa"/>
        </w:tblCellMar>
      </w:tblPr>
      <w:tblGrid>
        <w:gridCol w:w="1303"/>
        <w:gridCol w:w="1205"/>
        <w:gridCol w:w="1773"/>
        <w:gridCol w:w="5147"/>
      </w:tblGrid>
      <w:tr w14:paraId="5A2BFE2E">
        <w:tblPrEx>
          <w:tblCellMar>
            <w:top w:w="0" w:type="dxa"/>
            <w:left w:w="0" w:type="dxa"/>
            <w:bottom w:w="0" w:type="dxa"/>
            <w:right w:w="0" w:type="dxa"/>
          </w:tblCellMar>
        </w:tblPrEx>
        <w:trPr>
          <w:trHeight w:val="540" w:hRule="atLeast"/>
        </w:trPr>
        <w:tc>
          <w:tcPr>
            <w:tcW w:w="13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C5CA7">
            <w:pPr>
              <w:pageBreakBefore w:val="0"/>
              <w:kinsoku/>
              <w:wordWrap/>
              <w:overflowPunct/>
              <w:bidi w:val="0"/>
              <w:spacing w:line="480" w:lineRule="exact"/>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条款号</w:t>
            </w: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DC57B">
            <w:pPr>
              <w:pageBreakBefore w:val="0"/>
              <w:kinsoku/>
              <w:wordWrap/>
              <w:overflowPunct/>
              <w:bidi w:val="0"/>
              <w:spacing w:line="480" w:lineRule="exact"/>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评审因素</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B6285">
            <w:pPr>
              <w:pageBreakBefore w:val="0"/>
              <w:kinsoku/>
              <w:wordWrap/>
              <w:overflowPunct/>
              <w:bidi w:val="0"/>
              <w:spacing w:line="480" w:lineRule="exact"/>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评审标准</w:t>
            </w:r>
          </w:p>
        </w:tc>
      </w:tr>
      <w:tr w14:paraId="25C4B402">
        <w:tblPrEx>
          <w:tblCellMar>
            <w:top w:w="0" w:type="dxa"/>
            <w:left w:w="0" w:type="dxa"/>
            <w:bottom w:w="0" w:type="dxa"/>
            <w:right w:w="0" w:type="dxa"/>
          </w:tblCellMar>
        </w:tblPrEx>
        <w:trPr>
          <w:trHeight w:val="3000" w:hRule="atLeast"/>
        </w:trPr>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1C537">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c>
          <w:tcPr>
            <w:tcW w:w="6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7F23D">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评标方法</w:t>
            </w: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CB336">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中标候选人排序方法</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D9974">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按得分由高到低顺序推荐中标候选人，或根据招标人授权直接确定中标人，但投标报价低于其成本的除外。综合评分相等时，以投标报价低的优先；投标报价也相等的，以监理大纲得分高的优先；如果监理大纲得分也相等，</w:t>
            </w:r>
            <w:r>
              <w:rPr>
                <w:rFonts w:hint="eastAsia" w:ascii="宋体" w:hAnsi="宋体" w:cs="宋体"/>
                <w:color w:val="auto"/>
                <w:sz w:val="24"/>
                <w:szCs w:val="24"/>
                <w:lang w:eastAsia="zh-CN" w:bidi="ar"/>
              </w:rPr>
              <w:t>由评标委员会</w:t>
            </w:r>
            <w:r>
              <w:rPr>
                <w:rFonts w:hint="eastAsia" w:ascii="宋体" w:hAnsi="宋体" w:eastAsia="宋体" w:cs="宋体"/>
                <w:color w:val="auto"/>
                <w:sz w:val="24"/>
                <w:szCs w:val="24"/>
                <w:lang w:bidi="ar"/>
              </w:rPr>
              <w:t>确定</w:t>
            </w:r>
            <w:r>
              <w:rPr>
                <w:rFonts w:hint="eastAsia" w:ascii="宋体" w:hAnsi="宋体" w:cs="宋体"/>
                <w:color w:val="auto"/>
                <w:sz w:val="24"/>
                <w:szCs w:val="24"/>
                <w:lang w:eastAsia="zh-CN" w:bidi="ar"/>
              </w:rPr>
              <w:t>中标候选人排序</w:t>
            </w:r>
            <w:r>
              <w:rPr>
                <w:rFonts w:hint="eastAsia" w:ascii="宋体" w:hAnsi="宋体" w:eastAsia="宋体" w:cs="宋体"/>
                <w:color w:val="auto"/>
                <w:sz w:val="24"/>
                <w:szCs w:val="24"/>
                <w:lang w:bidi="ar"/>
              </w:rPr>
              <w:t>。</w:t>
            </w:r>
          </w:p>
        </w:tc>
      </w:tr>
      <w:tr w14:paraId="3548C8B0">
        <w:tblPrEx>
          <w:tblCellMar>
            <w:top w:w="0" w:type="dxa"/>
            <w:left w:w="0" w:type="dxa"/>
            <w:bottom w:w="0" w:type="dxa"/>
            <w:right w:w="0" w:type="dxa"/>
          </w:tblCellMar>
        </w:tblPrEx>
        <w:trPr>
          <w:trHeight w:val="375" w:hRule="atLeast"/>
        </w:trPr>
        <w:tc>
          <w:tcPr>
            <w:tcW w:w="6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A6AFD">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2.1.1</w:t>
            </w:r>
          </w:p>
        </w:tc>
        <w:tc>
          <w:tcPr>
            <w:tcW w:w="63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1E8F1">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形式评审标准</w:t>
            </w: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7B76D">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投标人名称</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9361E">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与营业执照、资质证书一致</w:t>
            </w:r>
          </w:p>
        </w:tc>
      </w:tr>
      <w:tr w14:paraId="25925585">
        <w:tblPrEx>
          <w:tblCellMar>
            <w:top w:w="0" w:type="dxa"/>
            <w:left w:w="0" w:type="dxa"/>
            <w:bottom w:w="0" w:type="dxa"/>
            <w:right w:w="0" w:type="dxa"/>
          </w:tblCellMar>
        </w:tblPrEx>
        <w:trPr>
          <w:trHeight w:val="300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D51E6">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5A03">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C87C3">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投标函及投标函附录签字盖章</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DDADC">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由法定代表人或其委托代理人签章或加盖单</w:t>
            </w:r>
            <w:r>
              <w:rPr>
                <w:rFonts w:hint="eastAsia" w:ascii="宋体" w:hAnsi="宋体" w:cs="宋体"/>
                <w:color w:val="auto"/>
                <w:sz w:val="24"/>
                <w:szCs w:val="24"/>
                <w:lang w:eastAsia="zh-CN" w:bidi="ar"/>
              </w:rPr>
              <w:t>位公</w:t>
            </w:r>
            <w:r>
              <w:rPr>
                <w:rFonts w:hint="eastAsia" w:ascii="宋体" w:hAnsi="宋体" w:eastAsia="宋体" w:cs="宋体"/>
                <w:color w:val="auto"/>
                <w:sz w:val="24"/>
                <w:szCs w:val="24"/>
                <w:lang w:bidi="ar"/>
              </w:rPr>
              <w:t>章。由法定代表人签章的，应附法定代表人身份证明，由代理人签章的，应附授权委托书，身份证明或授权委托书应符合第六章“投标文件格式”证明或授权委托书应符合第六章“投标文件格式”的规定</w:t>
            </w:r>
          </w:p>
        </w:tc>
      </w:tr>
      <w:tr w14:paraId="610F57DE">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27943">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BE029">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2BCBE">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投标文件格式</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820BB">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符合第六章“投标文件格式”的规定</w:t>
            </w:r>
          </w:p>
        </w:tc>
      </w:tr>
      <w:tr w14:paraId="501DAD32">
        <w:tblPrEx>
          <w:tblCellMar>
            <w:top w:w="0" w:type="dxa"/>
            <w:left w:w="0" w:type="dxa"/>
            <w:bottom w:w="0" w:type="dxa"/>
            <w:right w:w="0" w:type="dxa"/>
          </w:tblCellMar>
        </w:tblPrEx>
        <w:trPr>
          <w:trHeight w:val="544"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62EC6">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94B55">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26BEB">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联合体投标人</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CAA22">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提交符合招标文件要求的联合体协议书，明确各方承担连带责任，并明确联合体牵头人</w:t>
            </w:r>
          </w:p>
        </w:tc>
      </w:tr>
      <w:tr w14:paraId="6A25A1E5">
        <w:tblPrEx>
          <w:tblCellMar>
            <w:top w:w="0" w:type="dxa"/>
            <w:left w:w="0" w:type="dxa"/>
            <w:bottom w:w="0" w:type="dxa"/>
            <w:right w:w="0" w:type="dxa"/>
          </w:tblCellMar>
        </w:tblPrEx>
        <w:trPr>
          <w:trHeight w:val="1125"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429CB">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F02C4">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64409">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备选投标方案</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F95E8">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除招标文件明确允许提交备选投标方案外，投标人不得提交备选投标方案</w:t>
            </w:r>
          </w:p>
        </w:tc>
      </w:tr>
      <w:tr w14:paraId="1DB5BB6D">
        <w:tblPrEx>
          <w:tblCellMar>
            <w:top w:w="0" w:type="dxa"/>
            <w:left w:w="0" w:type="dxa"/>
            <w:bottom w:w="0" w:type="dxa"/>
            <w:right w:w="0" w:type="dxa"/>
          </w:tblCellMar>
        </w:tblPrEx>
        <w:trPr>
          <w:trHeight w:val="375"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47623">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08009">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F926A">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F74B7">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r>
      <w:tr w14:paraId="1F5458A3">
        <w:tblPrEx>
          <w:tblCellMar>
            <w:top w:w="0" w:type="dxa"/>
            <w:left w:w="0" w:type="dxa"/>
            <w:bottom w:w="0" w:type="dxa"/>
            <w:right w:w="0" w:type="dxa"/>
          </w:tblCellMar>
        </w:tblPrEx>
        <w:trPr>
          <w:trHeight w:val="1125" w:hRule="atLeast"/>
        </w:trPr>
        <w:tc>
          <w:tcPr>
            <w:tcW w:w="6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A0CA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2.1.2</w:t>
            </w:r>
          </w:p>
        </w:tc>
        <w:tc>
          <w:tcPr>
            <w:tcW w:w="63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CFE19">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资格评审标准</w:t>
            </w: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C181B">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营业执照和组织机构代码证</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BB086">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3.5.1 项规定，具备有效的营业执照和组织机构代码证</w:t>
            </w:r>
          </w:p>
        </w:tc>
      </w:tr>
      <w:tr w14:paraId="31FCCFA1">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AEC9C">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8D7D4">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3F01E">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资质要求</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3DC1D">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3D6C86E0">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5FDFE">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54D60">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32F39">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财务要求</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F53EA">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7F8E0FC4">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72D2E">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84B2">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2ED7C">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业绩要求</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2C644">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092C8334">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30E6B">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414F3">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D0D58">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信誉要求</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53E85">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78888F87">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9A13E">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4F019">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CCE5D">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总监理工程师</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7224D">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2E695E73">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2FF81">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6C70E">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9A47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其他主要人员</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3DD24">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2B7994C4">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7A1C5">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CC5B7">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7B45D">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试验检测仪器设备</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E8F81">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49D98F55">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A8498">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937E0">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60A74">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联合体投标人</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07991">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1.4.2 项规定</w:t>
            </w:r>
          </w:p>
        </w:tc>
      </w:tr>
      <w:tr w14:paraId="4C1CE767">
        <w:tblPrEx>
          <w:tblCellMar>
            <w:top w:w="0" w:type="dxa"/>
            <w:left w:w="0" w:type="dxa"/>
            <w:bottom w:w="0" w:type="dxa"/>
            <w:right w:w="0" w:type="dxa"/>
          </w:tblCellMar>
        </w:tblPrEx>
        <w:trPr>
          <w:trHeight w:val="1125"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12E4F">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58579">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282DF">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不存在禁止投标的情形</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83AA4">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不存在第二章“投标人须知”第 1.4.3 项规定的任何</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一种情形</w:t>
            </w:r>
          </w:p>
        </w:tc>
      </w:tr>
      <w:tr w14:paraId="721AA6F3">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A846A">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F07BE">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7A8F9">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其他要求</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FA530">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1.4.1 项规定</w:t>
            </w:r>
          </w:p>
        </w:tc>
      </w:tr>
      <w:tr w14:paraId="42A47021">
        <w:tblPrEx>
          <w:tblCellMar>
            <w:top w:w="0" w:type="dxa"/>
            <w:left w:w="0" w:type="dxa"/>
            <w:bottom w:w="0" w:type="dxa"/>
            <w:right w:w="0" w:type="dxa"/>
          </w:tblCellMar>
        </w:tblPrEx>
        <w:trPr>
          <w:trHeight w:val="375"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43632">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AA7DD">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E10B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411D8">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r>
      <w:tr w14:paraId="6D440AE0">
        <w:tblPrEx>
          <w:tblCellMar>
            <w:top w:w="0" w:type="dxa"/>
            <w:left w:w="0" w:type="dxa"/>
            <w:bottom w:w="0" w:type="dxa"/>
            <w:right w:w="0" w:type="dxa"/>
          </w:tblCellMar>
        </w:tblPrEx>
        <w:trPr>
          <w:trHeight w:val="750" w:hRule="atLeast"/>
        </w:trPr>
        <w:tc>
          <w:tcPr>
            <w:tcW w:w="6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7D089">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2.1.3</w:t>
            </w:r>
          </w:p>
        </w:tc>
        <w:tc>
          <w:tcPr>
            <w:tcW w:w="63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94E8C">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响应性评审标准</w:t>
            </w: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795BA">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投标报价</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BD9D8">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3.2 款规定</w:t>
            </w:r>
          </w:p>
        </w:tc>
      </w:tr>
      <w:tr w14:paraId="0539C306">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7A9FA">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7A180">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FD9D8">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投标内容</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C6954">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1.3.1 项规定</w:t>
            </w:r>
          </w:p>
        </w:tc>
      </w:tr>
      <w:tr w14:paraId="15ED374E">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B40D2">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CD1BC">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80240">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监理服务期限</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A873A">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1.3.2 项规定</w:t>
            </w:r>
          </w:p>
        </w:tc>
      </w:tr>
      <w:tr w14:paraId="1ABA0977">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55F2D">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7199C">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DB56F">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质量标准</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034DB">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1.3.3 项规定</w:t>
            </w:r>
          </w:p>
        </w:tc>
      </w:tr>
      <w:tr w14:paraId="542EED5B">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A01FD">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0798F">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88FA0">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投标有效期</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FFD8F">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3.3.1 项规定</w:t>
            </w:r>
          </w:p>
        </w:tc>
      </w:tr>
      <w:tr w14:paraId="5D722813">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75F43">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A6322">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2934E">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投标保证金</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15864">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3.4.1 项规定</w:t>
            </w:r>
          </w:p>
        </w:tc>
      </w:tr>
      <w:tr w14:paraId="2131ADEA">
        <w:tblPrEx>
          <w:tblCellMar>
            <w:top w:w="0" w:type="dxa"/>
            <w:left w:w="0" w:type="dxa"/>
            <w:bottom w:w="0" w:type="dxa"/>
            <w:right w:w="0" w:type="dxa"/>
          </w:tblCellMar>
        </w:tblPrEx>
        <w:trPr>
          <w:trHeight w:val="150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CFE7C">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4981A">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AD8D0">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权利义务</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F6E1">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符合第二章“投标人须知”第 1.12.1 项规定和第四章“合同条款及格式”中的实质性要求和条件</w:t>
            </w:r>
          </w:p>
        </w:tc>
      </w:tr>
      <w:tr w14:paraId="2985086E">
        <w:tblPrEx>
          <w:tblCellMar>
            <w:top w:w="0" w:type="dxa"/>
            <w:left w:w="0" w:type="dxa"/>
            <w:bottom w:w="0" w:type="dxa"/>
            <w:right w:w="0" w:type="dxa"/>
          </w:tblCellMar>
        </w:tblPrEx>
        <w:trPr>
          <w:trHeight w:val="750"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0247E">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F9A06">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62D04">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监理大纲</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31341">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符合第五章“委托人要求”中的实质性要求和条件</w:t>
            </w:r>
          </w:p>
        </w:tc>
      </w:tr>
      <w:tr w14:paraId="0EFFC332">
        <w:tblPrEx>
          <w:tblCellMar>
            <w:top w:w="0" w:type="dxa"/>
            <w:left w:w="0" w:type="dxa"/>
            <w:bottom w:w="0" w:type="dxa"/>
            <w:right w:w="0" w:type="dxa"/>
          </w:tblCellMar>
        </w:tblPrEx>
        <w:trPr>
          <w:trHeight w:val="375" w:hRule="atLeast"/>
        </w:trPr>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7F578">
            <w:pPr>
              <w:pageBreakBefore w:val="0"/>
              <w:kinsoku/>
              <w:wordWrap/>
              <w:overflowPunct/>
              <w:bidi w:val="0"/>
              <w:spacing w:line="480" w:lineRule="exact"/>
              <w:jc w:val="center"/>
              <w:rPr>
                <w:rFonts w:hint="eastAsia" w:ascii="宋体" w:hAnsi="宋体" w:eastAsia="宋体" w:cs="宋体"/>
                <w:color w:val="auto"/>
                <w:sz w:val="24"/>
                <w:szCs w:val="24"/>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B3EE7">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DB5EE">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5321A">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r>
      <w:tr w14:paraId="3198FFDC">
        <w:tblPrEx>
          <w:tblCellMar>
            <w:top w:w="0" w:type="dxa"/>
            <w:left w:w="0" w:type="dxa"/>
            <w:bottom w:w="0" w:type="dxa"/>
            <w:right w:w="0" w:type="dxa"/>
          </w:tblCellMar>
        </w:tblPrEx>
        <w:trPr>
          <w:trHeight w:val="1500" w:hRule="atLeast"/>
        </w:trPr>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C7958">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2.2.1</w:t>
            </w:r>
          </w:p>
        </w:tc>
        <w:tc>
          <w:tcPr>
            <w:tcW w:w="6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16F">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A4BDD">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分值构成(总分 100 分)</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F4A4B">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资信业绩部分：50分</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监理大纲部分：10分</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投标报价：40分</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其他评分因素：</w:t>
            </w:r>
            <w:r>
              <w:rPr>
                <w:rFonts w:hint="eastAsia" w:ascii="宋体" w:hAnsi="宋体" w:cs="宋体"/>
                <w:color w:val="auto"/>
                <w:sz w:val="24"/>
                <w:szCs w:val="24"/>
                <w:u w:val="single"/>
                <w:lang w:val="en-US" w:eastAsia="zh-CN" w:bidi="ar"/>
              </w:rPr>
              <w:t xml:space="preserve">   </w:t>
            </w:r>
            <w:r>
              <w:rPr>
                <w:rFonts w:hint="eastAsia" w:ascii="宋体" w:hAnsi="宋体" w:eastAsia="宋体" w:cs="宋体"/>
                <w:color w:val="auto"/>
                <w:sz w:val="24"/>
                <w:szCs w:val="24"/>
                <w:lang w:bidi="ar"/>
              </w:rPr>
              <w:t>分（如有）</w:t>
            </w:r>
          </w:p>
        </w:tc>
      </w:tr>
      <w:tr w14:paraId="6CC11138">
        <w:tblPrEx>
          <w:tblCellMar>
            <w:top w:w="0" w:type="dxa"/>
            <w:left w:w="0" w:type="dxa"/>
            <w:bottom w:w="0" w:type="dxa"/>
            <w:right w:w="0" w:type="dxa"/>
          </w:tblCellMar>
        </w:tblPrEx>
        <w:trPr>
          <w:trHeight w:val="1875" w:hRule="atLeast"/>
        </w:trPr>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8B6A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2.2.2 </w:t>
            </w:r>
          </w:p>
        </w:tc>
        <w:tc>
          <w:tcPr>
            <w:tcW w:w="6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3177C">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2A9C1">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评标基准价计算方法</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11BCA">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评标基准价F=B×（1-K）其中：K为控制价调整系数，K的取值为1%（1）、2%（2）、3%（3）、4%（4）、5%（5）。B值的确定详见表下方评标说明。</w:t>
            </w:r>
          </w:p>
        </w:tc>
      </w:tr>
      <w:tr w14:paraId="7946ED31">
        <w:tblPrEx>
          <w:tblCellMar>
            <w:top w:w="0" w:type="dxa"/>
            <w:left w:w="0" w:type="dxa"/>
            <w:bottom w:w="0" w:type="dxa"/>
            <w:right w:w="0" w:type="dxa"/>
          </w:tblCellMar>
        </w:tblPrEx>
        <w:trPr>
          <w:trHeight w:val="2250" w:hRule="atLeast"/>
        </w:trPr>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964B8">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2.2.3</w:t>
            </w:r>
          </w:p>
        </w:tc>
        <w:tc>
          <w:tcPr>
            <w:tcW w:w="6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12578">
            <w:pPr>
              <w:pageBreakBefore w:val="0"/>
              <w:kinsoku/>
              <w:wordWrap/>
              <w:overflowPunct/>
              <w:bidi w:val="0"/>
              <w:spacing w:line="480" w:lineRule="exact"/>
              <w:jc w:val="center"/>
              <w:rPr>
                <w:rFonts w:hint="eastAsia" w:ascii="宋体" w:hAnsi="宋体" w:eastAsia="宋体" w:cs="宋体"/>
                <w:color w:val="auto"/>
                <w:sz w:val="24"/>
                <w:szCs w:val="24"/>
              </w:rPr>
            </w:pPr>
          </w:p>
        </w:tc>
        <w:tc>
          <w:tcPr>
            <w:tcW w:w="9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02D17">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投标报价的偏差率计算公式</w:t>
            </w:r>
          </w:p>
        </w:tc>
        <w:tc>
          <w:tcPr>
            <w:tcW w:w="27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9D9D8">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投标报价的偏差率：</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偏差率=100% ×(有效投标标价一评标基准价) /评标基准价</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注：百分号前保留两位有效小数，第三位四舍五入。</w:t>
            </w:r>
          </w:p>
        </w:tc>
      </w:tr>
    </w:tbl>
    <w:p w14:paraId="12D3BC75">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tbl>
      <w:tblPr>
        <w:tblStyle w:val="20"/>
        <w:tblpPr w:leftFromText="180" w:rightFromText="180" w:vertAnchor="text" w:horzAnchor="page" w:tblpXSpec="center" w:tblpY="396"/>
        <w:tblOverlap w:val="never"/>
        <w:tblW w:w="9638" w:type="dxa"/>
        <w:jc w:val="center"/>
        <w:tblLayout w:type="fixed"/>
        <w:tblCellMar>
          <w:top w:w="15" w:type="dxa"/>
          <w:left w:w="15" w:type="dxa"/>
          <w:bottom w:w="15" w:type="dxa"/>
          <w:right w:w="15" w:type="dxa"/>
        </w:tblCellMar>
      </w:tblPr>
      <w:tblGrid>
        <w:gridCol w:w="582"/>
        <w:gridCol w:w="832"/>
        <w:gridCol w:w="1823"/>
        <w:gridCol w:w="6401"/>
      </w:tblGrid>
      <w:tr w14:paraId="5E96421E">
        <w:tblPrEx>
          <w:tblCellMar>
            <w:top w:w="15" w:type="dxa"/>
            <w:left w:w="15" w:type="dxa"/>
            <w:bottom w:w="15" w:type="dxa"/>
            <w:right w:w="15" w:type="dxa"/>
          </w:tblCellMar>
        </w:tblPrEx>
        <w:trPr>
          <w:trHeight w:val="285" w:hRule="atLeast"/>
          <w:jc w:val="center"/>
        </w:trPr>
        <w:tc>
          <w:tcPr>
            <w:tcW w:w="1414" w:type="dxa"/>
            <w:gridSpan w:val="2"/>
            <w:tcBorders>
              <w:top w:val="single" w:color="000000" w:sz="4" w:space="0"/>
              <w:left w:val="single" w:color="000000" w:sz="4" w:space="0"/>
              <w:bottom w:val="single" w:color="000000" w:sz="4" w:space="0"/>
              <w:right w:val="single" w:color="000000" w:sz="4" w:space="0"/>
            </w:tcBorders>
            <w:noWrap w:val="0"/>
            <w:vAlign w:val="center"/>
          </w:tcPr>
          <w:p w14:paraId="79A8A6BC">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条款号</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50072041">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评分因素</w:t>
            </w:r>
          </w:p>
          <w:p w14:paraId="229CFA1C">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（偏差率）</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540924E3">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评分标准</w:t>
            </w:r>
          </w:p>
        </w:tc>
      </w:tr>
      <w:tr w14:paraId="31475534">
        <w:tblPrEx>
          <w:tblCellMar>
            <w:top w:w="15" w:type="dxa"/>
            <w:left w:w="15" w:type="dxa"/>
            <w:bottom w:w="15" w:type="dxa"/>
            <w:right w:w="15" w:type="dxa"/>
          </w:tblCellMar>
        </w:tblPrEx>
        <w:trPr>
          <w:trHeight w:val="1140"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2F9FF">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2.2.4（1）</w:t>
            </w:r>
          </w:p>
        </w:tc>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F3EBC">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资信业绩评分标准（50分）</w:t>
            </w:r>
          </w:p>
        </w:tc>
        <w:tc>
          <w:tcPr>
            <w:tcW w:w="1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A19E7">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信誉（</w:t>
            </w:r>
            <w:r>
              <w:rPr>
                <w:rFonts w:hint="eastAsia" w:ascii="宋体" w:hAnsi="宋体" w:cs="宋体"/>
                <w:color w:val="auto"/>
                <w:sz w:val="24"/>
                <w:szCs w:val="24"/>
                <w:lang w:val="en-US" w:eastAsia="zh-CN" w:bidi="ar"/>
              </w:rPr>
              <w:t>3</w:t>
            </w:r>
            <w:r>
              <w:rPr>
                <w:rFonts w:hint="eastAsia" w:ascii="宋体" w:hAnsi="宋体" w:eastAsia="宋体" w:cs="宋体"/>
                <w:color w:val="auto"/>
                <w:sz w:val="24"/>
                <w:szCs w:val="24"/>
                <w:lang w:bidi="ar"/>
              </w:rPr>
              <w:t>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0FFDA306">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投标人</w:t>
            </w:r>
            <w:r>
              <w:rPr>
                <w:rFonts w:hint="eastAsia" w:ascii="宋体" w:hAnsi="宋体" w:eastAsia="宋体" w:cs="宋体"/>
                <w:color w:val="auto"/>
                <w:sz w:val="24"/>
                <w:szCs w:val="24"/>
                <w:lang w:bidi="ar"/>
              </w:rPr>
              <w:t>通过</w:t>
            </w:r>
            <w:r>
              <w:rPr>
                <w:rFonts w:hint="eastAsia" w:ascii="宋体" w:hAnsi="宋体" w:eastAsia="宋体" w:cs="宋体"/>
                <w:color w:val="auto"/>
                <w:sz w:val="24"/>
                <w:szCs w:val="24"/>
                <w:lang w:eastAsia="zh-CN" w:bidi="ar"/>
              </w:rPr>
              <w:t>质量管理体系</w:t>
            </w:r>
            <w:r>
              <w:rPr>
                <w:rFonts w:hint="eastAsia" w:ascii="宋体" w:hAnsi="宋体" w:eastAsia="宋体" w:cs="宋体"/>
                <w:color w:val="auto"/>
                <w:sz w:val="24"/>
                <w:szCs w:val="24"/>
                <w:lang w:bidi="ar"/>
              </w:rPr>
              <w:t>认证、</w:t>
            </w:r>
            <w:r>
              <w:rPr>
                <w:rFonts w:hint="eastAsia" w:ascii="宋体" w:hAnsi="宋体" w:eastAsia="宋体" w:cs="宋体"/>
                <w:color w:val="auto"/>
                <w:sz w:val="24"/>
                <w:szCs w:val="24"/>
                <w:lang w:eastAsia="zh-CN" w:bidi="ar"/>
              </w:rPr>
              <w:t>环境管理体系</w:t>
            </w:r>
            <w:r>
              <w:rPr>
                <w:rFonts w:hint="eastAsia" w:ascii="宋体" w:hAnsi="宋体" w:eastAsia="宋体" w:cs="宋体"/>
                <w:color w:val="auto"/>
                <w:sz w:val="24"/>
                <w:szCs w:val="24"/>
                <w:lang w:bidi="ar"/>
              </w:rPr>
              <w:t>认证、</w:t>
            </w:r>
            <w:r>
              <w:rPr>
                <w:rFonts w:hint="eastAsia" w:ascii="宋体" w:hAnsi="宋体" w:eastAsia="宋体" w:cs="宋体"/>
                <w:color w:val="auto"/>
                <w:sz w:val="24"/>
                <w:szCs w:val="24"/>
                <w:lang w:eastAsia="zh-CN" w:bidi="ar"/>
              </w:rPr>
              <w:t>职业健康安全管理体系</w:t>
            </w:r>
            <w:r>
              <w:rPr>
                <w:rFonts w:hint="eastAsia" w:ascii="宋体" w:hAnsi="宋体" w:eastAsia="宋体" w:cs="宋体"/>
                <w:color w:val="auto"/>
                <w:sz w:val="24"/>
                <w:szCs w:val="24"/>
                <w:lang w:bidi="ar"/>
              </w:rPr>
              <w:t>认证且在有效期内的每项得1分。【本项最高得分3分】</w:t>
            </w:r>
          </w:p>
        </w:tc>
      </w:tr>
      <w:tr w14:paraId="12FD01DD">
        <w:tblPrEx>
          <w:tblCellMar>
            <w:top w:w="15" w:type="dxa"/>
            <w:left w:w="15" w:type="dxa"/>
            <w:bottom w:w="15" w:type="dxa"/>
            <w:right w:w="15" w:type="dxa"/>
          </w:tblCellMar>
        </w:tblPrEx>
        <w:trPr>
          <w:trHeight w:val="88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1DA03">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2F6E4">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13326">
            <w:pPr>
              <w:pageBreakBefore w:val="0"/>
              <w:kinsoku/>
              <w:wordWrap/>
              <w:overflowPunct/>
              <w:bidi w:val="0"/>
              <w:spacing w:line="480" w:lineRule="exact"/>
              <w:jc w:val="center"/>
              <w:rPr>
                <w:rFonts w:hint="eastAsia" w:ascii="宋体" w:hAnsi="宋体" w:eastAsia="宋体" w:cs="宋体"/>
                <w:color w:val="auto"/>
                <w:sz w:val="24"/>
                <w:szCs w:val="24"/>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2530D34C">
            <w:pPr>
              <w:pageBreakBefore w:val="0"/>
              <w:kinsoku/>
              <w:wordWrap/>
              <w:overflowPunct/>
              <w:bidi w:val="0"/>
              <w:spacing w:line="480" w:lineRule="exact"/>
              <w:jc w:val="both"/>
              <w:textAlignment w:val="center"/>
              <w:rPr>
                <w:rFonts w:hint="eastAsia" w:ascii="宋体" w:hAnsi="宋体" w:eastAsia="宋体" w:cs="宋体"/>
                <w:color w:val="auto"/>
                <w:sz w:val="24"/>
                <w:szCs w:val="24"/>
                <w:u w:val="single"/>
                <w:lang w:bidi="ar"/>
              </w:rPr>
            </w:pPr>
            <w:r>
              <w:rPr>
                <w:rFonts w:hint="eastAsia" w:ascii="宋体" w:hAnsi="宋体" w:eastAsia="宋体" w:cs="宋体"/>
                <w:color w:val="auto"/>
                <w:sz w:val="24"/>
                <w:szCs w:val="24"/>
                <w:lang w:bidi="ar"/>
              </w:rPr>
              <w:t>备注：（1）认证，应提供</w:t>
            </w:r>
            <w:r>
              <w:rPr>
                <w:rFonts w:hint="eastAsia" w:ascii="宋体" w:hAnsi="宋体" w:eastAsia="宋体" w:cs="宋体"/>
                <w:color w:val="auto"/>
                <w:sz w:val="24"/>
                <w:szCs w:val="24"/>
                <w:lang w:eastAsia="zh-CN" w:bidi="ar"/>
              </w:rPr>
              <w:t>认证</w:t>
            </w:r>
            <w:r>
              <w:rPr>
                <w:rFonts w:hint="eastAsia" w:ascii="宋体" w:hAnsi="宋体" w:eastAsia="宋体" w:cs="宋体"/>
                <w:color w:val="auto"/>
                <w:sz w:val="24"/>
                <w:szCs w:val="24"/>
                <w:lang w:bidi="ar"/>
              </w:rPr>
              <w:t>证书原件扫描件；（</w:t>
            </w:r>
            <w:r>
              <w:rPr>
                <w:rFonts w:hint="eastAsia" w:ascii="宋体" w:hAnsi="宋体" w:cs="宋体"/>
                <w:color w:val="auto"/>
                <w:sz w:val="24"/>
                <w:szCs w:val="24"/>
                <w:lang w:val="en-US" w:eastAsia="zh-CN" w:bidi="ar"/>
              </w:rPr>
              <w:t>2</w:t>
            </w:r>
            <w:r>
              <w:rPr>
                <w:rFonts w:hint="eastAsia" w:ascii="宋体" w:hAnsi="宋体" w:eastAsia="宋体" w:cs="宋体"/>
                <w:color w:val="auto"/>
                <w:sz w:val="24"/>
                <w:szCs w:val="24"/>
                <w:lang w:bidi="ar"/>
              </w:rPr>
              <w:t>）本项总分值不得超过</w:t>
            </w:r>
            <w:r>
              <w:rPr>
                <w:rFonts w:hint="eastAsia" w:ascii="宋体" w:hAnsi="宋体" w:cs="宋体"/>
                <w:color w:val="auto"/>
                <w:sz w:val="24"/>
                <w:szCs w:val="24"/>
                <w:lang w:val="en-US" w:eastAsia="zh-CN" w:bidi="ar"/>
              </w:rPr>
              <w:t>3</w:t>
            </w:r>
            <w:r>
              <w:rPr>
                <w:rFonts w:hint="eastAsia" w:ascii="宋体" w:hAnsi="宋体" w:eastAsia="宋体" w:cs="宋体"/>
                <w:color w:val="auto"/>
                <w:sz w:val="24"/>
                <w:szCs w:val="24"/>
                <w:lang w:bidi="ar"/>
              </w:rPr>
              <w:t>分。</w:t>
            </w:r>
          </w:p>
        </w:tc>
      </w:tr>
      <w:tr w14:paraId="578F1EB9">
        <w:tblPrEx>
          <w:tblCellMar>
            <w:top w:w="15" w:type="dxa"/>
            <w:left w:w="15" w:type="dxa"/>
            <w:bottom w:w="15" w:type="dxa"/>
            <w:right w:w="15" w:type="dxa"/>
          </w:tblCellMar>
        </w:tblPrEx>
        <w:trPr>
          <w:trHeight w:val="89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1760A">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AF7A8">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2C4395F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类似工程业绩（6分）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3453C3B3">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投标人近</w:t>
            </w:r>
            <w:r>
              <w:rPr>
                <w:rFonts w:hint="eastAsia" w:ascii="宋体" w:hAnsi="宋体" w:eastAsia="宋体" w:cs="宋体"/>
                <w:color w:val="auto"/>
                <w:sz w:val="24"/>
                <w:szCs w:val="24"/>
                <w:u w:val="none"/>
                <w:lang w:val="en-US" w:eastAsia="zh-CN" w:bidi="ar"/>
              </w:rPr>
              <w:t>5</w:t>
            </w:r>
            <w:r>
              <w:rPr>
                <w:rFonts w:hint="eastAsia" w:ascii="宋体" w:hAnsi="宋体" w:eastAsia="宋体" w:cs="宋体"/>
                <w:color w:val="auto"/>
                <w:sz w:val="24"/>
                <w:szCs w:val="24"/>
                <w:lang w:bidi="ar"/>
              </w:rPr>
              <w:t>年内</w:t>
            </w:r>
            <w:r>
              <w:rPr>
                <w:rFonts w:hint="eastAsia" w:ascii="宋体" w:hAnsi="宋体" w:eastAsia="宋体" w:cs="宋体"/>
                <w:color w:val="auto"/>
                <w:spacing w:val="0"/>
                <w:sz w:val="24"/>
                <w:szCs w:val="24"/>
                <w:lang w:bidi="ar"/>
              </w:rPr>
              <w:t>（</w:t>
            </w:r>
            <w:r>
              <w:rPr>
                <w:rFonts w:hint="eastAsia" w:ascii="宋体" w:hAnsi="宋体" w:cs="宋体"/>
                <w:color w:val="auto"/>
                <w:spacing w:val="0"/>
                <w:sz w:val="24"/>
                <w:szCs w:val="24"/>
                <w:u w:val="none"/>
                <w:lang w:val="en-US" w:eastAsia="zh-CN" w:bidi="ar"/>
              </w:rPr>
              <w:t>2021</w:t>
            </w:r>
            <w:r>
              <w:rPr>
                <w:rFonts w:hint="eastAsia" w:ascii="宋体" w:hAnsi="宋体" w:eastAsia="宋体" w:cs="宋体"/>
                <w:color w:val="auto"/>
                <w:spacing w:val="0"/>
                <w:sz w:val="24"/>
                <w:szCs w:val="24"/>
                <w:lang w:bidi="ar"/>
              </w:rPr>
              <w:t>年</w:t>
            </w:r>
            <w:r>
              <w:rPr>
                <w:rFonts w:hint="eastAsia" w:ascii="宋体" w:hAnsi="宋体" w:cs="宋体"/>
                <w:color w:val="auto"/>
                <w:sz w:val="24"/>
                <w:szCs w:val="24"/>
                <w:u w:val="none"/>
                <w:lang w:val="en-US" w:eastAsia="zh-CN" w:bidi="ar"/>
              </w:rPr>
              <w:t>6</w:t>
            </w:r>
            <w:r>
              <w:rPr>
                <w:rFonts w:hint="eastAsia" w:ascii="宋体" w:hAnsi="宋体" w:eastAsia="宋体" w:cs="宋体"/>
                <w:color w:val="auto"/>
                <w:spacing w:val="0"/>
                <w:sz w:val="24"/>
                <w:szCs w:val="24"/>
                <w:lang w:bidi="ar"/>
              </w:rPr>
              <w:t>月至投标截止时间）</w:t>
            </w:r>
            <w:r>
              <w:rPr>
                <w:rFonts w:hint="eastAsia" w:ascii="宋体" w:hAnsi="宋体" w:eastAsia="宋体" w:cs="宋体"/>
                <w:color w:val="auto"/>
                <w:sz w:val="24"/>
                <w:szCs w:val="24"/>
                <w:lang w:bidi="ar"/>
              </w:rPr>
              <w:t>承担过一项类似工程业绩的得</w:t>
            </w:r>
            <w:r>
              <w:rPr>
                <w:rFonts w:hint="eastAsia" w:ascii="宋体" w:hAnsi="宋体" w:cs="宋体"/>
                <w:color w:val="auto"/>
                <w:sz w:val="24"/>
                <w:szCs w:val="24"/>
                <w:lang w:val="en-US" w:eastAsia="zh-CN" w:bidi="ar"/>
              </w:rPr>
              <w:t>3</w:t>
            </w:r>
            <w:r>
              <w:rPr>
                <w:rFonts w:hint="eastAsia" w:ascii="宋体" w:hAnsi="宋体" w:eastAsia="宋体" w:cs="宋体"/>
                <w:color w:val="auto"/>
                <w:sz w:val="24"/>
                <w:szCs w:val="24"/>
                <w:lang w:bidi="ar"/>
              </w:rPr>
              <w:t>分，满分6分。</w:t>
            </w:r>
          </w:p>
        </w:tc>
      </w:tr>
      <w:tr w14:paraId="4B9F3AC7">
        <w:tblPrEx>
          <w:tblCellMar>
            <w:top w:w="15" w:type="dxa"/>
            <w:left w:w="15" w:type="dxa"/>
            <w:bottom w:w="15" w:type="dxa"/>
            <w:right w:w="15" w:type="dxa"/>
          </w:tblCellMar>
        </w:tblPrEx>
        <w:trPr>
          <w:trHeight w:val="90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70412">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46A5F">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restart"/>
            <w:tcBorders>
              <w:top w:val="single" w:color="000000" w:sz="4" w:space="0"/>
              <w:left w:val="single" w:color="000000" w:sz="4" w:space="0"/>
              <w:right w:val="single" w:color="000000" w:sz="4" w:space="0"/>
            </w:tcBorders>
            <w:noWrap w:val="0"/>
            <w:vAlign w:val="center"/>
          </w:tcPr>
          <w:p w14:paraId="4680C31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总监理工程师资历和业绩（1</w:t>
            </w:r>
            <w:r>
              <w:rPr>
                <w:rFonts w:hint="eastAsia" w:ascii="宋体" w:hAnsi="宋体" w:cs="宋体"/>
                <w:color w:val="auto"/>
                <w:sz w:val="24"/>
                <w:szCs w:val="24"/>
                <w:lang w:val="en-US" w:eastAsia="zh-CN" w:bidi="ar"/>
              </w:rPr>
              <w:t>6</w:t>
            </w:r>
            <w:r>
              <w:rPr>
                <w:rFonts w:hint="eastAsia" w:ascii="宋体" w:hAnsi="宋体" w:eastAsia="宋体" w:cs="宋体"/>
                <w:color w:val="auto"/>
                <w:sz w:val="24"/>
                <w:szCs w:val="24"/>
                <w:lang w:bidi="ar"/>
              </w:rPr>
              <w:t>分）</w:t>
            </w:r>
          </w:p>
        </w:tc>
        <w:tc>
          <w:tcPr>
            <w:tcW w:w="6401" w:type="dxa"/>
            <w:tcBorders>
              <w:top w:val="single" w:color="000000" w:sz="4" w:space="0"/>
              <w:left w:val="single" w:color="000000" w:sz="4" w:space="0"/>
              <w:bottom w:val="single" w:color="auto" w:sz="4" w:space="0"/>
              <w:right w:val="single" w:color="000000" w:sz="4" w:space="0"/>
            </w:tcBorders>
            <w:noWrap w:val="0"/>
            <w:vAlign w:val="center"/>
          </w:tcPr>
          <w:p w14:paraId="242D481A">
            <w:pPr>
              <w:pageBreakBefore w:val="0"/>
              <w:numPr>
                <w:ilvl w:val="0"/>
                <w:numId w:val="0"/>
              </w:numPr>
              <w:kinsoku/>
              <w:wordWrap/>
              <w:overflowPunct/>
              <w:bidi w:val="0"/>
              <w:spacing w:line="480" w:lineRule="exact"/>
              <w:jc w:val="both"/>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总监是国家注册监理工程师得基本分</w:t>
            </w:r>
            <w:r>
              <w:rPr>
                <w:rFonts w:hint="eastAsia" w:ascii="宋体" w:hAnsi="宋体" w:cs="宋体"/>
                <w:color w:val="auto"/>
                <w:sz w:val="24"/>
                <w:szCs w:val="24"/>
                <w:lang w:val="en-US" w:eastAsia="zh-CN" w:bidi="ar"/>
              </w:rPr>
              <w:t>9</w:t>
            </w:r>
            <w:r>
              <w:rPr>
                <w:rFonts w:hint="eastAsia" w:ascii="宋体" w:hAnsi="宋体" w:eastAsia="宋体" w:cs="宋体"/>
                <w:color w:val="auto"/>
                <w:sz w:val="24"/>
                <w:szCs w:val="24"/>
                <w:lang w:bidi="ar"/>
              </w:rPr>
              <w:t>分【本项最高得分</w:t>
            </w:r>
            <w:r>
              <w:rPr>
                <w:rFonts w:hint="eastAsia" w:ascii="宋体" w:hAnsi="宋体" w:cs="宋体"/>
                <w:color w:val="auto"/>
                <w:sz w:val="24"/>
                <w:szCs w:val="24"/>
                <w:lang w:val="en-US" w:eastAsia="zh-CN" w:bidi="ar"/>
              </w:rPr>
              <w:t>9</w:t>
            </w:r>
            <w:r>
              <w:rPr>
                <w:rFonts w:hint="eastAsia" w:ascii="宋体" w:hAnsi="宋体" w:eastAsia="宋体" w:cs="宋体"/>
                <w:color w:val="auto"/>
                <w:sz w:val="24"/>
                <w:szCs w:val="24"/>
                <w:lang w:bidi="ar"/>
              </w:rPr>
              <w:t>分】</w:t>
            </w:r>
            <w:r>
              <w:rPr>
                <w:rFonts w:hint="eastAsia" w:ascii="宋体" w:hAnsi="宋体" w:cs="宋体"/>
                <w:color w:val="auto"/>
                <w:sz w:val="24"/>
                <w:szCs w:val="24"/>
                <w:lang w:eastAsia="zh-CN" w:bidi="ar"/>
              </w:rPr>
              <w:t>。</w:t>
            </w:r>
          </w:p>
        </w:tc>
      </w:tr>
      <w:tr w14:paraId="155BBF73">
        <w:tblPrEx>
          <w:tblCellMar>
            <w:top w:w="15" w:type="dxa"/>
            <w:left w:w="15" w:type="dxa"/>
            <w:bottom w:w="15" w:type="dxa"/>
            <w:right w:w="15" w:type="dxa"/>
          </w:tblCellMar>
        </w:tblPrEx>
        <w:trPr>
          <w:trHeight w:val="117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A6F16">
            <w:pPr>
              <w:pageBreakBefore w:val="0"/>
              <w:kinsoku/>
              <w:wordWrap/>
              <w:overflowPunct/>
              <w:bidi w:val="0"/>
              <w:spacing w:line="480" w:lineRule="exact"/>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C0331">
            <w:pPr>
              <w:pageBreakBefore w:val="0"/>
              <w:kinsoku/>
              <w:wordWrap/>
              <w:overflowPunct/>
              <w:bidi w:val="0"/>
              <w:spacing w:line="480" w:lineRule="exact"/>
              <w:rPr>
                <w:rFonts w:hint="eastAsia" w:ascii="宋体" w:hAnsi="宋体" w:eastAsia="宋体" w:cs="宋体"/>
                <w:color w:val="auto"/>
                <w:sz w:val="24"/>
                <w:szCs w:val="24"/>
              </w:rPr>
            </w:pPr>
          </w:p>
        </w:tc>
        <w:tc>
          <w:tcPr>
            <w:tcW w:w="1823" w:type="dxa"/>
            <w:vMerge w:val="continue"/>
            <w:tcBorders>
              <w:left w:val="single" w:color="000000" w:sz="4" w:space="0"/>
              <w:right w:val="single" w:color="000000" w:sz="4" w:space="0"/>
            </w:tcBorders>
            <w:noWrap w:val="0"/>
            <w:vAlign w:val="center"/>
          </w:tcPr>
          <w:p w14:paraId="676117C0">
            <w:pPr>
              <w:pageBreakBefore w:val="0"/>
              <w:kinsoku/>
              <w:wordWrap/>
              <w:overflowPunct/>
              <w:bidi w:val="0"/>
              <w:spacing w:line="480" w:lineRule="exact"/>
              <w:jc w:val="center"/>
              <w:rPr>
                <w:rFonts w:hint="eastAsia" w:ascii="宋体" w:hAnsi="宋体" w:eastAsia="宋体" w:cs="宋体"/>
                <w:color w:val="auto"/>
                <w:sz w:val="24"/>
                <w:szCs w:val="24"/>
              </w:rPr>
            </w:pPr>
          </w:p>
        </w:tc>
        <w:tc>
          <w:tcPr>
            <w:tcW w:w="6401" w:type="dxa"/>
            <w:tcBorders>
              <w:top w:val="single" w:color="auto" w:sz="4" w:space="0"/>
              <w:left w:val="single" w:color="000000" w:sz="4" w:space="0"/>
              <w:bottom w:val="single" w:color="000000" w:sz="4" w:space="0"/>
              <w:right w:val="single" w:color="000000" w:sz="4" w:space="0"/>
            </w:tcBorders>
            <w:noWrap w:val="0"/>
            <w:vAlign w:val="center"/>
          </w:tcPr>
          <w:p w14:paraId="0BAE9024">
            <w:pPr>
              <w:pageBreakBefore w:val="0"/>
              <w:kinsoku/>
              <w:wordWrap/>
              <w:overflowPunct/>
              <w:bidi w:val="0"/>
              <w:spacing w:line="4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、总监近</w:t>
            </w:r>
            <w:r>
              <w:rPr>
                <w:rFonts w:hint="eastAsia" w:ascii="宋体" w:hAnsi="宋体" w:eastAsia="宋体" w:cs="宋体"/>
                <w:color w:val="auto"/>
                <w:sz w:val="24"/>
                <w:szCs w:val="24"/>
                <w:u w:val="none"/>
                <w:lang w:val="en-US" w:eastAsia="zh-CN" w:bidi="ar"/>
              </w:rPr>
              <w:t>5</w:t>
            </w:r>
            <w:r>
              <w:rPr>
                <w:rFonts w:hint="eastAsia" w:ascii="宋体" w:hAnsi="宋体" w:eastAsia="宋体" w:cs="宋体"/>
                <w:color w:val="auto"/>
                <w:sz w:val="24"/>
                <w:szCs w:val="24"/>
                <w:lang w:bidi="ar"/>
              </w:rPr>
              <w:t>年内</w:t>
            </w:r>
            <w:r>
              <w:rPr>
                <w:rFonts w:hint="eastAsia" w:ascii="宋体" w:hAnsi="宋体" w:eastAsia="宋体" w:cs="宋体"/>
                <w:color w:val="auto"/>
                <w:spacing w:val="0"/>
                <w:sz w:val="24"/>
                <w:szCs w:val="24"/>
                <w:lang w:bidi="ar"/>
              </w:rPr>
              <w:t>（</w:t>
            </w:r>
            <w:r>
              <w:rPr>
                <w:rFonts w:hint="eastAsia" w:ascii="宋体" w:hAnsi="宋体" w:cs="宋体"/>
                <w:color w:val="auto"/>
                <w:spacing w:val="0"/>
                <w:sz w:val="24"/>
                <w:szCs w:val="24"/>
                <w:u w:val="none"/>
                <w:lang w:val="en-US" w:eastAsia="zh-CN" w:bidi="ar"/>
              </w:rPr>
              <w:t>2021</w:t>
            </w:r>
            <w:r>
              <w:rPr>
                <w:rFonts w:hint="eastAsia" w:ascii="宋体" w:hAnsi="宋体" w:eastAsia="宋体" w:cs="宋体"/>
                <w:color w:val="auto"/>
                <w:spacing w:val="0"/>
                <w:sz w:val="24"/>
                <w:szCs w:val="24"/>
                <w:lang w:bidi="ar"/>
              </w:rPr>
              <w:t>年</w:t>
            </w:r>
            <w:r>
              <w:rPr>
                <w:rFonts w:hint="eastAsia" w:ascii="宋体" w:hAnsi="宋体" w:cs="宋体"/>
                <w:color w:val="auto"/>
                <w:spacing w:val="0"/>
                <w:sz w:val="24"/>
                <w:szCs w:val="24"/>
                <w:lang w:val="en-US" w:eastAsia="zh-CN" w:bidi="ar"/>
              </w:rPr>
              <w:t>6</w:t>
            </w:r>
            <w:r>
              <w:rPr>
                <w:rFonts w:hint="eastAsia" w:ascii="宋体" w:hAnsi="宋体" w:eastAsia="宋体" w:cs="宋体"/>
                <w:color w:val="auto"/>
                <w:spacing w:val="0"/>
                <w:sz w:val="24"/>
                <w:szCs w:val="24"/>
                <w:lang w:bidi="ar"/>
              </w:rPr>
              <w:t>月至投标截止时间）</w:t>
            </w:r>
            <w:r>
              <w:rPr>
                <w:rFonts w:hint="eastAsia" w:ascii="宋体" w:hAnsi="宋体" w:eastAsia="宋体" w:cs="宋体"/>
                <w:color w:val="auto"/>
                <w:sz w:val="24"/>
                <w:szCs w:val="24"/>
                <w:lang w:bidi="ar"/>
              </w:rPr>
              <w:t>承担过一项类似工程业绩的得</w:t>
            </w:r>
            <w:r>
              <w:rPr>
                <w:rFonts w:hint="eastAsia" w:ascii="宋体" w:hAnsi="宋体" w:cs="宋体"/>
                <w:color w:val="auto"/>
                <w:sz w:val="24"/>
                <w:szCs w:val="24"/>
                <w:lang w:val="en-US" w:eastAsia="zh-CN" w:bidi="ar"/>
              </w:rPr>
              <w:t>4.8</w:t>
            </w:r>
            <w:r>
              <w:rPr>
                <w:rFonts w:hint="eastAsia" w:ascii="宋体" w:hAnsi="宋体" w:eastAsia="宋体" w:cs="宋体"/>
                <w:color w:val="auto"/>
                <w:sz w:val="24"/>
                <w:szCs w:val="24"/>
                <w:lang w:bidi="ar"/>
              </w:rPr>
              <w:t>分，满分6分【本项最高得分6分】。</w:t>
            </w:r>
          </w:p>
        </w:tc>
      </w:tr>
      <w:tr w14:paraId="4D9CE0EC">
        <w:tblPrEx>
          <w:tblCellMar>
            <w:top w:w="15" w:type="dxa"/>
            <w:left w:w="15" w:type="dxa"/>
            <w:bottom w:w="15" w:type="dxa"/>
            <w:right w:w="15" w:type="dxa"/>
          </w:tblCellMar>
        </w:tblPrEx>
        <w:trPr>
          <w:trHeight w:val="114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EE36C">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2F35D">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left w:val="single" w:color="000000" w:sz="4" w:space="0"/>
              <w:right w:val="single" w:color="000000" w:sz="4" w:space="0"/>
            </w:tcBorders>
            <w:noWrap w:val="0"/>
            <w:vAlign w:val="center"/>
          </w:tcPr>
          <w:p w14:paraId="35753372">
            <w:pPr>
              <w:pageBreakBefore w:val="0"/>
              <w:kinsoku/>
              <w:wordWrap/>
              <w:overflowPunct/>
              <w:bidi w:val="0"/>
              <w:spacing w:line="480" w:lineRule="exact"/>
              <w:jc w:val="center"/>
              <w:rPr>
                <w:rFonts w:hint="eastAsia" w:ascii="宋体" w:hAnsi="宋体" w:eastAsia="宋体" w:cs="宋体"/>
                <w:color w:val="auto"/>
                <w:sz w:val="24"/>
                <w:szCs w:val="24"/>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7D9295C7">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bidi="ar"/>
              </w:rPr>
              <w:t>、总监近</w:t>
            </w:r>
            <w:r>
              <w:rPr>
                <w:rFonts w:hint="eastAsia" w:ascii="宋体" w:hAnsi="宋体" w:cs="宋体"/>
                <w:color w:val="auto"/>
                <w:sz w:val="24"/>
                <w:szCs w:val="24"/>
                <w:u w:val="none"/>
                <w:lang w:val="en-US" w:eastAsia="zh-CN" w:bidi="ar"/>
              </w:rPr>
              <w:t>3</w:t>
            </w:r>
            <w:r>
              <w:rPr>
                <w:rFonts w:hint="eastAsia" w:ascii="宋体" w:hAnsi="宋体" w:eastAsia="宋体" w:cs="宋体"/>
                <w:color w:val="auto"/>
                <w:sz w:val="24"/>
                <w:szCs w:val="24"/>
                <w:lang w:bidi="ar"/>
              </w:rPr>
              <w:t>年内</w:t>
            </w:r>
            <w:r>
              <w:rPr>
                <w:rFonts w:hint="eastAsia" w:ascii="宋体" w:hAnsi="宋体" w:eastAsia="宋体" w:cs="宋体"/>
                <w:color w:val="auto"/>
                <w:spacing w:val="0"/>
                <w:sz w:val="24"/>
                <w:szCs w:val="24"/>
                <w:lang w:bidi="ar"/>
              </w:rPr>
              <w:t>（</w:t>
            </w:r>
            <w:r>
              <w:rPr>
                <w:rFonts w:hint="eastAsia" w:ascii="宋体" w:hAnsi="宋体" w:cs="宋体"/>
                <w:color w:val="auto"/>
                <w:spacing w:val="0"/>
                <w:sz w:val="24"/>
                <w:szCs w:val="24"/>
                <w:u w:val="none"/>
                <w:lang w:val="en-US" w:eastAsia="zh-CN" w:bidi="ar"/>
              </w:rPr>
              <w:t>2023</w:t>
            </w:r>
            <w:r>
              <w:rPr>
                <w:rFonts w:hint="eastAsia" w:ascii="宋体" w:hAnsi="宋体" w:eastAsia="宋体" w:cs="宋体"/>
                <w:color w:val="auto"/>
                <w:spacing w:val="0"/>
                <w:sz w:val="24"/>
                <w:szCs w:val="24"/>
                <w:lang w:bidi="ar"/>
              </w:rPr>
              <w:t>年</w:t>
            </w:r>
            <w:r>
              <w:rPr>
                <w:rFonts w:hint="eastAsia" w:ascii="宋体" w:hAnsi="宋体" w:cs="宋体"/>
                <w:color w:val="auto"/>
                <w:spacing w:val="0"/>
                <w:sz w:val="24"/>
                <w:szCs w:val="24"/>
                <w:lang w:val="en-US" w:eastAsia="zh-CN" w:bidi="ar"/>
              </w:rPr>
              <w:t>6</w:t>
            </w:r>
            <w:r>
              <w:rPr>
                <w:rFonts w:hint="eastAsia" w:ascii="宋体" w:hAnsi="宋体" w:eastAsia="宋体" w:cs="宋体"/>
                <w:color w:val="auto"/>
                <w:spacing w:val="0"/>
                <w:sz w:val="24"/>
                <w:szCs w:val="24"/>
                <w:lang w:bidi="ar"/>
              </w:rPr>
              <w:t>月至投标截止时间）</w:t>
            </w:r>
            <w:r>
              <w:rPr>
                <w:rFonts w:hint="eastAsia" w:ascii="宋体" w:hAnsi="宋体" w:eastAsia="宋体" w:cs="宋体"/>
                <w:color w:val="auto"/>
                <w:sz w:val="24"/>
                <w:szCs w:val="24"/>
                <w:lang w:bidi="ar"/>
              </w:rPr>
              <w:t>获得省级</w:t>
            </w:r>
            <w:r>
              <w:rPr>
                <w:rFonts w:hint="eastAsia" w:ascii="宋体" w:hAnsi="宋体" w:cs="宋体"/>
                <w:color w:val="auto"/>
                <w:sz w:val="24"/>
                <w:szCs w:val="24"/>
                <w:lang w:val="en-US" w:eastAsia="zh-CN" w:bidi="ar"/>
              </w:rPr>
              <w:t>及以上</w:t>
            </w:r>
            <w:r>
              <w:rPr>
                <w:rFonts w:hint="eastAsia" w:ascii="宋体" w:hAnsi="宋体" w:eastAsia="宋体" w:cs="宋体"/>
                <w:color w:val="auto"/>
                <w:sz w:val="24"/>
                <w:szCs w:val="24"/>
                <w:lang w:bidi="ar"/>
              </w:rPr>
              <w:t>建设监理协会颁发的优秀总监荣誉或表彰的得1分。【本项最高得分</w:t>
            </w:r>
            <w:r>
              <w:rPr>
                <w:rFonts w:hint="eastAsia" w:ascii="宋体" w:hAnsi="宋体" w:cs="宋体"/>
                <w:color w:val="auto"/>
                <w:sz w:val="24"/>
                <w:szCs w:val="24"/>
                <w:lang w:val="en-US" w:eastAsia="zh-CN" w:bidi="ar"/>
              </w:rPr>
              <w:t>1</w:t>
            </w:r>
            <w:r>
              <w:rPr>
                <w:rFonts w:hint="eastAsia" w:ascii="宋体" w:hAnsi="宋体" w:eastAsia="宋体" w:cs="宋体"/>
                <w:color w:val="auto"/>
                <w:sz w:val="24"/>
                <w:szCs w:val="24"/>
                <w:lang w:bidi="ar"/>
              </w:rPr>
              <w:t>分】</w:t>
            </w:r>
          </w:p>
        </w:tc>
      </w:tr>
      <w:tr w14:paraId="422BCAB5">
        <w:tblPrEx>
          <w:tblCellMar>
            <w:top w:w="15" w:type="dxa"/>
            <w:left w:w="15" w:type="dxa"/>
            <w:bottom w:w="15" w:type="dxa"/>
            <w:right w:w="15" w:type="dxa"/>
          </w:tblCellMar>
        </w:tblPrEx>
        <w:trPr>
          <w:trHeight w:val="155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E892F">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EBCEC">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left w:val="single" w:color="000000" w:sz="4" w:space="0"/>
              <w:bottom w:val="single" w:color="000000" w:sz="4" w:space="0"/>
              <w:right w:val="single" w:color="000000" w:sz="4" w:space="0"/>
            </w:tcBorders>
            <w:noWrap w:val="0"/>
            <w:vAlign w:val="center"/>
          </w:tcPr>
          <w:p w14:paraId="444D1CF8">
            <w:pPr>
              <w:pageBreakBefore w:val="0"/>
              <w:kinsoku/>
              <w:wordWrap/>
              <w:overflowPunct/>
              <w:bidi w:val="0"/>
              <w:spacing w:line="480" w:lineRule="exact"/>
              <w:jc w:val="center"/>
              <w:rPr>
                <w:rFonts w:hint="eastAsia" w:ascii="宋体" w:hAnsi="宋体" w:eastAsia="宋体" w:cs="宋体"/>
                <w:color w:val="auto"/>
                <w:sz w:val="24"/>
                <w:szCs w:val="24"/>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4125D2CD">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备注：（1）提供国家注册监理工程师证书原件扫描件；（</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）荣誉或表彰</w:t>
            </w:r>
            <w:r>
              <w:rPr>
                <w:rFonts w:hint="eastAsia" w:ascii="宋体" w:hAnsi="宋体" w:cs="宋体"/>
                <w:color w:val="auto"/>
                <w:sz w:val="24"/>
                <w:szCs w:val="24"/>
                <w:lang w:val="en-US" w:eastAsia="zh-CN" w:bidi="ar"/>
              </w:rPr>
              <w:t>应为行业主管部门或行业协会颁发</w:t>
            </w:r>
            <w:r>
              <w:rPr>
                <w:rFonts w:hint="eastAsia" w:ascii="宋体" w:hAnsi="宋体" w:eastAsia="宋体" w:cs="宋体"/>
                <w:color w:val="auto"/>
                <w:sz w:val="24"/>
                <w:szCs w:val="24"/>
                <w:lang w:bidi="ar"/>
              </w:rPr>
              <w:t>，</w:t>
            </w:r>
            <w:r>
              <w:rPr>
                <w:rFonts w:hint="eastAsia" w:ascii="宋体" w:hAnsi="宋体" w:cs="宋体"/>
                <w:color w:val="auto"/>
                <w:sz w:val="24"/>
                <w:szCs w:val="24"/>
                <w:lang w:val="en-US" w:eastAsia="zh-CN" w:bidi="ar"/>
              </w:rPr>
              <w:t>须</w:t>
            </w:r>
            <w:r>
              <w:rPr>
                <w:rFonts w:hint="eastAsia" w:ascii="宋体" w:hAnsi="宋体" w:eastAsia="宋体" w:cs="宋体"/>
                <w:color w:val="auto"/>
                <w:sz w:val="24"/>
                <w:szCs w:val="24"/>
                <w:lang w:bidi="ar"/>
              </w:rPr>
              <w:t>提供获奖证书原件扫描件或表彰文件原件扫描件</w:t>
            </w:r>
            <w:r>
              <w:rPr>
                <w:rFonts w:hint="eastAsia" w:ascii="宋体" w:hAnsi="宋体" w:cs="宋体"/>
                <w:color w:val="auto"/>
                <w:sz w:val="24"/>
                <w:szCs w:val="24"/>
                <w:lang w:eastAsia="zh-CN" w:bidi="ar"/>
              </w:rPr>
              <w:t>，</w:t>
            </w:r>
            <w:r>
              <w:rPr>
                <w:rFonts w:hint="eastAsia" w:ascii="宋体" w:hAnsi="宋体" w:cs="宋体"/>
                <w:color w:val="auto"/>
                <w:sz w:val="24"/>
                <w:szCs w:val="24"/>
                <w:lang w:val="en-US" w:eastAsia="zh-CN" w:bidi="ar"/>
              </w:rPr>
              <w:t>时间以获奖证书或表彰文件中颁发单位的落款时间为准。</w:t>
            </w:r>
            <w:r>
              <w:rPr>
                <w:rFonts w:hint="eastAsia" w:ascii="宋体" w:hAnsi="宋体" w:eastAsia="宋体" w:cs="宋体"/>
                <w:color w:val="auto"/>
                <w:sz w:val="24"/>
                <w:szCs w:val="24"/>
                <w:lang w:bidi="ar"/>
              </w:rPr>
              <w:t>如是行业协会颁发的，颁发协会须为中国社会组织公共服务平台可查询到的合法社会组织，投标时提供查询截图；（</w:t>
            </w: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bidi="ar"/>
              </w:rPr>
              <w:t>）本项总分值不得超过1</w:t>
            </w:r>
            <w:r>
              <w:rPr>
                <w:rFonts w:hint="eastAsia" w:ascii="宋体" w:hAnsi="宋体" w:cs="宋体"/>
                <w:color w:val="auto"/>
                <w:sz w:val="24"/>
                <w:szCs w:val="24"/>
                <w:lang w:val="en-US" w:eastAsia="zh-CN" w:bidi="ar"/>
              </w:rPr>
              <w:t>6</w:t>
            </w:r>
            <w:r>
              <w:rPr>
                <w:rFonts w:hint="eastAsia" w:ascii="宋体" w:hAnsi="宋体" w:eastAsia="宋体" w:cs="宋体"/>
                <w:color w:val="auto"/>
                <w:sz w:val="24"/>
                <w:szCs w:val="24"/>
                <w:lang w:bidi="ar"/>
              </w:rPr>
              <w:t>分。</w:t>
            </w:r>
          </w:p>
        </w:tc>
      </w:tr>
      <w:tr w14:paraId="54B5A9A8">
        <w:tblPrEx>
          <w:tblCellMar>
            <w:top w:w="15" w:type="dxa"/>
            <w:left w:w="15" w:type="dxa"/>
            <w:bottom w:w="15" w:type="dxa"/>
            <w:right w:w="15" w:type="dxa"/>
          </w:tblCellMar>
        </w:tblPrEx>
        <w:trPr>
          <w:trHeight w:val="51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C64A3">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5D0D5">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0141A252">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其他主要人员配置（24分）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2A70D484">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拟派专业人员满足本招标文件所附的《工程监理岗位人员配备需求表》规定的最低专业岗位和相应的专业人员数量要求的，得满分24分。</w:t>
            </w:r>
          </w:p>
          <w:p w14:paraId="00B38B69">
            <w:pPr>
              <w:pageBreakBefore w:val="0"/>
              <w:kinsoku/>
              <w:wordWrap/>
              <w:overflowPunct/>
              <w:bidi w:val="0"/>
              <w:spacing w:line="480" w:lineRule="exact"/>
              <w:ind w:firstLine="240" w:firstLineChars="10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（1）按照本招标文件设置的岗位不得空缺，若某一岗位空缺即无人承担该岗位工作（某一岗位安排人员专业均不相近或执业资格均不符合要求的，视同空缺）的,扣全部分值即24分。</w:t>
            </w:r>
          </w:p>
          <w:p w14:paraId="12F42176">
            <w:pPr>
              <w:pageBreakBefore w:val="0"/>
              <w:kinsoku/>
              <w:wordWrap/>
              <w:overflowPunct/>
              <w:bidi w:val="0"/>
              <w:spacing w:line="480" w:lineRule="exact"/>
              <w:ind w:firstLine="240" w:firstLineChars="10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（2）按照本招标文件设置的岗位应配的人数，若某一岗位人数配备不足，每缺少一人（配备人员</w:t>
            </w:r>
            <w:r>
              <w:rPr>
                <w:rFonts w:hint="eastAsia" w:ascii="宋体" w:hAnsi="宋体" w:cs="宋体"/>
                <w:color w:val="auto"/>
                <w:sz w:val="24"/>
                <w:szCs w:val="24"/>
                <w:lang w:val="en-US" w:eastAsia="zh-CN" w:bidi="ar"/>
              </w:rPr>
              <w:t>不符合招标文件资格要求的</w:t>
            </w:r>
            <w:r>
              <w:rPr>
                <w:rFonts w:hint="eastAsia" w:ascii="宋体" w:hAnsi="宋体" w:eastAsia="宋体" w:cs="宋体"/>
                <w:color w:val="auto"/>
                <w:sz w:val="24"/>
                <w:szCs w:val="24"/>
                <w:lang w:bidi="ar"/>
              </w:rPr>
              <w:t>，视同缺少）扣3分，多岗位配备不足的，按人计算，扣完24分为止。</w:t>
            </w:r>
          </w:p>
        </w:tc>
      </w:tr>
      <w:tr w14:paraId="031AC89C">
        <w:tblPrEx>
          <w:tblCellMar>
            <w:top w:w="15" w:type="dxa"/>
            <w:left w:w="15" w:type="dxa"/>
            <w:bottom w:w="15" w:type="dxa"/>
            <w:right w:w="15" w:type="dxa"/>
          </w:tblCellMar>
        </w:tblPrEx>
        <w:trPr>
          <w:trHeight w:val="57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385CC">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0ED18">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6C5E30AF">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拟投入的试验检测仪器设备（1分）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5BD8B42A">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现场配备水准仪、经纬仪、全站仪、混凝土回弹仪、PH检测仪、钢筋混凝土厚度检测仪齐全的得1分，每少一项扣0.15分。（以投标人承诺书为评审依据）</w:t>
            </w:r>
          </w:p>
        </w:tc>
      </w:tr>
      <w:tr w14:paraId="1BDD107F">
        <w:tblPrEx>
          <w:tblCellMar>
            <w:top w:w="15" w:type="dxa"/>
            <w:left w:w="15" w:type="dxa"/>
            <w:bottom w:w="15" w:type="dxa"/>
            <w:right w:w="15" w:type="dxa"/>
          </w:tblCellMar>
        </w:tblPrEx>
        <w:trPr>
          <w:trHeight w:val="62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863A2A">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2.2.4（2）</w:t>
            </w:r>
          </w:p>
        </w:tc>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957F7">
            <w:pPr>
              <w:pageBreakBefore w:val="0"/>
              <w:kinsoku/>
              <w:wordWrap/>
              <w:overflowPunct/>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监理大纲评分标准（10分）</w:t>
            </w:r>
          </w:p>
        </w:tc>
        <w:tc>
          <w:tcPr>
            <w:tcW w:w="1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AC6DD">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监理范围、监理内容（0.5分）</w:t>
            </w:r>
          </w:p>
        </w:tc>
        <w:tc>
          <w:tcPr>
            <w:tcW w:w="64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BC8D4A">
            <w:pPr>
              <w:pageBreakBefore w:val="0"/>
              <w:kinsoku/>
              <w:wordWrap/>
              <w:overflowPunct/>
              <w:bidi w:val="0"/>
              <w:spacing w:line="480" w:lineRule="exact"/>
              <w:jc w:val="both"/>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监理范围和内容描述并结合实际的得0.5分；较好的得0.3分；出现与项目专业特点描述出现重大失误的得0分。</w:t>
            </w:r>
          </w:p>
        </w:tc>
      </w:tr>
      <w:tr w14:paraId="5F690090">
        <w:tblPrEx>
          <w:tblCellMar>
            <w:top w:w="15" w:type="dxa"/>
            <w:left w:w="15" w:type="dxa"/>
            <w:bottom w:w="15" w:type="dxa"/>
            <w:right w:w="15" w:type="dxa"/>
          </w:tblCellMar>
        </w:tblPrEx>
        <w:trPr>
          <w:trHeight w:val="62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D461F">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AD262">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F5537">
            <w:pPr>
              <w:pageBreakBefore w:val="0"/>
              <w:kinsoku/>
              <w:wordWrap/>
              <w:overflowPunct/>
              <w:bidi w:val="0"/>
              <w:spacing w:line="480" w:lineRule="exact"/>
              <w:jc w:val="center"/>
              <w:rPr>
                <w:rFonts w:hint="eastAsia" w:ascii="宋体" w:hAnsi="宋体" w:eastAsia="宋体" w:cs="宋体"/>
                <w:color w:val="auto"/>
                <w:sz w:val="24"/>
                <w:szCs w:val="24"/>
                <w:lang w:bidi="ar"/>
              </w:rPr>
            </w:pPr>
          </w:p>
        </w:tc>
        <w:tc>
          <w:tcPr>
            <w:tcW w:w="6401" w:type="dxa"/>
            <w:vMerge w:val="continue"/>
            <w:tcBorders>
              <w:top w:val="single" w:color="000000" w:sz="4" w:space="0"/>
              <w:left w:val="single" w:color="000000" w:sz="4" w:space="0"/>
              <w:bottom w:val="single" w:color="000000" w:sz="4" w:space="0"/>
              <w:right w:val="single" w:color="000000" w:sz="4" w:space="0"/>
            </w:tcBorders>
            <w:noWrap w:val="0"/>
            <w:vAlign w:val="bottom"/>
          </w:tcPr>
          <w:p w14:paraId="68A3FFE9">
            <w:pPr>
              <w:pageBreakBefore w:val="0"/>
              <w:kinsoku/>
              <w:wordWrap/>
              <w:overflowPunct/>
              <w:bidi w:val="0"/>
              <w:spacing w:line="480" w:lineRule="exact"/>
              <w:jc w:val="both"/>
              <w:rPr>
                <w:rFonts w:hint="eastAsia" w:ascii="宋体" w:hAnsi="宋体" w:eastAsia="宋体" w:cs="宋体"/>
                <w:color w:val="auto"/>
                <w:sz w:val="24"/>
                <w:szCs w:val="24"/>
                <w:lang w:bidi="ar"/>
              </w:rPr>
            </w:pPr>
          </w:p>
        </w:tc>
      </w:tr>
      <w:tr w14:paraId="26D6FA1D">
        <w:tblPrEx>
          <w:tblCellMar>
            <w:top w:w="15" w:type="dxa"/>
            <w:left w:w="15" w:type="dxa"/>
            <w:bottom w:w="15" w:type="dxa"/>
            <w:right w:w="15" w:type="dxa"/>
          </w:tblCellMar>
        </w:tblPrEx>
        <w:trPr>
          <w:trHeight w:val="81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C5D0C">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D7D44">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bottom"/>
          </w:tcPr>
          <w:p w14:paraId="2909A05B">
            <w:pPr>
              <w:pageBreakBefore w:val="0"/>
              <w:kinsoku/>
              <w:wordWrap/>
              <w:overflowPunct/>
              <w:bidi w:val="0"/>
              <w:spacing w:line="480" w:lineRule="exact"/>
              <w:jc w:val="center"/>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监理依据、监理工作目标（0.5分）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15BCC44F">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监理依据能按照招标文件合同通用条款要求且监理工作目标明确，能满足指导本项目监理工作的得0.5分；基本满足的得0.3分；不满足的得0分。</w:t>
            </w:r>
          </w:p>
        </w:tc>
      </w:tr>
      <w:tr w14:paraId="00924316">
        <w:tblPrEx>
          <w:tblCellMar>
            <w:top w:w="15" w:type="dxa"/>
            <w:left w:w="15" w:type="dxa"/>
            <w:bottom w:w="15" w:type="dxa"/>
            <w:right w:w="15" w:type="dxa"/>
          </w:tblCellMar>
        </w:tblPrEx>
        <w:trPr>
          <w:trHeight w:val="13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099BA">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33349">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CC0B3">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监理机构设置和岗位职责（1分）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7C0085ED">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1、岗位清晰、责任明确、分工合理的得0.5-0.3（含）分，主要岗位明确、分工较为合理的得0.3-0.1（含）分，主要岗位明确、分工一般的得0.1分以下</w:t>
            </w:r>
          </w:p>
        </w:tc>
      </w:tr>
      <w:tr w14:paraId="2423BE8D">
        <w:tblPrEx>
          <w:tblCellMar>
            <w:top w:w="15" w:type="dxa"/>
            <w:left w:w="15" w:type="dxa"/>
            <w:bottom w:w="15" w:type="dxa"/>
            <w:right w:w="15" w:type="dxa"/>
          </w:tblCellMar>
        </w:tblPrEx>
        <w:trPr>
          <w:trHeight w:val="85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89503">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F483E">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EA7CB">
            <w:pPr>
              <w:pageBreakBefore w:val="0"/>
              <w:kinsoku/>
              <w:wordWrap/>
              <w:overflowPunct/>
              <w:bidi w:val="0"/>
              <w:spacing w:line="480" w:lineRule="exact"/>
              <w:jc w:val="center"/>
              <w:rPr>
                <w:rFonts w:hint="eastAsia" w:ascii="宋体" w:hAnsi="宋体" w:eastAsia="宋体" w:cs="宋体"/>
                <w:color w:val="auto"/>
                <w:sz w:val="24"/>
                <w:szCs w:val="24"/>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15A2ACF6">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2、机构设置齐全，合理且满足或优于招标文件要求的，得0.5-0.3（含）分；机构设置齐全，基本满足要求，得0.3-0.1（含）分；机构设置基本齐全的得0.1分以下</w:t>
            </w:r>
          </w:p>
        </w:tc>
      </w:tr>
      <w:tr w14:paraId="5B91E41F">
        <w:tblPrEx>
          <w:tblCellMar>
            <w:top w:w="15" w:type="dxa"/>
            <w:left w:w="15" w:type="dxa"/>
            <w:bottom w:w="15" w:type="dxa"/>
            <w:right w:w="15" w:type="dxa"/>
          </w:tblCellMar>
        </w:tblPrEx>
        <w:trPr>
          <w:trHeight w:val="12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FB373">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65A5D">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bottom"/>
          </w:tcPr>
          <w:p w14:paraId="16510EDA">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监理工作程序、方法和制度（0.5分）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6B4772DE">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根据工程实际情况编制监理工作程序、方法和制度满足的得0.5分；基本满足的得0.3分；不满足的得0分。</w:t>
            </w:r>
          </w:p>
        </w:tc>
      </w:tr>
      <w:tr w14:paraId="7AE80B01">
        <w:tblPrEx>
          <w:tblCellMar>
            <w:top w:w="15" w:type="dxa"/>
            <w:left w:w="15" w:type="dxa"/>
            <w:bottom w:w="15" w:type="dxa"/>
            <w:right w:w="15" w:type="dxa"/>
          </w:tblCellMar>
        </w:tblPrEx>
        <w:trPr>
          <w:trHeight w:val="119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B87FF">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3B05E">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33B1D">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质量、进度、造价、安全、环保监理措施（5分）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07579570">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质量控制措施完善、合理的得1-0.8（含）分；较完善、合理的得0.8-0.5（含）分；一般的得0.5分以下。</w:t>
            </w:r>
          </w:p>
        </w:tc>
      </w:tr>
      <w:tr w14:paraId="1C7FC390">
        <w:tblPrEx>
          <w:tblCellMar>
            <w:top w:w="15" w:type="dxa"/>
            <w:left w:w="15" w:type="dxa"/>
            <w:bottom w:w="15" w:type="dxa"/>
            <w:right w:w="15" w:type="dxa"/>
          </w:tblCellMar>
        </w:tblPrEx>
        <w:trPr>
          <w:trHeight w:val="96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87947">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A10F2">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D164D">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25E88104">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进度控制措施完善、合理的得1-0.8（含）分；较完善、合理的得0.8-0.5（含）分；一般的得0.5分以下。</w:t>
            </w:r>
          </w:p>
        </w:tc>
      </w:tr>
      <w:tr w14:paraId="1DA0064B">
        <w:tblPrEx>
          <w:tblCellMar>
            <w:top w:w="15" w:type="dxa"/>
            <w:left w:w="15" w:type="dxa"/>
            <w:bottom w:w="15" w:type="dxa"/>
            <w:right w:w="15" w:type="dxa"/>
          </w:tblCellMar>
        </w:tblPrEx>
        <w:trPr>
          <w:trHeight w:val="95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11151">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81EAF">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60545">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298BA206">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造价控制措施完善、合理的得1-0.8（含）分；较完善、合理的得0.8-0.5（含）分；一般的得0.5分以下。</w:t>
            </w:r>
          </w:p>
        </w:tc>
      </w:tr>
      <w:tr w14:paraId="05B99F45">
        <w:tblPrEx>
          <w:tblCellMar>
            <w:top w:w="15" w:type="dxa"/>
            <w:left w:w="15" w:type="dxa"/>
            <w:bottom w:w="15" w:type="dxa"/>
            <w:right w:w="15" w:type="dxa"/>
          </w:tblCellMar>
        </w:tblPrEx>
        <w:trPr>
          <w:trHeight w:val="79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95846">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4D85F">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29AE5">
            <w:pPr>
              <w:pageBreakBefore w:val="0"/>
              <w:kinsoku/>
              <w:wordWrap/>
              <w:overflowPunct/>
              <w:bidi w:val="0"/>
              <w:spacing w:line="480" w:lineRule="exact"/>
              <w:jc w:val="center"/>
              <w:rPr>
                <w:rFonts w:hint="eastAsia" w:ascii="宋体" w:hAnsi="宋体" w:eastAsia="宋体" w:cs="宋体"/>
                <w:color w:val="auto"/>
                <w:sz w:val="24"/>
                <w:szCs w:val="24"/>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2CF10B05">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安全控制措施完善、合理的得1-0.8（含）分；较完善、合理的得0.8-0.5（含）分；一般的得0.5分以下。</w:t>
            </w:r>
          </w:p>
        </w:tc>
      </w:tr>
      <w:tr w14:paraId="2540E583">
        <w:tblPrEx>
          <w:tblCellMar>
            <w:top w:w="15" w:type="dxa"/>
            <w:left w:w="15" w:type="dxa"/>
            <w:bottom w:w="15" w:type="dxa"/>
            <w:right w:w="15" w:type="dxa"/>
          </w:tblCellMar>
        </w:tblPrEx>
        <w:trPr>
          <w:trHeight w:val="98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367D0">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C6375">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E0DCE">
            <w:pPr>
              <w:pageBreakBefore w:val="0"/>
              <w:kinsoku/>
              <w:wordWrap/>
              <w:overflowPunct/>
              <w:bidi w:val="0"/>
              <w:spacing w:line="480" w:lineRule="exact"/>
              <w:jc w:val="center"/>
              <w:rPr>
                <w:rFonts w:hint="eastAsia" w:ascii="宋体" w:hAnsi="宋体" w:eastAsia="宋体" w:cs="宋体"/>
                <w:color w:val="auto"/>
                <w:sz w:val="24"/>
                <w:szCs w:val="24"/>
              </w:rPr>
            </w:pP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517D62A8">
            <w:pPr>
              <w:pageBreakBefore w:val="0"/>
              <w:kinsoku/>
              <w:wordWrap/>
              <w:overflowPunct/>
              <w:bidi w:val="0"/>
              <w:spacing w:line="480" w:lineRule="exac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环保控制措施完善、合理的得1-0.8（含）分；较完善、合理的得0.8-0.5（含）分；一般的得0.5分以下。</w:t>
            </w:r>
          </w:p>
        </w:tc>
      </w:tr>
      <w:tr w14:paraId="4A4FE355">
        <w:tblPrEx>
          <w:tblCellMar>
            <w:top w:w="15" w:type="dxa"/>
            <w:left w:w="15" w:type="dxa"/>
            <w:bottom w:w="15" w:type="dxa"/>
            <w:right w:w="15" w:type="dxa"/>
          </w:tblCellMar>
        </w:tblPrEx>
        <w:trPr>
          <w:trHeight w:val="165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FC9EA">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42984">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190B36D1">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合同、信息管理方案（1分）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6F02B637">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合同信息管理方案科学合理，准确实用的得1-0.8（含）分，合同信息管理方案能满足项目要求的得0.8-0.5（含）分，合同信息管理方案部分满足项目需求的得0.5分以下</w:t>
            </w:r>
          </w:p>
        </w:tc>
      </w:tr>
      <w:tr w14:paraId="67CA6CAF">
        <w:tblPrEx>
          <w:tblCellMar>
            <w:top w:w="15" w:type="dxa"/>
            <w:left w:w="15" w:type="dxa"/>
            <w:bottom w:w="15" w:type="dxa"/>
            <w:right w:w="15" w:type="dxa"/>
          </w:tblCellMar>
        </w:tblPrEx>
        <w:trPr>
          <w:trHeight w:val="82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F2AFC">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4E794">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2480A2CE">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监理组织协调内容及措施（0.5分）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4B50B59A">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监理组织协调内容齐全措施得力方面：满足的得0.5-0.4（含）分；基本满足得0.4-0.1（含）分；不满足的得0.1分以下</w:t>
            </w:r>
          </w:p>
        </w:tc>
      </w:tr>
      <w:tr w14:paraId="66B65C75">
        <w:tblPrEx>
          <w:tblCellMar>
            <w:top w:w="15" w:type="dxa"/>
            <w:left w:w="15" w:type="dxa"/>
            <w:bottom w:w="15" w:type="dxa"/>
            <w:right w:w="15" w:type="dxa"/>
          </w:tblCellMar>
        </w:tblPrEx>
        <w:trPr>
          <w:trHeight w:val="9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8DABA">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13388">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380CB891">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监理工作重点、难点分析（0.5分）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11BC25A2">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所述工程重点、难点准确，提出解决措施科学、合理的得0.5-0.4（含）分，所述工程重点、难点基本准确，提出解决措施一般的得0.4分以下</w:t>
            </w:r>
          </w:p>
        </w:tc>
      </w:tr>
      <w:tr w14:paraId="7145E97C">
        <w:tblPrEx>
          <w:tblCellMar>
            <w:top w:w="15" w:type="dxa"/>
            <w:left w:w="15" w:type="dxa"/>
            <w:bottom w:w="15" w:type="dxa"/>
            <w:right w:w="15" w:type="dxa"/>
          </w:tblCellMar>
        </w:tblPrEx>
        <w:trPr>
          <w:trHeight w:val="1061" w:hRule="atLeast"/>
          <w:jc w:val="center"/>
        </w:trPr>
        <w:tc>
          <w:tcPr>
            <w:tcW w:w="582" w:type="dxa"/>
            <w:vMerge w:val="continue"/>
            <w:tcBorders>
              <w:top w:val="single" w:color="000000" w:sz="4" w:space="0"/>
              <w:left w:val="single" w:color="000000" w:sz="4" w:space="0"/>
              <w:bottom w:val="single" w:color="auto" w:sz="4" w:space="0"/>
              <w:right w:val="single" w:color="000000" w:sz="4" w:space="0"/>
            </w:tcBorders>
            <w:noWrap w:val="0"/>
            <w:vAlign w:val="center"/>
          </w:tcPr>
          <w:p w14:paraId="2CAF4C7D">
            <w:pPr>
              <w:pageBreakBefore w:val="0"/>
              <w:kinsoku/>
              <w:wordWrap/>
              <w:overflowPunct/>
              <w:bidi w:val="0"/>
              <w:spacing w:line="480" w:lineRule="exact"/>
              <w:jc w:val="center"/>
              <w:rPr>
                <w:rFonts w:hint="eastAsia" w:ascii="宋体" w:hAnsi="宋体" w:eastAsia="宋体" w:cs="宋体"/>
                <w:color w:val="auto"/>
                <w:sz w:val="24"/>
                <w:szCs w:val="24"/>
              </w:rPr>
            </w:pPr>
          </w:p>
        </w:tc>
        <w:tc>
          <w:tcPr>
            <w:tcW w:w="832" w:type="dxa"/>
            <w:vMerge w:val="continue"/>
            <w:tcBorders>
              <w:top w:val="single" w:color="000000" w:sz="4" w:space="0"/>
              <w:left w:val="single" w:color="000000" w:sz="4" w:space="0"/>
              <w:bottom w:val="single" w:color="auto" w:sz="4" w:space="0"/>
              <w:right w:val="single" w:color="000000" w:sz="4" w:space="0"/>
            </w:tcBorders>
            <w:noWrap w:val="0"/>
            <w:vAlign w:val="center"/>
          </w:tcPr>
          <w:p w14:paraId="637EDBF4">
            <w:pPr>
              <w:pageBreakBefore w:val="0"/>
              <w:kinsoku/>
              <w:wordWrap/>
              <w:overflowPunct/>
              <w:bidi w:val="0"/>
              <w:spacing w:line="480" w:lineRule="exact"/>
              <w:jc w:val="center"/>
              <w:rPr>
                <w:rFonts w:hint="eastAsia" w:ascii="宋体" w:hAnsi="宋体" w:eastAsia="宋体" w:cs="宋体"/>
                <w:color w:val="auto"/>
                <w:sz w:val="24"/>
                <w:szCs w:val="24"/>
              </w:rPr>
            </w:pP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0C23DD40">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合理化建议(0.5分）</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65F8DFFF">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能提出科学实用的合理化建议参考价值较大的得0.5-0.4（含），合理化建议参考价值较小或无合理化建议的得0.4分以下</w:t>
            </w:r>
          </w:p>
        </w:tc>
      </w:tr>
      <w:tr w14:paraId="084D6B96">
        <w:tblPrEx>
          <w:tblCellMar>
            <w:top w:w="15" w:type="dxa"/>
            <w:left w:w="15" w:type="dxa"/>
            <w:bottom w:w="15" w:type="dxa"/>
            <w:right w:w="15" w:type="dxa"/>
          </w:tblCellMar>
        </w:tblPrEx>
        <w:trPr>
          <w:trHeight w:val="1065" w:hRule="atLeast"/>
          <w:jc w:val="center"/>
        </w:trPr>
        <w:tc>
          <w:tcPr>
            <w:tcW w:w="582" w:type="dxa"/>
            <w:vMerge w:val="restart"/>
            <w:tcBorders>
              <w:top w:val="single" w:color="auto" w:sz="4" w:space="0"/>
              <w:left w:val="single" w:color="auto" w:sz="4" w:space="0"/>
              <w:bottom w:val="single" w:color="auto" w:sz="4" w:space="0"/>
              <w:right w:val="single" w:color="auto" w:sz="4" w:space="0"/>
            </w:tcBorders>
            <w:noWrap w:val="0"/>
            <w:vAlign w:val="center"/>
          </w:tcPr>
          <w:p w14:paraId="1298ED1F">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2.2.4（3）</w:t>
            </w:r>
          </w:p>
        </w:tc>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3F82A6DD">
            <w:pPr>
              <w:pageBreakBefore w:val="0"/>
              <w:kinsoku/>
              <w:wordWrap/>
              <w:overflowPunct/>
              <w:bidi w:val="0"/>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投标报价评分标（40分）</w:t>
            </w:r>
          </w:p>
        </w:tc>
        <w:tc>
          <w:tcPr>
            <w:tcW w:w="1823" w:type="dxa"/>
            <w:tcBorders>
              <w:top w:val="single" w:color="000000" w:sz="4" w:space="0"/>
              <w:left w:val="single" w:color="auto" w:sz="4" w:space="0"/>
              <w:bottom w:val="single" w:color="000000" w:sz="4" w:space="0"/>
              <w:right w:val="single" w:color="000000" w:sz="4" w:space="0"/>
            </w:tcBorders>
            <w:noWrap w:val="0"/>
            <w:vAlign w:val="center"/>
          </w:tcPr>
          <w:p w14:paraId="373D56EA">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偏差率</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069FDAAA">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根据本办法2.2.3款所列公式计算各有效投标报价的偏差率</w:t>
            </w:r>
          </w:p>
        </w:tc>
      </w:tr>
      <w:tr w14:paraId="062B48BB">
        <w:tblPrEx>
          <w:tblCellMar>
            <w:top w:w="15" w:type="dxa"/>
            <w:left w:w="15" w:type="dxa"/>
            <w:bottom w:w="15" w:type="dxa"/>
            <w:right w:w="15" w:type="dxa"/>
          </w:tblCellMar>
        </w:tblPrEx>
        <w:trPr>
          <w:trHeight w:val="376" w:hRule="atLeast"/>
          <w:jc w:val="center"/>
        </w:trPr>
        <w:tc>
          <w:tcPr>
            <w:tcW w:w="582" w:type="dxa"/>
            <w:vMerge w:val="continue"/>
            <w:tcBorders>
              <w:top w:val="single" w:color="auto" w:sz="4" w:space="0"/>
              <w:left w:val="single" w:color="auto" w:sz="4" w:space="0"/>
              <w:bottom w:val="single" w:color="auto" w:sz="4" w:space="0"/>
              <w:right w:val="single" w:color="auto" w:sz="4" w:space="0"/>
            </w:tcBorders>
            <w:noWrap w:val="0"/>
            <w:vAlign w:val="center"/>
          </w:tcPr>
          <w:p w14:paraId="102757AE">
            <w:pPr>
              <w:pageBreakBefore w:val="0"/>
              <w:kinsoku/>
              <w:wordWrap/>
              <w:overflowPunct/>
              <w:bidi w:val="0"/>
              <w:spacing w:line="480" w:lineRule="exact"/>
              <w:textAlignment w:val="center"/>
              <w:rPr>
                <w:rFonts w:hint="eastAsia" w:ascii="宋体" w:hAnsi="宋体" w:eastAsia="宋体" w:cs="宋体"/>
                <w:color w:val="auto"/>
                <w:sz w:val="24"/>
                <w:szCs w:val="24"/>
                <w:lang w:bidi="ar"/>
              </w:rPr>
            </w:pPr>
          </w:p>
        </w:tc>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4D1C8227">
            <w:pPr>
              <w:pageBreakBefore w:val="0"/>
              <w:kinsoku/>
              <w:wordWrap/>
              <w:overflowPunct/>
              <w:bidi w:val="0"/>
              <w:spacing w:line="480" w:lineRule="exact"/>
              <w:textAlignment w:val="center"/>
              <w:rPr>
                <w:rFonts w:hint="eastAsia" w:ascii="宋体" w:hAnsi="宋体" w:eastAsia="宋体" w:cs="宋体"/>
                <w:color w:val="auto"/>
                <w:sz w:val="24"/>
                <w:szCs w:val="24"/>
                <w:lang w:bidi="ar"/>
              </w:rPr>
            </w:pPr>
          </w:p>
        </w:tc>
        <w:tc>
          <w:tcPr>
            <w:tcW w:w="1823" w:type="dxa"/>
            <w:tcBorders>
              <w:top w:val="single" w:color="000000" w:sz="4" w:space="0"/>
              <w:left w:val="single" w:color="auto" w:sz="4" w:space="0"/>
              <w:bottom w:val="single" w:color="000000" w:sz="4" w:space="0"/>
              <w:right w:val="single" w:color="000000" w:sz="4" w:space="0"/>
            </w:tcBorders>
            <w:noWrap w:val="0"/>
            <w:vAlign w:val="center"/>
          </w:tcPr>
          <w:p w14:paraId="00114F52">
            <w:pPr>
              <w:pageBreakBefore w:val="0"/>
              <w:kinsoku/>
              <w:wordWrap/>
              <w:overflowPunct/>
              <w:bidi w:val="0"/>
              <w:spacing w:line="480" w:lineRule="exact"/>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计算方法</w:t>
            </w:r>
          </w:p>
        </w:tc>
        <w:tc>
          <w:tcPr>
            <w:tcW w:w="6401" w:type="dxa"/>
            <w:tcBorders>
              <w:top w:val="single" w:color="000000" w:sz="4" w:space="0"/>
              <w:left w:val="single" w:color="000000" w:sz="4" w:space="0"/>
              <w:bottom w:val="single" w:color="000000" w:sz="4" w:space="0"/>
              <w:right w:val="single" w:color="000000" w:sz="4" w:space="0"/>
            </w:tcBorders>
            <w:noWrap w:val="0"/>
            <w:vAlign w:val="center"/>
          </w:tcPr>
          <w:p w14:paraId="66A431A6">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各投标人的投标有效报价与评标基准价（F）相比，相同的得40分，每增加1%扣1分，每减少1%扣0.5分；不足1%时按插入法计算，百分数取两位小数，小数点后第三位四舍五入。扣完40分为止。投标报价高于或等于最高限价的，作无效标处理。</w:t>
            </w:r>
          </w:p>
          <w:p w14:paraId="5515C1ED">
            <w:pPr>
              <w:pageBreakBefore w:val="0"/>
              <w:kinsoku/>
              <w:wordWrap/>
              <w:overflowPunct/>
              <w:bidi w:val="0"/>
              <w:spacing w:line="480" w:lineRule="exact"/>
              <w:jc w:val="both"/>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投标报价得分公式：</w:t>
            </w:r>
          </w:p>
          <w:p w14:paraId="735B8A9D">
            <w:pPr>
              <w:pageBreakBefore w:val="0"/>
              <w:kinsoku/>
              <w:wordWrap/>
              <w:overflowPunct/>
              <w:bidi w:val="0"/>
              <w:spacing w:line="480" w:lineRule="exact"/>
              <w:jc w:val="both"/>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有效投标报价＞评标有效基准价F</w:t>
            </w:r>
          </w:p>
          <w:p w14:paraId="135D223F">
            <w:pPr>
              <w:pageBreakBefore w:val="0"/>
              <w:kinsoku/>
              <w:wordWrap/>
              <w:overflowPunct/>
              <w:bidi w:val="0"/>
              <w:spacing w:line="480" w:lineRule="exact"/>
              <w:jc w:val="both"/>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投标报价得分=40－偏差率×100×1</w:t>
            </w:r>
          </w:p>
          <w:p w14:paraId="1E7FF2FE">
            <w:pPr>
              <w:pageBreakBefore w:val="0"/>
              <w:kinsoku/>
              <w:wordWrap/>
              <w:overflowPunct/>
              <w:bidi w:val="0"/>
              <w:spacing w:line="480" w:lineRule="exact"/>
              <w:jc w:val="both"/>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有效投标报价≤评标有效基准价F</w:t>
            </w:r>
          </w:p>
          <w:p w14:paraId="1563CDF1">
            <w:pPr>
              <w:pageBreakBefore w:val="0"/>
              <w:kinsoku/>
              <w:wordWrap/>
              <w:overflowPunct/>
              <w:bidi w:val="0"/>
              <w:spacing w:line="480" w:lineRule="exact"/>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投标报价得分=40+偏差率×100×0.5</w:t>
            </w:r>
          </w:p>
        </w:tc>
      </w:tr>
    </w:tbl>
    <w:p w14:paraId="07AC54C0">
      <w:pPr>
        <w:pageBreakBefore w:val="0"/>
        <w:kinsoku/>
        <w:wordWrap/>
        <w:overflowPunct/>
        <w:bidi w:val="0"/>
        <w:spacing w:line="480" w:lineRule="exact"/>
        <w:rPr>
          <w:rFonts w:hint="eastAsia" w:ascii="宋体" w:hAnsi="宋体" w:eastAsia="宋体" w:cs="宋体"/>
          <w:color w:val="auto"/>
          <w:sz w:val="24"/>
          <w:szCs w:val="24"/>
        </w:rPr>
      </w:pPr>
    </w:p>
    <w:p w14:paraId="7EA50C2F">
      <w:pPr>
        <w:rPr>
          <w:rFonts w:hint="eastAsia" w:ascii="黑体" w:hAnsi="黑体" w:eastAsia="黑体" w:cs="黑体"/>
          <w:b/>
          <w:sz w:val="28"/>
          <w:szCs w:val="28"/>
        </w:rPr>
      </w:pPr>
      <w:bookmarkStart w:id="679" w:name="_Toc21220"/>
      <w:bookmarkStart w:id="680" w:name="_Toc3716"/>
      <w:r>
        <w:rPr>
          <w:rFonts w:hint="eastAsia" w:ascii="黑体" w:hAnsi="黑体" w:eastAsia="黑体" w:cs="黑体"/>
          <w:b/>
          <w:sz w:val="28"/>
          <w:szCs w:val="28"/>
        </w:rPr>
        <w:br w:type="page"/>
      </w:r>
    </w:p>
    <w:p w14:paraId="3F72D2C6">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outlineLvl w:val="2"/>
        <w:rPr>
          <w:rFonts w:hint="eastAsia" w:ascii="黑体" w:hAnsi="黑体" w:eastAsia="黑体" w:cs="黑体"/>
          <w:b/>
          <w:sz w:val="28"/>
          <w:szCs w:val="28"/>
        </w:rPr>
      </w:pPr>
      <w:bookmarkStart w:id="681" w:name="_Toc31351"/>
      <w:bookmarkStart w:id="682" w:name="_Toc27879"/>
      <w:bookmarkStart w:id="683" w:name="_Toc13517"/>
      <w:bookmarkStart w:id="684" w:name="_Toc10776"/>
      <w:r>
        <w:rPr>
          <w:rFonts w:hint="eastAsia" w:ascii="黑体" w:hAnsi="黑体" w:eastAsia="黑体" w:cs="黑体"/>
          <w:b/>
          <w:sz w:val="28"/>
          <w:szCs w:val="28"/>
        </w:rPr>
        <w:t>评标说明</w:t>
      </w:r>
      <w:bookmarkEnd w:id="679"/>
      <w:bookmarkEnd w:id="680"/>
      <w:bookmarkEnd w:id="681"/>
      <w:bookmarkEnd w:id="682"/>
      <w:bookmarkEnd w:id="683"/>
      <w:bookmarkEnd w:id="684"/>
    </w:p>
    <w:tbl>
      <w:tblPr>
        <w:tblStyle w:val="20"/>
        <w:tblW w:w="9637"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7"/>
      </w:tblGrid>
      <w:tr w14:paraId="7CE8A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37" w:type="dxa"/>
            <w:noWrap w:val="0"/>
            <w:vAlign w:val="top"/>
          </w:tcPr>
          <w:p w14:paraId="44E56AB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一、</w:t>
            </w:r>
            <w:r>
              <w:rPr>
                <w:rFonts w:hint="eastAsia" w:ascii="宋体" w:hAnsi="宋体" w:eastAsia="宋体" w:cs="宋体"/>
                <w:color w:val="auto"/>
                <w:sz w:val="24"/>
                <w:szCs w:val="24"/>
              </w:rPr>
              <w:t>关于资信业绩及监理大纲的评审</w:t>
            </w:r>
          </w:p>
          <w:p w14:paraId="388A08B5">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上述评分表要求的业绩</w:t>
            </w:r>
            <w:r>
              <w:rPr>
                <w:rFonts w:hint="eastAsia" w:ascii="宋体" w:hAnsi="宋体" w:eastAsia="宋体" w:cs="宋体"/>
                <w:color w:val="auto"/>
                <w:sz w:val="24"/>
                <w:szCs w:val="24"/>
                <w:lang w:eastAsia="zh-CN"/>
              </w:rPr>
              <w:t>须</w:t>
            </w:r>
            <w:r>
              <w:rPr>
                <w:rFonts w:hint="eastAsia" w:ascii="宋体" w:hAnsi="宋体" w:eastAsia="宋体" w:cs="宋体"/>
                <w:color w:val="auto"/>
                <w:sz w:val="24"/>
                <w:szCs w:val="24"/>
              </w:rPr>
              <w:t>提供监理合同</w:t>
            </w:r>
            <w:r>
              <w:rPr>
                <w:rFonts w:hint="eastAsia" w:ascii="宋体" w:hAnsi="宋体" w:eastAsia="宋体" w:cs="宋体"/>
                <w:color w:val="auto"/>
                <w:sz w:val="24"/>
                <w:szCs w:val="24"/>
                <w:lang w:eastAsia="zh-CN"/>
              </w:rPr>
              <w:t>、竣工验收证明材料（</w:t>
            </w:r>
            <w:r>
              <w:rPr>
                <w:rFonts w:hint="eastAsia" w:ascii="宋体" w:hAnsi="宋体" w:eastAsia="宋体" w:cs="宋体"/>
                <w:color w:val="auto"/>
                <w:sz w:val="24"/>
                <w:szCs w:val="24"/>
              </w:rPr>
              <w:t>竣工验收报告</w:t>
            </w:r>
            <w:r>
              <w:rPr>
                <w:rFonts w:hint="eastAsia" w:ascii="宋体" w:hAnsi="宋体" w:eastAsia="宋体" w:cs="宋体"/>
                <w:color w:val="auto"/>
                <w:sz w:val="24"/>
                <w:szCs w:val="24"/>
                <w:lang w:eastAsia="zh-CN"/>
              </w:rPr>
              <w:t>或竣工验收备案表）</w:t>
            </w:r>
            <w:r>
              <w:rPr>
                <w:rFonts w:hint="eastAsia" w:ascii="宋体" w:hAnsi="宋体" w:eastAsia="宋体" w:cs="宋体"/>
                <w:color w:val="auto"/>
                <w:sz w:val="24"/>
                <w:szCs w:val="24"/>
              </w:rPr>
              <w:t>，业绩认定时间以竣工验收时间为准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如提供的业绩证明材料不能反映业绩评审要点的，还应提供</w:t>
            </w:r>
            <w:r>
              <w:rPr>
                <w:rFonts w:hint="eastAsia" w:ascii="宋体" w:hAnsi="宋体" w:eastAsia="宋体" w:cs="宋体"/>
                <w:color w:val="auto"/>
                <w:sz w:val="24"/>
                <w:szCs w:val="24"/>
                <w:lang w:eastAsia="zh-CN"/>
              </w:rPr>
              <w:t>建设单位</w:t>
            </w:r>
            <w:r>
              <w:rPr>
                <w:rFonts w:hint="eastAsia" w:ascii="宋体" w:hAnsi="宋体" w:eastAsia="宋体" w:cs="宋体"/>
                <w:color w:val="auto"/>
                <w:sz w:val="24"/>
                <w:szCs w:val="24"/>
              </w:rPr>
              <w:t>盖章的证明材料佐证</w:t>
            </w:r>
            <w:r>
              <w:rPr>
                <w:rFonts w:hint="eastAsia" w:ascii="宋体" w:hAnsi="宋体" w:eastAsia="宋体" w:cs="宋体"/>
                <w:color w:val="auto"/>
                <w:sz w:val="24"/>
                <w:szCs w:val="24"/>
                <w:lang w:eastAsia="zh-CN"/>
              </w:rPr>
              <w:t>。</w:t>
            </w:r>
          </w:p>
          <w:p w14:paraId="385C3942">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某投标人的得分为，从各评委对该投标人的评分中去掉一个最高分和一个最低分，然后进行算术平均所得的平均值即为该投标人监理大纲的得分。</w:t>
            </w:r>
          </w:p>
          <w:p w14:paraId="0EFBBFD1">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某评委对某一投标人的监理大纲评分得分低于7分的或者高于9分的，该评委应在评分时用文字列出得分低或得分高的具体理由。没有列出文字理由的，由评标委员会主任督促该评委列出文字理由。经督促仍未列出文字理由的，则该评委对该投标人监理大纲的评分无效，由评标委员会对该投标人的评分按照有效评分人的评分运用前述算术平均规则重新计算该投标人监理大纲的得分，同时由现场监督人员将该评委的行为记入评委考核档案。</w:t>
            </w:r>
          </w:p>
          <w:p w14:paraId="0C47E19D">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4、投标人提交的监理大纲，属于明显文不对题的（如房建类做成市政类等），一律作废标处理。</w:t>
            </w:r>
          </w:p>
          <w:p w14:paraId="6BCA922C">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二、关于投标报价的评审</w:t>
            </w:r>
          </w:p>
          <w:p w14:paraId="0C9472B4">
            <w:pPr>
              <w:keepNext w:val="0"/>
              <w:keepLines w:val="0"/>
              <w:pageBreakBefore w:val="0"/>
              <w:widowControl/>
              <w:kinsoku/>
              <w:wordWrap/>
              <w:overflowPunct/>
              <w:topLinePunct w:val="0"/>
              <w:autoSpaceDE/>
              <w:autoSpaceDN/>
              <w:bidi w:val="0"/>
              <w:adjustRightInd/>
              <w:snapToGrid/>
              <w:spacing w:line="480" w:lineRule="exact"/>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1.只有通过详细评审的投标人才能参加评分。</w:t>
            </w:r>
          </w:p>
          <w:p w14:paraId="3CCC844D">
            <w:pPr>
              <w:keepNext w:val="0"/>
              <w:keepLines w:val="0"/>
              <w:pageBreakBefore w:val="0"/>
              <w:widowControl/>
              <w:kinsoku/>
              <w:wordWrap/>
              <w:overflowPunct/>
              <w:topLinePunct w:val="0"/>
              <w:autoSpaceDE/>
              <w:autoSpaceDN/>
              <w:bidi w:val="0"/>
              <w:adjustRightInd/>
              <w:snapToGrid/>
              <w:spacing w:line="480" w:lineRule="exact"/>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2.本表所称投标报价是指按招标文件规定修正后的投标总报价（多算投标报价、多报费用不扣减）。</w:t>
            </w:r>
          </w:p>
          <w:p w14:paraId="4DD1FDAF">
            <w:pPr>
              <w:keepNext w:val="0"/>
              <w:keepLines w:val="0"/>
              <w:pageBreakBefore w:val="0"/>
              <w:widowControl/>
              <w:kinsoku/>
              <w:wordWrap/>
              <w:overflowPunct/>
              <w:topLinePunct w:val="0"/>
              <w:autoSpaceDE/>
              <w:autoSpaceDN/>
              <w:bidi w:val="0"/>
              <w:adjustRightInd/>
              <w:snapToGrid/>
              <w:spacing w:line="480" w:lineRule="exact"/>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3.K值的抽取：开标时由招标人当众抽取K值。</w:t>
            </w:r>
          </w:p>
          <w:p w14:paraId="46B76FA4">
            <w:pPr>
              <w:keepNext w:val="0"/>
              <w:keepLines w:val="0"/>
              <w:pageBreakBefore w:val="0"/>
              <w:widowControl/>
              <w:kinsoku/>
              <w:wordWrap/>
              <w:overflowPunct/>
              <w:topLinePunct w:val="0"/>
              <w:autoSpaceDE/>
              <w:autoSpaceDN/>
              <w:bidi w:val="0"/>
              <w:adjustRightInd/>
              <w:snapToGrid/>
              <w:spacing w:line="480" w:lineRule="exact"/>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4、投标报价中B值的确定方式：开标时由招标人从以下3种办法中随机抽取。</w:t>
            </w:r>
          </w:p>
          <w:p w14:paraId="1A84F2B4">
            <w:pPr>
              <w:keepNext w:val="0"/>
              <w:keepLines w:val="0"/>
              <w:pageBreakBefore w:val="0"/>
              <w:widowControl/>
              <w:kinsoku/>
              <w:wordWrap/>
              <w:overflowPunct/>
              <w:topLinePunct w:val="0"/>
              <w:autoSpaceDE/>
              <w:autoSpaceDN/>
              <w:bidi w:val="0"/>
              <w:adjustRightInd/>
              <w:snapToGrid/>
              <w:spacing w:line="480" w:lineRule="exact"/>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（1）方法一、</w:t>
            </w:r>
          </w:p>
          <w:p w14:paraId="09C32F7F">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①通过初步评审的有效投标人&lt;4家时，B值为通过初步评审的所有有效投标人投标报价的算术平均值。</w:t>
            </w:r>
          </w:p>
          <w:p w14:paraId="55615257">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②通过初步评审的有效投标人≥4家时，B值为从通过初步评审的所有有效投标人报价中随机抽取3家报价计算的算术平均值。</w:t>
            </w:r>
          </w:p>
          <w:p w14:paraId="037EAD73">
            <w:pPr>
              <w:keepNext w:val="0"/>
              <w:keepLines w:val="0"/>
              <w:pageBreakBefore w:val="0"/>
              <w:widowControl/>
              <w:kinsoku/>
              <w:wordWrap/>
              <w:overflowPunct/>
              <w:topLinePunct w:val="0"/>
              <w:autoSpaceDE/>
              <w:autoSpaceDN/>
              <w:bidi w:val="0"/>
              <w:adjustRightInd/>
              <w:snapToGrid/>
              <w:spacing w:line="480" w:lineRule="exact"/>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抽取方法：将通过初步评审的所有有效投标人的单位签号展示后放入摇号机，</w:t>
            </w:r>
            <w:r>
              <w:rPr>
                <w:rFonts w:hint="eastAsia" w:ascii="宋体" w:hAnsi="宋体" w:eastAsia="宋体" w:cs="宋体"/>
                <w:bCs/>
                <w:color w:val="auto"/>
                <w:sz w:val="24"/>
                <w:szCs w:val="24"/>
              </w:rPr>
              <w:t>在现场监管人员监督下，由招标人在开标现场通过摇号方式随机抽取，当众公布并在开标记录表上签字确认。</w:t>
            </w:r>
          </w:p>
          <w:p w14:paraId="075B4375">
            <w:pPr>
              <w:keepNext w:val="0"/>
              <w:keepLines w:val="0"/>
              <w:pageBreakBefore w:val="0"/>
              <w:widowControl/>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（2）方法二、</w:t>
            </w:r>
          </w:p>
          <w:p w14:paraId="049F2FD3">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①通过初步评审的有效投标人&lt;4家时，B值为通过初步评审的所有有效投标人投标报价的算术平均值。</w:t>
            </w:r>
          </w:p>
          <w:p w14:paraId="7D68B361">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②通过初步评审的有效投标人≥4家时，B值为招标控制价、通过初步评审的所有有效投标人报价从高到</w:t>
            </w:r>
            <w:r>
              <w:rPr>
                <w:rFonts w:hint="eastAsia" w:ascii="宋体" w:hAnsi="宋体" w:cs="宋体"/>
                <w:color w:val="auto"/>
                <w:sz w:val="24"/>
                <w:szCs w:val="24"/>
                <w:lang w:eastAsia="zh-CN"/>
              </w:rPr>
              <w:t>低</w:t>
            </w:r>
            <w:r>
              <w:rPr>
                <w:rFonts w:hint="eastAsia" w:ascii="宋体" w:hAnsi="宋体" w:eastAsia="宋体" w:cs="宋体"/>
                <w:color w:val="auto"/>
                <w:sz w:val="24"/>
                <w:szCs w:val="24"/>
              </w:rPr>
              <w:t>排序为中位（如有效报价家数总数为偶数时，取中间两位报价高者为中位）的投标报价、通过初步评审的所有有效投标人报价中的次低报价这3家报价的算术平均值。</w:t>
            </w:r>
          </w:p>
          <w:p w14:paraId="5FD1F47E">
            <w:pPr>
              <w:keepNext w:val="0"/>
              <w:keepLines w:val="0"/>
              <w:pageBreakBefore w:val="0"/>
              <w:widowControl/>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（3）方法三、</w:t>
            </w:r>
          </w:p>
          <w:p w14:paraId="26A0E02A">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①通过初步评审的有效投标人&lt;4家时，B值为通过初步评审的所有有效投标人投标报价的算术平均值。</w:t>
            </w:r>
          </w:p>
          <w:p w14:paraId="0F91B5E5">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②通过初步评审的有效投标人≥4家&lt;10家时，B值为通过初步评审的所有有效投标人报价中去掉一个最高价和一个最低价后剩余有效投标报价的算术平均值。</w:t>
            </w:r>
          </w:p>
          <w:p w14:paraId="60671964">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③通过初步评审的有效投标人≥10家&lt;20家时，B值为通过初步评审的所有有效投标人报价中去掉一个最高价、一个次高价、一个最低价、一个次低价后剩余有效投标报价的算术平均值。</w:t>
            </w:r>
          </w:p>
          <w:p w14:paraId="403D0BD0">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④通过初步评审的有效投标人≥20家，B值为通过初步评审的所有有效投标人报价中依次去掉5个最高价、5个最低价后剩余有效投标报价的算术平均值。</w:t>
            </w:r>
          </w:p>
          <w:p w14:paraId="3B5557BC">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三、关于人员素质与企业信誉、业绩等方面的评审</w:t>
            </w:r>
          </w:p>
          <w:p w14:paraId="79059365">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评委对照投标人编入到投标文件中的信息原件扫描件按照程序核对后，对照得分标准确定相应的分值。严禁采取分人主评后由其他评委抄袭分数或一人主评其他附和签名的方式评分。出现违反前述规定评标的，一律由现场监督人员对评委记不良行为记录一次。</w:t>
            </w:r>
          </w:p>
          <w:p w14:paraId="548A6B01">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在制作投标文件时，须将招标文件要求的资质资格、社保缴费证明、奖项、业绩、荣誉等相关资料原件扫描件编入投标文件中，评标委员会在评审时以投标文件编入的信息原件扫描件为评审依据。编入投标文件的各种证书、证照、证明、文件、业绩、奖项、荣誉等</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资料的扫描件的原件，其真实性、准确性、完整性</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均由投标人负责，编入投标文件的原件扫描件必须与原件一致，否则按投标无效或废标处理。</w:t>
            </w:r>
          </w:p>
          <w:p w14:paraId="38D8A568">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编入投标文件的各种证书、证照、证明、文件、业绩、奖项、荣誉以及完税证明、银行授信文件等涉及企业秘密的资料的扫描件的原件，其真实性、准确性、完整性均由投标人负责。</w:t>
            </w:r>
          </w:p>
          <w:p w14:paraId="6A660D6A">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评委发现投标人提供的某项资料不符合得分条件或不符合某项评分得分标准（包括资料不齐不能印证是其承建的项目）等的，则应向投标人发出线上询标函，由投标人线上电子签章确认，但不得再接受投标人的补充资料。 </w:t>
            </w:r>
          </w:p>
          <w:p w14:paraId="50D81B51">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4、</w:t>
            </w:r>
            <w:r>
              <w:rPr>
                <w:rFonts w:hint="eastAsia" w:ascii="宋体" w:hAnsi="宋体" w:eastAsia="宋体" w:cs="宋体"/>
                <w:b/>
                <w:bCs/>
                <w:color w:val="auto"/>
                <w:sz w:val="24"/>
                <w:szCs w:val="24"/>
              </w:rPr>
              <w:t>本项目类似业绩是</w:t>
            </w:r>
            <w:r>
              <w:rPr>
                <w:rFonts w:hint="eastAsia" w:ascii="宋体" w:hAnsi="宋体" w:eastAsia="宋体" w:cs="宋体"/>
                <w:b/>
                <w:bCs/>
                <w:color w:val="auto"/>
                <w:sz w:val="24"/>
                <w:szCs w:val="24"/>
                <w:lang w:eastAsia="zh-CN"/>
              </w:rPr>
              <w:t>指：单项合同中工程总投资2200万元及以上的市政公用工程监理业绩</w:t>
            </w:r>
            <w:r>
              <w:rPr>
                <w:rFonts w:hint="eastAsia" w:ascii="宋体" w:hAnsi="宋体" w:eastAsia="宋体" w:cs="宋体"/>
                <w:b/>
                <w:bCs/>
                <w:color w:val="auto"/>
                <w:sz w:val="24"/>
                <w:szCs w:val="24"/>
                <w:u w:val="none"/>
                <w:lang w:val="en-US" w:eastAsia="zh-CN"/>
              </w:rPr>
              <w:t>。</w:t>
            </w:r>
          </w:p>
          <w:p w14:paraId="732E5F23">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人对其提供的所有资料的真实性负责。评标过程中，评标委员会发现投标人有弄虚作假（包括奖项、荣誉、信誉、业绩、资质证书等）行为嫌疑的，应在评标报告中注明弄虚作假嫌疑的情形并作出移送监督机关处理的意见。评标委员会发现有弄虚作假嫌疑的，由招标人及其代理机构移送公共资源交易监督管理部门进行调查处理。情况属实的，记不良行为记录，是否给予违规投标人投标资格限制及投标资格限制期限应当按照《中华人民共和国招标投标法》及《中华人民共和国招标投标法实施条例</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相关规定进行处理。公示期间或公示结束后，中标人因被投诉或由招标人、监督机关发现有弄虚作假行为的，则其中标无效，记不良行为记录，是否给予违规中标人投标资格限制及投标资格限制期限应当按照《中华人民共和国招标投标法》及《中华人民共和国招标投标法实施条例</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相关规定进行处理；如构成犯罪的移交司法机关处理。</w:t>
            </w:r>
          </w:p>
          <w:p w14:paraId="297AC793">
            <w:pPr>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6.评委违反评分程序、评分标准评分的，由评标委员会主任督促该评委纠正；不纠正的，其评分无效</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现场监督人员对其记入评委考核档案，同时报监督管理部门依照评标专家管理规定进行处理。</w:t>
            </w:r>
          </w:p>
        </w:tc>
      </w:tr>
    </w:tbl>
    <w:p w14:paraId="01AA65DE">
      <w:pPr>
        <w:rPr>
          <w:rFonts w:hint="eastAsia" w:ascii="黑体" w:hAnsi="黑体" w:eastAsia="黑体" w:cs="黑体"/>
          <w:b/>
          <w:sz w:val="24"/>
          <w:szCs w:val="24"/>
        </w:rPr>
      </w:pPr>
      <w:bookmarkStart w:id="685" w:name="page41"/>
      <w:bookmarkEnd w:id="685"/>
      <w:bookmarkStart w:id="686" w:name="_Toc237"/>
      <w:bookmarkStart w:id="687" w:name="_Toc16473"/>
      <w:bookmarkStart w:id="688" w:name="_Toc25917"/>
      <w:bookmarkStart w:id="689" w:name="_Toc6674"/>
      <w:bookmarkStart w:id="690" w:name="_Toc23064"/>
      <w:bookmarkStart w:id="691" w:name="_Toc31014"/>
      <w:bookmarkStart w:id="692" w:name="_Toc10280"/>
      <w:r>
        <w:rPr>
          <w:rFonts w:hint="eastAsia" w:ascii="黑体" w:hAnsi="黑体" w:eastAsia="黑体" w:cs="黑体"/>
          <w:b/>
          <w:sz w:val="24"/>
          <w:szCs w:val="24"/>
        </w:rPr>
        <w:br w:type="page"/>
      </w:r>
    </w:p>
    <w:p w14:paraId="55B9A625">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693" w:name="_Toc14829"/>
      <w:bookmarkStart w:id="694" w:name="_Toc16739"/>
      <w:bookmarkStart w:id="695" w:name="_Toc12134"/>
      <w:bookmarkStart w:id="696" w:name="_Toc9433"/>
      <w:r>
        <w:rPr>
          <w:rFonts w:hint="eastAsia" w:ascii="黑体" w:hAnsi="黑体" w:eastAsia="黑体" w:cs="黑体"/>
          <w:b/>
          <w:sz w:val="24"/>
          <w:szCs w:val="24"/>
        </w:rPr>
        <w:t>1.评标办法</w:t>
      </w:r>
      <w:bookmarkEnd w:id="686"/>
      <w:bookmarkEnd w:id="687"/>
      <w:bookmarkEnd w:id="688"/>
      <w:bookmarkEnd w:id="689"/>
      <w:bookmarkEnd w:id="690"/>
      <w:bookmarkEnd w:id="691"/>
      <w:bookmarkEnd w:id="692"/>
      <w:bookmarkEnd w:id="693"/>
      <w:bookmarkEnd w:id="694"/>
      <w:bookmarkEnd w:id="695"/>
      <w:bookmarkEnd w:id="696"/>
    </w:p>
    <w:p w14:paraId="0C18A2F6">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46D7ACD4">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rPr>
      </w:pPr>
      <w:bookmarkStart w:id="697" w:name="_Toc23531"/>
      <w:bookmarkStart w:id="698" w:name="_Toc14089"/>
      <w:bookmarkStart w:id="699" w:name="_Toc2823"/>
      <w:bookmarkStart w:id="700" w:name="_Toc12214"/>
      <w:bookmarkStart w:id="701" w:name="_Toc25534"/>
      <w:bookmarkStart w:id="702" w:name="_Toc4063"/>
      <w:bookmarkStart w:id="703" w:name="_Toc19434"/>
      <w:bookmarkStart w:id="704" w:name="_Toc23440"/>
      <w:bookmarkStart w:id="705" w:name="_Toc30304"/>
      <w:bookmarkStart w:id="706" w:name="_Toc16532"/>
      <w:bookmarkStart w:id="707" w:name="_Toc8487"/>
      <w:r>
        <w:rPr>
          <w:rFonts w:hint="eastAsia" w:ascii="黑体" w:hAnsi="黑体" w:eastAsia="黑体" w:cs="黑体"/>
          <w:b/>
          <w:sz w:val="24"/>
          <w:szCs w:val="24"/>
          <w:lang w:val="en-US" w:eastAsia="zh-CN"/>
        </w:rPr>
        <w:t>2</w:t>
      </w:r>
      <w:r>
        <w:rPr>
          <w:rFonts w:hint="eastAsia" w:ascii="黑体" w:hAnsi="黑体" w:eastAsia="黑体" w:cs="黑体"/>
          <w:b/>
          <w:sz w:val="24"/>
          <w:szCs w:val="24"/>
        </w:rPr>
        <w:t>.评审标准</w:t>
      </w:r>
      <w:bookmarkEnd w:id="697"/>
      <w:bookmarkEnd w:id="698"/>
      <w:bookmarkEnd w:id="699"/>
      <w:bookmarkEnd w:id="700"/>
      <w:bookmarkEnd w:id="701"/>
      <w:bookmarkEnd w:id="702"/>
      <w:bookmarkEnd w:id="703"/>
      <w:bookmarkEnd w:id="704"/>
      <w:bookmarkEnd w:id="705"/>
      <w:bookmarkEnd w:id="706"/>
      <w:bookmarkEnd w:id="707"/>
    </w:p>
    <w:p w14:paraId="5D9847B8">
      <w:pPr>
        <w:pageBreakBefore w:val="0"/>
        <w:numPr>
          <w:ilvl w:val="1"/>
          <w:numId w:val="27"/>
        </w:numPr>
        <w:tabs>
          <w:tab w:val="left" w:pos="62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bookmarkStart w:id="708" w:name="_Toc14625"/>
      <w:bookmarkStart w:id="709" w:name="_Toc5272"/>
      <w:bookmarkStart w:id="710" w:name="_Toc31170"/>
      <w:bookmarkStart w:id="711" w:name="_Toc12889"/>
      <w:r>
        <w:rPr>
          <w:rFonts w:hint="eastAsia" w:ascii="宋体" w:hAnsi="宋体" w:eastAsia="宋体" w:cs="宋体"/>
          <w:color w:val="auto"/>
          <w:sz w:val="24"/>
          <w:szCs w:val="24"/>
        </w:rPr>
        <w:t>初步评审标准</w:t>
      </w:r>
      <w:bookmarkEnd w:id="708"/>
      <w:bookmarkEnd w:id="709"/>
      <w:bookmarkEnd w:id="710"/>
      <w:bookmarkEnd w:id="711"/>
    </w:p>
    <w:p w14:paraId="54CD40CA">
      <w:pPr>
        <w:pageBreakBefore w:val="0"/>
        <w:numPr>
          <w:ilvl w:val="2"/>
          <w:numId w:val="27"/>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形式评审标准：见评标办法前附表。</w:t>
      </w:r>
    </w:p>
    <w:p w14:paraId="160F2DCD">
      <w:pPr>
        <w:pageBreakBefore w:val="0"/>
        <w:numPr>
          <w:ilvl w:val="2"/>
          <w:numId w:val="27"/>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资格评审标准：见评标办法前附表。</w:t>
      </w:r>
    </w:p>
    <w:p w14:paraId="16FBBC2A">
      <w:pPr>
        <w:pageBreakBefore w:val="0"/>
        <w:numPr>
          <w:ilvl w:val="2"/>
          <w:numId w:val="27"/>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响应性评审标准：见评标办法前附表。</w:t>
      </w:r>
    </w:p>
    <w:p w14:paraId="7B11DA2B">
      <w:pPr>
        <w:pageBreakBefore w:val="0"/>
        <w:numPr>
          <w:ilvl w:val="1"/>
          <w:numId w:val="27"/>
        </w:numPr>
        <w:tabs>
          <w:tab w:val="left" w:pos="62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bookmarkStart w:id="712" w:name="_Toc23768"/>
      <w:bookmarkStart w:id="713" w:name="_Toc3717"/>
      <w:bookmarkStart w:id="714" w:name="_Toc23466"/>
      <w:bookmarkStart w:id="715" w:name="_Toc9028"/>
      <w:r>
        <w:rPr>
          <w:rFonts w:hint="eastAsia" w:ascii="宋体" w:hAnsi="宋体" w:eastAsia="宋体" w:cs="宋体"/>
          <w:color w:val="auto"/>
          <w:sz w:val="24"/>
          <w:szCs w:val="24"/>
        </w:rPr>
        <w:t>分值构成与评分标准</w:t>
      </w:r>
      <w:bookmarkEnd w:id="712"/>
      <w:bookmarkEnd w:id="713"/>
      <w:bookmarkEnd w:id="714"/>
      <w:bookmarkEnd w:id="715"/>
    </w:p>
    <w:p w14:paraId="05C4F3AE">
      <w:pPr>
        <w:pageBreakBefore w:val="0"/>
        <w:numPr>
          <w:ilvl w:val="2"/>
          <w:numId w:val="28"/>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14:paraId="4B05AE56">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（1）资信业绩部分：见评标办法前附表；</w:t>
      </w:r>
    </w:p>
    <w:p w14:paraId="6FFB91DE">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（2）监理大纲部分：见评标办法前附表；</w:t>
      </w:r>
    </w:p>
    <w:p w14:paraId="404B76BF">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（3）投标报价：见评标办法前附表；</w:t>
      </w:r>
    </w:p>
    <w:p w14:paraId="6D96CA8C">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（4）其他评分因素：见评标办法前附表。</w:t>
      </w:r>
    </w:p>
    <w:p w14:paraId="62A323ED">
      <w:pPr>
        <w:pageBreakBefore w:val="0"/>
        <w:numPr>
          <w:ilvl w:val="0"/>
          <w:numId w:val="29"/>
        </w:numPr>
        <w:tabs>
          <w:tab w:val="left" w:pos="946"/>
        </w:tabs>
        <w:kinsoku/>
        <w:wordWrap/>
        <w:overflowPunct/>
        <w:bidi w:val="0"/>
        <w:spacing w:line="480" w:lineRule="exact"/>
        <w:ind w:left="-400" w:leftChars="-200" w:right="0" w:rightChars="0" w:firstLine="600" w:firstLineChars="250"/>
        <w:rPr>
          <w:rFonts w:hint="eastAsia" w:ascii="宋体" w:hAnsi="宋体" w:eastAsia="宋体" w:cs="宋体"/>
          <w:color w:val="auto"/>
          <w:sz w:val="24"/>
          <w:szCs w:val="24"/>
        </w:rPr>
      </w:pPr>
      <w:r>
        <w:rPr>
          <w:rFonts w:hint="eastAsia" w:ascii="宋体" w:hAnsi="宋体" w:cs="宋体"/>
          <w:color w:val="auto"/>
          <w:sz w:val="24"/>
          <w:szCs w:val="24"/>
          <w:lang w:eastAsia="zh-CN"/>
        </w:rPr>
        <w:t>评标基准价计算</w:t>
      </w:r>
      <w:r>
        <w:rPr>
          <w:rFonts w:hint="eastAsia" w:ascii="宋体" w:hAnsi="宋体" w:eastAsia="宋体" w:cs="宋体"/>
          <w:color w:val="auto"/>
          <w:sz w:val="24"/>
          <w:szCs w:val="24"/>
        </w:rPr>
        <w:t>方法</w:t>
      </w:r>
      <w:r>
        <w:rPr>
          <w:rFonts w:hint="eastAsia" w:ascii="宋体" w:hAnsi="宋体" w:cs="宋体"/>
          <w:color w:val="auto"/>
          <w:sz w:val="24"/>
          <w:szCs w:val="24"/>
          <w:lang w:eastAsia="zh-CN"/>
        </w:rPr>
        <w:t>：</w:t>
      </w:r>
      <w:r>
        <w:rPr>
          <w:rFonts w:hint="eastAsia" w:ascii="宋体" w:hAnsi="宋体" w:eastAsia="宋体" w:cs="宋体"/>
          <w:color w:val="auto"/>
          <w:sz w:val="24"/>
          <w:szCs w:val="24"/>
        </w:rPr>
        <w:t>见评标办法前附表。</w:t>
      </w:r>
    </w:p>
    <w:p w14:paraId="2E88928E">
      <w:pPr>
        <w:pageBreakBefore w:val="0"/>
        <w:numPr>
          <w:ilvl w:val="0"/>
          <w:numId w:val="29"/>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投标报价的偏差率计算</w:t>
      </w:r>
    </w:p>
    <w:p w14:paraId="0F743AC2">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投标报价的偏差率计算公式：见评标办法前附表。</w:t>
      </w:r>
    </w:p>
    <w:p w14:paraId="7BECBF55">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2.2.4 评分标准</w:t>
      </w:r>
    </w:p>
    <w:p w14:paraId="29467819">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（1）资信业绩评分标准：见评标办法前附表；</w:t>
      </w:r>
    </w:p>
    <w:p w14:paraId="79933B8D">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（2）监理大纲评分标准：见评标办法前附表；</w:t>
      </w:r>
    </w:p>
    <w:p w14:paraId="4A62A2D3">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（3）投标报价评分标准：见评标办法前附表；</w:t>
      </w:r>
    </w:p>
    <w:p w14:paraId="2F306AD3">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）其他因素评分标准：见评标办法前附表。</w:t>
      </w:r>
    </w:p>
    <w:p w14:paraId="7543B21B">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textAlignment w:val="auto"/>
        <w:outlineLvl w:val="2"/>
        <w:rPr>
          <w:rFonts w:hint="eastAsia" w:ascii="黑体" w:hAnsi="黑体" w:eastAsia="黑体" w:cs="黑体"/>
          <w:b/>
          <w:sz w:val="24"/>
          <w:szCs w:val="24"/>
          <w:lang w:val="en-US" w:eastAsia="zh-CN"/>
        </w:rPr>
      </w:pPr>
      <w:bookmarkStart w:id="716" w:name="page45"/>
      <w:bookmarkEnd w:id="716"/>
      <w:bookmarkStart w:id="717" w:name="_Toc12383"/>
      <w:bookmarkStart w:id="718" w:name="_Toc26406"/>
      <w:bookmarkStart w:id="719" w:name="_Toc6480"/>
      <w:bookmarkStart w:id="720" w:name="_Toc29955"/>
      <w:bookmarkStart w:id="721" w:name="_Toc28712"/>
      <w:bookmarkStart w:id="722" w:name="_Toc17695"/>
      <w:bookmarkStart w:id="723" w:name="_Toc29030"/>
      <w:bookmarkStart w:id="724" w:name="_Toc18183"/>
      <w:bookmarkStart w:id="725" w:name="_Toc26617"/>
      <w:bookmarkStart w:id="726" w:name="_Toc20125"/>
      <w:bookmarkStart w:id="727" w:name="_Toc24471"/>
      <w:r>
        <w:rPr>
          <w:rFonts w:hint="eastAsia" w:ascii="黑体" w:hAnsi="黑体" w:eastAsia="黑体" w:cs="黑体"/>
          <w:b/>
          <w:sz w:val="24"/>
          <w:szCs w:val="24"/>
          <w:lang w:val="en-US" w:eastAsia="zh-CN"/>
        </w:rPr>
        <w:t>3.评标程序</w:t>
      </w:r>
      <w:bookmarkEnd w:id="717"/>
      <w:bookmarkEnd w:id="718"/>
      <w:bookmarkEnd w:id="719"/>
      <w:bookmarkEnd w:id="720"/>
      <w:bookmarkEnd w:id="721"/>
      <w:bookmarkEnd w:id="722"/>
      <w:bookmarkEnd w:id="723"/>
      <w:bookmarkEnd w:id="724"/>
      <w:bookmarkEnd w:id="725"/>
      <w:bookmarkEnd w:id="726"/>
      <w:bookmarkEnd w:id="727"/>
    </w:p>
    <w:p w14:paraId="2C4C6E24">
      <w:pPr>
        <w:pageBreakBefore w:val="0"/>
        <w:numPr>
          <w:ilvl w:val="1"/>
          <w:numId w:val="30"/>
        </w:numPr>
        <w:tabs>
          <w:tab w:val="left" w:pos="62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bookmarkStart w:id="728" w:name="_Toc31300"/>
      <w:bookmarkStart w:id="729" w:name="_Toc15035"/>
      <w:bookmarkStart w:id="730" w:name="_Toc28501"/>
      <w:bookmarkStart w:id="731" w:name="_Toc20288"/>
      <w:r>
        <w:rPr>
          <w:rFonts w:hint="eastAsia" w:ascii="宋体" w:hAnsi="宋体" w:eastAsia="宋体" w:cs="宋体"/>
          <w:color w:val="auto"/>
          <w:sz w:val="24"/>
          <w:szCs w:val="24"/>
        </w:rPr>
        <w:t>初步评审</w:t>
      </w:r>
      <w:bookmarkEnd w:id="728"/>
      <w:bookmarkEnd w:id="729"/>
      <w:bookmarkEnd w:id="730"/>
      <w:bookmarkEnd w:id="731"/>
    </w:p>
    <w:p w14:paraId="1D05FD7F">
      <w:pPr>
        <w:pageBreakBefore w:val="0"/>
        <w:numPr>
          <w:ilvl w:val="2"/>
          <w:numId w:val="30"/>
        </w:numPr>
        <w:tabs>
          <w:tab w:val="left" w:pos="946"/>
        </w:tabs>
        <w:kinsoku/>
        <w:wordWrap/>
        <w:overflowPunct/>
        <w:bidi w:val="0"/>
        <w:spacing w:line="480" w:lineRule="exact"/>
        <w:ind w:left="-400" w:leftChars="-200" w:right="2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1F610AE0">
      <w:pPr>
        <w:pageBreakBefore w:val="0"/>
        <w:numPr>
          <w:ilvl w:val="2"/>
          <w:numId w:val="30"/>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投标人有以下情形之一的，评标委员会应当否决其投标：</w:t>
      </w:r>
    </w:p>
    <w:p w14:paraId="395A0F68">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（1）投标文件没有对招标文件的实质性要求和条件作出响应，或者对招标文件的偏差超出招标文件规定的偏差范围或最高项数；</w:t>
      </w:r>
    </w:p>
    <w:p w14:paraId="6F4957DB">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（2）有串通投标、弄虚作假、行贿等违法行为。</w:t>
      </w:r>
    </w:p>
    <w:p w14:paraId="58B09F50">
      <w:pPr>
        <w:pageBreakBefore w:val="0"/>
        <w:numPr>
          <w:ilvl w:val="1"/>
          <w:numId w:val="31"/>
        </w:numPr>
        <w:tabs>
          <w:tab w:val="left" w:pos="946"/>
        </w:tabs>
        <w:kinsoku/>
        <w:wordWrap/>
        <w:overflowPunct/>
        <w:bidi w:val="0"/>
        <w:spacing w:line="480" w:lineRule="exact"/>
        <w:ind w:left="-400" w:leftChars="-200" w:right="12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投标报价有算术错误及其他错误的，评标委员会按以下原则要求投标人对投标报价进行修正，并要求投标人书面澄清确认。投标人拒不澄清确认的，评标委员会应当否决其投标：</w:t>
      </w:r>
    </w:p>
    <w:p w14:paraId="23D84BE5">
      <w:pPr>
        <w:pageBreakBefore w:val="0"/>
        <w:numPr>
          <w:ilvl w:val="0"/>
          <w:numId w:val="32"/>
        </w:numPr>
        <w:kinsoku/>
        <w:wordWrap/>
        <w:overflowPunct/>
        <w:bidi w:val="0"/>
        <w:spacing w:line="480" w:lineRule="exact"/>
        <w:ind w:left="-400" w:leftChars="-200" w:right="12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投标文件中的大写金额与小写金额不一致的，以大写金额为准；</w:t>
      </w:r>
    </w:p>
    <w:p w14:paraId="555BF797">
      <w:pPr>
        <w:pageBreakBefore w:val="0"/>
        <w:numPr>
          <w:ilvl w:val="0"/>
          <w:numId w:val="32"/>
        </w:numPr>
        <w:kinsoku/>
        <w:wordWrap/>
        <w:overflowPunct/>
        <w:bidi w:val="0"/>
        <w:spacing w:line="480" w:lineRule="exact"/>
        <w:ind w:left="-400" w:leftChars="-200" w:right="12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总价金额与单价金额不一致的，以单价金额为准，但单价金额小数点有明显错误的除外。</w:t>
      </w:r>
    </w:p>
    <w:p w14:paraId="25F5FFF7">
      <w:pPr>
        <w:pageBreakBefore w:val="0"/>
        <w:numPr>
          <w:ilvl w:val="0"/>
          <w:numId w:val="33"/>
        </w:numPr>
        <w:tabs>
          <w:tab w:val="left" w:pos="62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bookmarkStart w:id="732" w:name="_Toc13930"/>
      <w:bookmarkStart w:id="733" w:name="_Toc3262"/>
      <w:bookmarkStart w:id="734" w:name="_Toc12627"/>
      <w:bookmarkStart w:id="735" w:name="_Toc7058"/>
      <w:r>
        <w:rPr>
          <w:rFonts w:hint="eastAsia" w:ascii="宋体" w:hAnsi="宋体" w:eastAsia="宋体" w:cs="宋体"/>
          <w:color w:val="auto"/>
          <w:sz w:val="24"/>
          <w:szCs w:val="24"/>
        </w:rPr>
        <w:t>详细评审</w:t>
      </w:r>
      <w:bookmarkEnd w:id="732"/>
      <w:bookmarkEnd w:id="733"/>
      <w:bookmarkEnd w:id="734"/>
      <w:bookmarkEnd w:id="735"/>
    </w:p>
    <w:p w14:paraId="3F3741CB">
      <w:pPr>
        <w:pageBreakBefore w:val="0"/>
        <w:numPr>
          <w:ilvl w:val="1"/>
          <w:numId w:val="33"/>
        </w:numPr>
        <w:tabs>
          <w:tab w:val="left" w:pos="946"/>
        </w:tabs>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评标委员会按本章第 2.2 款规定的量化因素和分值进行打分，并计算出综合评估得分。</w:t>
      </w:r>
    </w:p>
    <w:p w14:paraId="2FA34C30">
      <w:pPr>
        <w:pageBreakBefore w:val="0"/>
        <w:numPr>
          <w:ilvl w:val="0"/>
          <w:numId w:val="34"/>
        </w:numPr>
        <w:tabs>
          <w:tab w:val="left" w:pos="946"/>
        </w:tabs>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 xml:space="preserve">按本章第 2.2.4（2）目规定的评审因素和分值对监理大纲部分计算出得分 A； </w:t>
      </w:r>
    </w:p>
    <w:p w14:paraId="1F8D3809">
      <w:pPr>
        <w:pageBreakBefore w:val="0"/>
        <w:numPr>
          <w:ilvl w:val="0"/>
          <w:numId w:val="34"/>
        </w:numPr>
        <w:tabs>
          <w:tab w:val="left" w:pos="946"/>
        </w:tabs>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按本章第 2.2.4（1）目规定的评审因素和分值对资信业绩部分计算出得分 B；</w:t>
      </w:r>
    </w:p>
    <w:p w14:paraId="17C0DB8B">
      <w:pPr>
        <w:pageBreakBefore w:val="0"/>
        <w:tabs>
          <w:tab w:val="left" w:pos="946"/>
        </w:tabs>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（3）按本章第 2.2.4（3）目规定的评审因素和分值对投标报价计算出得分 C；</w:t>
      </w:r>
    </w:p>
    <w:p w14:paraId="0A96FC07">
      <w:pPr>
        <w:pageBreakBefore w:val="0"/>
        <w:tabs>
          <w:tab w:val="left" w:pos="946"/>
        </w:tabs>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（4）按本章第 2.2.4（4）目规定的评审因素和分值对其他部分计算出得分 D。</w:t>
      </w:r>
    </w:p>
    <w:p w14:paraId="3E5139CE">
      <w:pPr>
        <w:pageBreakBefore w:val="0"/>
        <w:numPr>
          <w:ilvl w:val="1"/>
          <w:numId w:val="33"/>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评分分值计算保留小数点后两位，小数点后第三位“四舍五入”。</w:t>
      </w:r>
    </w:p>
    <w:p w14:paraId="3E2BC26B">
      <w:pPr>
        <w:pageBreakBefore w:val="0"/>
        <w:numPr>
          <w:ilvl w:val="1"/>
          <w:numId w:val="33"/>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投标人得分=A+B+C+D。</w:t>
      </w:r>
    </w:p>
    <w:p w14:paraId="623CE74E">
      <w:pPr>
        <w:pageBreakBefore w:val="0"/>
        <w:numPr>
          <w:ilvl w:val="1"/>
          <w:numId w:val="33"/>
        </w:numPr>
        <w:tabs>
          <w:tab w:val="left" w:pos="946"/>
        </w:tabs>
        <w:kinsoku/>
        <w:wordWrap/>
        <w:overflowPunct/>
        <w:bidi w:val="0"/>
        <w:spacing w:line="480" w:lineRule="exact"/>
        <w:ind w:left="-400" w:leftChars="-200" w:right="12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A140B6E">
      <w:pPr>
        <w:pageBreakBefore w:val="0"/>
        <w:numPr>
          <w:ilvl w:val="0"/>
          <w:numId w:val="33"/>
        </w:numPr>
        <w:tabs>
          <w:tab w:val="left" w:pos="62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bookmarkStart w:id="736" w:name="_Toc29578"/>
      <w:bookmarkStart w:id="737" w:name="_Toc14957"/>
      <w:bookmarkStart w:id="738" w:name="_Toc28072"/>
      <w:bookmarkStart w:id="739" w:name="_Toc31106"/>
      <w:r>
        <w:rPr>
          <w:rFonts w:hint="eastAsia" w:ascii="宋体" w:hAnsi="宋体" w:eastAsia="宋体" w:cs="宋体"/>
          <w:color w:val="auto"/>
          <w:sz w:val="24"/>
          <w:szCs w:val="24"/>
        </w:rPr>
        <w:t>投标文件的澄清</w:t>
      </w:r>
      <w:bookmarkEnd w:id="736"/>
      <w:bookmarkEnd w:id="737"/>
      <w:bookmarkEnd w:id="738"/>
      <w:bookmarkEnd w:id="739"/>
    </w:p>
    <w:p w14:paraId="666232ED">
      <w:pPr>
        <w:pageBreakBefore w:val="0"/>
        <w:kinsoku/>
        <w:wordWrap/>
        <w:overflowPunct/>
        <w:bidi w:val="0"/>
        <w:spacing w:line="480" w:lineRule="exact"/>
        <w:ind w:left="-400" w:leftChars="-20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bookmarkStart w:id="740" w:name="page46"/>
      <w:bookmarkEnd w:id="740"/>
    </w:p>
    <w:p w14:paraId="098DD5ED">
      <w:pPr>
        <w:pageBreakBefore w:val="0"/>
        <w:numPr>
          <w:ilvl w:val="1"/>
          <w:numId w:val="35"/>
        </w:numPr>
        <w:tabs>
          <w:tab w:val="left" w:pos="946"/>
        </w:tabs>
        <w:kinsoku/>
        <w:wordWrap/>
        <w:overflowPunct/>
        <w:bidi w:val="0"/>
        <w:spacing w:line="480" w:lineRule="exact"/>
        <w:ind w:left="-400" w:leftChars="-200" w:right="12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澄清、说明或补正不得超出投标文件的范围且不得改变投标文件的实质性内容，并构成投标文件的组成部分。</w:t>
      </w:r>
    </w:p>
    <w:p w14:paraId="0DF1B382">
      <w:pPr>
        <w:pageBreakBefore w:val="0"/>
        <w:numPr>
          <w:ilvl w:val="1"/>
          <w:numId w:val="35"/>
        </w:numPr>
        <w:tabs>
          <w:tab w:val="left" w:pos="946"/>
        </w:tabs>
        <w:kinsoku/>
        <w:wordWrap/>
        <w:overflowPunct/>
        <w:bidi w:val="0"/>
        <w:spacing w:line="480" w:lineRule="exact"/>
        <w:ind w:left="-400" w:leftChars="-200" w:right="120" w:firstLine="600" w:firstLineChars="250"/>
        <w:jc w:val="both"/>
        <w:rPr>
          <w:rFonts w:hint="eastAsia"/>
          <w:color w:val="auto"/>
        </w:rPr>
      </w:pPr>
      <w:r>
        <w:rPr>
          <w:rFonts w:hint="eastAsia" w:ascii="宋体" w:hAnsi="宋体" w:eastAsia="宋体" w:cs="宋体"/>
          <w:color w:val="auto"/>
          <w:sz w:val="24"/>
          <w:szCs w:val="24"/>
        </w:rPr>
        <w:t>评标委员会在进行评审时，如发现投标文件内容与招标文件规定的内容存在偏差，应进行询标，要求投标人进行澄清、说明或补正。投标人的委托代理人或法定代表人必须在自通知之时起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钟内将澄清、说明或补正内容在六安市公共资源交易系统中以书面形式提交评标委员会。如未能在规定时间内回复，评标委员会可按对投标人不利的解释进行判定。</w:t>
      </w:r>
    </w:p>
    <w:p w14:paraId="254E1D3B">
      <w:pPr>
        <w:pageBreakBefore w:val="0"/>
        <w:numPr>
          <w:ilvl w:val="0"/>
          <w:numId w:val="36"/>
        </w:numPr>
        <w:tabs>
          <w:tab w:val="left" w:pos="62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bookmarkStart w:id="741" w:name="_Toc9102"/>
      <w:bookmarkStart w:id="742" w:name="_Toc15343"/>
      <w:bookmarkStart w:id="743" w:name="_Toc10127"/>
      <w:bookmarkStart w:id="744" w:name="_Toc29204"/>
      <w:r>
        <w:rPr>
          <w:rFonts w:hint="eastAsia" w:ascii="宋体" w:hAnsi="宋体" w:eastAsia="宋体" w:cs="宋体"/>
          <w:color w:val="auto"/>
          <w:sz w:val="24"/>
          <w:szCs w:val="24"/>
        </w:rPr>
        <w:t>评标结果</w:t>
      </w:r>
      <w:bookmarkEnd w:id="741"/>
      <w:bookmarkEnd w:id="742"/>
      <w:bookmarkEnd w:id="743"/>
      <w:bookmarkEnd w:id="744"/>
    </w:p>
    <w:p w14:paraId="0FE04807">
      <w:pPr>
        <w:pageBreakBefore w:val="0"/>
        <w:numPr>
          <w:ilvl w:val="1"/>
          <w:numId w:val="36"/>
        </w:numPr>
        <w:tabs>
          <w:tab w:val="left" w:pos="946"/>
        </w:tabs>
        <w:kinsoku/>
        <w:wordWrap/>
        <w:overflowPunct/>
        <w:bidi w:val="0"/>
        <w:spacing w:line="480" w:lineRule="exact"/>
        <w:ind w:left="-400" w:leftChars="-200" w:right="12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除第二章“投标人须知”前附表授权直接确定中标人外，评标委员会按照得分由高到低的顺序推荐中标候选人，并标明排序。</w:t>
      </w:r>
    </w:p>
    <w:p w14:paraId="128BA1F0">
      <w:pPr>
        <w:pageBreakBefore w:val="0"/>
        <w:numPr>
          <w:ilvl w:val="1"/>
          <w:numId w:val="36"/>
        </w:numPr>
        <w:tabs>
          <w:tab w:val="left" w:pos="940"/>
        </w:tabs>
        <w:kinsoku/>
        <w:wordWrap/>
        <w:overflowPunct/>
        <w:bidi w:val="0"/>
        <w:spacing w:line="480" w:lineRule="exact"/>
        <w:ind w:left="-400" w:leftChars="-200"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评标委员会完成评标后，应当向招标人提交书面评标报告和中标候选人名单。</w:t>
      </w:r>
    </w:p>
    <w:p w14:paraId="26DB1D32">
      <w:pPr>
        <w:rPr>
          <w:rStyle w:val="37"/>
          <w:rFonts w:hint="eastAsia"/>
        </w:rPr>
      </w:pPr>
      <w:bookmarkStart w:id="745" w:name="_Toc20906"/>
      <w:bookmarkStart w:id="746" w:name="_Toc1656"/>
      <w:bookmarkStart w:id="747" w:name="_Toc10642"/>
      <w:bookmarkStart w:id="748" w:name="_Toc27583"/>
      <w:bookmarkStart w:id="749" w:name="_Toc5505"/>
      <w:bookmarkStart w:id="750" w:name="_Toc32145"/>
      <w:bookmarkStart w:id="751" w:name="_Toc3742"/>
      <w:r>
        <w:rPr>
          <w:rStyle w:val="37"/>
          <w:rFonts w:hint="eastAsia"/>
        </w:rPr>
        <w:br w:type="page"/>
      </w:r>
    </w:p>
    <w:p w14:paraId="7E65AC9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outlineLvl w:val="1"/>
        <w:rPr>
          <w:rStyle w:val="37"/>
          <w:rFonts w:hint="eastAsia"/>
        </w:rPr>
      </w:pPr>
      <w:bookmarkStart w:id="752" w:name="_Toc23247"/>
      <w:bookmarkStart w:id="753" w:name="_Toc19727"/>
      <w:bookmarkStart w:id="754" w:name="_Toc7007"/>
      <w:bookmarkStart w:id="755" w:name="_Toc23249"/>
      <w:r>
        <w:rPr>
          <w:rStyle w:val="37"/>
          <w:rFonts w:hint="eastAsia"/>
        </w:rPr>
        <w:t>第四章</w:t>
      </w:r>
      <w:r>
        <w:rPr>
          <w:rStyle w:val="37"/>
          <w:rFonts w:hint="eastAsia"/>
          <w:lang w:val="en-US" w:eastAsia="zh-CN"/>
        </w:rPr>
        <w:t xml:space="preserve">  </w:t>
      </w:r>
      <w:r>
        <w:rPr>
          <w:rStyle w:val="37"/>
          <w:rFonts w:hint="eastAsia"/>
        </w:rPr>
        <w:t>合同条款及格式</w:t>
      </w:r>
      <w:bookmarkEnd w:id="745"/>
      <w:bookmarkEnd w:id="746"/>
      <w:bookmarkEnd w:id="747"/>
      <w:bookmarkEnd w:id="748"/>
      <w:bookmarkEnd w:id="749"/>
      <w:bookmarkEnd w:id="750"/>
      <w:bookmarkEnd w:id="751"/>
      <w:bookmarkEnd w:id="752"/>
      <w:bookmarkEnd w:id="753"/>
      <w:bookmarkEnd w:id="754"/>
      <w:bookmarkEnd w:id="755"/>
    </w:p>
    <w:p w14:paraId="54CEA5CD">
      <w:pPr>
        <w:pageBreakBefore w:val="0"/>
        <w:kinsoku/>
        <w:wordWrap/>
        <w:overflowPunct/>
        <w:bidi w:val="0"/>
        <w:spacing w:line="480" w:lineRule="exact"/>
        <w:rPr>
          <w:rFonts w:hint="eastAsia" w:ascii="宋体" w:hAnsi="宋体" w:eastAsia="宋体" w:cs="宋体"/>
          <w:color w:val="auto"/>
          <w:sz w:val="28"/>
          <w:szCs w:val="28"/>
        </w:rPr>
      </w:pPr>
    </w:p>
    <w:p w14:paraId="15107BBC">
      <w:pPr>
        <w:pageBreakBefore w:val="0"/>
        <w:kinsoku/>
        <w:wordWrap/>
        <w:overflowPunct/>
        <w:bidi w:val="0"/>
        <w:spacing w:line="480" w:lineRule="exact"/>
        <w:rPr>
          <w:rFonts w:hint="eastAsia" w:ascii="宋体" w:hAnsi="宋体" w:eastAsia="宋体" w:cs="宋体"/>
          <w:color w:val="auto"/>
          <w:sz w:val="28"/>
          <w:szCs w:val="28"/>
        </w:rPr>
      </w:pPr>
    </w:p>
    <w:p w14:paraId="037B30AA">
      <w:pPr>
        <w:pageBreakBefore w:val="0"/>
        <w:kinsoku/>
        <w:wordWrap/>
        <w:overflowPunct/>
        <w:bidi w:val="0"/>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说明：房屋建筑和市政工程等工程监理项目招标使用《建设工程监理合同（示范文本）》（GF-2012-0202）。</w:t>
      </w:r>
    </w:p>
    <w:p w14:paraId="7079A379">
      <w:pPr>
        <w:rPr>
          <w:rFonts w:hint="eastAsia"/>
        </w:rPr>
      </w:pPr>
      <w:bookmarkStart w:id="756" w:name="_Toc27386"/>
      <w:bookmarkStart w:id="757" w:name="_Toc11961"/>
      <w:r>
        <w:rPr>
          <w:rFonts w:hint="eastAsia"/>
        </w:rPr>
        <w:br w:type="page"/>
      </w:r>
    </w:p>
    <w:p w14:paraId="1D546F45">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outlineLvl w:val="2"/>
        <w:rPr>
          <w:rFonts w:hint="eastAsia"/>
        </w:rPr>
      </w:pPr>
      <w:bookmarkStart w:id="758" w:name="_Toc22421"/>
      <w:bookmarkStart w:id="759" w:name="_Toc7916"/>
      <w:bookmarkStart w:id="760" w:name="_Toc25129"/>
      <w:bookmarkStart w:id="761" w:name="_Toc735"/>
      <w:r>
        <w:rPr>
          <w:rFonts w:hint="eastAsia"/>
        </w:rPr>
        <w:t>第一部分 协议书</w:t>
      </w:r>
      <w:bookmarkEnd w:id="756"/>
      <w:bookmarkEnd w:id="757"/>
      <w:bookmarkEnd w:id="758"/>
      <w:bookmarkEnd w:id="759"/>
      <w:bookmarkEnd w:id="760"/>
      <w:bookmarkEnd w:id="761"/>
    </w:p>
    <w:p w14:paraId="04218164">
      <w:pPr>
        <w:pageBreakBefore w:val="0"/>
        <w:kinsoku/>
        <w:wordWrap/>
        <w:overflowPunct/>
        <w:bidi w:val="0"/>
        <w:adjustRightInd w:val="0"/>
        <w:snapToGrid w:val="0"/>
        <w:spacing w:line="480" w:lineRule="exact"/>
        <w:ind w:firstLine="482" w:firstLineChars="200"/>
        <w:rPr>
          <w:rFonts w:hint="eastAsia" w:ascii="宋体" w:cs="宋体"/>
          <w:b/>
          <w:color w:val="auto"/>
          <w:sz w:val="24"/>
          <w:szCs w:val="24"/>
          <w:u w:val="single"/>
          <w:lang w:bidi="ar-SA"/>
        </w:rPr>
      </w:pPr>
      <w:r>
        <w:rPr>
          <w:rFonts w:hint="eastAsia" w:ascii="宋体" w:cs="宋体"/>
          <w:b/>
          <w:color w:val="auto"/>
          <w:sz w:val="24"/>
          <w:szCs w:val="24"/>
          <w:lang w:bidi="ar-SA"/>
        </w:rPr>
        <w:t>委托人（全称）：</w:t>
      </w:r>
      <w:r>
        <w:rPr>
          <w:rFonts w:hint="eastAsia" w:ascii="宋体" w:cs="宋体"/>
          <w:b/>
          <w:color w:val="auto"/>
          <w:sz w:val="24"/>
          <w:szCs w:val="24"/>
          <w:u w:val="single"/>
          <w:lang w:bidi="ar-SA"/>
        </w:rPr>
        <w:t xml:space="preserve">                                 </w:t>
      </w:r>
    </w:p>
    <w:p w14:paraId="2D0F4CBC">
      <w:pPr>
        <w:pageBreakBefore w:val="0"/>
        <w:kinsoku/>
        <w:wordWrap/>
        <w:overflowPunct/>
        <w:bidi w:val="0"/>
        <w:adjustRightInd w:val="0"/>
        <w:snapToGrid w:val="0"/>
        <w:spacing w:line="480" w:lineRule="exact"/>
        <w:ind w:firstLine="482" w:firstLineChars="200"/>
        <w:rPr>
          <w:rFonts w:hint="eastAsia" w:ascii="宋体" w:cs="宋体"/>
          <w:color w:val="auto"/>
          <w:sz w:val="24"/>
          <w:szCs w:val="24"/>
          <w:lang w:bidi="ar-SA"/>
        </w:rPr>
      </w:pPr>
      <w:r>
        <w:rPr>
          <w:rFonts w:hint="eastAsia" w:ascii="宋体" w:cs="宋体"/>
          <w:b/>
          <w:color w:val="auto"/>
          <w:sz w:val="24"/>
          <w:szCs w:val="24"/>
          <w:lang w:bidi="ar-SA"/>
        </w:rPr>
        <w:t>监理人（全称）：</w:t>
      </w:r>
      <w:r>
        <w:rPr>
          <w:rFonts w:hint="eastAsia" w:ascii="宋体" w:cs="宋体"/>
          <w:b/>
          <w:color w:val="auto"/>
          <w:sz w:val="24"/>
          <w:szCs w:val="24"/>
          <w:u w:val="single"/>
          <w:lang w:bidi="ar-SA"/>
        </w:rPr>
        <w:t xml:space="preserve">                                  </w:t>
      </w:r>
    </w:p>
    <w:p w14:paraId="184B9E01">
      <w:pPr>
        <w:pageBreakBefore w:val="0"/>
        <w:kinsoku/>
        <w:wordWrap/>
        <w:overflowPunct/>
        <w:bidi w:val="0"/>
        <w:adjustRightInd w:val="0"/>
        <w:snapToGrid w:val="0"/>
        <w:spacing w:line="480" w:lineRule="exact"/>
        <w:ind w:firstLine="480" w:firstLineChars="200"/>
        <w:rPr>
          <w:rFonts w:hint="eastAsia" w:ascii="宋体" w:cs="宋体"/>
          <w:color w:val="auto"/>
          <w:sz w:val="24"/>
          <w:szCs w:val="24"/>
          <w:u w:val="single"/>
          <w:lang w:bidi="ar-SA"/>
        </w:rPr>
      </w:pPr>
      <w:r>
        <w:rPr>
          <w:rFonts w:hint="eastAsia" w:ascii="宋体" w:cs="宋体"/>
          <w:color w:val="auto"/>
          <w:sz w:val="24"/>
          <w:szCs w:val="24"/>
          <w:lang w:bidi="ar-SA"/>
        </w:rPr>
        <w:t>根据《中华人民共和国</w:t>
      </w:r>
      <w:r>
        <w:rPr>
          <w:rFonts w:hint="eastAsia" w:ascii="宋体" w:cs="宋体"/>
          <w:color w:val="auto"/>
          <w:sz w:val="24"/>
          <w:szCs w:val="24"/>
          <w:lang w:val="en-US" w:eastAsia="zh-CN" w:bidi="ar-SA"/>
        </w:rPr>
        <w:t>民法典</w:t>
      </w:r>
      <w:r>
        <w:rPr>
          <w:rFonts w:hint="eastAsia" w:ascii="宋体" w:cs="宋体"/>
          <w:color w:val="auto"/>
          <w:sz w:val="24"/>
          <w:szCs w:val="24"/>
          <w:lang w:bidi="ar-SA"/>
        </w:rPr>
        <w:t>》、《中华人民共和国建筑法》及其他有关法律、法规，遵循平等、自愿、公平和诚信的原则，双方就下述工程委托监理与相关服务事项协商一致，订立本合同。</w:t>
      </w:r>
    </w:p>
    <w:p w14:paraId="09AA074F">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r>
        <w:rPr>
          <w:rFonts w:hint="eastAsia" w:ascii="宋体" w:cs="宋体"/>
          <w:b/>
          <w:bCs/>
          <w:color w:val="auto"/>
          <w:sz w:val="24"/>
          <w:szCs w:val="24"/>
          <w:lang w:bidi="ar-SA"/>
        </w:rPr>
        <w:t>一、工程概况</w:t>
      </w:r>
    </w:p>
    <w:p w14:paraId="2734D5B6">
      <w:pPr>
        <w:pageBreakBefore w:val="0"/>
        <w:kinsoku/>
        <w:wordWrap/>
        <w:overflowPunct/>
        <w:bidi w:val="0"/>
        <w:spacing w:line="480" w:lineRule="exact"/>
        <w:ind w:firstLine="560"/>
        <w:rPr>
          <w:rFonts w:hint="eastAsia" w:ascii="宋体" w:eastAsia="宋体" w:cs="宋体"/>
          <w:b/>
          <w:bCs/>
          <w:color w:val="auto"/>
          <w:sz w:val="24"/>
          <w:szCs w:val="24"/>
          <w:u w:val="single"/>
          <w:lang w:eastAsia="zh-CN" w:bidi="ar-SA"/>
        </w:rPr>
      </w:pPr>
      <w:r>
        <w:rPr>
          <w:rFonts w:hint="eastAsia" w:ascii="宋体" w:cs="宋体"/>
          <w:color w:val="auto"/>
          <w:sz w:val="24"/>
          <w:szCs w:val="24"/>
          <w:lang w:bidi="ar-SA"/>
        </w:rPr>
        <w:t>1.工程名称</w:t>
      </w:r>
      <w:r>
        <w:rPr>
          <w:rFonts w:hint="eastAsia" w:ascii="宋体" w:cs="宋体"/>
          <w:color w:val="auto"/>
          <w:sz w:val="24"/>
          <w:szCs w:val="24"/>
          <w:lang w:eastAsia="zh-CN" w:bidi="ar-SA"/>
        </w:rPr>
        <w:t>：</w:t>
      </w:r>
    </w:p>
    <w:p w14:paraId="414079C7">
      <w:pPr>
        <w:pageBreakBefore w:val="0"/>
        <w:kinsoku/>
        <w:wordWrap/>
        <w:overflowPunct/>
        <w:bidi w:val="0"/>
        <w:spacing w:line="480" w:lineRule="exact"/>
        <w:ind w:firstLine="480" w:firstLineChars="200"/>
        <w:rPr>
          <w:rFonts w:hint="eastAsia" w:ascii="宋体" w:eastAsia="宋体" w:cs="宋体"/>
          <w:b/>
          <w:bCs/>
          <w:color w:val="auto"/>
          <w:sz w:val="24"/>
          <w:szCs w:val="24"/>
          <w:u w:val="single"/>
          <w:lang w:eastAsia="zh-CN" w:bidi="ar-SA"/>
        </w:rPr>
      </w:pPr>
      <w:r>
        <w:rPr>
          <w:rFonts w:hint="eastAsia" w:ascii="宋体" w:cs="宋体"/>
          <w:color w:val="auto"/>
          <w:sz w:val="24"/>
          <w:szCs w:val="24"/>
          <w:lang w:bidi="ar-SA"/>
        </w:rPr>
        <w:t>2.工程地点</w:t>
      </w:r>
      <w:r>
        <w:rPr>
          <w:rFonts w:hint="eastAsia" w:ascii="宋体" w:cs="宋体"/>
          <w:color w:val="auto"/>
          <w:sz w:val="24"/>
          <w:szCs w:val="24"/>
          <w:lang w:eastAsia="zh-CN" w:bidi="ar-SA"/>
        </w:rPr>
        <w:t>：</w:t>
      </w:r>
    </w:p>
    <w:p w14:paraId="71798326">
      <w:pPr>
        <w:pageBreakBefore w:val="0"/>
        <w:kinsoku/>
        <w:wordWrap/>
        <w:overflowPunct/>
        <w:bidi w:val="0"/>
        <w:spacing w:line="480" w:lineRule="exact"/>
        <w:ind w:firstLine="480" w:firstLineChars="200"/>
        <w:rPr>
          <w:rFonts w:hint="eastAsia" w:ascii="宋体" w:cs="宋体"/>
          <w:b/>
          <w:color w:val="auto"/>
          <w:sz w:val="24"/>
          <w:szCs w:val="24"/>
          <w:u w:val="single"/>
          <w:lang w:bidi="ar-SA"/>
        </w:rPr>
      </w:pPr>
      <w:r>
        <w:rPr>
          <w:rFonts w:hint="eastAsia" w:ascii="宋体" w:cs="宋体"/>
          <w:color w:val="auto"/>
          <w:sz w:val="24"/>
          <w:szCs w:val="24"/>
          <w:lang w:bidi="ar-SA"/>
        </w:rPr>
        <w:t>3.工程规模</w:t>
      </w:r>
      <w:r>
        <w:rPr>
          <w:rFonts w:hint="eastAsia" w:ascii="宋体" w:cs="宋体"/>
          <w:color w:val="auto"/>
          <w:sz w:val="24"/>
          <w:szCs w:val="24"/>
          <w:lang w:eastAsia="zh-CN" w:bidi="ar-SA"/>
        </w:rPr>
        <w:t>：</w:t>
      </w:r>
      <w:r>
        <w:rPr>
          <w:rFonts w:hint="eastAsia" w:ascii="宋体" w:cs="宋体"/>
          <w:b/>
          <w:color w:val="auto"/>
          <w:sz w:val="24"/>
          <w:szCs w:val="24"/>
          <w:lang w:bidi="ar-SA"/>
        </w:rPr>
        <w:t xml:space="preserve">     </w:t>
      </w:r>
    </w:p>
    <w:p w14:paraId="50F289C7">
      <w:pPr>
        <w:pageBreakBefore w:val="0"/>
        <w:kinsoku/>
        <w:wordWrap/>
        <w:overflowPunct/>
        <w:bidi w:val="0"/>
        <w:spacing w:line="480" w:lineRule="exact"/>
        <w:ind w:firstLine="480" w:firstLineChars="200"/>
        <w:rPr>
          <w:rFonts w:hint="eastAsia" w:ascii="宋体" w:cs="宋体"/>
          <w:b/>
          <w:bCs/>
          <w:color w:val="auto"/>
          <w:sz w:val="24"/>
          <w:szCs w:val="24"/>
          <w:u w:val="single"/>
          <w:lang w:bidi="ar-SA"/>
        </w:rPr>
      </w:pPr>
      <w:r>
        <w:rPr>
          <w:rFonts w:hint="eastAsia" w:ascii="宋体" w:cs="宋体"/>
          <w:color w:val="auto"/>
          <w:sz w:val="24"/>
          <w:szCs w:val="24"/>
          <w:lang w:bidi="ar-SA"/>
        </w:rPr>
        <w:t xml:space="preserve">4.工程概算投资额或建筑安装工程费：  </w:t>
      </w:r>
    </w:p>
    <w:p w14:paraId="14786BFD">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r>
        <w:rPr>
          <w:rFonts w:hint="eastAsia" w:ascii="宋体" w:cs="宋体"/>
          <w:b/>
          <w:bCs/>
          <w:color w:val="auto"/>
          <w:sz w:val="24"/>
          <w:szCs w:val="24"/>
          <w:lang w:bidi="ar-SA"/>
        </w:rPr>
        <w:t>二、词语限定</w:t>
      </w:r>
    </w:p>
    <w:p w14:paraId="1A2BA626">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协议书中相关词语的含义与通用条件中的定义与解释相同。</w:t>
      </w:r>
    </w:p>
    <w:p w14:paraId="4D7376E9">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r>
        <w:rPr>
          <w:rFonts w:hint="eastAsia" w:ascii="宋体" w:cs="宋体"/>
          <w:b/>
          <w:bCs/>
          <w:color w:val="auto"/>
          <w:sz w:val="24"/>
          <w:szCs w:val="24"/>
          <w:lang w:bidi="ar-SA"/>
        </w:rPr>
        <w:t>三、组成本合同的文件</w:t>
      </w:r>
    </w:p>
    <w:p w14:paraId="46D536C5">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1.协议书；</w:t>
      </w:r>
    </w:p>
    <w:p w14:paraId="0233028F">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2.中标通知书（适用于招标工程）或委托书（适用于非招标工程）；</w:t>
      </w:r>
    </w:p>
    <w:p w14:paraId="66ECEAAF">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3.投标文件（适用于招标工程）或监理与相关服务建议书（适用于非招标工程）；</w:t>
      </w:r>
    </w:p>
    <w:p w14:paraId="00344915">
      <w:pPr>
        <w:pageBreakBefore w:val="0"/>
        <w:kinsoku/>
        <w:wordWrap/>
        <w:overflowPunct/>
        <w:bidi w:val="0"/>
        <w:adjustRightInd w:val="0"/>
        <w:snapToGrid w:val="0"/>
        <w:spacing w:line="480" w:lineRule="exact"/>
        <w:ind w:firstLine="360" w:firstLineChars="150"/>
        <w:rPr>
          <w:rFonts w:hint="eastAsia" w:ascii="宋体" w:cs="宋体"/>
          <w:color w:val="auto"/>
          <w:sz w:val="24"/>
          <w:szCs w:val="24"/>
          <w:lang w:bidi="ar-SA"/>
        </w:rPr>
      </w:pPr>
      <w:r>
        <w:rPr>
          <w:rFonts w:hint="eastAsia" w:ascii="宋体" w:cs="宋体"/>
          <w:color w:val="auto"/>
          <w:sz w:val="24"/>
          <w:szCs w:val="24"/>
          <w:lang w:bidi="ar-SA"/>
        </w:rPr>
        <w:t xml:space="preserve"> 4.专用条件；</w:t>
      </w:r>
    </w:p>
    <w:p w14:paraId="16D3FCBF">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5.通用条件；</w:t>
      </w:r>
    </w:p>
    <w:p w14:paraId="5502FD58">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6.我县及委托人在合同存续期间的有关管理办法、文件规定等。</w:t>
      </w:r>
    </w:p>
    <w:p w14:paraId="0F8490C3">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本合同签订后，双方依法签订的补充协议也是合同文件的组成部分。</w:t>
      </w:r>
    </w:p>
    <w:p w14:paraId="0F9E0CAD">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r>
        <w:rPr>
          <w:rFonts w:hint="eastAsia" w:ascii="宋体" w:cs="宋体"/>
          <w:b/>
          <w:bCs/>
          <w:color w:val="auto"/>
          <w:sz w:val="24"/>
          <w:szCs w:val="24"/>
          <w:lang w:bidi="ar-SA"/>
        </w:rPr>
        <w:t>四、总监理工程师</w:t>
      </w:r>
    </w:p>
    <w:p w14:paraId="31281AD3">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总监理工程师姓名</w:t>
      </w:r>
      <w:r>
        <w:rPr>
          <w:rFonts w:hint="eastAsia" w:ascii="宋体" w:cs="宋体"/>
          <w:b/>
          <w:color w:val="auto"/>
          <w:sz w:val="24"/>
          <w:szCs w:val="24"/>
          <w:lang w:eastAsia="zh-CN" w:bidi="ar-SA"/>
        </w:rPr>
        <w:t>：</w:t>
      </w:r>
      <w:r>
        <w:rPr>
          <w:rFonts w:hint="eastAsia" w:ascii="宋体" w:cs="宋体"/>
          <w:bCs/>
          <w:color w:val="auto"/>
          <w:sz w:val="24"/>
          <w:szCs w:val="24"/>
          <w:u w:val="single"/>
          <w:lang w:bidi="ar-SA"/>
        </w:rPr>
        <w:t xml:space="preserve">         </w:t>
      </w:r>
      <w:r>
        <w:rPr>
          <w:rFonts w:hint="eastAsia" w:ascii="宋体" w:cs="宋体"/>
          <w:b/>
          <w:color w:val="auto"/>
          <w:sz w:val="24"/>
          <w:szCs w:val="24"/>
          <w:u w:val="single"/>
          <w:lang w:bidi="ar-SA"/>
        </w:rPr>
        <w:t xml:space="preserve"> </w:t>
      </w:r>
      <w:r>
        <w:rPr>
          <w:rFonts w:hint="eastAsia" w:ascii="宋体" w:cs="宋体"/>
          <w:color w:val="auto"/>
          <w:sz w:val="24"/>
          <w:szCs w:val="24"/>
          <w:lang w:bidi="ar-SA"/>
        </w:rPr>
        <w:t>，身份证号码</w:t>
      </w:r>
      <w:r>
        <w:rPr>
          <w:rFonts w:hint="eastAsia" w:ascii="宋体" w:cs="宋体"/>
          <w:color w:val="auto"/>
          <w:sz w:val="24"/>
          <w:szCs w:val="24"/>
          <w:lang w:eastAsia="zh-CN" w:bidi="ar-SA"/>
        </w:rPr>
        <w:t>：</w:t>
      </w:r>
      <w:r>
        <w:rPr>
          <w:rFonts w:hint="eastAsia" w:ascii="宋体" w:cs="宋体"/>
          <w:color w:val="auto"/>
          <w:sz w:val="24"/>
          <w:szCs w:val="24"/>
          <w:u w:val="single"/>
          <w:lang w:bidi="ar-SA"/>
        </w:rPr>
        <w:t xml:space="preserve">                </w:t>
      </w:r>
      <w:r>
        <w:rPr>
          <w:rFonts w:hint="eastAsia" w:ascii="宋体" w:cs="宋体"/>
          <w:color w:val="auto"/>
          <w:sz w:val="24"/>
          <w:szCs w:val="24"/>
          <w:lang w:bidi="ar-SA"/>
        </w:rPr>
        <w:t>,</w:t>
      </w:r>
    </w:p>
    <w:p w14:paraId="607192F0">
      <w:pPr>
        <w:pageBreakBefore w:val="0"/>
        <w:kinsoku/>
        <w:wordWrap/>
        <w:overflowPunct/>
        <w:bidi w:val="0"/>
        <w:adjustRightInd w:val="0"/>
        <w:snapToGrid w:val="0"/>
        <w:spacing w:line="480" w:lineRule="exact"/>
        <w:ind w:firstLine="480" w:firstLineChars="200"/>
        <w:rPr>
          <w:rFonts w:hint="eastAsia" w:ascii="宋体" w:cs="宋体"/>
          <w:color w:val="auto"/>
          <w:sz w:val="24"/>
          <w:szCs w:val="24"/>
          <w:u w:val="single"/>
          <w:lang w:bidi="ar-SA"/>
        </w:rPr>
      </w:pPr>
      <w:r>
        <w:rPr>
          <w:rFonts w:hint="eastAsia" w:ascii="宋体" w:cs="宋体"/>
          <w:color w:val="auto"/>
          <w:sz w:val="24"/>
          <w:szCs w:val="24"/>
          <w:lang w:bidi="ar-SA"/>
        </w:rPr>
        <w:t>注册号：</w:t>
      </w:r>
      <w:r>
        <w:rPr>
          <w:rFonts w:hint="eastAsia" w:ascii="宋体" w:cs="宋体"/>
          <w:color w:val="auto"/>
          <w:sz w:val="24"/>
          <w:szCs w:val="24"/>
          <w:u w:val="single"/>
          <w:lang w:bidi="ar-SA"/>
        </w:rPr>
        <w:t xml:space="preserve">              </w:t>
      </w:r>
    </w:p>
    <w:p w14:paraId="7DBDC12E">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r>
        <w:rPr>
          <w:rFonts w:hint="eastAsia" w:ascii="宋体" w:cs="宋体"/>
          <w:b/>
          <w:bCs/>
          <w:color w:val="auto"/>
          <w:sz w:val="24"/>
          <w:szCs w:val="24"/>
          <w:lang w:bidi="ar-SA"/>
        </w:rPr>
        <w:t>五、签约酬金</w:t>
      </w:r>
    </w:p>
    <w:p w14:paraId="5A022B4F">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 xml:space="preserve">签约酬金（大写）： </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w:t>
      </w:r>
    </w:p>
    <w:p w14:paraId="51D3A440">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包括：</w:t>
      </w:r>
    </w:p>
    <w:p w14:paraId="1310E833">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1.监理酬金：</w:t>
      </w:r>
      <w:r>
        <w:rPr>
          <w:rFonts w:hint="eastAsia" w:ascii="宋体" w:cs="宋体"/>
          <w:color w:val="auto"/>
          <w:sz w:val="24"/>
          <w:szCs w:val="24"/>
          <w:u w:val="single"/>
          <w:lang w:bidi="ar-SA"/>
        </w:rPr>
        <w:t xml:space="preserve">         /       </w:t>
      </w:r>
      <w:r>
        <w:rPr>
          <w:rFonts w:hint="eastAsia" w:ascii="宋体" w:cs="宋体"/>
          <w:color w:val="auto"/>
          <w:sz w:val="24"/>
          <w:szCs w:val="24"/>
          <w:lang w:bidi="ar-SA"/>
        </w:rPr>
        <w:t>。</w:t>
      </w:r>
    </w:p>
    <w:p w14:paraId="61098787">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2.相关服务酬金：</w:t>
      </w:r>
      <w:r>
        <w:rPr>
          <w:rFonts w:hint="eastAsia" w:ascii="宋体" w:cs="宋体"/>
          <w:color w:val="auto"/>
          <w:sz w:val="24"/>
          <w:szCs w:val="24"/>
          <w:u w:val="single"/>
          <w:lang w:bidi="ar-SA"/>
        </w:rPr>
        <w:t xml:space="preserve">     /       </w:t>
      </w:r>
      <w:r>
        <w:rPr>
          <w:rFonts w:hint="eastAsia" w:ascii="宋体" w:cs="宋体"/>
          <w:color w:val="auto"/>
          <w:sz w:val="24"/>
          <w:szCs w:val="24"/>
          <w:lang w:bidi="ar-SA"/>
        </w:rPr>
        <w:t>。</w:t>
      </w:r>
    </w:p>
    <w:p w14:paraId="2DF0E8C2">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其中：</w:t>
      </w:r>
    </w:p>
    <w:p w14:paraId="6DEF011D">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⑴.勘察阶段服务酬金：</w:t>
      </w:r>
      <w:r>
        <w:rPr>
          <w:rFonts w:hint="eastAsia" w:ascii="宋体" w:cs="宋体"/>
          <w:color w:val="auto"/>
          <w:sz w:val="24"/>
          <w:szCs w:val="24"/>
          <w:u w:val="single"/>
          <w:lang w:bidi="ar-SA"/>
        </w:rPr>
        <w:t xml:space="preserve">      /       </w:t>
      </w:r>
      <w:r>
        <w:rPr>
          <w:rFonts w:hint="eastAsia" w:ascii="宋体" w:cs="宋体"/>
          <w:color w:val="auto"/>
          <w:sz w:val="24"/>
          <w:szCs w:val="24"/>
          <w:lang w:bidi="ar-SA"/>
        </w:rPr>
        <w:t>。</w:t>
      </w:r>
    </w:p>
    <w:p w14:paraId="57F1A4DE">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⑵.设计阶段服务酬金：</w:t>
      </w:r>
      <w:r>
        <w:rPr>
          <w:rFonts w:hint="eastAsia" w:ascii="宋体" w:cs="宋体"/>
          <w:color w:val="auto"/>
          <w:sz w:val="24"/>
          <w:szCs w:val="24"/>
          <w:u w:val="single"/>
          <w:lang w:bidi="ar-SA"/>
        </w:rPr>
        <w:t xml:space="preserve">      /       </w:t>
      </w:r>
      <w:r>
        <w:rPr>
          <w:rFonts w:hint="eastAsia" w:ascii="宋体" w:cs="宋体"/>
          <w:color w:val="auto"/>
          <w:sz w:val="24"/>
          <w:szCs w:val="24"/>
          <w:lang w:bidi="ar-SA"/>
        </w:rPr>
        <w:t>。</w:t>
      </w:r>
    </w:p>
    <w:p w14:paraId="7ACC8876">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⑶.保修阶段服务酬金：</w:t>
      </w:r>
      <w:r>
        <w:rPr>
          <w:rFonts w:hint="eastAsia" w:ascii="宋体" w:cs="宋体"/>
          <w:color w:val="auto"/>
          <w:sz w:val="24"/>
          <w:szCs w:val="24"/>
          <w:u w:val="single"/>
          <w:lang w:bidi="ar-SA"/>
        </w:rPr>
        <w:t xml:space="preserve">      /       </w:t>
      </w:r>
      <w:r>
        <w:rPr>
          <w:rFonts w:hint="eastAsia" w:ascii="宋体" w:cs="宋体"/>
          <w:color w:val="auto"/>
          <w:sz w:val="24"/>
          <w:szCs w:val="24"/>
          <w:lang w:bidi="ar-SA"/>
        </w:rPr>
        <w:t>。</w:t>
      </w:r>
    </w:p>
    <w:p w14:paraId="4133C4B7">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⑷.其他相关服务酬金：</w:t>
      </w:r>
      <w:r>
        <w:rPr>
          <w:rFonts w:hint="eastAsia" w:ascii="宋体" w:cs="宋体"/>
          <w:color w:val="auto"/>
          <w:sz w:val="24"/>
          <w:szCs w:val="24"/>
          <w:u w:val="single"/>
          <w:lang w:bidi="ar-SA"/>
        </w:rPr>
        <w:t xml:space="preserve">      /       </w:t>
      </w:r>
      <w:r>
        <w:rPr>
          <w:rFonts w:hint="eastAsia" w:ascii="宋体" w:cs="宋体"/>
          <w:color w:val="auto"/>
          <w:sz w:val="24"/>
          <w:szCs w:val="24"/>
          <w:lang w:bidi="ar-SA"/>
        </w:rPr>
        <w:t>。</w:t>
      </w:r>
    </w:p>
    <w:p w14:paraId="0347F7DE">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bookmarkStart w:id="762" w:name="_Toc469662866"/>
      <w:bookmarkStart w:id="763" w:name="_Toc469662409"/>
      <w:bookmarkStart w:id="764" w:name="_Toc469662768"/>
      <w:r>
        <w:rPr>
          <w:rFonts w:hint="eastAsia" w:ascii="宋体" w:cs="宋体"/>
          <w:b/>
          <w:bCs/>
          <w:color w:val="auto"/>
          <w:sz w:val="24"/>
          <w:szCs w:val="24"/>
          <w:lang w:bidi="ar-SA"/>
        </w:rPr>
        <w:t>六、期限</w:t>
      </w:r>
      <w:bookmarkEnd w:id="762"/>
      <w:bookmarkEnd w:id="763"/>
      <w:bookmarkEnd w:id="764"/>
    </w:p>
    <w:p w14:paraId="75A27551">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 xml:space="preserve">1.监理期限： </w:t>
      </w:r>
    </w:p>
    <w:p w14:paraId="4509AE67">
      <w:pPr>
        <w:pageBreakBefore w:val="0"/>
        <w:kinsoku/>
        <w:wordWrap/>
        <w:overflowPunct/>
        <w:bidi w:val="0"/>
        <w:spacing w:line="480" w:lineRule="exact"/>
        <w:ind w:firstLine="459"/>
        <w:rPr>
          <w:rFonts w:hint="eastAsia" w:ascii="宋体" w:cs="宋体"/>
          <w:color w:val="auto"/>
          <w:sz w:val="24"/>
          <w:szCs w:val="24"/>
          <w:u w:val="single"/>
          <w:lang w:bidi="ar-SA"/>
        </w:rPr>
      </w:pPr>
      <w:r>
        <w:rPr>
          <w:rFonts w:hint="eastAsia" w:ascii="宋体" w:cs="宋体"/>
          <w:color w:val="auto"/>
          <w:sz w:val="24"/>
          <w:szCs w:val="24"/>
          <w:lang w:bidi="ar-SA"/>
        </w:rPr>
        <w:t>本合同自</w:t>
      </w:r>
      <w:r>
        <w:rPr>
          <w:rFonts w:hint="eastAsia" w:ascii="宋体" w:cs="宋体"/>
          <w:b/>
          <w:color w:val="auto"/>
          <w:sz w:val="24"/>
          <w:szCs w:val="24"/>
          <w:u w:val="single"/>
          <w:lang w:bidi="ar-SA"/>
        </w:rPr>
        <w:t xml:space="preserve">       </w:t>
      </w:r>
      <w:r>
        <w:rPr>
          <w:rFonts w:hint="eastAsia" w:ascii="宋体" w:cs="宋体"/>
          <w:color w:val="auto"/>
          <w:sz w:val="24"/>
          <w:szCs w:val="24"/>
          <w:lang w:bidi="ar-SA"/>
        </w:rPr>
        <w:t>年</w:t>
      </w:r>
      <w:r>
        <w:rPr>
          <w:rFonts w:hint="eastAsia" w:ascii="宋体" w:cs="宋体"/>
          <w:color w:val="auto"/>
          <w:sz w:val="24"/>
          <w:szCs w:val="24"/>
          <w:u w:val="single"/>
          <w:lang w:bidi="ar-SA"/>
        </w:rPr>
        <w:t xml:space="preserve"> </w:t>
      </w:r>
      <w:r>
        <w:rPr>
          <w:rFonts w:hint="eastAsia" w:ascii="宋体" w:cs="宋体"/>
          <w:b/>
          <w:color w:val="auto"/>
          <w:sz w:val="24"/>
          <w:szCs w:val="24"/>
          <w:u w:val="single"/>
          <w:lang w:bidi="ar-SA"/>
        </w:rPr>
        <w:t xml:space="preserve">     </w:t>
      </w:r>
      <w:r>
        <w:rPr>
          <w:rFonts w:hint="eastAsia" w:ascii="宋体" w:cs="宋体"/>
          <w:color w:val="auto"/>
          <w:sz w:val="24"/>
          <w:szCs w:val="24"/>
          <w:lang w:bidi="ar-SA"/>
        </w:rPr>
        <w:t>月</w:t>
      </w:r>
      <w:r>
        <w:rPr>
          <w:rFonts w:hint="eastAsia" w:ascii="宋体" w:cs="宋体"/>
          <w:b/>
          <w:color w:val="auto"/>
          <w:sz w:val="24"/>
          <w:szCs w:val="24"/>
          <w:u w:val="single"/>
          <w:lang w:bidi="ar-SA"/>
        </w:rPr>
        <w:t xml:space="preserve">     </w:t>
      </w:r>
      <w:r>
        <w:rPr>
          <w:rFonts w:hint="eastAsia" w:ascii="宋体" w:cs="宋体"/>
          <w:color w:val="auto"/>
          <w:sz w:val="24"/>
          <w:szCs w:val="24"/>
          <w:lang w:bidi="ar-SA"/>
        </w:rPr>
        <w:t>日开始实施至</w:t>
      </w:r>
      <w:r>
        <w:rPr>
          <w:rFonts w:hint="eastAsia" w:ascii="宋体" w:cs="宋体"/>
          <w:b/>
          <w:color w:val="auto"/>
          <w:sz w:val="24"/>
          <w:szCs w:val="24"/>
          <w:u w:val="single"/>
          <w:lang w:bidi="ar-SA"/>
        </w:rPr>
        <w:t xml:space="preserve">       </w:t>
      </w:r>
      <w:r>
        <w:rPr>
          <w:rFonts w:hint="eastAsia" w:ascii="宋体" w:cs="宋体"/>
          <w:color w:val="auto"/>
          <w:sz w:val="24"/>
          <w:szCs w:val="24"/>
          <w:lang w:bidi="ar-SA"/>
        </w:rPr>
        <w:t>年</w:t>
      </w:r>
      <w:r>
        <w:rPr>
          <w:rFonts w:hint="eastAsia" w:ascii="宋体" w:cs="宋体"/>
          <w:color w:val="auto"/>
          <w:sz w:val="24"/>
          <w:szCs w:val="24"/>
          <w:u w:val="single"/>
          <w:lang w:bidi="ar-SA"/>
        </w:rPr>
        <w:t xml:space="preserve">       </w:t>
      </w:r>
      <w:r>
        <w:rPr>
          <w:rFonts w:hint="eastAsia" w:ascii="宋体" w:cs="宋体"/>
          <w:color w:val="auto"/>
          <w:sz w:val="24"/>
          <w:szCs w:val="24"/>
          <w:lang w:bidi="ar-SA"/>
        </w:rPr>
        <w:t>月</w:t>
      </w:r>
      <w:r>
        <w:rPr>
          <w:rFonts w:hint="eastAsia" w:ascii="宋体" w:cs="宋体"/>
          <w:color w:val="auto"/>
          <w:sz w:val="24"/>
          <w:szCs w:val="24"/>
          <w:u w:val="single"/>
          <w:lang w:bidi="ar-SA"/>
        </w:rPr>
        <w:t xml:space="preserve">       </w:t>
      </w:r>
      <w:r>
        <w:rPr>
          <w:rFonts w:hint="eastAsia" w:ascii="宋体" w:cs="宋体"/>
          <w:color w:val="auto"/>
          <w:sz w:val="24"/>
          <w:szCs w:val="24"/>
          <w:lang w:bidi="ar-SA"/>
        </w:rPr>
        <w:t>日 。如因非监理人原因造成工期延长的，超出合同工期并在2个月（含）内的，委托人不予增加监理费用，超过2个月的，双方本着尊重实际情况，另行协商签订补充协议，并支付相应监理费。</w:t>
      </w:r>
    </w:p>
    <w:p w14:paraId="445422C2">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 xml:space="preserve"> 2.相关服务期限：</w:t>
      </w:r>
    </w:p>
    <w:p w14:paraId="364E088C">
      <w:pPr>
        <w:pageBreakBefore w:val="0"/>
        <w:kinsoku/>
        <w:wordWrap/>
        <w:overflowPunct/>
        <w:bidi w:val="0"/>
        <w:adjustRightInd w:val="0"/>
        <w:snapToGrid w:val="0"/>
        <w:spacing w:line="480" w:lineRule="exact"/>
        <w:ind w:firstLine="440" w:firstLineChars="200"/>
        <w:rPr>
          <w:rFonts w:hint="eastAsia" w:ascii="宋体" w:cs="宋体"/>
          <w:color w:val="auto"/>
          <w:spacing w:val="-10"/>
          <w:sz w:val="24"/>
          <w:szCs w:val="24"/>
          <w:lang w:bidi="ar-SA"/>
        </w:rPr>
      </w:pPr>
      <w:r>
        <w:rPr>
          <w:rFonts w:hint="eastAsia" w:ascii="宋体" w:cs="宋体"/>
          <w:color w:val="auto"/>
          <w:spacing w:val="-10"/>
          <w:sz w:val="24"/>
          <w:szCs w:val="24"/>
          <w:lang w:bidi="ar-SA"/>
        </w:rPr>
        <w:t>⑴.勘察阶段服务期限自</w:t>
      </w:r>
      <w:r>
        <w:rPr>
          <w:rFonts w:hint="eastAsia" w:ascii="宋体" w:cs="宋体"/>
          <w:color w:val="auto"/>
          <w:spacing w:val="-10"/>
          <w:sz w:val="24"/>
          <w:szCs w:val="24"/>
          <w:lang w:eastAsia="zh-CN" w:bidi="ar-SA"/>
        </w:rPr>
        <w:t>：</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日始，至</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日止。</w:t>
      </w:r>
    </w:p>
    <w:p w14:paraId="56EAE806">
      <w:pPr>
        <w:pageBreakBefore w:val="0"/>
        <w:kinsoku/>
        <w:wordWrap/>
        <w:overflowPunct/>
        <w:bidi w:val="0"/>
        <w:adjustRightInd w:val="0"/>
        <w:snapToGrid w:val="0"/>
        <w:spacing w:line="480" w:lineRule="exact"/>
        <w:ind w:firstLine="440" w:firstLineChars="200"/>
        <w:rPr>
          <w:rFonts w:hint="eastAsia" w:ascii="宋体" w:cs="宋体"/>
          <w:color w:val="auto"/>
          <w:spacing w:val="-10"/>
          <w:sz w:val="24"/>
          <w:szCs w:val="24"/>
          <w:lang w:bidi="ar-SA"/>
        </w:rPr>
      </w:pPr>
      <w:r>
        <w:rPr>
          <w:rFonts w:hint="eastAsia" w:ascii="宋体" w:cs="宋体"/>
          <w:color w:val="auto"/>
          <w:spacing w:val="-10"/>
          <w:sz w:val="24"/>
          <w:szCs w:val="24"/>
          <w:lang w:bidi="ar-SA"/>
        </w:rPr>
        <w:t>⑵.设计阶段服务期限自</w:t>
      </w:r>
      <w:r>
        <w:rPr>
          <w:rFonts w:hint="eastAsia" w:ascii="宋体" w:cs="宋体"/>
          <w:color w:val="auto"/>
          <w:spacing w:val="-10"/>
          <w:sz w:val="24"/>
          <w:szCs w:val="24"/>
          <w:lang w:eastAsia="zh-CN" w:bidi="ar-SA"/>
        </w:rPr>
        <w:t>：</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日始，至</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日止。</w:t>
      </w:r>
    </w:p>
    <w:p w14:paraId="21036DB0">
      <w:pPr>
        <w:pageBreakBefore w:val="0"/>
        <w:kinsoku/>
        <w:wordWrap/>
        <w:overflowPunct/>
        <w:bidi w:val="0"/>
        <w:adjustRightInd w:val="0"/>
        <w:snapToGrid w:val="0"/>
        <w:spacing w:line="480" w:lineRule="exact"/>
        <w:ind w:firstLine="440" w:firstLineChars="200"/>
        <w:rPr>
          <w:rFonts w:hint="eastAsia" w:ascii="宋体" w:cs="宋体"/>
          <w:color w:val="auto"/>
          <w:spacing w:val="-10"/>
          <w:sz w:val="24"/>
          <w:szCs w:val="24"/>
          <w:lang w:bidi="ar-SA"/>
        </w:rPr>
      </w:pPr>
      <w:r>
        <w:rPr>
          <w:rFonts w:hint="eastAsia" w:ascii="宋体" w:cs="宋体"/>
          <w:color w:val="auto"/>
          <w:spacing w:val="-10"/>
          <w:sz w:val="24"/>
          <w:szCs w:val="24"/>
          <w:lang w:bidi="ar-SA"/>
        </w:rPr>
        <w:t>⑶.保修阶段服务期限自</w:t>
      </w:r>
      <w:r>
        <w:rPr>
          <w:rFonts w:hint="eastAsia" w:ascii="宋体" w:cs="宋体"/>
          <w:color w:val="auto"/>
          <w:spacing w:val="-10"/>
          <w:sz w:val="24"/>
          <w:szCs w:val="24"/>
          <w:lang w:eastAsia="zh-CN" w:bidi="ar-SA"/>
        </w:rPr>
        <w:t>：</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日始，至</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日止。</w:t>
      </w:r>
    </w:p>
    <w:p w14:paraId="59D1FBD3">
      <w:pPr>
        <w:pageBreakBefore w:val="0"/>
        <w:kinsoku/>
        <w:wordWrap/>
        <w:overflowPunct/>
        <w:bidi w:val="0"/>
        <w:adjustRightInd w:val="0"/>
        <w:snapToGrid w:val="0"/>
        <w:spacing w:line="480" w:lineRule="exact"/>
        <w:ind w:firstLine="440" w:firstLineChars="200"/>
        <w:rPr>
          <w:rFonts w:hint="eastAsia" w:ascii="宋体" w:cs="宋体"/>
          <w:color w:val="auto"/>
          <w:spacing w:val="-10"/>
          <w:sz w:val="24"/>
          <w:szCs w:val="24"/>
          <w:lang w:bidi="ar-SA"/>
        </w:rPr>
      </w:pPr>
      <w:r>
        <w:rPr>
          <w:rFonts w:hint="eastAsia" w:ascii="宋体" w:cs="宋体"/>
          <w:color w:val="auto"/>
          <w:spacing w:val="-10"/>
          <w:sz w:val="24"/>
          <w:szCs w:val="24"/>
          <w:lang w:bidi="ar-SA"/>
        </w:rPr>
        <w:t>⑷.其他相关服务期限自</w:t>
      </w:r>
      <w:r>
        <w:rPr>
          <w:rFonts w:hint="eastAsia" w:ascii="宋体" w:cs="宋体"/>
          <w:color w:val="auto"/>
          <w:spacing w:val="-10"/>
          <w:sz w:val="24"/>
          <w:szCs w:val="24"/>
          <w:lang w:eastAsia="zh-CN" w:bidi="ar-SA"/>
        </w:rPr>
        <w:t>：</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日始，至</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年</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月</w:t>
      </w:r>
      <w:r>
        <w:rPr>
          <w:rFonts w:hint="eastAsia" w:ascii="宋体" w:cs="宋体"/>
          <w:color w:val="auto"/>
          <w:spacing w:val="-10"/>
          <w:sz w:val="24"/>
          <w:szCs w:val="24"/>
          <w:u w:val="single"/>
          <w:lang w:bidi="ar-SA"/>
        </w:rPr>
        <w:t xml:space="preserve"> / </w:t>
      </w:r>
      <w:r>
        <w:rPr>
          <w:rFonts w:hint="eastAsia" w:ascii="宋体" w:cs="宋体"/>
          <w:color w:val="auto"/>
          <w:spacing w:val="-10"/>
          <w:sz w:val="24"/>
          <w:szCs w:val="24"/>
          <w:lang w:bidi="ar-SA"/>
        </w:rPr>
        <w:t>日止。</w:t>
      </w:r>
    </w:p>
    <w:p w14:paraId="4EE97C1B">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r>
        <w:rPr>
          <w:rFonts w:hint="eastAsia" w:ascii="宋体" w:cs="宋体"/>
          <w:b/>
          <w:bCs/>
          <w:color w:val="auto"/>
          <w:sz w:val="24"/>
          <w:szCs w:val="24"/>
          <w:lang w:bidi="ar-SA"/>
        </w:rPr>
        <w:t>七、双方承诺</w:t>
      </w:r>
    </w:p>
    <w:p w14:paraId="1791A273">
      <w:pPr>
        <w:pageBreakBefore w:val="0"/>
        <w:kinsoku/>
        <w:wordWrap/>
        <w:overflowPunct/>
        <w:bidi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1.监理人向委托人承诺，按照本合同约定提供监理与相关服务。</w:t>
      </w:r>
    </w:p>
    <w:p w14:paraId="015D216E">
      <w:pPr>
        <w:pageBreakBefore w:val="0"/>
        <w:kinsoku/>
        <w:wordWrap/>
        <w:overflowPunct/>
        <w:bidi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2.委托人向监理人承诺，按照本合同约定派遣相应的人员，提供房屋、资料、设备，并按本合同约定支付酬金。</w:t>
      </w:r>
    </w:p>
    <w:p w14:paraId="0ADEC3DD">
      <w:pPr>
        <w:pageBreakBefore w:val="0"/>
        <w:kinsoku/>
        <w:wordWrap/>
        <w:overflowPunct/>
        <w:bidi w:val="0"/>
        <w:spacing w:before="120" w:after="120" w:line="480" w:lineRule="exact"/>
        <w:ind w:firstLine="482" w:firstLineChars="200"/>
        <w:rPr>
          <w:rFonts w:hint="eastAsia" w:ascii="宋体" w:cs="宋体"/>
          <w:b/>
          <w:bCs/>
          <w:color w:val="auto"/>
          <w:sz w:val="24"/>
          <w:szCs w:val="24"/>
          <w:lang w:bidi="ar-SA"/>
        </w:rPr>
      </w:pPr>
      <w:r>
        <w:rPr>
          <w:rFonts w:hint="eastAsia" w:ascii="宋体" w:cs="宋体"/>
          <w:b/>
          <w:bCs/>
          <w:color w:val="auto"/>
          <w:sz w:val="24"/>
          <w:szCs w:val="24"/>
          <w:lang w:bidi="ar-SA"/>
        </w:rPr>
        <w:t>八、合同订立</w:t>
      </w:r>
    </w:p>
    <w:p w14:paraId="33A54762">
      <w:pPr>
        <w:pageBreakBefore w:val="0"/>
        <w:kinsoku/>
        <w:wordWrap/>
        <w:overflowPunct/>
        <w:bidi w:val="0"/>
        <w:adjustRightInd w:val="0"/>
        <w:snapToGrid w:val="0"/>
        <w:spacing w:line="480" w:lineRule="exact"/>
        <w:ind w:firstLine="480" w:firstLineChars="200"/>
        <w:rPr>
          <w:rFonts w:hint="eastAsia" w:ascii="宋体" w:cs="宋体"/>
          <w:b/>
          <w:color w:val="auto"/>
          <w:sz w:val="24"/>
          <w:szCs w:val="24"/>
          <w:u w:val="single"/>
          <w:lang w:bidi="ar-SA"/>
        </w:rPr>
      </w:pPr>
      <w:r>
        <w:rPr>
          <w:rFonts w:hint="eastAsia" w:ascii="宋体" w:cs="宋体"/>
          <w:color w:val="auto"/>
          <w:sz w:val="24"/>
          <w:szCs w:val="24"/>
          <w:lang w:bidi="ar-SA"/>
        </w:rPr>
        <w:t>1.订立时间</w:t>
      </w:r>
      <w:r>
        <w:rPr>
          <w:rFonts w:hint="eastAsia" w:ascii="宋体" w:cs="宋体"/>
          <w:color w:val="auto"/>
          <w:sz w:val="24"/>
          <w:szCs w:val="24"/>
          <w:lang w:eastAsia="zh-CN" w:bidi="ar-SA"/>
        </w:rPr>
        <w:t>：</w:t>
      </w:r>
      <w:r>
        <w:rPr>
          <w:rFonts w:hint="eastAsia" w:ascii="宋体" w:cs="宋体"/>
          <w:b/>
          <w:color w:val="auto"/>
          <w:sz w:val="24"/>
          <w:szCs w:val="24"/>
          <w:u w:val="single"/>
          <w:lang w:bidi="ar-SA"/>
        </w:rPr>
        <w:t xml:space="preserve">                        </w:t>
      </w:r>
    </w:p>
    <w:p w14:paraId="29556D96">
      <w:pPr>
        <w:pageBreakBefore w:val="0"/>
        <w:kinsoku/>
        <w:wordWrap/>
        <w:overflowPunct/>
        <w:bidi w:val="0"/>
        <w:adjustRightInd w:val="0"/>
        <w:snapToGrid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2.订立地点</w:t>
      </w:r>
      <w:r>
        <w:rPr>
          <w:rFonts w:hint="eastAsia" w:ascii="宋体" w:cs="宋体"/>
          <w:color w:val="auto"/>
          <w:sz w:val="24"/>
          <w:szCs w:val="24"/>
          <w:lang w:eastAsia="zh-CN" w:bidi="ar-SA"/>
        </w:rPr>
        <w:t>：</w:t>
      </w:r>
      <w:r>
        <w:rPr>
          <w:rFonts w:hint="eastAsia" w:ascii="宋体" w:cs="宋体"/>
          <w:b/>
          <w:color w:val="auto"/>
          <w:sz w:val="24"/>
          <w:szCs w:val="24"/>
          <w:u w:val="single"/>
          <w:lang w:bidi="ar-SA"/>
        </w:rPr>
        <w:t xml:space="preserve">                        </w:t>
      </w:r>
    </w:p>
    <w:p w14:paraId="35DD6CB3">
      <w:pPr>
        <w:pageBreakBefore w:val="0"/>
        <w:kinsoku/>
        <w:wordWrap/>
        <w:overflowPunct/>
        <w:bidi w:val="0"/>
        <w:spacing w:line="480" w:lineRule="exact"/>
        <w:ind w:firstLine="480" w:firstLineChars="200"/>
        <w:rPr>
          <w:rFonts w:hint="eastAsia" w:ascii="宋体" w:cs="宋体"/>
          <w:color w:val="auto"/>
          <w:sz w:val="24"/>
          <w:szCs w:val="24"/>
          <w:lang w:bidi="ar-SA"/>
        </w:rPr>
      </w:pPr>
      <w:r>
        <w:rPr>
          <w:rFonts w:hint="eastAsia" w:ascii="宋体" w:cs="宋体"/>
          <w:color w:val="auto"/>
          <w:sz w:val="24"/>
          <w:szCs w:val="24"/>
          <w:lang w:bidi="ar-SA"/>
        </w:rPr>
        <w:t>3.本合同一式壹</w:t>
      </w:r>
      <w:r>
        <w:rPr>
          <w:rFonts w:hint="eastAsia" w:ascii="宋体" w:cs="宋体"/>
          <w:color w:val="auto"/>
          <w:sz w:val="24"/>
          <w:szCs w:val="24"/>
          <w:u w:val="single"/>
          <w:lang w:bidi="ar-SA"/>
        </w:rPr>
        <w:t xml:space="preserve"> </w:t>
      </w:r>
      <w:r>
        <w:rPr>
          <w:rFonts w:hint="eastAsia" w:ascii="宋体" w:cs="宋体"/>
          <w:b/>
          <w:bCs/>
          <w:color w:val="auto"/>
          <w:sz w:val="24"/>
          <w:szCs w:val="24"/>
          <w:u w:val="single"/>
          <w:lang w:bidi="ar-SA"/>
        </w:rPr>
        <w:t xml:space="preserve">拾 </w:t>
      </w:r>
      <w:r>
        <w:rPr>
          <w:rFonts w:hint="eastAsia" w:ascii="宋体" w:cs="宋体"/>
          <w:color w:val="auto"/>
          <w:sz w:val="24"/>
          <w:szCs w:val="24"/>
          <w:lang w:bidi="ar-SA"/>
        </w:rPr>
        <w:t>份，委托人</w:t>
      </w:r>
      <w:r>
        <w:rPr>
          <w:rFonts w:hint="eastAsia" w:ascii="宋体" w:cs="宋体"/>
          <w:color w:val="auto"/>
          <w:sz w:val="24"/>
          <w:szCs w:val="24"/>
          <w:u w:val="single"/>
          <w:lang w:bidi="ar-SA"/>
        </w:rPr>
        <w:t xml:space="preserve"> </w:t>
      </w:r>
      <w:r>
        <w:rPr>
          <w:rFonts w:hint="eastAsia" w:ascii="宋体" w:cs="宋体"/>
          <w:b/>
          <w:color w:val="auto"/>
          <w:sz w:val="24"/>
          <w:szCs w:val="24"/>
          <w:u w:val="single"/>
          <w:lang w:bidi="ar-SA"/>
        </w:rPr>
        <w:t xml:space="preserve">陆 </w:t>
      </w:r>
      <w:r>
        <w:rPr>
          <w:rFonts w:hint="eastAsia" w:ascii="宋体" w:cs="宋体"/>
          <w:color w:val="auto"/>
          <w:sz w:val="24"/>
          <w:szCs w:val="24"/>
          <w:lang w:bidi="ar-SA"/>
        </w:rPr>
        <w:t>份，监理人</w:t>
      </w:r>
      <w:r>
        <w:rPr>
          <w:rFonts w:hint="eastAsia" w:ascii="宋体" w:cs="宋体"/>
          <w:color w:val="auto"/>
          <w:sz w:val="24"/>
          <w:szCs w:val="24"/>
          <w:u w:val="single"/>
          <w:lang w:bidi="ar-SA"/>
        </w:rPr>
        <w:t xml:space="preserve"> </w:t>
      </w:r>
      <w:r>
        <w:rPr>
          <w:rFonts w:hint="eastAsia" w:ascii="宋体" w:cs="宋体"/>
          <w:b/>
          <w:color w:val="auto"/>
          <w:sz w:val="24"/>
          <w:szCs w:val="24"/>
          <w:u w:val="single"/>
          <w:lang w:bidi="ar-SA"/>
        </w:rPr>
        <w:t>肆</w:t>
      </w:r>
      <w:r>
        <w:rPr>
          <w:rFonts w:hint="eastAsia" w:ascii="宋体" w:cs="宋体"/>
          <w:color w:val="auto"/>
          <w:sz w:val="24"/>
          <w:szCs w:val="24"/>
          <w:u w:val="single"/>
          <w:lang w:bidi="ar-SA"/>
        </w:rPr>
        <w:t xml:space="preserve"> </w:t>
      </w:r>
      <w:r>
        <w:rPr>
          <w:rFonts w:hint="eastAsia" w:ascii="宋体" w:cs="宋体"/>
          <w:color w:val="auto"/>
          <w:sz w:val="24"/>
          <w:szCs w:val="24"/>
          <w:lang w:bidi="ar-SA"/>
        </w:rPr>
        <w:t>份。</w:t>
      </w:r>
    </w:p>
    <w:p w14:paraId="6FD5E8BC">
      <w:pPr>
        <w:pageBreakBefore w:val="0"/>
        <w:kinsoku/>
        <w:wordWrap/>
        <w:overflowPunct/>
        <w:bidi w:val="0"/>
        <w:spacing w:line="480" w:lineRule="exact"/>
        <w:ind w:firstLine="480" w:firstLineChars="200"/>
        <w:rPr>
          <w:rFonts w:hint="eastAsia" w:ascii="宋体" w:cs="宋体"/>
          <w:color w:val="auto"/>
          <w:sz w:val="24"/>
          <w:szCs w:val="24"/>
          <w:lang w:bidi="ar-SA"/>
        </w:rPr>
      </w:pPr>
    </w:p>
    <w:p w14:paraId="5E41945B">
      <w:pPr>
        <w:pageBreakBefore w:val="0"/>
        <w:kinsoku/>
        <w:wordWrap/>
        <w:overflowPunct/>
        <w:bidi w:val="0"/>
        <w:spacing w:line="480" w:lineRule="exact"/>
        <w:ind w:firstLine="480" w:firstLineChars="200"/>
        <w:rPr>
          <w:rFonts w:hint="eastAsia" w:ascii="宋体" w:cs="宋体"/>
          <w:color w:val="auto"/>
          <w:sz w:val="24"/>
          <w:szCs w:val="24"/>
          <w:u w:val="single"/>
          <w:lang w:bidi="ar-SA"/>
        </w:rPr>
      </w:pPr>
      <w:r>
        <w:rPr>
          <w:rFonts w:hint="eastAsia" w:ascii="宋体" w:cs="宋体"/>
          <w:color w:val="auto"/>
          <w:sz w:val="24"/>
          <w:szCs w:val="24"/>
          <w:lang w:bidi="ar-SA"/>
        </w:rPr>
        <w:t>委托人</w:t>
      </w:r>
      <w:r>
        <w:rPr>
          <w:rFonts w:hint="eastAsia" w:ascii="宋体" w:cs="宋体"/>
          <w:color w:val="auto"/>
          <w:sz w:val="24"/>
          <w:szCs w:val="24"/>
          <w:lang w:eastAsia="zh-CN" w:bidi="ar-SA"/>
        </w:rPr>
        <w:t>：</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监理人</w:t>
      </w:r>
      <w:r>
        <w:rPr>
          <w:rFonts w:hint="eastAsia" w:ascii="宋体" w:cs="宋体"/>
          <w:color w:val="auto"/>
          <w:sz w:val="24"/>
          <w:szCs w:val="24"/>
          <w:lang w:eastAsia="zh-CN" w:bidi="ar-SA"/>
        </w:rPr>
        <w:t>：</w:t>
      </w:r>
      <w:r>
        <w:rPr>
          <w:rFonts w:hint="eastAsia" w:ascii="宋体" w:cs="宋体"/>
          <w:color w:val="auto"/>
          <w:sz w:val="24"/>
          <w:szCs w:val="24"/>
          <w:u w:val="single"/>
          <w:lang w:bidi="ar-SA"/>
        </w:rPr>
        <w:t xml:space="preserve">                    </w:t>
      </w:r>
    </w:p>
    <w:p w14:paraId="7C621DBD">
      <w:pPr>
        <w:pageBreakBefore w:val="0"/>
        <w:kinsoku/>
        <w:wordWrap/>
        <w:overflowPunct/>
        <w:bidi w:val="0"/>
        <w:spacing w:line="480" w:lineRule="exact"/>
        <w:ind w:firstLine="480" w:firstLineChars="200"/>
        <w:rPr>
          <w:rFonts w:hint="eastAsia" w:ascii="宋体" w:cs="宋体"/>
          <w:color w:val="auto"/>
          <w:sz w:val="24"/>
          <w:szCs w:val="24"/>
          <w:u w:val="single"/>
          <w:lang w:bidi="ar-SA"/>
        </w:rPr>
      </w:pPr>
      <w:r>
        <w:rPr>
          <w:rFonts w:hint="eastAsia" w:ascii="宋体" w:cs="宋体"/>
          <w:color w:val="auto"/>
          <w:sz w:val="24"/>
          <w:szCs w:val="24"/>
          <w:lang w:bidi="ar-SA"/>
        </w:rPr>
        <w:t>法定代表人：</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法定代表人：</w:t>
      </w:r>
      <w:r>
        <w:rPr>
          <w:rFonts w:hint="eastAsia" w:ascii="宋体" w:cs="宋体"/>
          <w:color w:val="auto"/>
          <w:sz w:val="24"/>
          <w:szCs w:val="24"/>
          <w:u w:val="single"/>
          <w:lang w:bidi="ar-SA"/>
        </w:rPr>
        <w:t xml:space="preserve">              </w:t>
      </w:r>
    </w:p>
    <w:p w14:paraId="7CB4CCF3">
      <w:pPr>
        <w:pageBreakBefore w:val="0"/>
        <w:kinsoku/>
        <w:wordWrap/>
        <w:overflowPunct/>
        <w:bidi w:val="0"/>
        <w:spacing w:line="480" w:lineRule="exact"/>
        <w:ind w:firstLine="475" w:firstLineChars="198"/>
        <w:rPr>
          <w:rFonts w:hint="eastAsia" w:ascii="宋体" w:cs="宋体"/>
          <w:color w:val="auto"/>
          <w:sz w:val="24"/>
          <w:szCs w:val="24"/>
          <w:u w:val="single"/>
          <w:lang w:bidi="ar-SA"/>
        </w:rPr>
      </w:pPr>
      <w:r>
        <w:rPr>
          <w:rFonts w:hint="eastAsia" w:ascii="宋体" w:cs="宋体"/>
          <w:color w:val="auto"/>
          <w:sz w:val="24"/>
          <w:szCs w:val="24"/>
          <w:lang w:bidi="ar-SA"/>
        </w:rPr>
        <w:t>委托代理人：</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委托代理人：</w:t>
      </w:r>
      <w:r>
        <w:rPr>
          <w:rFonts w:hint="eastAsia" w:ascii="宋体" w:cs="宋体"/>
          <w:color w:val="auto"/>
          <w:sz w:val="24"/>
          <w:szCs w:val="24"/>
          <w:u w:val="single"/>
          <w:lang w:bidi="ar-SA"/>
        </w:rPr>
        <w:t xml:space="preserve">               </w:t>
      </w:r>
    </w:p>
    <w:p w14:paraId="7A7E89DB">
      <w:pPr>
        <w:pageBreakBefore w:val="0"/>
        <w:kinsoku/>
        <w:wordWrap/>
        <w:overflowPunct/>
        <w:bidi w:val="0"/>
        <w:spacing w:line="480" w:lineRule="exact"/>
        <w:ind w:firstLine="475" w:firstLineChars="198"/>
        <w:rPr>
          <w:rFonts w:hint="eastAsia" w:ascii="宋体" w:cs="宋体"/>
          <w:color w:val="auto"/>
          <w:sz w:val="24"/>
          <w:szCs w:val="24"/>
          <w:u w:val="single"/>
          <w:lang w:bidi="ar-SA"/>
        </w:rPr>
      </w:pPr>
      <w:r>
        <w:rPr>
          <w:rFonts w:hint="eastAsia" w:ascii="宋体" w:cs="宋体"/>
          <w:color w:val="auto"/>
          <w:sz w:val="24"/>
          <w:szCs w:val="24"/>
          <w:lang w:bidi="ar-SA"/>
        </w:rPr>
        <w:t>开户银行：</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开户银行：</w:t>
      </w:r>
      <w:r>
        <w:rPr>
          <w:rFonts w:hint="eastAsia" w:ascii="宋体" w:cs="宋体"/>
          <w:color w:val="auto"/>
          <w:sz w:val="24"/>
          <w:szCs w:val="24"/>
          <w:u w:val="single"/>
          <w:lang w:bidi="ar-SA"/>
        </w:rPr>
        <w:t xml:space="preserve">                 </w:t>
      </w:r>
    </w:p>
    <w:p w14:paraId="62F668A3">
      <w:pPr>
        <w:pageBreakBefore w:val="0"/>
        <w:kinsoku/>
        <w:wordWrap/>
        <w:overflowPunct/>
        <w:bidi w:val="0"/>
        <w:spacing w:line="480" w:lineRule="exact"/>
        <w:ind w:firstLine="475" w:firstLineChars="198"/>
        <w:rPr>
          <w:rFonts w:hint="eastAsia" w:ascii="宋体" w:cs="宋体"/>
          <w:color w:val="auto"/>
          <w:sz w:val="24"/>
          <w:szCs w:val="24"/>
          <w:u w:val="single"/>
          <w:lang w:bidi="ar-SA"/>
        </w:rPr>
      </w:pPr>
      <w:r>
        <w:rPr>
          <w:rFonts w:hint="eastAsia" w:ascii="宋体" w:cs="宋体"/>
          <w:color w:val="auto"/>
          <w:sz w:val="24"/>
          <w:szCs w:val="24"/>
          <w:lang w:bidi="ar-SA"/>
        </w:rPr>
        <w:t>账号：</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账号：</w:t>
      </w:r>
      <w:r>
        <w:rPr>
          <w:rFonts w:hint="eastAsia" w:ascii="宋体" w:cs="宋体"/>
          <w:color w:val="auto"/>
          <w:sz w:val="24"/>
          <w:szCs w:val="24"/>
          <w:u w:val="single"/>
          <w:lang w:bidi="ar-SA"/>
        </w:rPr>
        <w:t xml:space="preserve">                     </w:t>
      </w:r>
    </w:p>
    <w:p w14:paraId="0F208722">
      <w:pPr>
        <w:pageBreakBefore w:val="0"/>
        <w:kinsoku/>
        <w:wordWrap/>
        <w:overflowPunct/>
        <w:bidi w:val="0"/>
        <w:spacing w:line="480" w:lineRule="exact"/>
        <w:ind w:firstLine="475" w:firstLineChars="198"/>
        <w:rPr>
          <w:rFonts w:hint="eastAsia" w:ascii="宋体" w:cs="宋体"/>
          <w:color w:val="auto"/>
          <w:sz w:val="24"/>
          <w:szCs w:val="24"/>
          <w:u w:val="single"/>
          <w:lang w:bidi="ar-SA"/>
        </w:rPr>
      </w:pPr>
      <w:r>
        <w:rPr>
          <w:rFonts w:hint="eastAsia" w:ascii="宋体" w:cs="宋体"/>
          <w:color w:val="auto"/>
          <w:sz w:val="24"/>
          <w:szCs w:val="24"/>
          <w:lang w:bidi="ar-SA"/>
        </w:rPr>
        <w:t>电话：</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电话：</w:t>
      </w:r>
      <w:r>
        <w:rPr>
          <w:rFonts w:hint="eastAsia" w:ascii="宋体" w:cs="宋体"/>
          <w:color w:val="auto"/>
          <w:sz w:val="24"/>
          <w:szCs w:val="24"/>
          <w:u w:val="single"/>
          <w:lang w:bidi="ar-SA"/>
        </w:rPr>
        <w:t xml:space="preserve">                     </w:t>
      </w:r>
    </w:p>
    <w:p w14:paraId="5A57B7DD">
      <w:pPr>
        <w:pageBreakBefore w:val="0"/>
        <w:kinsoku/>
        <w:wordWrap/>
        <w:overflowPunct/>
        <w:bidi w:val="0"/>
        <w:spacing w:line="480" w:lineRule="exact"/>
        <w:ind w:firstLine="475" w:firstLineChars="198"/>
        <w:rPr>
          <w:rFonts w:hint="eastAsia" w:ascii="宋体" w:cs="宋体"/>
          <w:color w:val="auto"/>
          <w:sz w:val="24"/>
          <w:szCs w:val="24"/>
          <w:u w:val="single"/>
          <w:lang w:bidi="ar-SA"/>
        </w:rPr>
      </w:pPr>
      <w:r>
        <w:rPr>
          <w:rFonts w:hint="eastAsia" w:ascii="宋体" w:cs="宋体"/>
          <w:color w:val="auto"/>
          <w:sz w:val="24"/>
          <w:szCs w:val="24"/>
          <w:lang w:bidi="ar-SA"/>
        </w:rPr>
        <w:t>传真：</w:t>
      </w:r>
      <w:r>
        <w:rPr>
          <w:rFonts w:hint="eastAsia" w:ascii="宋体" w:cs="宋体"/>
          <w:color w:val="auto"/>
          <w:sz w:val="24"/>
          <w:szCs w:val="24"/>
          <w:u w:val="single"/>
          <w:lang w:bidi="ar-SA"/>
        </w:rPr>
        <w:t xml:space="preserve">                </w:t>
      </w:r>
      <w:r>
        <w:rPr>
          <w:rFonts w:hint="eastAsia" w:ascii="宋体" w:cs="宋体"/>
          <w:color w:val="auto"/>
          <w:sz w:val="24"/>
          <w:szCs w:val="24"/>
          <w:lang w:bidi="ar-SA"/>
        </w:rPr>
        <w:t xml:space="preserve">               传真：</w:t>
      </w:r>
      <w:r>
        <w:rPr>
          <w:rFonts w:hint="eastAsia" w:ascii="宋体" w:cs="宋体"/>
          <w:color w:val="auto"/>
          <w:sz w:val="24"/>
          <w:szCs w:val="24"/>
          <w:u w:val="single"/>
          <w:lang w:bidi="ar-SA"/>
        </w:rPr>
        <w:t xml:space="preserve">                     </w:t>
      </w:r>
    </w:p>
    <w:p w14:paraId="54DC2712">
      <w:pPr>
        <w:rPr>
          <w:rFonts w:hint="eastAsia"/>
          <w:b/>
        </w:rPr>
      </w:pPr>
      <w:bookmarkStart w:id="765" w:name="_Toc18909"/>
      <w:bookmarkStart w:id="766" w:name="_Toc27858"/>
      <w:r>
        <w:rPr>
          <w:rFonts w:hint="eastAsia"/>
          <w:b/>
        </w:rPr>
        <w:br w:type="page"/>
      </w:r>
    </w:p>
    <w:p w14:paraId="5E63FDCB">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outlineLvl w:val="2"/>
        <w:rPr>
          <w:rFonts w:hint="eastAsia"/>
          <w:b/>
        </w:rPr>
      </w:pPr>
      <w:bookmarkStart w:id="767" w:name="_Toc21563"/>
      <w:bookmarkStart w:id="768" w:name="_Toc7483"/>
      <w:bookmarkStart w:id="769" w:name="_Toc15876"/>
      <w:bookmarkStart w:id="770" w:name="_Toc25147"/>
      <w:r>
        <w:rPr>
          <w:rFonts w:hint="eastAsia"/>
          <w:b/>
        </w:rPr>
        <w:t>第二部分 通用条件</w:t>
      </w:r>
      <w:bookmarkEnd w:id="765"/>
      <w:bookmarkEnd w:id="766"/>
      <w:bookmarkEnd w:id="767"/>
      <w:bookmarkEnd w:id="768"/>
      <w:bookmarkEnd w:id="769"/>
      <w:bookmarkEnd w:id="770"/>
    </w:p>
    <w:p w14:paraId="08C9B201">
      <w:pPr>
        <w:pageBreakBefore w:val="0"/>
        <w:kinsoku/>
        <w:wordWrap/>
        <w:overflowPunct/>
        <w:bidi w:val="0"/>
        <w:spacing w:line="480" w:lineRule="exact"/>
        <w:rPr>
          <w:rFonts w:hint="eastAsia" w:eastAsia="宋体"/>
          <w:color w:val="auto"/>
          <w:sz w:val="24"/>
          <w:szCs w:val="24"/>
          <w:lang w:eastAsia="zh-CN"/>
        </w:rPr>
      </w:pPr>
      <w:r>
        <w:rPr>
          <w:rFonts w:hint="eastAsia"/>
          <w:color w:val="auto"/>
          <w:sz w:val="24"/>
          <w:szCs w:val="24"/>
          <w:lang w:eastAsia="zh-CN"/>
        </w:rPr>
        <w:t>采用《建设工程监理合同（示范文本）》（GF-2012-0202）中的通用条件。</w:t>
      </w:r>
    </w:p>
    <w:p w14:paraId="78ECCC57">
      <w:pPr>
        <w:rPr>
          <w:rFonts w:hint="eastAsia"/>
          <w:b/>
        </w:rPr>
      </w:pPr>
      <w:bookmarkStart w:id="771" w:name="_Toc23224"/>
      <w:bookmarkStart w:id="772" w:name="_Toc25297"/>
      <w:r>
        <w:rPr>
          <w:rFonts w:hint="eastAsia"/>
          <w:b/>
        </w:rPr>
        <w:br w:type="page"/>
      </w:r>
    </w:p>
    <w:p w14:paraId="40C4954E">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outlineLvl w:val="2"/>
        <w:rPr>
          <w:rFonts w:hint="eastAsia"/>
          <w:b/>
        </w:rPr>
      </w:pPr>
      <w:bookmarkStart w:id="773" w:name="_Toc18330"/>
      <w:bookmarkStart w:id="774" w:name="_Toc467"/>
      <w:bookmarkStart w:id="775" w:name="_Toc489"/>
      <w:bookmarkStart w:id="776" w:name="_Toc7050"/>
      <w:r>
        <w:rPr>
          <w:rFonts w:hint="eastAsia"/>
          <w:b/>
        </w:rPr>
        <w:t>第三部分 专用条件</w:t>
      </w:r>
      <w:bookmarkEnd w:id="771"/>
      <w:bookmarkEnd w:id="772"/>
      <w:bookmarkEnd w:id="773"/>
      <w:bookmarkEnd w:id="774"/>
      <w:bookmarkEnd w:id="775"/>
      <w:bookmarkEnd w:id="776"/>
    </w:p>
    <w:p w14:paraId="0DA26499">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1. 定义与解释</w:t>
      </w:r>
    </w:p>
    <w:p w14:paraId="4C10316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1.2  解释</w:t>
      </w:r>
    </w:p>
    <w:p w14:paraId="780D687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C9F014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约定本合同文件的解释顺序为：</w:t>
      </w:r>
    </w:p>
    <w:p w14:paraId="618CD81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①.本合同协议书；</w:t>
      </w:r>
    </w:p>
    <w:p w14:paraId="03631020">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②.中标通知书；</w:t>
      </w:r>
    </w:p>
    <w:p w14:paraId="59967EDC">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③.招标文件（含工程量清单）；</w:t>
      </w:r>
    </w:p>
    <w:p w14:paraId="69232406">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④.投标书及其附件；</w:t>
      </w:r>
    </w:p>
    <w:p w14:paraId="082A6724">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⑤.本合同专用条款；</w:t>
      </w:r>
    </w:p>
    <w:p w14:paraId="14F60A5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⑥.本合同通用条款；</w:t>
      </w:r>
    </w:p>
    <w:p w14:paraId="7B939AF9">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⑦.图纸；</w:t>
      </w:r>
    </w:p>
    <w:p w14:paraId="517DFD46">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⑧.标准、规范及有关技术文件；</w:t>
      </w:r>
    </w:p>
    <w:p w14:paraId="48DD627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⑨.有关部门和委托人发布的管理办法、文件规定（注明优先于本合同其他组成文件的说明为准，违反法律法规的除外）。</w:t>
      </w:r>
    </w:p>
    <w:p w14:paraId="6D82EEDF">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 监理人义务</w:t>
      </w:r>
    </w:p>
    <w:p w14:paraId="06D6FADA">
      <w:pPr>
        <w:adjustRightInd w:val="0"/>
        <w:snapToGrid w:val="0"/>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2.1 监理的范围和</w:t>
      </w:r>
      <w:r>
        <w:rPr>
          <w:rFonts w:hint="eastAsia" w:ascii="宋体" w:hAnsi="宋体" w:eastAsia="宋体" w:cs="宋体"/>
          <w:bCs/>
          <w:sz w:val="24"/>
          <w:szCs w:val="24"/>
        </w:rPr>
        <w:t>内容</w:t>
      </w:r>
    </w:p>
    <w:p w14:paraId="6470AFEA">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2.1.1 监理范围包括：</w:t>
      </w:r>
      <w:r>
        <w:rPr>
          <w:rFonts w:hint="eastAsia" w:ascii="宋体" w:hAnsi="宋体" w:eastAsia="宋体" w:cs="宋体"/>
          <w:sz w:val="24"/>
          <w:szCs w:val="24"/>
          <w:u w:val="single"/>
        </w:rPr>
        <w:t>工程全过程监理，对工程的工期、质量、投资及安全文明施工管理进行有效控制和工程进度款的支付审核，并在实施过程中进行合同管理信息管理等相关工作，同时协调有关单位之间的工作关系等。</w:t>
      </w:r>
    </w:p>
    <w:p w14:paraId="548F1525">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施工阶段监理工作的主要内容</w:t>
      </w:r>
      <w:r>
        <w:rPr>
          <w:rFonts w:hint="eastAsia" w:ascii="宋体" w:hAnsi="宋体" w:cs="宋体"/>
          <w:sz w:val="24"/>
          <w:szCs w:val="24"/>
          <w:u w:val="single"/>
          <w:lang w:val="en-US" w:eastAsia="zh-CN"/>
        </w:rPr>
        <w:t>:</w:t>
      </w:r>
    </w:p>
    <w:p w14:paraId="4C093B0A">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⑴.施工阶段的质量控制。</w:t>
      </w:r>
    </w:p>
    <w:p w14:paraId="7C2E2E1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①.对所有的隐藏工程在进行隐藏以前进行检查和办理签证，对重点工程要派监理人员驻点跟踪监理，签署重要的分项工程，分部工程和单位工程质量评定表；</w:t>
      </w:r>
    </w:p>
    <w:p w14:paraId="3A0AEEF1">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②.对施工测量、放样等进行检查，对发现的质量问题应及时通知施工单位纠正，并做好监理记录；</w:t>
      </w:r>
    </w:p>
    <w:p w14:paraId="157BF266">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③.检查确认运到现场的工程材料、构件和设备质量、并应查验试验、化验报告单、出场合格证是否齐全、合格，监理工程师有权禁止不符合质量要求的材料、设备进入工地和投入使用；</w:t>
      </w:r>
    </w:p>
    <w:p w14:paraId="07C9FCB2">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④.监督施工单位严格按照施工规范、设计图要求进行施工，严格执行施工合同；</w:t>
      </w:r>
    </w:p>
    <w:p w14:paraId="0EFF20D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⑤.对工程主要部位、主要环节及技术复杂工程加强检查；</w:t>
      </w:r>
    </w:p>
    <w:p w14:paraId="57C6916D">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⑥.检查施工单位的工程自检工作，数据是否齐全，填写是否正确，并对施工单位质量评定自检工作作出综合评价；</w:t>
      </w:r>
    </w:p>
    <w:p w14:paraId="1EF7FB82">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⑦.对施工单位的检验测试仪器、设备、度量衡定期检验，不定期地进行抽检，保证度量资料的准确；</w:t>
      </w:r>
    </w:p>
    <w:p w14:paraId="05869E30">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⑧.监督施工单位对各类土木和混凝土试件按规定进行检查和抽查；</w:t>
      </w:r>
    </w:p>
    <w:p w14:paraId="7342B4C8">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⑨.监督施工单位认真处理施工中发生的一般质量事故，并认真做好监理记录；</w:t>
      </w:r>
    </w:p>
    <w:p w14:paraId="399ABD97">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⑩.对大、重大质量事故以及其他紧急情况，应及时报告业主。 </w:t>
      </w:r>
    </w:p>
    <w:p w14:paraId="0ECEFEA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⑵.施工阶段的进度控制。</w:t>
      </w:r>
    </w:p>
    <w:p w14:paraId="789D4FCF">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①.监督施工单位严格按施工合同规定的工期组织施工；</w:t>
      </w:r>
    </w:p>
    <w:p w14:paraId="5335A0B4">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②.对控制工期的重点工程，审查施工单位提出的保证进度的具体措施，如发生延误，应及时分析原因，采取对策；</w:t>
      </w:r>
    </w:p>
    <w:p w14:paraId="0C9CDB74">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③.建立工程进度台账，核对工程形象进度，按月、季向业主报告施工计执行划情况、工程进度及存在的问题。</w:t>
      </w:r>
    </w:p>
    <w:p w14:paraId="7688B72A">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⑶.施工阶段的投资控制</w:t>
      </w:r>
    </w:p>
    <w:p w14:paraId="079A804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①.审查施工单位申报的月、季度计量报表，认真核对其工程数量，不超计、不漏计，严格按合同规定进行计量支付签证；</w:t>
      </w:r>
    </w:p>
    <w:p w14:paraId="06E52C4C">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②.保证支付签证的各项工程质量合格、数量准确；</w:t>
      </w:r>
    </w:p>
    <w:p w14:paraId="4C0D07ED">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③.建立计量支付签证台账。定期与施工单位核对清算；</w:t>
      </w:r>
    </w:p>
    <w:p w14:paraId="221D3039">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④.按业主授权和施工合同的规定审核变更设计；</w:t>
      </w:r>
    </w:p>
    <w:p w14:paraId="1BA62552">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⑤.工程进度款的支付审核。</w:t>
      </w:r>
    </w:p>
    <w:p w14:paraId="408ED1F4">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⑷.施工阶段的安全控制。</w:t>
      </w:r>
    </w:p>
    <w:p w14:paraId="0D228869">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①.发现存在安全事故隐患的，要求施工单位整改或停工处理；</w:t>
      </w:r>
    </w:p>
    <w:p w14:paraId="3FBB954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②.施工单位不整改或不停止施工的，及时向有关部门报告。</w:t>
      </w:r>
    </w:p>
    <w:p w14:paraId="2BD02F0F">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⑸.施工阶段的合同管理。</w:t>
      </w:r>
    </w:p>
    <w:p w14:paraId="37967174">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①.协助建设单位与承包单位、材料供应单位签订各类合同，避免合同缺陷的发生；</w:t>
      </w:r>
    </w:p>
    <w:p w14:paraId="011B9E7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②.对建设单位签订的承包合同等所管理的合同进行履约分析和风险分析，预测可能出现的问题；</w:t>
      </w:r>
    </w:p>
    <w:p w14:paraId="626CD38A">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③.提醒或协助建设单位履约。如：及时供料、及时付款、对材料设备进行验收等；</w:t>
      </w:r>
    </w:p>
    <w:p w14:paraId="46B80624">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④.针对合同履行中的情况，公正地解释合同条款的含义；</w:t>
      </w:r>
    </w:p>
    <w:p w14:paraId="51B56554">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⑤.根据建设单位的授权，发布开工令、停工令和复工令；</w:t>
      </w:r>
    </w:p>
    <w:p w14:paraId="453C7C82">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⑥.公正地处理工程变更事宜；</w:t>
      </w:r>
    </w:p>
    <w:p w14:paraId="6AD91ED2">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⑦.公正地处理索赔事宜；</w:t>
      </w:r>
    </w:p>
    <w:p w14:paraId="6338AF8C">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⑧.组织工地会议，协调各方关系；</w:t>
      </w:r>
    </w:p>
    <w:p w14:paraId="00C0A367">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⑨.提交有关阶段的、专项的或总体的工程报告（月报、评估报告）；</w:t>
      </w:r>
    </w:p>
    <w:p w14:paraId="5D4F2277">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⑩.做好监理记录，管理监理档案工作。</w:t>
      </w:r>
    </w:p>
    <w:p w14:paraId="60BACEB2">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⑹.施工阶段的信息管理</w:t>
      </w:r>
    </w:p>
    <w:p w14:paraId="44ECE21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①.组织项目基本情况的信息，并系统化，编制项目手册；</w:t>
      </w:r>
    </w:p>
    <w:p w14:paraId="59FCAFE6">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②.规定项目报告及各种资料的基本要求；</w:t>
      </w:r>
    </w:p>
    <w:p w14:paraId="0D39CCE7">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③.按照项目实施、项目组织、项目管理工作过程建立项目管理信息系统流程，在实际工作中保证这个系统正常运行，并控制信息流；</w:t>
      </w:r>
    </w:p>
    <w:p w14:paraId="7947F039">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④.做好文档管理工作。</w:t>
      </w:r>
    </w:p>
    <w:p w14:paraId="06BB624F">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⑺.施工阶段监理的协调</w:t>
      </w:r>
    </w:p>
    <w:p w14:paraId="1F07CF2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①做好与业主关系的协调</w:t>
      </w:r>
    </w:p>
    <w:p w14:paraId="35650148">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a、理解建设工程的总目标、理解业主的意图；</w:t>
      </w:r>
    </w:p>
    <w:p w14:paraId="1284F99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b、做好监理宣传工作，增进业主对监理工作的理解；</w:t>
      </w:r>
    </w:p>
    <w:p w14:paraId="7E2BFB80">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c、尊重业主，让业主一起投入到建设工程的全过程。</w:t>
      </w:r>
    </w:p>
    <w:p w14:paraId="025F30F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②.做好与承包商的协调；</w:t>
      </w:r>
    </w:p>
    <w:p w14:paraId="5B83152B">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a、做好与承包商项目经理关系的协调；</w:t>
      </w:r>
    </w:p>
    <w:p w14:paraId="2B54D910">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b、做好进度问题的协调；</w:t>
      </w:r>
    </w:p>
    <w:p w14:paraId="1A1B00E6">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c、做好质量问题的协调；</w:t>
      </w:r>
    </w:p>
    <w:p w14:paraId="5FE6F056">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d、做好与承包商违约行为的处理；</w:t>
      </w:r>
    </w:p>
    <w:p w14:paraId="66DFFA99">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e、做好合同争议的协调；</w:t>
      </w:r>
    </w:p>
    <w:p w14:paraId="5D631FEC">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f、做好对分包单位的管理；</w:t>
      </w:r>
    </w:p>
    <w:p w14:paraId="275D9771">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g、处理好人际关系。</w:t>
      </w:r>
    </w:p>
    <w:p w14:paraId="234FACFB">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③.做好与设计单位的协调</w:t>
      </w:r>
    </w:p>
    <w:p w14:paraId="271AB9F6">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a、尊重设计单位的意见；</w:t>
      </w:r>
    </w:p>
    <w:p w14:paraId="5AA7369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b、及时向设计单位提出施工中出现的问题，以免造成大的损失；</w:t>
      </w:r>
    </w:p>
    <w:p w14:paraId="3E51FCB0">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c、做好信息传递的及时性和程序性。</w:t>
      </w:r>
    </w:p>
    <w:p w14:paraId="64AE60E0">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④.做好与政府部门及其他单位的协调</w:t>
      </w:r>
    </w:p>
    <w:p w14:paraId="1280BE9A">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a、做好与工程质量、安全监督的交流和协调；</w:t>
      </w:r>
    </w:p>
    <w:p w14:paraId="7383947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b、发生重大质量、安全事故，敦促承包商及时向政府有关部门报告，接受检查和处理；</w:t>
      </w:r>
    </w:p>
    <w:p w14:paraId="3B86110F">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c、做好施工现场的文明施工等。</w:t>
      </w:r>
    </w:p>
    <w:p w14:paraId="3B928B45">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⑻.施工阶段对施工企业项目班子在岗事项进行监理。</w:t>
      </w:r>
    </w:p>
    <w:p w14:paraId="5EDF6431">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①.落实对项目班子的考勤管理；</w:t>
      </w:r>
    </w:p>
    <w:p w14:paraId="2632AA3F">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②.对违规违约的人员依照合同的约定提出处理意见。</w:t>
      </w:r>
    </w:p>
    <w:p w14:paraId="2A90DDB8">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2.1.2.3 验收阶段监理工作的主要内容</w:t>
      </w:r>
    </w:p>
    <w:p w14:paraId="346982E1">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⑴.督促、检查施工单位及时整改竣工文件和验收资料，受理单位工程竣工验收报告，提出监理意见；</w:t>
      </w:r>
    </w:p>
    <w:p w14:paraId="3E490D3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⑵.根据施工单位的竣工报告，提出工程质量检验报告； ⑶.组织工程预验收，参加业主组织的竣工验收。</w:t>
      </w:r>
    </w:p>
    <w:p w14:paraId="35B994E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监理工作内容还包括：</w:t>
      </w:r>
    </w:p>
    <w:p w14:paraId="1237ED93">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cs="宋体"/>
          <w:sz w:val="24"/>
          <w:szCs w:val="24"/>
          <w:u w:val="single"/>
          <w:lang w:val="en-US" w:eastAsia="zh-CN"/>
        </w:rPr>
        <w:t>A.</w:t>
      </w:r>
      <w:r>
        <w:rPr>
          <w:rFonts w:hint="eastAsia" w:ascii="宋体" w:hAnsi="宋体" w:eastAsia="宋体" w:cs="宋体"/>
          <w:sz w:val="24"/>
          <w:szCs w:val="24"/>
          <w:u w:val="single"/>
        </w:rPr>
        <w:t>施工阶段</w:t>
      </w:r>
    </w:p>
    <w:p w14:paraId="126F4698">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w:t>
      </w:r>
      <w:r>
        <w:rPr>
          <w:rFonts w:hint="eastAsia" w:ascii="宋体" w:hAnsi="宋体" w:cs="宋体"/>
          <w:sz w:val="24"/>
          <w:szCs w:val="24"/>
          <w:u w:val="single"/>
          <w:lang w:val="en-US" w:eastAsia="zh-CN"/>
        </w:rPr>
        <w:t>.</w:t>
      </w:r>
      <w:r>
        <w:rPr>
          <w:rFonts w:hint="eastAsia" w:ascii="宋体" w:hAnsi="宋体" w:eastAsia="宋体" w:cs="宋体"/>
          <w:sz w:val="24"/>
          <w:szCs w:val="24"/>
          <w:u w:val="single"/>
        </w:rPr>
        <w:t>检查开工前承包单位的复测资料和现场控制点及高程点，确保建筑物定位和标高的准确；</w:t>
      </w:r>
    </w:p>
    <w:p w14:paraId="0BEE892C">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审查承包人各项施工准备工作，下达开工令；</w:t>
      </w:r>
    </w:p>
    <w:p w14:paraId="15035BE3">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w:t>
      </w:r>
      <w:r>
        <w:rPr>
          <w:rFonts w:hint="eastAsia" w:ascii="宋体" w:hAnsi="宋体" w:cs="宋体"/>
          <w:sz w:val="24"/>
          <w:szCs w:val="24"/>
          <w:u w:val="single"/>
          <w:lang w:val="en-US" w:eastAsia="zh-CN"/>
        </w:rPr>
        <w:t>.</w:t>
      </w:r>
      <w:r>
        <w:rPr>
          <w:rFonts w:hint="eastAsia" w:ascii="宋体" w:hAnsi="宋体" w:eastAsia="宋体" w:cs="宋体"/>
          <w:sz w:val="24"/>
          <w:szCs w:val="24"/>
          <w:u w:val="single"/>
        </w:rPr>
        <w:t>督促承包人施工管理制度、安全和质保体系的建立、健全与实施；</w:t>
      </w:r>
    </w:p>
    <w:p w14:paraId="647E570D">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审查承包人提交的施工组织设计、施工技术方案和施工进度计划，并督促其实施；</w:t>
      </w:r>
    </w:p>
    <w:p w14:paraId="05B2AB6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5</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协助组织设计交底，图纸会审，审查设计变更；</w:t>
      </w:r>
    </w:p>
    <w:p w14:paraId="403883E5">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6</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审核和确认承包人提出的分包工程项目及选择分包人资格；</w:t>
      </w:r>
    </w:p>
    <w:p w14:paraId="6D4BC7EC">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7</w:t>
      </w:r>
      <w:r>
        <w:rPr>
          <w:rFonts w:hint="eastAsia" w:ascii="宋体" w:hAnsi="宋体" w:cs="宋体"/>
          <w:sz w:val="24"/>
          <w:szCs w:val="24"/>
          <w:u w:val="single"/>
          <w:lang w:val="en-US" w:eastAsia="zh-CN"/>
        </w:rPr>
        <w:t>.</w:t>
      </w:r>
      <w:r>
        <w:rPr>
          <w:rFonts w:hint="eastAsia" w:ascii="宋体" w:hAnsi="宋体" w:eastAsia="宋体" w:cs="宋体"/>
          <w:sz w:val="24"/>
          <w:szCs w:val="24"/>
          <w:u w:val="single"/>
        </w:rPr>
        <w:t>编制投资控制计划，复核已完工程量，签署工程付款凭证；</w:t>
      </w:r>
    </w:p>
    <w:p w14:paraId="654745AB">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8</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审查工程使用的原材料、半成品、成品、构配件和设备的质量，必要时协同建设单位委托具有资质的专业部门进行测试和监控；</w:t>
      </w:r>
    </w:p>
    <w:p w14:paraId="63B1819B">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w:t>
      </w:r>
      <w:r>
        <w:rPr>
          <w:rFonts w:hint="eastAsia" w:ascii="宋体" w:hAnsi="宋体" w:cs="宋体"/>
          <w:sz w:val="24"/>
          <w:szCs w:val="24"/>
          <w:u w:val="single"/>
          <w:lang w:val="en-US" w:eastAsia="zh-CN"/>
        </w:rPr>
        <w:t>.</w:t>
      </w:r>
      <w:r>
        <w:rPr>
          <w:rFonts w:hint="eastAsia" w:ascii="宋体" w:hAnsi="宋体" w:eastAsia="宋体" w:cs="宋体"/>
          <w:sz w:val="24"/>
          <w:szCs w:val="24"/>
          <w:u w:val="single"/>
        </w:rPr>
        <w:t>监督承包人严格按技术和设计文件施工，控制工程质量，重要工程部位在督促承包人实施预控措施的同时，工程实施过程中，专业工程师须旁站和旁站记录；</w:t>
      </w:r>
    </w:p>
    <w:p w14:paraId="5EF6E58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检查控制工程施工质量，对隐蔽工程进行复验签证，主持或参与工程质量事故的分析及处理；</w:t>
      </w:r>
    </w:p>
    <w:p w14:paraId="7A20E8EB">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11</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分阶段进行进度控制，及时提出调整意见；</w:t>
      </w:r>
    </w:p>
    <w:p w14:paraId="07C2B28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12</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协助处理合同纠纷和索赔事宜，协调委托人与承包人之间的争议；</w:t>
      </w:r>
    </w:p>
    <w:p w14:paraId="3B77051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13</w:t>
      </w:r>
      <w:r>
        <w:rPr>
          <w:rFonts w:hint="eastAsia" w:ascii="宋体" w:hAnsi="宋体" w:cs="宋体"/>
          <w:sz w:val="24"/>
          <w:szCs w:val="24"/>
          <w:u w:val="single"/>
          <w:lang w:val="en-US" w:eastAsia="zh-CN"/>
        </w:rPr>
        <w:t>.</w:t>
      </w:r>
      <w:r>
        <w:rPr>
          <w:rFonts w:hint="eastAsia" w:ascii="宋体" w:hAnsi="宋体" w:eastAsia="宋体" w:cs="宋体"/>
          <w:sz w:val="24"/>
          <w:szCs w:val="24"/>
          <w:u w:val="single"/>
        </w:rPr>
        <w:t>督促检查安全生产，文明施工；</w:t>
      </w:r>
    </w:p>
    <w:p w14:paraId="574A945F">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14</w:t>
      </w:r>
      <w:r>
        <w:rPr>
          <w:rFonts w:hint="eastAsia" w:ascii="宋体" w:hAnsi="宋体" w:cs="宋体"/>
          <w:sz w:val="24"/>
          <w:szCs w:val="24"/>
          <w:u w:val="single"/>
          <w:lang w:val="en-US" w:eastAsia="zh-CN"/>
        </w:rPr>
        <w:t>.</w:t>
      </w:r>
      <w:r>
        <w:rPr>
          <w:rFonts w:hint="eastAsia" w:ascii="宋体" w:hAnsi="宋体" w:eastAsia="宋体" w:cs="宋体"/>
          <w:sz w:val="24"/>
          <w:szCs w:val="24"/>
          <w:u w:val="single"/>
        </w:rPr>
        <w:t>督促承包人整理合同文件及施工技术档案资料；</w:t>
      </w:r>
    </w:p>
    <w:p w14:paraId="217838BC">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15</w:t>
      </w:r>
      <w:r>
        <w:rPr>
          <w:rFonts w:hint="eastAsia" w:ascii="宋体" w:hAnsi="宋体" w:cs="宋体"/>
          <w:sz w:val="24"/>
          <w:szCs w:val="24"/>
          <w:u w:val="single"/>
          <w:lang w:val="en-US" w:eastAsia="zh-CN"/>
        </w:rPr>
        <w:t>.</w:t>
      </w:r>
      <w:r>
        <w:rPr>
          <w:rFonts w:hint="eastAsia" w:ascii="宋体" w:hAnsi="宋体" w:eastAsia="宋体" w:cs="宋体"/>
          <w:sz w:val="24"/>
          <w:szCs w:val="24"/>
          <w:u w:val="single"/>
        </w:rPr>
        <w:t>组织对工程初验并参与工程竣工验收，对施工质量提出评估意见；</w:t>
      </w:r>
    </w:p>
    <w:p w14:paraId="58B2CB8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16</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协助委托人办理报批、报建等相关手续；</w:t>
      </w:r>
    </w:p>
    <w:p w14:paraId="064A32BA">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17</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协助委托人在二次招标过程中完善功能需求并提供相应技术支持；</w:t>
      </w:r>
    </w:p>
    <w:p w14:paraId="159091E2">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18</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对需要二次招标的需求计划、招标文件和工程量清单进行审核；</w:t>
      </w:r>
    </w:p>
    <w:p w14:paraId="3FABAD18">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19</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做好项目施工过程中的投资控制和工程进度款的支付审核，包括工程变更的费用分析、经济签证的审核（量和价的审核）、概算调整、工程结算的初审并提供审核报告；</w:t>
      </w:r>
    </w:p>
    <w:p w14:paraId="488FF796">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项目施工过程中，做好与设计单位的沟通和协调；</w:t>
      </w:r>
    </w:p>
    <w:p w14:paraId="4FE46AB4">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21</w:t>
      </w:r>
      <w:r>
        <w:rPr>
          <w:rFonts w:hint="eastAsia" w:ascii="宋体" w:hAnsi="宋体" w:cs="宋体"/>
          <w:sz w:val="24"/>
          <w:szCs w:val="24"/>
          <w:u w:val="single"/>
          <w:lang w:val="en-US" w:eastAsia="zh-CN"/>
        </w:rPr>
        <w:t>.</w:t>
      </w:r>
      <w:r>
        <w:rPr>
          <w:rFonts w:hint="eastAsia" w:ascii="宋体" w:hAnsi="宋体" w:eastAsia="宋体" w:cs="宋体"/>
          <w:sz w:val="24"/>
          <w:szCs w:val="24"/>
          <w:u w:val="single"/>
        </w:rPr>
        <w:t>组织工程验收：分部验收、单项验收（环保、规划、消防、档案、卫生防疫等验收）、工程竣工验收；</w:t>
      </w:r>
    </w:p>
    <w:p w14:paraId="62D62EA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22</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履行政府相关管理部门的有关规定；</w:t>
      </w:r>
    </w:p>
    <w:p w14:paraId="59472BD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23</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履行规范相关要求和规定；</w:t>
      </w:r>
    </w:p>
    <w:p w14:paraId="621717C3">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24</w:t>
      </w:r>
      <w:r>
        <w:rPr>
          <w:rFonts w:hint="eastAsia" w:ascii="宋体" w:hAnsi="宋体" w:cs="宋体"/>
          <w:sz w:val="24"/>
          <w:szCs w:val="24"/>
          <w:u w:val="single"/>
          <w:lang w:val="en-US" w:eastAsia="zh-CN"/>
        </w:rPr>
        <w:t>.</w:t>
      </w:r>
      <w:r>
        <w:rPr>
          <w:rFonts w:hint="eastAsia" w:ascii="宋体" w:hAnsi="宋体" w:eastAsia="宋体" w:cs="宋体"/>
          <w:sz w:val="24"/>
          <w:szCs w:val="24"/>
          <w:u w:val="single"/>
        </w:rPr>
        <w:t>发包人委托的其他工作。</w:t>
      </w:r>
    </w:p>
    <w:p w14:paraId="0C82552F">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cs="宋体"/>
          <w:sz w:val="24"/>
          <w:szCs w:val="24"/>
          <w:u w:val="single"/>
          <w:lang w:val="en-US" w:eastAsia="zh-CN"/>
        </w:rPr>
        <w:t>B.</w:t>
      </w:r>
      <w:r>
        <w:rPr>
          <w:rFonts w:hint="eastAsia" w:ascii="宋体" w:hAnsi="宋体" w:eastAsia="宋体" w:cs="宋体"/>
          <w:sz w:val="24"/>
          <w:szCs w:val="24"/>
          <w:u w:val="single"/>
        </w:rPr>
        <w:t>工程保修阶段</w:t>
      </w:r>
    </w:p>
    <w:p w14:paraId="2C395EB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核查和记录工程质量缺陷，对缺陷原因进行调查分析并确定责任归属，审核修复方案，监督修复过程并验收，审核修复费用</w:t>
      </w:r>
      <w:r>
        <w:rPr>
          <w:rFonts w:hint="eastAsia" w:ascii="宋体" w:hAnsi="宋体" w:eastAsia="宋体" w:cs="宋体"/>
          <w:sz w:val="24"/>
          <w:szCs w:val="24"/>
        </w:rPr>
        <w:t>。</w:t>
      </w:r>
    </w:p>
    <w:p w14:paraId="61367DFA">
      <w:pPr>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2.2 监理与相关服务依据</w:t>
      </w:r>
    </w:p>
    <w:p w14:paraId="4B3CAD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 监理依据包括：</w:t>
      </w:r>
    </w:p>
    <w:p w14:paraId="41F40A8A">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①.中华人民共和国《建筑法》、建设部颁发的《建设工程监理规范》及有关规范、标准；</w:t>
      </w:r>
    </w:p>
    <w:p w14:paraId="5B051C0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②.安徽省、六安市有关建筑工程监理的法规、规定；</w:t>
      </w:r>
    </w:p>
    <w:p w14:paraId="4D30D7A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③.国家行业和地方现行工程建设的技术标准；</w:t>
      </w:r>
    </w:p>
    <w:p w14:paraId="35948FD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④.委托人和监理人签订的工程建设监理合同；</w:t>
      </w:r>
    </w:p>
    <w:p w14:paraId="6CEB57F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⑤.委托人和承建商签订的工程建设施工合同。</w:t>
      </w:r>
      <w:r>
        <w:rPr>
          <w:rFonts w:hint="eastAsia" w:ascii="宋体" w:hAnsi="宋体" w:eastAsia="宋体" w:cs="宋体"/>
          <w:sz w:val="24"/>
          <w:szCs w:val="24"/>
        </w:rPr>
        <w:t>。</w:t>
      </w:r>
    </w:p>
    <w:p w14:paraId="6CBF0A57">
      <w:pPr>
        <w:adjustRightInd w:val="0"/>
        <w:snapToGrid w:val="0"/>
        <w:spacing w:line="360" w:lineRule="auto"/>
        <w:ind w:firstLine="480" w:firstLineChars="200"/>
        <w:rPr>
          <w:rFonts w:hint="eastAsia" w:ascii="宋体" w:hAnsi="宋体" w:eastAsia="宋体" w:cs="宋体"/>
          <w:dstrike/>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C6A694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2.3</w:t>
      </w:r>
      <w:r>
        <w:rPr>
          <w:rFonts w:hint="eastAsia" w:ascii="宋体" w:hAnsi="宋体" w:eastAsia="宋体" w:cs="宋体"/>
          <w:kern w:val="0"/>
          <w:sz w:val="24"/>
          <w:szCs w:val="24"/>
        </w:rPr>
        <w:t>项目监理机构和人员</w:t>
      </w:r>
    </w:p>
    <w:p w14:paraId="1132E43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2.3.4 </w:t>
      </w:r>
      <w:r>
        <w:rPr>
          <w:rFonts w:hint="eastAsia" w:ascii="宋体" w:hAnsi="宋体" w:eastAsia="宋体" w:cs="宋体"/>
          <w:kern w:val="0"/>
          <w:sz w:val="24"/>
          <w:szCs w:val="24"/>
        </w:rPr>
        <w:t>更换监理人员的其他情形：</w:t>
      </w:r>
      <w:r>
        <w:rPr>
          <w:rFonts w:hint="eastAsia" w:ascii="宋体" w:hAnsi="宋体" w:eastAsia="宋体" w:cs="宋体"/>
          <w:kern w:val="0"/>
          <w:sz w:val="24"/>
          <w:szCs w:val="24"/>
          <w:u w:val="single"/>
        </w:rPr>
        <w:t xml:space="preserve"> 1）严重过失行为的；2）有违法行为不能履行职责的；3）涉嫌犯罪的；4）不能胜任岗位职责的；5）严重违反职业道德的；6）专用条件约定的其他情形</w:t>
      </w:r>
      <w:r>
        <w:rPr>
          <w:rFonts w:hint="eastAsia" w:ascii="宋体" w:hAnsi="宋体" w:eastAsia="宋体" w:cs="宋体"/>
          <w:kern w:val="0"/>
          <w:sz w:val="24"/>
          <w:szCs w:val="24"/>
        </w:rPr>
        <w:t>。</w:t>
      </w:r>
    </w:p>
    <w:p w14:paraId="5CBCE685">
      <w:pPr>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 xml:space="preserve">2.4 </w:t>
      </w:r>
      <w:r>
        <w:rPr>
          <w:rFonts w:hint="eastAsia" w:ascii="宋体" w:hAnsi="宋体" w:eastAsia="宋体" w:cs="宋体"/>
          <w:kern w:val="0"/>
          <w:sz w:val="24"/>
          <w:szCs w:val="24"/>
        </w:rPr>
        <w:t>履行职责</w:t>
      </w:r>
    </w:p>
    <w:p w14:paraId="3D3EC00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在委托人授权范围内对监理人授权范围包括“三控、三管、一协调”具体为:三控：投资控制（含工程进度款的支付审核）、质量控制、进度控制；三管：合同管理、信息管理、安全管理；一协调：本工程项目内部关系协调</w:t>
      </w:r>
      <w:r>
        <w:rPr>
          <w:rFonts w:hint="eastAsia" w:ascii="宋体" w:hAnsi="宋体" w:eastAsia="宋体" w:cs="宋体"/>
          <w:sz w:val="24"/>
          <w:szCs w:val="24"/>
        </w:rPr>
        <w:t>。</w:t>
      </w:r>
    </w:p>
    <w:p w14:paraId="3D28D6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在涉及工程延期</w:t>
      </w:r>
      <w:r>
        <w:rPr>
          <w:rFonts w:hint="eastAsia" w:ascii="宋体" w:hAnsi="宋体" w:eastAsia="宋体" w:cs="宋体"/>
          <w:sz w:val="24"/>
          <w:szCs w:val="24"/>
          <w:u w:val="single"/>
        </w:rPr>
        <w:t xml:space="preserve">      </w:t>
      </w:r>
      <w:r>
        <w:rPr>
          <w:rFonts w:hint="eastAsia" w:ascii="宋体" w:hAnsi="宋体" w:eastAsia="宋体" w:cs="宋体"/>
          <w:sz w:val="24"/>
          <w:szCs w:val="24"/>
        </w:rPr>
        <w:t>天内和（或）金额</w:t>
      </w:r>
      <w:r>
        <w:rPr>
          <w:rFonts w:hint="eastAsia" w:ascii="宋体" w:hAnsi="宋体" w:eastAsia="宋体" w:cs="宋体"/>
          <w:sz w:val="24"/>
          <w:szCs w:val="24"/>
          <w:u w:val="single"/>
        </w:rPr>
        <w:t xml:space="preserve">       </w:t>
      </w:r>
      <w:r>
        <w:rPr>
          <w:rFonts w:hint="eastAsia" w:ascii="宋体" w:hAnsi="宋体" w:eastAsia="宋体" w:cs="宋体"/>
          <w:sz w:val="24"/>
          <w:szCs w:val="24"/>
        </w:rPr>
        <w:t>万元内的变更，监理人不需请示委托人即可向承包人发布变更通知。</w:t>
      </w:r>
    </w:p>
    <w:p w14:paraId="468DD58D">
      <w:pPr>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kern w:val="0"/>
          <w:sz w:val="24"/>
          <w:szCs w:val="24"/>
        </w:rPr>
        <w:t>2.4.4 监理人有权要求承包人调换其人员</w:t>
      </w:r>
      <w:r>
        <w:rPr>
          <w:rFonts w:hint="eastAsia" w:ascii="宋体" w:hAnsi="宋体" w:eastAsia="宋体" w:cs="宋体"/>
          <w:sz w:val="24"/>
          <w:szCs w:val="24"/>
        </w:rPr>
        <w:t>的限制条件：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34B0EE4">
      <w:pPr>
        <w:adjustRightInd w:val="0"/>
        <w:snapToGrid w:val="0"/>
        <w:spacing w:line="360" w:lineRule="auto"/>
        <w:ind w:firstLine="120" w:firstLineChars="50"/>
        <w:rPr>
          <w:rFonts w:hint="eastAsia" w:ascii="宋体" w:hAnsi="宋体" w:eastAsia="宋体" w:cs="宋体"/>
          <w:sz w:val="24"/>
          <w:szCs w:val="24"/>
        </w:rPr>
      </w:pPr>
      <w:r>
        <w:rPr>
          <w:rFonts w:hint="eastAsia" w:ascii="宋体" w:hAnsi="宋体" w:eastAsia="宋体" w:cs="宋体"/>
          <w:kern w:val="0"/>
          <w:sz w:val="24"/>
          <w:szCs w:val="24"/>
        </w:rPr>
        <w:t xml:space="preserve">2.5 </w:t>
      </w:r>
      <w:r>
        <w:rPr>
          <w:rFonts w:hint="eastAsia" w:ascii="宋体" w:hAnsi="宋体" w:eastAsia="宋体" w:cs="宋体"/>
          <w:sz w:val="24"/>
          <w:szCs w:val="24"/>
        </w:rPr>
        <w:t>提交</w:t>
      </w:r>
      <w:r>
        <w:rPr>
          <w:rFonts w:hint="eastAsia" w:ascii="宋体" w:hAnsi="宋体" w:eastAsia="宋体" w:cs="宋体"/>
          <w:kern w:val="0"/>
          <w:sz w:val="24"/>
          <w:szCs w:val="24"/>
        </w:rPr>
        <w:t>报告</w:t>
      </w:r>
    </w:p>
    <w:p w14:paraId="6F96479E">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监理人应提交报告的种类(</w:t>
      </w:r>
      <w:r>
        <w:rPr>
          <w:rFonts w:hint="eastAsia" w:ascii="宋体" w:hAnsi="宋体" w:eastAsia="宋体" w:cs="宋体"/>
          <w:kern w:val="0"/>
          <w:sz w:val="24"/>
          <w:szCs w:val="24"/>
        </w:rPr>
        <w:t>包括监理规划、监理月报及约定的专项报告)</w:t>
      </w:r>
      <w:r>
        <w:rPr>
          <w:rFonts w:hint="eastAsia" w:ascii="宋体" w:hAnsi="宋体" w:eastAsia="宋体" w:cs="宋体"/>
          <w:sz w:val="24"/>
          <w:szCs w:val="24"/>
        </w:rPr>
        <w:t>、时间和份数</w:t>
      </w:r>
      <w:r>
        <w:rPr>
          <w:rFonts w:hint="eastAsia" w:ascii="宋体" w:hAnsi="宋体" w:eastAsia="宋体" w:cs="宋体"/>
          <w:kern w:val="0"/>
          <w:sz w:val="24"/>
          <w:szCs w:val="24"/>
        </w:rPr>
        <w:t>：</w:t>
      </w:r>
      <w:r>
        <w:rPr>
          <w:rFonts w:hint="eastAsia" w:ascii="宋体" w:hAnsi="宋体" w:eastAsia="宋体" w:cs="宋体"/>
          <w:sz w:val="24"/>
          <w:szCs w:val="24"/>
          <w:u w:val="single"/>
        </w:rPr>
        <w:t>监理规划于签订监理合同及收到设计文件后开始编制，在第一次工地会议前完成“监理规划”编制工作，5 日内报送三份给委托人；项目监理部应按时编制监理月报，20 日前提交两份（同时报送电子版）给委托人</w:t>
      </w:r>
      <w:r>
        <w:rPr>
          <w:rFonts w:hint="eastAsia" w:ascii="宋体" w:hAnsi="宋体" w:eastAsia="宋体" w:cs="宋体"/>
          <w:sz w:val="24"/>
          <w:szCs w:val="24"/>
        </w:rPr>
        <w:t>。</w:t>
      </w:r>
    </w:p>
    <w:p w14:paraId="561FBBD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2.7 使用委托人的财产</w:t>
      </w:r>
    </w:p>
    <w:p w14:paraId="1F3B07CF">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附录B中由委托人无偿提供的房屋、设备的所有权属于：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A51DD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A14436">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kern w:val="0"/>
          <w:sz w:val="24"/>
          <w:szCs w:val="24"/>
        </w:rPr>
        <w:t xml:space="preserve">3. 委托人义务  </w:t>
      </w:r>
    </w:p>
    <w:p w14:paraId="28DFB3A6">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3.4 委托人代表</w:t>
      </w:r>
    </w:p>
    <w:p w14:paraId="4F88D00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委托人代表为：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A88D5C">
      <w:pPr>
        <w:adjustRightInd w:val="0"/>
        <w:snapToGrid w:val="0"/>
        <w:spacing w:line="360" w:lineRule="auto"/>
        <w:ind w:firstLine="235" w:firstLineChars="98"/>
        <w:rPr>
          <w:rFonts w:hint="eastAsia" w:ascii="宋体" w:hAnsi="宋体" w:eastAsia="宋体" w:cs="宋体"/>
          <w:kern w:val="0"/>
          <w:sz w:val="24"/>
          <w:szCs w:val="24"/>
        </w:rPr>
      </w:pPr>
      <w:r>
        <w:rPr>
          <w:rFonts w:hint="eastAsia" w:ascii="宋体" w:hAnsi="宋体" w:eastAsia="宋体" w:cs="宋体"/>
          <w:kern w:val="0"/>
          <w:sz w:val="24"/>
          <w:szCs w:val="24"/>
        </w:rPr>
        <w:t>3.6 答复</w:t>
      </w:r>
    </w:p>
    <w:p w14:paraId="0594383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14:paraId="6314163E">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4. 违约责任</w:t>
      </w:r>
    </w:p>
    <w:p w14:paraId="1E6A5491">
      <w:pPr>
        <w:spacing w:line="360" w:lineRule="auto"/>
        <w:ind w:left="200" w:leftChars="100"/>
        <w:rPr>
          <w:rFonts w:hint="eastAsia" w:ascii="宋体" w:hAnsi="宋体" w:eastAsia="宋体" w:cs="宋体"/>
          <w:kern w:val="0"/>
          <w:sz w:val="24"/>
          <w:szCs w:val="24"/>
        </w:rPr>
      </w:pPr>
      <w:r>
        <w:rPr>
          <w:rFonts w:hint="eastAsia" w:ascii="宋体" w:hAnsi="宋体" w:eastAsia="宋体" w:cs="宋体"/>
          <w:kern w:val="0"/>
          <w:sz w:val="24"/>
          <w:szCs w:val="24"/>
        </w:rPr>
        <w:t>4.1 监理人的违约责任</w:t>
      </w:r>
    </w:p>
    <w:p w14:paraId="581D3C00">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4.1.1监理人赔偿金额按下列方法确定：</w:t>
      </w:r>
    </w:p>
    <w:p w14:paraId="015852B3">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赔偿金＝直接经济损失×正常工作酬金÷工程概算</w:t>
      </w:r>
      <w:r>
        <w:rPr>
          <w:rFonts w:hint="eastAsia" w:ascii="宋体" w:hAnsi="宋体" w:eastAsia="宋体" w:cs="宋体"/>
          <w:kern w:val="0"/>
          <w:sz w:val="24"/>
          <w:szCs w:val="24"/>
        </w:rPr>
        <w:t>投资额（或建筑安装工程费）</w:t>
      </w:r>
    </w:p>
    <w:p w14:paraId="62FED3E6">
      <w:pPr>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4.2 委托人的违约责任</w:t>
      </w:r>
    </w:p>
    <w:p w14:paraId="03E4122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4.2.3 委托人</w:t>
      </w:r>
      <w:r>
        <w:rPr>
          <w:rFonts w:hint="eastAsia" w:ascii="宋体" w:hAnsi="宋体" w:eastAsia="宋体" w:cs="宋体"/>
          <w:kern w:val="0"/>
          <w:sz w:val="24"/>
          <w:szCs w:val="24"/>
        </w:rPr>
        <w:t>逾期付款利息按下列方法确定：</w:t>
      </w:r>
    </w:p>
    <w:p w14:paraId="4CA3F0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逾期付款利息＝当期应付款总额×银行同期贷款利率×拖延支付天数</w:t>
      </w:r>
    </w:p>
    <w:p w14:paraId="01E14191">
      <w:pPr>
        <w:snapToGrid w:val="0"/>
        <w:spacing w:line="360" w:lineRule="auto"/>
        <w:rPr>
          <w:rFonts w:hint="eastAsia" w:ascii="宋体" w:hAnsi="宋体" w:eastAsia="宋体" w:cs="宋体"/>
          <w:b/>
          <w:sz w:val="24"/>
          <w:szCs w:val="24"/>
        </w:rPr>
      </w:pPr>
      <w:r>
        <w:rPr>
          <w:rFonts w:hint="eastAsia" w:ascii="宋体" w:hAnsi="宋体" w:eastAsia="宋体" w:cs="宋体"/>
          <w:b/>
          <w:bCs/>
          <w:sz w:val="24"/>
          <w:szCs w:val="24"/>
        </w:rPr>
        <w:t>5. 支付</w:t>
      </w:r>
    </w:p>
    <w:p w14:paraId="25DDF723">
      <w:pPr>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 xml:space="preserve">  5.1 </w:t>
      </w:r>
      <w:r>
        <w:rPr>
          <w:rFonts w:hint="eastAsia" w:ascii="宋体" w:hAnsi="宋体" w:eastAsia="宋体" w:cs="宋体"/>
          <w:bCs/>
          <w:sz w:val="24"/>
          <w:szCs w:val="24"/>
        </w:rPr>
        <w:t>支付货币</w:t>
      </w:r>
    </w:p>
    <w:p w14:paraId="5D48C87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 xml:space="preserve">       </w:t>
      </w:r>
      <w:r>
        <w:rPr>
          <w:rFonts w:hint="eastAsia" w:ascii="宋体" w:hAnsi="宋体" w:eastAsia="宋体" w:cs="宋体"/>
          <w:sz w:val="24"/>
          <w:szCs w:val="24"/>
        </w:rPr>
        <w:t>，比例为：</w:t>
      </w:r>
      <w:r>
        <w:rPr>
          <w:rFonts w:hint="eastAsia" w:ascii="宋体" w:hAnsi="宋体" w:eastAsia="宋体" w:cs="宋体"/>
          <w:sz w:val="24"/>
          <w:szCs w:val="24"/>
          <w:u w:val="single"/>
        </w:rPr>
        <w:t xml:space="preserve">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D618EA2">
      <w:pPr>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5.3 支付酬金</w:t>
      </w:r>
    </w:p>
    <w:p w14:paraId="4C884FC3">
      <w:pPr>
        <w:snapToGrid w:val="0"/>
        <w:spacing w:line="360" w:lineRule="auto"/>
        <w:rPr>
          <w:rFonts w:hint="eastAsia" w:ascii="宋体" w:hAnsi="宋体" w:eastAsia="宋体" w:cs="宋体"/>
          <w:b/>
          <w:bCs/>
          <w:color w:val="FF0000"/>
          <w:sz w:val="24"/>
          <w:szCs w:val="24"/>
        </w:rPr>
      </w:pPr>
      <w:r>
        <w:rPr>
          <w:rFonts w:hint="eastAsia" w:ascii="宋体" w:hAnsi="宋体" w:eastAsia="宋体" w:cs="宋体"/>
          <w:kern w:val="0"/>
          <w:sz w:val="24"/>
          <w:szCs w:val="24"/>
        </w:rPr>
        <w:t>正常工作</w:t>
      </w:r>
      <w:r>
        <w:rPr>
          <w:rFonts w:hint="eastAsia" w:ascii="宋体" w:hAnsi="宋体" w:eastAsia="宋体" w:cs="宋体"/>
          <w:sz w:val="24"/>
          <w:szCs w:val="24"/>
        </w:rPr>
        <w:t>酬金的</w:t>
      </w:r>
      <w:r>
        <w:rPr>
          <w:rFonts w:hint="eastAsia" w:ascii="宋体" w:hAnsi="宋体" w:eastAsia="宋体" w:cs="宋体"/>
          <w:kern w:val="0"/>
          <w:sz w:val="24"/>
          <w:szCs w:val="24"/>
        </w:rPr>
        <w:t>支付</w:t>
      </w:r>
      <w:r>
        <w:rPr>
          <w:rFonts w:hint="eastAsia" w:ascii="宋体" w:hAnsi="宋体" w:eastAsia="宋体" w:cs="宋体"/>
          <w:sz w:val="24"/>
          <w:szCs w:val="24"/>
        </w:rPr>
        <w:t>：监理人先向委托人支付履约保证金（监理合同价2%），该施工标段工程量完成50%时累计付至监理费30%；工程竣工验收合格，累计付至监理费的80%(同时返还履约保证金)；缺陷责任期满或竣工结算完成付至监理费的90%，缺陷责任期满</w:t>
      </w:r>
      <w:r>
        <w:rPr>
          <w:rFonts w:hint="eastAsia" w:ascii="宋体" w:hAnsi="宋体" w:cs="宋体"/>
          <w:sz w:val="24"/>
          <w:szCs w:val="24"/>
          <w:lang w:val="en-US" w:eastAsia="zh-CN"/>
        </w:rPr>
        <w:t>且</w:t>
      </w:r>
      <w:r>
        <w:rPr>
          <w:rFonts w:hint="eastAsia" w:ascii="宋体" w:hAnsi="宋体" w:eastAsia="宋体" w:cs="宋体"/>
          <w:sz w:val="24"/>
          <w:szCs w:val="24"/>
        </w:rPr>
        <w:t>竣工结算完成后一次性付清。</w:t>
      </w:r>
      <w:r>
        <w:rPr>
          <w:rFonts w:hint="eastAsia" w:ascii="宋体" w:hAnsi="宋体" w:eastAsia="宋体" w:cs="宋体"/>
          <w:bCs/>
          <w:sz w:val="24"/>
          <w:szCs w:val="24"/>
        </w:rPr>
        <w:t>6</w:t>
      </w:r>
      <w:r>
        <w:rPr>
          <w:rFonts w:hint="eastAsia" w:ascii="宋体" w:hAnsi="宋体" w:eastAsia="宋体" w:cs="宋体"/>
          <w:b/>
          <w:bCs/>
          <w:sz w:val="24"/>
          <w:szCs w:val="24"/>
        </w:rPr>
        <w:t>. 合同生效、变更、暂停、解除与终止</w:t>
      </w:r>
    </w:p>
    <w:p w14:paraId="30DC6452">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6.1 生效</w:t>
      </w:r>
    </w:p>
    <w:p w14:paraId="63503266">
      <w:pPr>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中标通知书发出并履约保证金缴齐，合同双方签字后盖章后生效</w:t>
      </w:r>
      <w:r>
        <w:rPr>
          <w:rFonts w:hint="eastAsia" w:ascii="宋体" w:hAnsi="宋体" w:eastAsia="宋体" w:cs="宋体"/>
          <w:sz w:val="24"/>
          <w:szCs w:val="24"/>
        </w:rPr>
        <w:t>。</w:t>
      </w:r>
    </w:p>
    <w:p w14:paraId="534D197E">
      <w:pPr>
        <w:adjustRightInd w:val="0"/>
        <w:snapToGrid w:val="0"/>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6.2 变更</w:t>
      </w:r>
    </w:p>
    <w:p w14:paraId="5115FFC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p>
    <w:p w14:paraId="0DDEED7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w:t>
      </w:r>
      <w:r>
        <w:rPr>
          <w:rFonts w:hint="eastAsia" w:ascii="宋体" w:hAnsi="宋体" w:eastAsia="宋体" w:cs="宋体"/>
          <w:sz w:val="24"/>
          <w:szCs w:val="24"/>
        </w:rPr>
        <w:t>本合同期限延长</w:t>
      </w:r>
      <w:r>
        <w:rPr>
          <w:rFonts w:hint="eastAsia" w:ascii="宋体" w:hAnsi="宋体" w:eastAsia="宋体" w:cs="宋体"/>
          <w:kern w:val="0"/>
          <w:sz w:val="24"/>
          <w:szCs w:val="24"/>
        </w:rPr>
        <w:t>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6A7B126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6.2.3附加工作酬金按下列方法确定：</w:t>
      </w:r>
    </w:p>
    <w:p w14:paraId="7F6F8E2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=善后工作及恢复服务的准备工作时间（天）×正常工作酬金÷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7770307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6.2.5 正常工作酬金增加额按下列方法确定： </w:t>
      </w:r>
    </w:p>
    <w:p w14:paraId="39638285">
      <w:pPr>
        <w:adjustRightInd w:val="0"/>
        <w:snapToGrid w:val="0"/>
        <w:spacing w:line="360" w:lineRule="auto"/>
        <w:ind w:firstLine="480"/>
        <w:rPr>
          <w:rFonts w:hint="eastAsia" w:ascii="宋体" w:hAnsi="宋体" w:eastAsia="宋体" w:cs="宋体"/>
          <w:kern w:val="0"/>
          <w:sz w:val="24"/>
          <w:szCs w:val="24"/>
        </w:rPr>
      </w:pPr>
      <w:r>
        <w:rPr>
          <w:rFonts w:hint="eastAsia" w:ascii="宋体" w:hAnsi="宋体" w:eastAsia="宋体" w:cs="宋体"/>
          <w:sz w:val="24"/>
          <w:szCs w:val="24"/>
        </w:rPr>
        <w:t>正常工作酬金增加额</w:t>
      </w:r>
      <w:r>
        <w:rPr>
          <w:rFonts w:hint="eastAsia" w:ascii="宋体" w:hAnsi="宋体" w:eastAsia="宋体" w:cs="宋体"/>
          <w:kern w:val="0"/>
          <w:sz w:val="24"/>
          <w:szCs w:val="24"/>
        </w:rPr>
        <w:t>=工程投资额</w:t>
      </w:r>
      <w:r>
        <w:rPr>
          <w:rFonts w:hint="eastAsia" w:ascii="宋体" w:hAnsi="宋体" w:eastAsia="宋体" w:cs="宋体"/>
          <w:sz w:val="24"/>
          <w:szCs w:val="24"/>
        </w:rPr>
        <w:t>或建筑安装工程费</w:t>
      </w:r>
      <w:r>
        <w:rPr>
          <w:rFonts w:hint="eastAsia" w:ascii="宋体" w:hAnsi="宋体" w:eastAsia="宋体" w:cs="宋体"/>
          <w:kern w:val="0"/>
          <w:sz w:val="24"/>
          <w:szCs w:val="24"/>
        </w:rPr>
        <w:t>增加额×正常工作酬金÷工程概算投资额（或建筑安装工程费）</w:t>
      </w:r>
    </w:p>
    <w:p w14:paraId="3F3FB98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14:paraId="1316075A">
      <w:pPr>
        <w:snapToGrid w:val="0"/>
        <w:spacing w:line="360" w:lineRule="auto"/>
        <w:rPr>
          <w:rFonts w:hint="eastAsia" w:ascii="宋体" w:hAnsi="宋体" w:eastAsia="宋体" w:cs="宋体"/>
          <w:b/>
          <w:sz w:val="24"/>
          <w:szCs w:val="24"/>
        </w:rPr>
      </w:pPr>
      <w:r>
        <w:rPr>
          <w:rFonts w:hint="eastAsia" w:ascii="宋体" w:hAnsi="宋体" w:eastAsia="宋体" w:cs="宋体"/>
          <w:b/>
          <w:bCs/>
          <w:sz w:val="24"/>
          <w:szCs w:val="24"/>
        </w:rPr>
        <w:t>7. 争议解决</w:t>
      </w:r>
    </w:p>
    <w:p w14:paraId="2B9CB39E">
      <w:pPr>
        <w:snapToGrid w:val="0"/>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eastAsia="宋体" w:cs="宋体"/>
          <w:bCs/>
          <w:sz w:val="24"/>
          <w:szCs w:val="24"/>
        </w:rPr>
        <w:t>调解</w:t>
      </w:r>
    </w:p>
    <w:p w14:paraId="25B88DA5">
      <w:pPr>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w:t>
      </w:r>
      <w:r>
        <w:rPr>
          <w:rFonts w:hint="eastAsia" w:ascii="宋体" w:hAnsi="宋体" w:eastAsia="宋体" w:cs="宋体"/>
          <w:sz w:val="24"/>
          <w:szCs w:val="24"/>
        </w:rPr>
        <w:t>进行调解。</w:t>
      </w:r>
    </w:p>
    <w:p w14:paraId="35A2DD1C">
      <w:pPr>
        <w:snapToGrid w:val="0"/>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eastAsia="宋体" w:cs="宋体"/>
          <w:bCs/>
          <w:sz w:val="24"/>
          <w:szCs w:val="24"/>
        </w:rPr>
        <w:t>仲裁或诉讼</w:t>
      </w:r>
    </w:p>
    <w:p w14:paraId="767C258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w:t>
      </w:r>
      <w:r>
        <w:rPr>
          <w:rFonts w:hint="eastAsia" w:ascii="宋体" w:hAnsi="宋体" w:eastAsia="宋体" w:cs="宋体"/>
          <w:sz w:val="24"/>
          <w:szCs w:val="24"/>
        </w:rPr>
        <w:t>种方式：</w:t>
      </w:r>
    </w:p>
    <w:p w14:paraId="7AEE5A5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仲裁委员会进行仲裁。</w:t>
      </w:r>
    </w:p>
    <w:p w14:paraId="7FF94DD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lang w:eastAsia="zh-CN"/>
        </w:rPr>
        <w:t>工程所在地</w:t>
      </w:r>
      <w:r>
        <w:rPr>
          <w:rFonts w:hint="eastAsia" w:ascii="宋体" w:hAnsi="宋体" w:eastAsia="宋体" w:cs="宋体"/>
          <w:sz w:val="24"/>
          <w:szCs w:val="24"/>
        </w:rPr>
        <w:t>人民法院提起诉讼。</w:t>
      </w:r>
    </w:p>
    <w:p w14:paraId="072E8FC4">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8. 其他</w:t>
      </w:r>
    </w:p>
    <w:p w14:paraId="04207EF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
          <w:bCs/>
          <w:sz w:val="24"/>
          <w:szCs w:val="24"/>
        </w:rPr>
        <w:t xml:space="preserve">  </w:t>
      </w:r>
      <w:r>
        <w:rPr>
          <w:rFonts w:hint="eastAsia" w:ascii="宋体" w:hAnsi="宋体" w:eastAsia="宋体" w:cs="宋体"/>
          <w:bCs/>
          <w:sz w:val="24"/>
          <w:szCs w:val="24"/>
        </w:rPr>
        <w:t>8.2 检测费用</w:t>
      </w:r>
    </w:p>
    <w:p w14:paraId="2D983F6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委托人应在检测工作完成后</w:t>
      </w:r>
      <w:r>
        <w:rPr>
          <w:rFonts w:hint="eastAsia" w:ascii="宋体" w:hAnsi="宋体" w:eastAsia="宋体" w:cs="宋体"/>
          <w:sz w:val="24"/>
          <w:szCs w:val="24"/>
          <w:u w:val="single"/>
        </w:rPr>
        <w:t xml:space="preserve">     </w:t>
      </w:r>
      <w:r>
        <w:rPr>
          <w:rFonts w:hint="eastAsia" w:ascii="宋体" w:hAnsi="宋体" w:eastAsia="宋体" w:cs="宋体"/>
          <w:bCs/>
          <w:sz w:val="24"/>
          <w:szCs w:val="24"/>
        </w:rPr>
        <w:t>天内支付检测费用。</w:t>
      </w:r>
    </w:p>
    <w:p w14:paraId="29FB903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8.3 咨询费用</w:t>
      </w:r>
    </w:p>
    <w:p w14:paraId="7BDC12C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委托人应在咨询工作完成后</w:t>
      </w:r>
      <w:r>
        <w:rPr>
          <w:rFonts w:hint="eastAsia" w:ascii="宋体" w:hAnsi="宋体" w:eastAsia="宋体" w:cs="宋体"/>
          <w:sz w:val="24"/>
          <w:szCs w:val="24"/>
          <w:u w:val="single"/>
        </w:rPr>
        <w:t xml:space="preserve">     </w:t>
      </w:r>
      <w:r>
        <w:rPr>
          <w:rFonts w:hint="eastAsia" w:ascii="宋体" w:hAnsi="宋体" w:eastAsia="宋体" w:cs="宋体"/>
          <w:bCs/>
          <w:sz w:val="24"/>
          <w:szCs w:val="24"/>
        </w:rPr>
        <w:t>天内支付咨询费用。</w:t>
      </w:r>
    </w:p>
    <w:p w14:paraId="5AD05841">
      <w:pPr>
        <w:snapToGrid w:val="0"/>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8.4 奖励</w:t>
      </w:r>
    </w:p>
    <w:p w14:paraId="511694D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合理化建议的奖励金额按下列方法确定为：</w:t>
      </w:r>
    </w:p>
    <w:p w14:paraId="6DBC670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奖励金额＝工程投资节省额×奖励金额的比率；</w:t>
      </w:r>
    </w:p>
    <w:p w14:paraId="265414E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奖励金额的比率为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E45C9CD">
      <w:pPr>
        <w:adjustRightInd w:val="0"/>
        <w:snapToGrid w:val="0"/>
        <w:spacing w:line="360" w:lineRule="auto"/>
        <w:ind w:firstLine="235" w:firstLineChars="98"/>
        <w:rPr>
          <w:rFonts w:hint="eastAsia" w:ascii="宋体" w:hAnsi="宋体" w:eastAsia="宋体" w:cs="宋体"/>
          <w:sz w:val="24"/>
          <w:szCs w:val="24"/>
        </w:rPr>
      </w:pPr>
      <w:r>
        <w:rPr>
          <w:rFonts w:hint="eastAsia" w:ascii="宋体" w:hAnsi="宋体" w:eastAsia="宋体" w:cs="宋体"/>
          <w:sz w:val="24"/>
          <w:szCs w:val="24"/>
        </w:rPr>
        <w:t>8.6 保密</w:t>
      </w:r>
    </w:p>
    <w:p w14:paraId="51086942">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69B675">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C1B51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222E0E">
      <w:pPr>
        <w:snapToGrid w:val="0"/>
        <w:spacing w:line="360" w:lineRule="auto"/>
        <w:ind w:firstLine="235" w:firstLineChars="98"/>
        <w:rPr>
          <w:rFonts w:hint="eastAsia" w:ascii="宋体" w:hAnsi="宋体" w:eastAsia="宋体" w:cs="宋体"/>
          <w:bCs/>
          <w:sz w:val="24"/>
          <w:szCs w:val="24"/>
        </w:rPr>
      </w:pPr>
      <w:r>
        <w:rPr>
          <w:rFonts w:hint="eastAsia" w:ascii="宋体" w:hAnsi="宋体" w:eastAsia="宋体" w:cs="宋体"/>
          <w:sz w:val="24"/>
          <w:szCs w:val="24"/>
        </w:rPr>
        <w:t>8.8</w:t>
      </w:r>
      <w:r>
        <w:rPr>
          <w:rFonts w:hint="eastAsia" w:ascii="宋体" w:hAnsi="宋体" w:eastAsia="宋体" w:cs="宋体"/>
          <w:bCs/>
          <w:sz w:val="24"/>
          <w:szCs w:val="24"/>
        </w:rPr>
        <w:t>著作权</w:t>
      </w:r>
    </w:p>
    <w:p w14:paraId="2812AD5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p>
    <w:p w14:paraId="7B823E7E">
      <w:pPr>
        <w:adjustRightInd w:val="0"/>
        <w:snapToGrid w:val="0"/>
        <w:spacing w:before="156" w:beforeLines="50" w:after="156" w:after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D02A287">
      <w:pPr>
        <w:adjustRightInd w:val="0"/>
        <w:snapToGrid w:val="0"/>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A2FB49D">
      <w:pPr>
        <w:adjustRightInd w:val="0"/>
        <w:snapToGrid w:val="0"/>
        <w:spacing w:before="156" w:beforeLines="50" w:after="156" w:afterLines="5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9. 补充条款</w:t>
      </w:r>
    </w:p>
    <w:p w14:paraId="051B2A20">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1.严格按照监理大纲和监理规范的要求做好各项监理工作，履行好相关职能，确保项目实施的顺利进行和各项目标的实现。</w:t>
      </w:r>
    </w:p>
    <w:p w14:paraId="6BB975DA">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2.监理人不得对本工程监理工作进行违法分包或转包。</w:t>
      </w:r>
    </w:p>
    <w:p w14:paraId="32F2EF23">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监理人必须按投标文件上确定的监理人员凭身份证、职称证、监理工程师注册证书上岗。若投标文件所承诺的监理人员在合同规定的时间内不能到场、或者各种证件与投标文件内容不一致，则视为违约，监理合同立即自行终止，并赔偿委托人损失。</w:t>
      </w:r>
    </w:p>
    <w:p w14:paraId="7F170A84">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4.1监理人做出的对总监的承诺：项目监理期间内，总监理工程师不做调换，总监的作息时间同委托人现场派驻机构相同，且必须满足招标文件要求。</w:t>
      </w:r>
    </w:p>
    <w:p w14:paraId="3D5FE2DB">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4.2监理人做出的对其它人员的承诺：项目监理期间内，派驻现场的其它人员数量满足工程需要，资格必须满足招标文件要求。</w:t>
      </w:r>
    </w:p>
    <w:p w14:paraId="5D4CB77F">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4.3若总监或专业监理工程师工作不称职，委托人有权要求调换，监理人须在委托人提出书面要求后7天内予以调换（调换的人员的素能必须满足招标文件对相关人员的要求）。</w:t>
      </w:r>
    </w:p>
    <w:p w14:paraId="4D582113">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4.4若安全监理工作缺失，给委托人造成经济或工期损失的，承担相应的赔偿责任，同时建设单位视情节保留向监理单位的追偿权.</w:t>
      </w:r>
    </w:p>
    <w:p w14:paraId="2CF3231F">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施工现场监理人员在岗人数少于招标文件规定的现场最低在岗人数，视为监理缺岗。</w:t>
      </w:r>
    </w:p>
    <w:p w14:paraId="4AC50544">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5.监理人在投标文件中承诺用于本工程的仪器设备，必须与同专业监理人员同时到场，并服务到工程竣工，否则视为违约，委托人有权拒绝支付监理费或中止合同。</w:t>
      </w:r>
    </w:p>
    <w:p w14:paraId="7AC8D9D1">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6.委托人支付的监理费用中至少包括监理人在安全、质量、进度、投资、信息管理这五个方面的合格支付，考虑到监理工作目标的整体性，监理人在上述五个方面的任何一个方面达不到委托人的要求（此要求指国家和地方行政法规对监理工作的规定及委托人对工程目标的书面要求），可能导致委托人项目中间目标的失败，同时导致委托人拒绝监理人的支付请求，符合索赔条件的委托人将提出索赔。</w:t>
      </w:r>
    </w:p>
    <w:p w14:paraId="01C9F587">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7.监理人承诺的在安全方面的工作质量，包括但不仅限于：监理对承包商现场安全管理体系、安全方案、施工安全设施、防火防盗设施的审核、检查、验收、督促整改。若施工现场存在安全隐患，被安全监督部门发出停工整改通知的，每出现一次，监理人向委托人支付违约金人民币贰仟圆（￥2000元）。</w:t>
      </w:r>
    </w:p>
    <w:p w14:paraId="4A5DC1BB">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8.监理人承诺的在质量方面的工作质量，包含但不仅限于：监理对承包商现场质量管理体系、施工方案、机械设备质量、材料质量、检验批质量的审核、验收、督促整改。</w:t>
      </w:r>
    </w:p>
    <w:p w14:paraId="69377614">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9.监理人承诺的在进度方面的工作质量，包含但不仅限于：监理对承包商现场进度保证体系、总、月、周进度计划的记录和检查，及时发现进度滞后项目并采取监理措施。</w:t>
      </w:r>
    </w:p>
    <w:p w14:paraId="5E0204DA">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10.监理人承诺的投资方面的工作质量，指对承包商申报款项审核的及时性、准确性，委托人将根据自己的程序由责任部门对其进行抽查复核，若发现监理人对款项审核不实，且超过15%,给委托人造成投资成本增高风险，将对监理单位按不实部分金额的3%,从履约保证金中扣除。</w:t>
      </w:r>
    </w:p>
    <w:p w14:paraId="2840347A">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11.监理人承诺的在信息管理方面的工作质量，指能及时准确地完成监理日志、会议纪要、监理巡视记录、旁站记录、监理平行检查记录、各种质量验收记录、安全控制文件、投资控制文件、进度控制文件等。监理人进场后亦要对本工程前期（工程开工至监理进场）的资料进行完善，对前期未到位的资料，监理人应补充或督促承包商补充完整。</w:t>
      </w:r>
    </w:p>
    <w:p w14:paraId="4CF7407E">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12.如某项目监理人员不能胜任监理岗位工作，发生招标人对该项目监理单位下达三次《项目建设履约整改通知书》或两次《项目建设履约处罚通知书》的，招标人有权对监理人员进行调换，调换按变更监理人员进行处罚。</w:t>
      </w:r>
    </w:p>
    <w:p w14:paraId="0280AA28">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13.加强廉政管理，严格执行“五个不”原则。即监理人员不得接受施工（供货）方财物，不得在施工（供货）方兼职，不得在本人监理的工程中承接业务或由其亲属（利害相关人）承接业务，不得私下介绍施工队伍，不得私下推销材料。</w:t>
      </w:r>
    </w:p>
    <w:p w14:paraId="2632A2E0">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14.监理人员在责任期内的人身保险和人身伤害由监理人承担，委托人概不负责。</w:t>
      </w:r>
    </w:p>
    <w:p w14:paraId="40CE4BC0">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15.监理服务期是从监理合同签订之日起至工程保修期满或审计结束，其中现场服务期为实际施工期。</w:t>
      </w:r>
    </w:p>
    <w:p w14:paraId="636AAC4D">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16.监理人在投标文件中所提供的投入本工程的所有监理人员，必须能够通过“安徽省工程建设监管和信用管理平台”中施工许可证管理系统的认可，确保在办理施工许可证过程中监理人员正常录入，否则委托人有权与中标人解除合约。</w:t>
      </w:r>
    </w:p>
    <w:p w14:paraId="25B73D1A">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17.为加强监理人和委托人之间的协调沟通，监理人需确定本监理公司联系人为      同志（公司主要负责人或生产副总），手机号码：        ；邮箱：       。</w:t>
      </w:r>
    </w:p>
    <w:p w14:paraId="5E33B36C">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18.监理人必须严格按照国家和委托人有关文件规定使用印章，对不按要求使用印章，委托人可不予认可，一切责任由承包人自行负责。</w:t>
      </w:r>
    </w:p>
    <w:p w14:paraId="7B7173B0">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19.监理人主要负责人和分管负责人在委托人指定要求参加的各类活动中必须出席，确实有事须实行请假制度，请假需征得委托人批准，否则视为缺岗。</w:t>
      </w:r>
    </w:p>
    <w:p w14:paraId="440493A8">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20.监理人需严格按照招标文件和合同约定搭建项目部，工程完工后临时设施（含项目部，下同）必须按照委托人要求及时拆除。若委托人对临时设施有需要，则必须将临时设施无偿移交给委托人（临时设施费已经包含在监理费中），绝不允许监理人擅自处置临时设施，否则将按照非法所得或重新搭建同规模所需费用进行处罚。</w:t>
      </w:r>
    </w:p>
    <w:p w14:paraId="04DFE8B1">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21.委托人随时检查工程质量、进度、投资控制和安全管理等情况，以及监理人员工作情况和监理资料是否符合要求，所有监理人员必须在岗。</w:t>
      </w:r>
    </w:p>
    <w:p w14:paraId="744CF442">
      <w:pPr>
        <w:adjustRightInd w:val="0"/>
        <w:snapToGrid w:val="0"/>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22.工程总监须常驻工程现场，即每月不少于22天。关键工序必须每日在现场；保证关键工序的施工中，始终有监理在现场监督。工程实施过程中</w:t>
      </w:r>
      <w:r>
        <w:rPr>
          <w:rFonts w:hint="eastAsia" w:ascii="宋体" w:hAnsi="宋体" w:cs="宋体"/>
          <w:sz w:val="24"/>
          <w:szCs w:val="24"/>
          <w:u w:val="single"/>
          <w:lang w:val="en-US" w:eastAsia="zh-CN"/>
        </w:rPr>
        <w:t>配备人员必须满足项目实际需要，</w:t>
      </w:r>
      <w:r>
        <w:rPr>
          <w:rFonts w:hint="eastAsia" w:ascii="宋体" w:hAnsi="宋体" w:eastAsia="宋体" w:cs="宋体"/>
          <w:sz w:val="24"/>
          <w:szCs w:val="24"/>
          <w:u w:val="single"/>
        </w:rPr>
        <w:t>后期委托人有权根据项目实施情况要求监理人优化人员配备，不得要求增加费用。</w:t>
      </w:r>
    </w:p>
    <w:p w14:paraId="42C6373F">
      <w:pPr>
        <w:adjustRightInd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23.本工程监理不设总监代表，不得用总监代表代替总监；所有投标监理人员必须和实际进场监理人员保持一致，委托人每天对监理人员进行考勤，监理人员不按时到场、不坚守岗位，将给予扣罚违约金；根据工程实际进展程度，对上述人员阶段性进行调整的，必须由委托人下达指令，未经委托人下达指令擅自调整人员的，一律视作人员缺岗，且必须保证总监实施全过程常驻现场。</w:t>
      </w:r>
    </w:p>
    <w:p w14:paraId="63B3B0E4">
      <w:pPr>
        <w:pageBreakBefore/>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附录A  相关服务的范围和内容</w:t>
      </w:r>
    </w:p>
    <w:p w14:paraId="52412CC2">
      <w:pPr>
        <w:snapToGrid w:val="0"/>
        <w:spacing w:before="156" w:beforeLines="50" w:after="156" w:afterLines="50" w:line="360" w:lineRule="auto"/>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A-1 勘察阶段：</w:t>
      </w:r>
      <w:r>
        <w:rPr>
          <w:rFonts w:hint="eastAsia" w:ascii="宋体" w:hAnsi="宋体" w:eastAsia="宋体" w:cs="宋体"/>
          <w:sz w:val="24"/>
          <w:szCs w:val="24"/>
          <w:u w:val="single"/>
        </w:rPr>
        <w:t xml:space="preserve">                                        </w:t>
      </w:r>
    </w:p>
    <w:p w14:paraId="23EC7FBF">
      <w:pPr>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B06188C">
      <w:pPr>
        <w:snapToGrid w:val="0"/>
        <w:spacing w:before="156" w:beforeLines="50" w:after="156" w:afterLines="50" w:line="360" w:lineRule="auto"/>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A-2 设计阶段：</w:t>
      </w:r>
      <w:r>
        <w:rPr>
          <w:rFonts w:hint="eastAsia" w:ascii="宋体" w:hAnsi="宋体" w:eastAsia="宋体" w:cs="宋体"/>
          <w:sz w:val="24"/>
          <w:szCs w:val="24"/>
          <w:u w:val="single"/>
        </w:rPr>
        <w:t xml:space="preserve">                                </w:t>
      </w:r>
    </w:p>
    <w:p w14:paraId="30032BE7">
      <w:pPr>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D9D35B2">
      <w:pPr>
        <w:snapToGrid w:val="0"/>
        <w:spacing w:before="156" w:beforeLines="50" w:after="156" w:afterLines="50" w:line="360" w:lineRule="auto"/>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A-3 保修阶段：</w:t>
      </w:r>
      <w:r>
        <w:rPr>
          <w:rFonts w:hint="eastAsia" w:ascii="宋体" w:hAnsi="宋体" w:eastAsia="宋体" w:cs="宋体"/>
          <w:sz w:val="24"/>
          <w:szCs w:val="24"/>
          <w:u w:val="single"/>
        </w:rPr>
        <w:t xml:space="preserve">                                                      </w:t>
      </w:r>
    </w:p>
    <w:p w14:paraId="56E1C143">
      <w:pPr>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08165B">
      <w:pPr>
        <w:snapToGrid w:val="0"/>
        <w:spacing w:before="156" w:beforeLines="50" w:after="156" w:afterLines="50" w:line="360" w:lineRule="auto"/>
        <w:ind w:firstLine="960" w:firstLineChars="400"/>
        <w:rPr>
          <w:rFonts w:hint="eastAsia" w:ascii="宋体" w:hAnsi="宋体" w:eastAsia="宋体" w:cs="宋体"/>
          <w:sz w:val="24"/>
          <w:szCs w:val="24"/>
          <w:u w:val="single"/>
        </w:rPr>
      </w:pPr>
      <w:r>
        <w:rPr>
          <w:rFonts w:hint="eastAsia" w:ascii="宋体" w:hAnsi="宋体" w:eastAsia="宋体" w:cs="宋体"/>
          <w:kern w:val="0"/>
          <w:sz w:val="24"/>
          <w:szCs w:val="24"/>
        </w:rPr>
        <w:t xml:space="preserve">A-4 </w:t>
      </w:r>
      <w:r>
        <w:rPr>
          <w:rFonts w:hint="eastAsia" w:ascii="宋体" w:hAnsi="宋体" w:eastAsia="宋体" w:cs="宋体"/>
          <w:sz w:val="24"/>
          <w:szCs w:val="24"/>
        </w:rPr>
        <w:t>其他（专业技术咨询、外部协调工作等）：</w:t>
      </w:r>
      <w:r>
        <w:rPr>
          <w:rFonts w:hint="eastAsia" w:ascii="宋体" w:hAnsi="宋体" w:eastAsia="宋体" w:cs="宋体"/>
          <w:sz w:val="24"/>
          <w:szCs w:val="24"/>
          <w:u w:val="single"/>
        </w:rPr>
        <w:t xml:space="preserve">   </w:t>
      </w:r>
    </w:p>
    <w:p w14:paraId="24C41102">
      <w:pPr>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225D78C">
      <w:pPr>
        <w:snapToGrid w:val="0"/>
        <w:spacing w:before="156" w:beforeLines="50" w:after="156" w:afterLines="50" w:line="360" w:lineRule="auto"/>
        <w:ind w:firstLine="480" w:firstLineChars="200"/>
        <w:rPr>
          <w:rFonts w:hint="eastAsia" w:ascii="宋体" w:hAnsi="宋体" w:eastAsia="宋体" w:cs="宋体"/>
          <w:sz w:val="24"/>
          <w:szCs w:val="24"/>
        </w:rPr>
      </w:pPr>
    </w:p>
    <w:p w14:paraId="60FB4112">
      <w:pPr>
        <w:spacing w:line="360" w:lineRule="auto"/>
        <w:rPr>
          <w:rFonts w:hint="eastAsia" w:ascii="宋体" w:hAnsi="宋体" w:eastAsia="宋体" w:cs="宋体"/>
          <w:bCs/>
          <w:sz w:val="24"/>
          <w:szCs w:val="24"/>
        </w:rPr>
      </w:pPr>
    </w:p>
    <w:p w14:paraId="1A36BD13">
      <w:pPr>
        <w:pageBreakBefore/>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附录B  委托人派遣的人员和提供的房屋、资料、设备</w:t>
      </w:r>
    </w:p>
    <w:p w14:paraId="059AA01E">
      <w:pPr>
        <w:spacing w:before="156" w:beforeLines="50"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B-1  委托人派遣的人员</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6546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583A2EB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770" w:type="dxa"/>
            <w:noWrap w:val="0"/>
            <w:vAlign w:val="top"/>
          </w:tcPr>
          <w:p w14:paraId="1AFDEA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130" w:type="dxa"/>
            <w:noWrap w:val="0"/>
            <w:vAlign w:val="top"/>
          </w:tcPr>
          <w:p w14:paraId="0978BE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工作要求</w:t>
            </w:r>
          </w:p>
        </w:tc>
        <w:tc>
          <w:tcPr>
            <w:tcW w:w="1860" w:type="dxa"/>
            <w:noWrap w:val="0"/>
            <w:vAlign w:val="top"/>
          </w:tcPr>
          <w:p w14:paraId="1FFEEE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提供时间</w:t>
            </w:r>
          </w:p>
        </w:tc>
      </w:tr>
      <w:tr w14:paraId="1782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552F5A7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 工程技术人员 </w:t>
            </w:r>
          </w:p>
        </w:tc>
        <w:tc>
          <w:tcPr>
            <w:tcW w:w="1770" w:type="dxa"/>
            <w:noWrap w:val="0"/>
            <w:vAlign w:val="top"/>
          </w:tcPr>
          <w:p w14:paraId="74707EAA">
            <w:pPr>
              <w:spacing w:line="360" w:lineRule="auto"/>
              <w:rPr>
                <w:rFonts w:hint="eastAsia" w:ascii="宋体" w:hAnsi="宋体" w:eastAsia="宋体" w:cs="宋体"/>
                <w:sz w:val="24"/>
                <w:szCs w:val="24"/>
              </w:rPr>
            </w:pPr>
          </w:p>
        </w:tc>
        <w:tc>
          <w:tcPr>
            <w:tcW w:w="2130" w:type="dxa"/>
            <w:noWrap w:val="0"/>
            <w:vAlign w:val="top"/>
          </w:tcPr>
          <w:p w14:paraId="78C478DB">
            <w:pPr>
              <w:spacing w:line="360" w:lineRule="auto"/>
              <w:rPr>
                <w:rFonts w:hint="eastAsia" w:ascii="宋体" w:hAnsi="宋体" w:eastAsia="宋体" w:cs="宋体"/>
                <w:sz w:val="24"/>
                <w:szCs w:val="24"/>
              </w:rPr>
            </w:pPr>
          </w:p>
        </w:tc>
        <w:tc>
          <w:tcPr>
            <w:tcW w:w="1860" w:type="dxa"/>
            <w:noWrap w:val="0"/>
            <w:vAlign w:val="top"/>
          </w:tcPr>
          <w:p w14:paraId="14C6BE61">
            <w:pPr>
              <w:spacing w:line="360" w:lineRule="auto"/>
              <w:rPr>
                <w:rFonts w:hint="eastAsia" w:ascii="宋体" w:hAnsi="宋体" w:eastAsia="宋体" w:cs="宋体"/>
                <w:sz w:val="24"/>
                <w:szCs w:val="24"/>
              </w:rPr>
            </w:pPr>
          </w:p>
        </w:tc>
      </w:tr>
      <w:tr w14:paraId="076E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7249E522">
            <w:pPr>
              <w:spacing w:line="360" w:lineRule="auto"/>
              <w:rPr>
                <w:rFonts w:hint="eastAsia" w:ascii="宋体" w:hAnsi="宋体" w:eastAsia="宋体" w:cs="宋体"/>
                <w:sz w:val="24"/>
                <w:szCs w:val="24"/>
              </w:rPr>
            </w:pPr>
            <w:r>
              <w:rPr>
                <w:rFonts w:hint="eastAsia" w:ascii="宋体" w:hAnsi="宋体" w:eastAsia="宋体" w:cs="宋体"/>
                <w:sz w:val="24"/>
                <w:szCs w:val="24"/>
              </w:rPr>
              <w:t>2. 辅助工作人员</w:t>
            </w:r>
          </w:p>
        </w:tc>
        <w:tc>
          <w:tcPr>
            <w:tcW w:w="1770" w:type="dxa"/>
            <w:noWrap w:val="0"/>
            <w:vAlign w:val="top"/>
          </w:tcPr>
          <w:p w14:paraId="26BC14A1">
            <w:pPr>
              <w:spacing w:line="360" w:lineRule="auto"/>
              <w:rPr>
                <w:rFonts w:hint="eastAsia" w:ascii="宋体" w:hAnsi="宋体" w:eastAsia="宋体" w:cs="宋体"/>
                <w:sz w:val="24"/>
                <w:szCs w:val="24"/>
              </w:rPr>
            </w:pPr>
          </w:p>
        </w:tc>
        <w:tc>
          <w:tcPr>
            <w:tcW w:w="2130" w:type="dxa"/>
            <w:noWrap w:val="0"/>
            <w:vAlign w:val="top"/>
          </w:tcPr>
          <w:p w14:paraId="77B5CAE2">
            <w:pPr>
              <w:spacing w:line="360" w:lineRule="auto"/>
              <w:rPr>
                <w:rFonts w:hint="eastAsia" w:ascii="宋体" w:hAnsi="宋体" w:eastAsia="宋体" w:cs="宋体"/>
                <w:sz w:val="24"/>
                <w:szCs w:val="24"/>
              </w:rPr>
            </w:pPr>
          </w:p>
        </w:tc>
        <w:tc>
          <w:tcPr>
            <w:tcW w:w="1860" w:type="dxa"/>
            <w:noWrap w:val="0"/>
            <w:vAlign w:val="top"/>
          </w:tcPr>
          <w:p w14:paraId="0555B8B7">
            <w:pPr>
              <w:spacing w:line="360" w:lineRule="auto"/>
              <w:rPr>
                <w:rFonts w:hint="eastAsia" w:ascii="宋体" w:hAnsi="宋体" w:eastAsia="宋体" w:cs="宋体"/>
                <w:sz w:val="24"/>
                <w:szCs w:val="24"/>
              </w:rPr>
            </w:pPr>
          </w:p>
        </w:tc>
      </w:tr>
      <w:tr w14:paraId="2925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1AA5E995">
            <w:pPr>
              <w:spacing w:line="360" w:lineRule="auto"/>
              <w:rPr>
                <w:rFonts w:hint="eastAsia" w:ascii="宋体" w:hAnsi="宋体" w:eastAsia="宋体" w:cs="宋体"/>
                <w:sz w:val="24"/>
                <w:szCs w:val="24"/>
              </w:rPr>
            </w:pPr>
            <w:r>
              <w:rPr>
                <w:rFonts w:hint="eastAsia" w:ascii="宋体" w:hAnsi="宋体" w:eastAsia="宋体" w:cs="宋体"/>
                <w:sz w:val="24"/>
                <w:szCs w:val="24"/>
              </w:rPr>
              <w:t>3. 其他人员</w:t>
            </w:r>
          </w:p>
        </w:tc>
        <w:tc>
          <w:tcPr>
            <w:tcW w:w="1770" w:type="dxa"/>
            <w:noWrap w:val="0"/>
            <w:vAlign w:val="top"/>
          </w:tcPr>
          <w:p w14:paraId="6001A375">
            <w:pPr>
              <w:spacing w:line="360" w:lineRule="auto"/>
              <w:rPr>
                <w:rFonts w:hint="eastAsia" w:ascii="宋体" w:hAnsi="宋体" w:eastAsia="宋体" w:cs="宋体"/>
                <w:sz w:val="24"/>
                <w:szCs w:val="24"/>
              </w:rPr>
            </w:pPr>
          </w:p>
        </w:tc>
        <w:tc>
          <w:tcPr>
            <w:tcW w:w="2130" w:type="dxa"/>
            <w:noWrap w:val="0"/>
            <w:vAlign w:val="top"/>
          </w:tcPr>
          <w:p w14:paraId="7EBFB65C">
            <w:pPr>
              <w:spacing w:line="360" w:lineRule="auto"/>
              <w:rPr>
                <w:rFonts w:hint="eastAsia" w:ascii="宋体" w:hAnsi="宋体" w:eastAsia="宋体" w:cs="宋体"/>
                <w:sz w:val="24"/>
                <w:szCs w:val="24"/>
              </w:rPr>
            </w:pPr>
          </w:p>
        </w:tc>
        <w:tc>
          <w:tcPr>
            <w:tcW w:w="1860" w:type="dxa"/>
            <w:noWrap w:val="0"/>
            <w:vAlign w:val="top"/>
          </w:tcPr>
          <w:p w14:paraId="24B7147E">
            <w:pPr>
              <w:spacing w:line="360" w:lineRule="auto"/>
              <w:rPr>
                <w:rFonts w:hint="eastAsia" w:ascii="宋体" w:hAnsi="宋体" w:eastAsia="宋体" w:cs="宋体"/>
                <w:sz w:val="24"/>
                <w:szCs w:val="24"/>
              </w:rPr>
            </w:pPr>
          </w:p>
        </w:tc>
      </w:tr>
      <w:tr w14:paraId="155C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33230A7B">
            <w:pPr>
              <w:spacing w:line="360" w:lineRule="auto"/>
              <w:rPr>
                <w:rFonts w:hint="eastAsia" w:ascii="宋体" w:hAnsi="宋体" w:eastAsia="宋体" w:cs="宋体"/>
                <w:sz w:val="24"/>
                <w:szCs w:val="24"/>
              </w:rPr>
            </w:pPr>
          </w:p>
        </w:tc>
        <w:tc>
          <w:tcPr>
            <w:tcW w:w="1770" w:type="dxa"/>
            <w:noWrap w:val="0"/>
            <w:vAlign w:val="top"/>
          </w:tcPr>
          <w:p w14:paraId="59274CDB">
            <w:pPr>
              <w:spacing w:line="360" w:lineRule="auto"/>
              <w:rPr>
                <w:rFonts w:hint="eastAsia" w:ascii="宋体" w:hAnsi="宋体" w:eastAsia="宋体" w:cs="宋体"/>
                <w:sz w:val="24"/>
                <w:szCs w:val="24"/>
              </w:rPr>
            </w:pPr>
          </w:p>
        </w:tc>
        <w:tc>
          <w:tcPr>
            <w:tcW w:w="2130" w:type="dxa"/>
            <w:noWrap w:val="0"/>
            <w:vAlign w:val="top"/>
          </w:tcPr>
          <w:p w14:paraId="3C8E0893">
            <w:pPr>
              <w:spacing w:line="360" w:lineRule="auto"/>
              <w:rPr>
                <w:rFonts w:hint="eastAsia" w:ascii="宋体" w:hAnsi="宋体" w:eastAsia="宋体" w:cs="宋体"/>
                <w:sz w:val="24"/>
                <w:szCs w:val="24"/>
              </w:rPr>
            </w:pPr>
          </w:p>
        </w:tc>
        <w:tc>
          <w:tcPr>
            <w:tcW w:w="1860" w:type="dxa"/>
            <w:noWrap w:val="0"/>
            <w:vAlign w:val="top"/>
          </w:tcPr>
          <w:p w14:paraId="102392DC">
            <w:pPr>
              <w:spacing w:line="360" w:lineRule="auto"/>
              <w:rPr>
                <w:rFonts w:hint="eastAsia" w:ascii="宋体" w:hAnsi="宋体" w:eastAsia="宋体" w:cs="宋体"/>
                <w:sz w:val="24"/>
                <w:szCs w:val="24"/>
              </w:rPr>
            </w:pPr>
          </w:p>
        </w:tc>
      </w:tr>
    </w:tbl>
    <w:p w14:paraId="4EE33939">
      <w:pPr>
        <w:spacing w:before="156" w:beforeLines="50" w:line="360" w:lineRule="auto"/>
        <w:outlineLvl w:val="9"/>
        <w:rPr>
          <w:rFonts w:hint="eastAsia" w:ascii="宋体" w:hAnsi="宋体" w:eastAsia="宋体" w:cs="宋体"/>
          <w:b/>
          <w:kern w:val="0"/>
          <w:sz w:val="24"/>
          <w:szCs w:val="24"/>
        </w:rPr>
      </w:pPr>
      <w:r>
        <w:rPr>
          <w:rFonts w:hint="eastAsia" w:ascii="宋体" w:hAnsi="宋体" w:eastAsia="宋体" w:cs="宋体"/>
          <w:b/>
          <w:kern w:val="0"/>
          <w:sz w:val="24"/>
          <w:szCs w:val="24"/>
        </w:rPr>
        <w:t>B-2  委托人提供的房屋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5F7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592954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2130" w:type="dxa"/>
            <w:noWrap w:val="0"/>
            <w:vAlign w:val="top"/>
          </w:tcPr>
          <w:p w14:paraId="44F1EF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130" w:type="dxa"/>
            <w:noWrap w:val="0"/>
            <w:vAlign w:val="top"/>
          </w:tcPr>
          <w:p w14:paraId="6B859FF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面积</w:t>
            </w:r>
          </w:p>
        </w:tc>
        <w:tc>
          <w:tcPr>
            <w:tcW w:w="1860" w:type="dxa"/>
            <w:noWrap w:val="0"/>
            <w:vAlign w:val="top"/>
          </w:tcPr>
          <w:p w14:paraId="449E70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提供时间</w:t>
            </w:r>
          </w:p>
        </w:tc>
      </w:tr>
      <w:tr w14:paraId="462D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72A1679B">
            <w:pPr>
              <w:spacing w:line="360" w:lineRule="auto"/>
              <w:rPr>
                <w:rFonts w:hint="eastAsia" w:ascii="宋体" w:hAnsi="宋体" w:eastAsia="宋体" w:cs="宋体"/>
                <w:sz w:val="24"/>
                <w:szCs w:val="24"/>
              </w:rPr>
            </w:pPr>
            <w:r>
              <w:rPr>
                <w:rFonts w:hint="eastAsia" w:ascii="宋体" w:hAnsi="宋体" w:eastAsia="宋体" w:cs="宋体"/>
                <w:sz w:val="24"/>
                <w:szCs w:val="24"/>
              </w:rPr>
              <w:t>1. 办公用房</w:t>
            </w:r>
          </w:p>
        </w:tc>
        <w:tc>
          <w:tcPr>
            <w:tcW w:w="2130" w:type="dxa"/>
            <w:noWrap w:val="0"/>
            <w:vAlign w:val="top"/>
          </w:tcPr>
          <w:p w14:paraId="2C3A384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p>
        </w:tc>
        <w:tc>
          <w:tcPr>
            <w:tcW w:w="2130" w:type="dxa"/>
            <w:noWrap w:val="0"/>
            <w:vAlign w:val="top"/>
          </w:tcPr>
          <w:p w14:paraId="542407D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p>
        </w:tc>
        <w:tc>
          <w:tcPr>
            <w:tcW w:w="1860" w:type="dxa"/>
            <w:noWrap w:val="0"/>
            <w:vAlign w:val="top"/>
          </w:tcPr>
          <w:p w14:paraId="7091BCB8">
            <w:pPr>
              <w:spacing w:line="360" w:lineRule="auto"/>
              <w:rPr>
                <w:rFonts w:hint="eastAsia" w:ascii="宋体" w:hAnsi="宋体" w:eastAsia="宋体" w:cs="宋体"/>
                <w:sz w:val="24"/>
                <w:szCs w:val="24"/>
              </w:rPr>
            </w:pPr>
          </w:p>
        </w:tc>
      </w:tr>
      <w:tr w14:paraId="4765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761E6823">
            <w:pPr>
              <w:spacing w:line="360" w:lineRule="auto"/>
              <w:rPr>
                <w:rFonts w:hint="eastAsia" w:ascii="宋体" w:hAnsi="宋体" w:eastAsia="宋体" w:cs="宋体"/>
                <w:sz w:val="24"/>
                <w:szCs w:val="24"/>
              </w:rPr>
            </w:pPr>
            <w:r>
              <w:rPr>
                <w:rFonts w:hint="eastAsia" w:ascii="宋体" w:hAnsi="宋体" w:eastAsia="宋体" w:cs="宋体"/>
                <w:sz w:val="24"/>
                <w:szCs w:val="24"/>
              </w:rPr>
              <w:t>2. 生活用房</w:t>
            </w:r>
          </w:p>
        </w:tc>
        <w:tc>
          <w:tcPr>
            <w:tcW w:w="2130" w:type="dxa"/>
            <w:noWrap w:val="0"/>
            <w:vAlign w:val="top"/>
          </w:tcPr>
          <w:p w14:paraId="53BE3F5F">
            <w:pPr>
              <w:spacing w:line="360" w:lineRule="auto"/>
              <w:rPr>
                <w:rFonts w:hint="eastAsia" w:ascii="宋体" w:hAnsi="宋体" w:eastAsia="宋体" w:cs="宋体"/>
                <w:sz w:val="24"/>
                <w:szCs w:val="24"/>
              </w:rPr>
            </w:pPr>
          </w:p>
        </w:tc>
        <w:tc>
          <w:tcPr>
            <w:tcW w:w="2130" w:type="dxa"/>
            <w:noWrap w:val="0"/>
            <w:vAlign w:val="top"/>
          </w:tcPr>
          <w:p w14:paraId="6F4C1B77">
            <w:pPr>
              <w:spacing w:line="360" w:lineRule="auto"/>
              <w:rPr>
                <w:rFonts w:hint="eastAsia" w:ascii="宋体" w:hAnsi="宋体" w:eastAsia="宋体" w:cs="宋体"/>
                <w:sz w:val="24"/>
                <w:szCs w:val="24"/>
              </w:rPr>
            </w:pPr>
          </w:p>
        </w:tc>
        <w:tc>
          <w:tcPr>
            <w:tcW w:w="1860" w:type="dxa"/>
            <w:noWrap w:val="0"/>
            <w:vAlign w:val="top"/>
          </w:tcPr>
          <w:p w14:paraId="6D2A8895">
            <w:pPr>
              <w:spacing w:line="360" w:lineRule="auto"/>
              <w:rPr>
                <w:rFonts w:hint="eastAsia" w:ascii="宋体" w:hAnsi="宋体" w:eastAsia="宋体" w:cs="宋体"/>
                <w:sz w:val="24"/>
                <w:szCs w:val="24"/>
              </w:rPr>
            </w:pPr>
          </w:p>
        </w:tc>
      </w:tr>
      <w:tr w14:paraId="30F3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0317ECA8">
            <w:pPr>
              <w:spacing w:line="360" w:lineRule="auto"/>
              <w:rPr>
                <w:rFonts w:hint="eastAsia" w:ascii="宋体" w:hAnsi="宋体" w:eastAsia="宋体" w:cs="宋体"/>
                <w:dstrike/>
                <w:sz w:val="24"/>
                <w:szCs w:val="24"/>
              </w:rPr>
            </w:pPr>
            <w:r>
              <w:rPr>
                <w:rFonts w:hint="eastAsia" w:ascii="宋体" w:hAnsi="宋体" w:eastAsia="宋体" w:cs="宋体"/>
                <w:sz w:val="24"/>
                <w:szCs w:val="24"/>
              </w:rPr>
              <w:t>3. 试验用房</w:t>
            </w:r>
          </w:p>
        </w:tc>
        <w:tc>
          <w:tcPr>
            <w:tcW w:w="2130" w:type="dxa"/>
            <w:noWrap w:val="0"/>
            <w:vAlign w:val="top"/>
          </w:tcPr>
          <w:p w14:paraId="4B60C599">
            <w:pPr>
              <w:spacing w:line="360" w:lineRule="auto"/>
              <w:rPr>
                <w:rFonts w:hint="eastAsia" w:ascii="宋体" w:hAnsi="宋体" w:eastAsia="宋体" w:cs="宋体"/>
                <w:sz w:val="24"/>
                <w:szCs w:val="24"/>
              </w:rPr>
            </w:pPr>
          </w:p>
        </w:tc>
        <w:tc>
          <w:tcPr>
            <w:tcW w:w="2130" w:type="dxa"/>
            <w:noWrap w:val="0"/>
            <w:vAlign w:val="top"/>
          </w:tcPr>
          <w:p w14:paraId="7AFCF4AD">
            <w:pPr>
              <w:spacing w:line="360" w:lineRule="auto"/>
              <w:rPr>
                <w:rFonts w:hint="eastAsia" w:ascii="宋体" w:hAnsi="宋体" w:eastAsia="宋体" w:cs="宋体"/>
                <w:sz w:val="24"/>
                <w:szCs w:val="24"/>
              </w:rPr>
            </w:pPr>
          </w:p>
        </w:tc>
        <w:tc>
          <w:tcPr>
            <w:tcW w:w="1860" w:type="dxa"/>
            <w:noWrap w:val="0"/>
            <w:vAlign w:val="top"/>
          </w:tcPr>
          <w:p w14:paraId="6551BD49">
            <w:pPr>
              <w:spacing w:line="360" w:lineRule="auto"/>
              <w:rPr>
                <w:rFonts w:hint="eastAsia" w:ascii="宋体" w:hAnsi="宋体" w:eastAsia="宋体" w:cs="宋体"/>
                <w:sz w:val="24"/>
                <w:szCs w:val="24"/>
              </w:rPr>
            </w:pPr>
          </w:p>
        </w:tc>
      </w:tr>
      <w:tr w14:paraId="0EB1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161B2890">
            <w:pPr>
              <w:spacing w:line="360" w:lineRule="auto"/>
              <w:rPr>
                <w:rFonts w:hint="eastAsia" w:ascii="宋体" w:hAnsi="宋体" w:eastAsia="宋体" w:cs="宋体"/>
                <w:sz w:val="24"/>
                <w:szCs w:val="24"/>
              </w:rPr>
            </w:pPr>
            <w:r>
              <w:rPr>
                <w:rFonts w:hint="eastAsia" w:ascii="宋体" w:hAnsi="宋体" w:eastAsia="宋体" w:cs="宋体"/>
                <w:sz w:val="24"/>
                <w:szCs w:val="24"/>
              </w:rPr>
              <w:t>4. 样品用房</w:t>
            </w:r>
          </w:p>
        </w:tc>
        <w:tc>
          <w:tcPr>
            <w:tcW w:w="2130" w:type="dxa"/>
            <w:noWrap w:val="0"/>
            <w:vAlign w:val="top"/>
          </w:tcPr>
          <w:p w14:paraId="2B24D693">
            <w:pPr>
              <w:spacing w:line="360" w:lineRule="auto"/>
              <w:rPr>
                <w:rFonts w:hint="eastAsia" w:ascii="宋体" w:hAnsi="宋体" w:eastAsia="宋体" w:cs="宋体"/>
                <w:sz w:val="24"/>
                <w:szCs w:val="24"/>
              </w:rPr>
            </w:pPr>
          </w:p>
        </w:tc>
        <w:tc>
          <w:tcPr>
            <w:tcW w:w="2130" w:type="dxa"/>
            <w:noWrap w:val="0"/>
            <w:vAlign w:val="top"/>
          </w:tcPr>
          <w:p w14:paraId="09CE5266">
            <w:pPr>
              <w:spacing w:line="360" w:lineRule="auto"/>
              <w:rPr>
                <w:rFonts w:hint="eastAsia" w:ascii="宋体" w:hAnsi="宋体" w:eastAsia="宋体" w:cs="宋体"/>
                <w:sz w:val="24"/>
                <w:szCs w:val="24"/>
              </w:rPr>
            </w:pPr>
          </w:p>
        </w:tc>
        <w:tc>
          <w:tcPr>
            <w:tcW w:w="1860" w:type="dxa"/>
            <w:noWrap w:val="0"/>
            <w:vAlign w:val="top"/>
          </w:tcPr>
          <w:p w14:paraId="786C7000">
            <w:pPr>
              <w:spacing w:line="360" w:lineRule="auto"/>
              <w:rPr>
                <w:rFonts w:hint="eastAsia" w:ascii="宋体" w:hAnsi="宋体" w:eastAsia="宋体" w:cs="宋体"/>
                <w:sz w:val="24"/>
                <w:szCs w:val="24"/>
              </w:rPr>
            </w:pPr>
          </w:p>
        </w:tc>
      </w:tr>
      <w:tr w14:paraId="6C0F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7A73146D">
            <w:pPr>
              <w:spacing w:line="360" w:lineRule="auto"/>
              <w:rPr>
                <w:rFonts w:hint="eastAsia" w:ascii="宋体" w:hAnsi="宋体" w:eastAsia="宋体" w:cs="宋体"/>
                <w:sz w:val="24"/>
                <w:szCs w:val="24"/>
              </w:rPr>
            </w:pPr>
          </w:p>
        </w:tc>
        <w:tc>
          <w:tcPr>
            <w:tcW w:w="2130" w:type="dxa"/>
            <w:noWrap w:val="0"/>
            <w:vAlign w:val="top"/>
          </w:tcPr>
          <w:p w14:paraId="2D734FC2">
            <w:pPr>
              <w:spacing w:line="360" w:lineRule="auto"/>
              <w:rPr>
                <w:rFonts w:hint="eastAsia" w:ascii="宋体" w:hAnsi="宋体" w:eastAsia="宋体" w:cs="宋体"/>
                <w:sz w:val="24"/>
                <w:szCs w:val="24"/>
              </w:rPr>
            </w:pPr>
          </w:p>
        </w:tc>
        <w:tc>
          <w:tcPr>
            <w:tcW w:w="2130" w:type="dxa"/>
            <w:noWrap w:val="0"/>
            <w:vAlign w:val="top"/>
          </w:tcPr>
          <w:p w14:paraId="795A7CF8">
            <w:pPr>
              <w:spacing w:line="360" w:lineRule="auto"/>
              <w:rPr>
                <w:rFonts w:hint="eastAsia" w:ascii="宋体" w:hAnsi="宋体" w:eastAsia="宋体" w:cs="宋体"/>
                <w:sz w:val="24"/>
                <w:szCs w:val="24"/>
              </w:rPr>
            </w:pPr>
          </w:p>
        </w:tc>
        <w:tc>
          <w:tcPr>
            <w:tcW w:w="1860" w:type="dxa"/>
            <w:noWrap w:val="0"/>
            <w:vAlign w:val="top"/>
          </w:tcPr>
          <w:p w14:paraId="5F9566E7">
            <w:pPr>
              <w:spacing w:line="360" w:lineRule="auto"/>
              <w:rPr>
                <w:rFonts w:hint="eastAsia" w:ascii="宋体" w:hAnsi="宋体" w:eastAsia="宋体" w:cs="宋体"/>
                <w:sz w:val="24"/>
                <w:szCs w:val="24"/>
              </w:rPr>
            </w:pPr>
          </w:p>
        </w:tc>
      </w:tr>
      <w:tr w14:paraId="6218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418CCBF3">
            <w:pPr>
              <w:spacing w:line="360" w:lineRule="auto"/>
              <w:rPr>
                <w:rFonts w:hint="eastAsia" w:ascii="宋体" w:hAnsi="宋体" w:eastAsia="宋体" w:cs="宋体"/>
                <w:sz w:val="24"/>
                <w:szCs w:val="24"/>
              </w:rPr>
            </w:pPr>
            <w:r>
              <w:rPr>
                <w:rFonts w:hint="eastAsia" w:ascii="宋体" w:hAnsi="宋体" w:eastAsia="宋体" w:cs="宋体"/>
                <w:sz w:val="24"/>
                <w:szCs w:val="24"/>
              </w:rPr>
              <w:t>用餐及其他生活条件</w:t>
            </w:r>
          </w:p>
        </w:tc>
        <w:tc>
          <w:tcPr>
            <w:tcW w:w="6120" w:type="dxa"/>
            <w:gridSpan w:val="3"/>
            <w:noWrap w:val="0"/>
            <w:vAlign w:val="top"/>
          </w:tcPr>
          <w:p w14:paraId="121883B5">
            <w:pPr>
              <w:spacing w:line="360" w:lineRule="auto"/>
              <w:rPr>
                <w:rFonts w:hint="eastAsia" w:ascii="宋体" w:hAnsi="宋体" w:eastAsia="宋体" w:cs="宋体"/>
                <w:sz w:val="24"/>
                <w:szCs w:val="24"/>
              </w:rPr>
            </w:pPr>
          </w:p>
        </w:tc>
      </w:tr>
    </w:tbl>
    <w:p w14:paraId="2383E3BF">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1DBE47C1">
      <w:pPr>
        <w:spacing w:before="156" w:beforeLines="50" w:line="360" w:lineRule="auto"/>
        <w:outlineLvl w:val="9"/>
        <w:rPr>
          <w:rFonts w:hint="eastAsia" w:ascii="宋体" w:hAnsi="宋体" w:eastAsia="宋体" w:cs="宋体"/>
          <w:b/>
          <w:kern w:val="0"/>
          <w:sz w:val="24"/>
          <w:szCs w:val="24"/>
        </w:rPr>
      </w:pPr>
      <w:r>
        <w:rPr>
          <w:rFonts w:hint="eastAsia" w:ascii="宋体" w:hAnsi="宋体" w:eastAsia="宋体" w:cs="宋体"/>
          <w:b/>
          <w:kern w:val="0"/>
          <w:sz w:val="24"/>
          <w:szCs w:val="24"/>
        </w:rPr>
        <w:t>B-3  委托人提供的资料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5047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08EF675E">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1491" w:type="dxa"/>
            <w:noWrap w:val="0"/>
            <w:vAlign w:val="top"/>
          </w:tcPr>
          <w:p w14:paraId="7B2F7796">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份数</w:t>
            </w:r>
          </w:p>
        </w:tc>
        <w:tc>
          <w:tcPr>
            <w:tcW w:w="2147" w:type="dxa"/>
            <w:noWrap w:val="0"/>
            <w:vAlign w:val="top"/>
          </w:tcPr>
          <w:p w14:paraId="4A5B7146">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提供时间</w:t>
            </w:r>
          </w:p>
        </w:tc>
        <w:tc>
          <w:tcPr>
            <w:tcW w:w="2082" w:type="dxa"/>
            <w:noWrap w:val="0"/>
            <w:vAlign w:val="top"/>
          </w:tcPr>
          <w:p w14:paraId="48B98F22">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7D3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0B851F6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 工程立项文件</w:t>
            </w:r>
          </w:p>
        </w:tc>
        <w:tc>
          <w:tcPr>
            <w:tcW w:w="1491" w:type="dxa"/>
            <w:noWrap w:val="0"/>
            <w:vAlign w:val="top"/>
          </w:tcPr>
          <w:p w14:paraId="39C20434">
            <w:pPr>
              <w:spacing w:line="360" w:lineRule="auto"/>
              <w:rPr>
                <w:rFonts w:hint="eastAsia" w:ascii="宋体" w:hAnsi="宋体" w:eastAsia="宋体" w:cs="宋体"/>
                <w:kern w:val="0"/>
                <w:sz w:val="24"/>
                <w:szCs w:val="24"/>
              </w:rPr>
            </w:pPr>
          </w:p>
        </w:tc>
        <w:tc>
          <w:tcPr>
            <w:tcW w:w="2147" w:type="dxa"/>
            <w:noWrap w:val="0"/>
            <w:vAlign w:val="top"/>
          </w:tcPr>
          <w:p w14:paraId="68AB3427">
            <w:pPr>
              <w:spacing w:line="360" w:lineRule="auto"/>
              <w:rPr>
                <w:rFonts w:hint="eastAsia" w:ascii="宋体" w:hAnsi="宋体" w:eastAsia="宋体" w:cs="宋体"/>
                <w:kern w:val="0"/>
                <w:sz w:val="24"/>
                <w:szCs w:val="24"/>
              </w:rPr>
            </w:pPr>
          </w:p>
        </w:tc>
        <w:tc>
          <w:tcPr>
            <w:tcW w:w="2082" w:type="dxa"/>
            <w:noWrap w:val="0"/>
            <w:vAlign w:val="top"/>
          </w:tcPr>
          <w:p w14:paraId="6FF9AD4D">
            <w:pPr>
              <w:spacing w:line="360" w:lineRule="auto"/>
              <w:rPr>
                <w:rFonts w:hint="eastAsia" w:ascii="宋体" w:hAnsi="宋体" w:eastAsia="宋体" w:cs="宋体"/>
                <w:kern w:val="0"/>
                <w:sz w:val="24"/>
                <w:szCs w:val="24"/>
              </w:rPr>
            </w:pPr>
          </w:p>
        </w:tc>
      </w:tr>
      <w:tr w14:paraId="7224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29C7B75F">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 工程勘察文件</w:t>
            </w:r>
          </w:p>
        </w:tc>
        <w:tc>
          <w:tcPr>
            <w:tcW w:w="1491" w:type="dxa"/>
            <w:noWrap w:val="0"/>
            <w:vAlign w:val="top"/>
          </w:tcPr>
          <w:p w14:paraId="24C61419">
            <w:pPr>
              <w:spacing w:line="360" w:lineRule="auto"/>
              <w:rPr>
                <w:rFonts w:hint="eastAsia" w:ascii="宋体" w:hAnsi="宋体" w:eastAsia="宋体" w:cs="宋体"/>
                <w:kern w:val="0"/>
                <w:sz w:val="24"/>
                <w:szCs w:val="24"/>
              </w:rPr>
            </w:pPr>
          </w:p>
        </w:tc>
        <w:tc>
          <w:tcPr>
            <w:tcW w:w="2147" w:type="dxa"/>
            <w:noWrap w:val="0"/>
            <w:vAlign w:val="top"/>
          </w:tcPr>
          <w:p w14:paraId="62E68CBF">
            <w:pPr>
              <w:spacing w:line="360" w:lineRule="auto"/>
              <w:rPr>
                <w:rFonts w:hint="eastAsia" w:ascii="宋体" w:hAnsi="宋体" w:eastAsia="宋体" w:cs="宋体"/>
                <w:kern w:val="0"/>
                <w:sz w:val="24"/>
                <w:szCs w:val="24"/>
              </w:rPr>
            </w:pPr>
          </w:p>
        </w:tc>
        <w:tc>
          <w:tcPr>
            <w:tcW w:w="2082" w:type="dxa"/>
            <w:noWrap w:val="0"/>
            <w:vAlign w:val="top"/>
          </w:tcPr>
          <w:p w14:paraId="6A8E75A5">
            <w:pPr>
              <w:spacing w:line="360" w:lineRule="auto"/>
              <w:rPr>
                <w:rFonts w:hint="eastAsia" w:ascii="宋体" w:hAnsi="宋体" w:eastAsia="宋体" w:cs="宋体"/>
                <w:kern w:val="0"/>
                <w:sz w:val="24"/>
                <w:szCs w:val="24"/>
              </w:rPr>
            </w:pPr>
          </w:p>
        </w:tc>
      </w:tr>
      <w:tr w14:paraId="2C6A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5B8CE5D7">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 工程设计及施工图纸</w:t>
            </w:r>
          </w:p>
        </w:tc>
        <w:tc>
          <w:tcPr>
            <w:tcW w:w="1491" w:type="dxa"/>
            <w:noWrap w:val="0"/>
            <w:vAlign w:val="top"/>
          </w:tcPr>
          <w:p w14:paraId="1B7E8C01">
            <w:pPr>
              <w:spacing w:line="360" w:lineRule="auto"/>
              <w:rPr>
                <w:rFonts w:hint="eastAsia" w:ascii="宋体" w:hAnsi="宋体" w:eastAsia="宋体" w:cs="宋体"/>
                <w:kern w:val="0"/>
                <w:sz w:val="24"/>
                <w:szCs w:val="24"/>
              </w:rPr>
            </w:pPr>
          </w:p>
        </w:tc>
        <w:tc>
          <w:tcPr>
            <w:tcW w:w="2147" w:type="dxa"/>
            <w:noWrap w:val="0"/>
            <w:vAlign w:val="top"/>
          </w:tcPr>
          <w:p w14:paraId="6AEAFA75">
            <w:pPr>
              <w:spacing w:line="360" w:lineRule="auto"/>
              <w:rPr>
                <w:rFonts w:hint="eastAsia" w:ascii="宋体" w:hAnsi="宋体" w:eastAsia="宋体" w:cs="宋体"/>
                <w:kern w:val="0"/>
                <w:sz w:val="24"/>
                <w:szCs w:val="24"/>
              </w:rPr>
            </w:pPr>
          </w:p>
        </w:tc>
        <w:tc>
          <w:tcPr>
            <w:tcW w:w="2082" w:type="dxa"/>
            <w:noWrap w:val="0"/>
            <w:vAlign w:val="top"/>
          </w:tcPr>
          <w:p w14:paraId="2C1D5A7A">
            <w:pPr>
              <w:spacing w:line="360" w:lineRule="auto"/>
              <w:rPr>
                <w:rFonts w:hint="eastAsia" w:ascii="宋体" w:hAnsi="宋体" w:eastAsia="宋体" w:cs="宋体"/>
                <w:kern w:val="0"/>
                <w:sz w:val="24"/>
                <w:szCs w:val="24"/>
              </w:rPr>
            </w:pPr>
          </w:p>
        </w:tc>
      </w:tr>
      <w:tr w14:paraId="62D7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4368A9C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 工程承包合同及其他相关合同</w:t>
            </w:r>
          </w:p>
        </w:tc>
        <w:tc>
          <w:tcPr>
            <w:tcW w:w="1491" w:type="dxa"/>
            <w:noWrap w:val="0"/>
            <w:vAlign w:val="top"/>
          </w:tcPr>
          <w:p w14:paraId="366C8761">
            <w:pPr>
              <w:spacing w:line="360" w:lineRule="auto"/>
              <w:rPr>
                <w:rFonts w:hint="eastAsia" w:ascii="宋体" w:hAnsi="宋体" w:eastAsia="宋体" w:cs="宋体"/>
                <w:kern w:val="0"/>
                <w:sz w:val="24"/>
                <w:szCs w:val="24"/>
              </w:rPr>
            </w:pPr>
          </w:p>
        </w:tc>
        <w:tc>
          <w:tcPr>
            <w:tcW w:w="2147" w:type="dxa"/>
            <w:noWrap w:val="0"/>
            <w:vAlign w:val="top"/>
          </w:tcPr>
          <w:p w14:paraId="60AE029B">
            <w:pPr>
              <w:spacing w:line="360" w:lineRule="auto"/>
              <w:rPr>
                <w:rFonts w:hint="eastAsia" w:ascii="宋体" w:hAnsi="宋体" w:eastAsia="宋体" w:cs="宋体"/>
                <w:kern w:val="0"/>
                <w:sz w:val="24"/>
                <w:szCs w:val="24"/>
              </w:rPr>
            </w:pPr>
          </w:p>
        </w:tc>
        <w:tc>
          <w:tcPr>
            <w:tcW w:w="2082" w:type="dxa"/>
            <w:noWrap w:val="0"/>
            <w:vAlign w:val="top"/>
          </w:tcPr>
          <w:p w14:paraId="6DF22287">
            <w:pPr>
              <w:spacing w:line="360" w:lineRule="auto"/>
              <w:rPr>
                <w:rFonts w:hint="eastAsia" w:ascii="宋体" w:hAnsi="宋体" w:eastAsia="宋体" w:cs="宋体"/>
                <w:kern w:val="0"/>
                <w:sz w:val="24"/>
                <w:szCs w:val="24"/>
              </w:rPr>
            </w:pPr>
          </w:p>
        </w:tc>
      </w:tr>
      <w:tr w14:paraId="438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2AE45324">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 施工许可文件</w:t>
            </w:r>
          </w:p>
        </w:tc>
        <w:tc>
          <w:tcPr>
            <w:tcW w:w="1491" w:type="dxa"/>
            <w:noWrap w:val="0"/>
            <w:vAlign w:val="top"/>
          </w:tcPr>
          <w:p w14:paraId="2256FA14">
            <w:pPr>
              <w:spacing w:line="360" w:lineRule="auto"/>
              <w:rPr>
                <w:rFonts w:hint="eastAsia" w:ascii="宋体" w:hAnsi="宋体" w:eastAsia="宋体" w:cs="宋体"/>
                <w:kern w:val="0"/>
                <w:sz w:val="24"/>
                <w:szCs w:val="24"/>
              </w:rPr>
            </w:pPr>
          </w:p>
        </w:tc>
        <w:tc>
          <w:tcPr>
            <w:tcW w:w="2147" w:type="dxa"/>
            <w:noWrap w:val="0"/>
            <w:vAlign w:val="top"/>
          </w:tcPr>
          <w:p w14:paraId="494411FE">
            <w:pPr>
              <w:spacing w:line="360" w:lineRule="auto"/>
              <w:rPr>
                <w:rFonts w:hint="eastAsia" w:ascii="宋体" w:hAnsi="宋体" w:eastAsia="宋体" w:cs="宋体"/>
                <w:kern w:val="0"/>
                <w:sz w:val="24"/>
                <w:szCs w:val="24"/>
              </w:rPr>
            </w:pPr>
          </w:p>
        </w:tc>
        <w:tc>
          <w:tcPr>
            <w:tcW w:w="2082" w:type="dxa"/>
            <w:noWrap w:val="0"/>
            <w:vAlign w:val="top"/>
          </w:tcPr>
          <w:p w14:paraId="19567BE5">
            <w:pPr>
              <w:spacing w:line="360" w:lineRule="auto"/>
              <w:rPr>
                <w:rFonts w:hint="eastAsia" w:ascii="宋体" w:hAnsi="宋体" w:eastAsia="宋体" w:cs="宋体"/>
                <w:kern w:val="0"/>
                <w:sz w:val="24"/>
                <w:szCs w:val="24"/>
              </w:rPr>
            </w:pPr>
          </w:p>
        </w:tc>
      </w:tr>
      <w:tr w14:paraId="25ED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4E7378F0">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 其他文件</w:t>
            </w:r>
          </w:p>
        </w:tc>
        <w:tc>
          <w:tcPr>
            <w:tcW w:w="1491" w:type="dxa"/>
            <w:noWrap w:val="0"/>
            <w:vAlign w:val="top"/>
          </w:tcPr>
          <w:p w14:paraId="08A44DE6">
            <w:pPr>
              <w:spacing w:line="360" w:lineRule="auto"/>
              <w:rPr>
                <w:rFonts w:hint="eastAsia" w:ascii="宋体" w:hAnsi="宋体" w:eastAsia="宋体" w:cs="宋体"/>
                <w:kern w:val="0"/>
                <w:sz w:val="24"/>
                <w:szCs w:val="24"/>
              </w:rPr>
            </w:pPr>
          </w:p>
        </w:tc>
        <w:tc>
          <w:tcPr>
            <w:tcW w:w="2147" w:type="dxa"/>
            <w:noWrap w:val="0"/>
            <w:vAlign w:val="top"/>
          </w:tcPr>
          <w:p w14:paraId="7B450A47">
            <w:pPr>
              <w:spacing w:line="360" w:lineRule="auto"/>
              <w:rPr>
                <w:rFonts w:hint="eastAsia" w:ascii="宋体" w:hAnsi="宋体" w:eastAsia="宋体" w:cs="宋体"/>
                <w:kern w:val="0"/>
                <w:sz w:val="24"/>
                <w:szCs w:val="24"/>
              </w:rPr>
            </w:pPr>
          </w:p>
        </w:tc>
        <w:tc>
          <w:tcPr>
            <w:tcW w:w="2082" w:type="dxa"/>
            <w:noWrap w:val="0"/>
            <w:vAlign w:val="top"/>
          </w:tcPr>
          <w:p w14:paraId="5786420D">
            <w:pPr>
              <w:spacing w:line="360" w:lineRule="auto"/>
              <w:rPr>
                <w:rFonts w:hint="eastAsia" w:ascii="宋体" w:hAnsi="宋体" w:eastAsia="宋体" w:cs="宋体"/>
                <w:kern w:val="0"/>
                <w:sz w:val="24"/>
                <w:szCs w:val="24"/>
              </w:rPr>
            </w:pPr>
          </w:p>
        </w:tc>
      </w:tr>
      <w:tr w14:paraId="5A6C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1E3A31F6">
            <w:pPr>
              <w:spacing w:line="360" w:lineRule="auto"/>
              <w:rPr>
                <w:rFonts w:hint="eastAsia" w:ascii="宋体" w:hAnsi="宋体" w:eastAsia="宋体" w:cs="宋体"/>
                <w:kern w:val="0"/>
                <w:sz w:val="24"/>
                <w:szCs w:val="24"/>
              </w:rPr>
            </w:pPr>
          </w:p>
        </w:tc>
        <w:tc>
          <w:tcPr>
            <w:tcW w:w="1491" w:type="dxa"/>
            <w:noWrap w:val="0"/>
            <w:vAlign w:val="top"/>
          </w:tcPr>
          <w:p w14:paraId="1FCC5FEB">
            <w:pPr>
              <w:spacing w:line="360" w:lineRule="auto"/>
              <w:rPr>
                <w:rFonts w:hint="eastAsia" w:ascii="宋体" w:hAnsi="宋体" w:eastAsia="宋体" w:cs="宋体"/>
                <w:kern w:val="0"/>
                <w:sz w:val="24"/>
                <w:szCs w:val="24"/>
              </w:rPr>
            </w:pPr>
          </w:p>
        </w:tc>
        <w:tc>
          <w:tcPr>
            <w:tcW w:w="2147" w:type="dxa"/>
            <w:noWrap w:val="0"/>
            <w:vAlign w:val="top"/>
          </w:tcPr>
          <w:p w14:paraId="42D9B068">
            <w:pPr>
              <w:spacing w:line="360" w:lineRule="auto"/>
              <w:rPr>
                <w:rFonts w:hint="eastAsia" w:ascii="宋体" w:hAnsi="宋体" w:eastAsia="宋体" w:cs="宋体"/>
                <w:kern w:val="0"/>
                <w:sz w:val="24"/>
                <w:szCs w:val="24"/>
              </w:rPr>
            </w:pPr>
          </w:p>
        </w:tc>
        <w:tc>
          <w:tcPr>
            <w:tcW w:w="2082" w:type="dxa"/>
            <w:noWrap w:val="0"/>
            <w:vAlign w:val="top"/>
          </w:tcPr>
          <w:p w14:paraId="7994269A">
            <w:pPr>
              <w:spacing w:line="360" w:lineRule="auto"/>
              <w:rPr>
                <w:rFonts w:hint="eastAsia" w:ascii="宋体" w:hAnsi="宋体" w:eastAsia="宋体" w:cs="宋体"/>
                <w:kern w:val="0"/>
                <w:sz w:val="24"/>
                <w:szCs w:val="24"/>
              </w:rPr>
            </w:pPr>
          </w:p>
        </w:tc>
      </w:tr>
    </w:tbl>
    <w:p w14:paraId="35AF5FC5">
      <w:pPr>
        <w:spacing w:before="156" w:beforeLines="50"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B-4 委托人提供的设备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6707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988" w:type="dxa"/>
            <w:noWrap w:val="0"/>
            <w:vAlign w:val="top"/>
          </w:tcPr>
          <w:p w14:paraId="52C9F0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590" w:type="dxa"/>
            <w:noWrap w:val="0"/>
            <w:vAlign w:val="top"/>
          </w:tcPr>
          <w:p w14:paraId="7E6745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130" w:type="dxa"/>
            <w:noWrap w:val="0"/>
            <w:vAlign w:val="top"/>
          </w:tcPr>
          <w:p w14:paraId="220BAC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型号与规格</w:t>
            </w:r>
          </w:p>
        </w:tc>
        <w:tc>
          <w:tcPr>
            <w:tcW w:w="1860" w:type="dxa"/>
            <w:noWrap w:val="0"/>
            <w:vAlign w:val="top"/>
          </w:tcPr>
          <w:p w14:paraId="012AB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提供时间</w:t>
            </w:r>
          </w:p>
        </w:tc>
      </w:tr>
      <w:tr w14:paraId="505C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4A879FF6">
            <w:pPr>
              <w:spacing w:line="360" w:lineRule="auto"/>
              <w:rPr>
                <w:rFonts w:hint="eastAsia" w:ascii="宋体" w:hAnsi="宋体" w:eastAsia="宋体" w:cs="宋体"/>
                <w:sz w:val="24"/>
                <w:szCs w:val="24"/>
              </w:rPr>
            </w:pPr>
            <w:r>
              <w:rPr>
                <w:rFonts w:hint="eastAsia" w:ascii="宋体" w:hAnsi="宋体" w:eastAsia="宋体" w:cs="宋体"/>
                <w:sz w:val="24"/>
                <w:szCs w:val="24"/>
              </w:rPr>
              <w:t>1. 通讯设备</w:t>
            </w:r>
          </w:p>
        </w:tc>
        <w:tc>
          <w:tcPr>
            <w:tcW w:w="1590" w:type="dxa"/>
            <w:noWrap w:val="0"/>
            <w:vAlign w:val="top"/>
          </w:tcPr>
          <w:p w14:paraId="23FD2C7A">
            <w:pPr>
              <w:spacing w:line="360" w:lineRule="auto"/>
              <w:rPr>
                <w:rFonts w:hint="eastAsia" w:ascii="宋体" w:hAnsi="宋体" w:eastAsia="宋体" w:cs="宋体"/>
                <w:sz w:val="24"/>
                <w:szCs w:val="24"/>
              </w:rPr>
            </w:pPr>
          </w:p>
        </w:tc>
        <w:tc>
          <w:tcPr>
            <w:tcW w:w="2130" w:type="dxa"/>
            <w:noWrap w:val="0"/>
            <w:vAlign w:val="top"/>
          </w:tcPr>
          <w:p w14:paraId="29184607">
            <w:pPr>
              <w:spacing w:line="360" w:lineRule="auto"/>
              <w:rPr>
                <w:rFonts w:hint="eastAsia" w:ascii="宋体" w:hAnsi="宋体" w:eastAsia="宋体" w:cs="宋体"/>
                <w:sz w:val="24"/>
                <w:szCs w:val="24"/>
              </w:rPr>
            </w:pPr>
          </w:p>
        </w:tc>
        <w:tc>
          <w:tcPr>
            <w:tcW w:w="1860" w:type="dxa"/>
            <w:noWrap w:val="0"/>
            <w:vAlign w:val="top"/>
          </w:tcPr>
          <w:p w14:paraId="674B8799">
            <w:pPr>
              <w:spacing w:line="360" w:lineRule="auto"/>
              <w:rPr>
                <w:rFonts w:hint="eastAsia" w:ascii="宋体" w:hAnsi="宋体" w:eastAsia="宋体" w:cs="宋体"/>
                <w:sz w:val="24"/>
                <w:szCs w:val="24"/>
              </w:rPr>
            </w:pPr>
          </w:p>
        </w:tc>
      </w:tr>
      <w:tr w14:paraId="5E04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16734D35">
            <w:pPr>
              <w:spacing w:line="360" w:lineRule="auto"/>
              <w:rPr>
                <w:rFonts w:hint="eastAsia" w:ascii="宋体" w:hAnsi="宋体" w:eastAsia="宋体" w:cs="宋体"/>
                <w:sz w:val="24"/>
                <w:szCs w:val="24"/>
              </w:rPr>
            </w:pPr>
            <w:r>
              <w:rPr>
                <w:rFonts w:hint="eastAsia" w:ascii="宋体" w:hAnsi="宋体" w:eastAsia="宋体" w:cs="宋体"/>
                <w:sz w:val="24"/>
                <w:szCs w:val="24"/>
              </w:rPr>
              <w:t>2. 办公设备</w:t>
            </w:r>
          </w:p>
        </w:tc>
        <w:tc>
          <w:tcPr>
            <w:tcW w:w="1590" w:type="dxa"/>
            <w:noWrap w:val="0"/>
            <w:vAlign w:val="top"/>
          </w:tcPr>
          <w:p w14:paraId="54C37002">
            <w:pPr>
              <w:spacing w:line="360" w:lineRule="auto"/>
              <w:rPr>
                <w:rFonts w:hint="eastAsia" w:ascii="宋体" w:hAnsi="宋体" w:eastAsia="宋体" w:cs="宋体"/>
                <w:sz w:val="24"/>
                <w:szCs w:val="24"/>
              </w:rPr>
            </w:pPr>
          </w:p>
        </w:tc>
        <w:tc>
          <w:tcPr>
            <w:tcW w:w="2130" w:type="dxa"/>
            <w:noWrap w:val="0"/>
            <w:vAlign w:val="top"/>
          </w:tcPr>
          <w:p w14:paraId="6CA5FE97">
            <w:pPr>
              <w:spacing w:line="360" w:lineRule="auto"/>
              <w:rPr>
                <w:rFonts w:hint="eastAsia" w:ascii="宋体" w:hAnsi="宋体" w:eastAsia="宋体" w:cs="宋体"/>
                <w:sz w:val="24"/>
                <w:szCs w:val="24"/>
              </w:rPr>
            </w:pPr>
          </w:p>
        </w:tc>
        <w:tc>
          <w:tcPr>
            <w:tcW w:w="1860" w:type="dxa"/>
            <w:noWrap w:val="0"/>
            <w:vAlign w:val="top"/>
          </w:tcPr>
          <w:p w14:paraId="2D5D5DF8">
            <w:pPr>
              <w:spacing w:line="360" w:lineRule="auto"/>
              <w:rPr>
                <w:rFonts w:hint="eastAsia" w:ascii="宋体" w:hAnsi="宋体" w:eastAsia="宋体" w:cs="宋体"/>
                <w:sz w:val="24"/>
                <w:szCs w:val="24"/>
              </w:rPr>
            </w:pPr>
          </w:p>
        </w:tc>
      </w:tr>
      <w:tr w14:paraId="46B3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34B86891">
            <w:pPr>
              <w:spacing w:line="360" w:lineRule="auto"/>
              <w:rPr>
                <w:rFonts w:hint="eastAsia" w:ascii="宋体" w:hAnsi="宋体" w:eastAsia="宋体" w:cs="宋体"/>
                <w:sz w:val="24"/>
                <w:szCs w:val="24"/>
              </w:rPr>
            </w:pPr>
            <w:r>
              <w:rPr>
                <w:rFonts w:hint="eastAsia" w:ascii="宋体" w:hAnsi="宋体" w:eastAsia="宋体" w:cs="宋体"/>
                <w:sz w:val="24"/>
                <w:szCs w:val="24"/>
              </w:rPr>
              <w:t>3. 交通工具</w:t>
            </w:r>
          </w:p>
        </w:tc>
        <w:tc>
          <w:tcPr>
            <w:tcW w:w="1590" w:type="dxa"/>
            <w:noWrap w:val="0"/>
            <w:vAlign w:val="top"/>
          </w:tcPr>
          <w:p w14:paraId="6B02C2D8">
            <w:pPr>
              <w:spacing w:line="360" w:lineRule="auto"/>
              <w:rPr>
                <w:rFonts w:hint="eastAsia" w:ascii="宋体" w:hAnsi="宋体" w:eastAsia="宋体" w:cs="宋体"/>
                <w:sz w:val="24"/>
                <w:szCs w:val="24"/>
              </w:rPr>
            </w:pPr>
          </w:p>
        </w:tc>
        <w:tc>
          <w:tcPr>
            <w:tcW w:w="2130" w:type="dxa"/>
            <w:noWrap w:val="0"/>
            <w:vAlign w:val="top"/>
          </w:tcPr>
          <w:p w14:paraId="300E5B5B">
            <w:pPr>
              <w:spacing w:line="360" w:lineRule="auto"/>
              <w:rPr>
                <w:rFonts w:hint="eastAsia" w:ascii="宋体" w:hAnsi="宋体" w:eastAsia="宋体" w:cs="宋体"/>
                <w:sz w:val="24"/>
                <w:szCs w:val="24"/>
              </w:rPr>
            </w:pPr>
          </w:p>
        </w:tc>
        <w:tc>
          <w:tcPr>
            <w:tcW w:w="1860" w:type="dxa"/>
            <w:noWrap w:val="0"/>
            <w:vAlign w:val="top"/>
          </w:tcPr>
          <w:p w14:paraId="225E6BE1">
            <w:pPr>
              <w:spacing w:line="360" w:lineRule="auto"/>
              <w:rPr>
                <w:rFonts w:hint="eastAsia" w:ascii="宋体" w:hAnsi="宋体" w:eastAsia="宋体" w:cs="宋体"/>
                <w:sz w:val="24"/>
                <w:szCs w:val="24"/>
              </w:rPr>
            </w:pPr>
          </w:p>
        </w:tc>
      </w:tr>
      <w:tr w14:paraId="7367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5AC806DE">
            <w:pPr>
              <w:spacing w:line="360" w:lineRule="auto"/>
              <w:rPr>
                <w:rFonts w:hint="eastAsia" w:ascii="宋体" w:hAnsi="宋体" w:eastAsia="宋体" w:cs="宋体"/>
                <w:sz w:val="24"/>
                <w:szCs w:val="24"/>
              </w:rPr>
            </w:pPr>
            <w:r>
              <w:rPr>
                <w:rFonts w:hint="eastAsia" w:ascii="宋体" w:hAnsi="宋体" w:eastAsia="宋体" w:cs="宋体"/>
                <w:sz w:val="24"/>
                <w:szCs w:val="24"/>
              </w:rPr>
              <w:t>4. 检测和试验设备</w:t>
            </w:r>
          </w:p>
        </w:tc>
        <w:tc>
          <w:tcPr>
            <w:tcW w:w="1590" w:type="dxa"/>
            <w:noWrap w:val="0"/>
            <w:vAlign w:val="top"/>
          </w:tcPr>
          <w:p w14:paraId="40FE2864">
            <w:pPr>
              <w:spacing w:line="360" w:lineRule="auto"/>
              <w:rPr>
                <w:rFonts w:hint="eastAsia" w:ascii="宋体" w:hAnsi="宋体" w:eastAsia="宋体" w:cs="宋体"/>
                <w:sz w:val="24"/>
                <w:szCs w:val="24"/>
              </w:rPr>
            </w:pPr>
          </w:p>
        </w:tc>
        <w:tc>
          <w:tcPr>
            <w:tcW w:w="2130" w:type="dxa"/>
            <w:noWrap w:val="0"/>
            <w:vAlign w:val="top"/>
          </w:tcPr>
          <w:p w14:paraId="3AD75E96">
            <w:pPr>
              <w:spacing w:line="360" w:lineRule="auto"/>
              <w:rPr>
                <w:rFonts w:hint="eastAsia" w:ascii="宋体" w:hAnsi="宋体" w:eastAsia="宋体" w:cs="宋体"/>
                <w:sz w:val="24"/>
                <w:szCs w:val="24"/>
              </w:rPr>
            </w:pPr>
          </w:p>
        </w:tc>
        <w:tc>
          <w:tcPr>
            <w:tcW w:w="1860" w:type="dxa"/>
            <w:noWrap w:val="0"/>
            <w:vAlign w:val="top"/>
          </w:tcPr>
          <w:p w14:paraId="405C748C">
            <w:pPr>
              <w:spacing w:line="360" w:lineRule="auto"/>
              <w:rPr>
                <w:rFonts w:hint="eastAsia" w:ascii="宋体" w:hAnsi="宋体" w:eastAsia="宋体" w:cs="宋体"/>
                <w:sz w:val="24"/>
                <w:szCs w:val="24"/>
              </w:rPr>
            </w:pPr>
          </w:p>
        </w:tc>
      </w:tr>
      <w:tr w14:paraId="4D9F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4B983D23">
            <w:pPr>
              <w:spacing w:line="360" w:lineRule="auto"/>
              <w:rPr>
                <w:rFonts w:hint="eastAsia" w:ascii="宋体" w:hAnsi="宋体" w:eastAsia="宋体" w:cs="宋体"/>
                <w:sz w:val="24"/>
                <w:szCs w:val="24"/>
              </w:rPr>
            </w:pPr>
          </w:p>
        </w:tc>
        <w:tc>
          <w:tcPr>
            <w:tcW w:w="1590" w:type="dxa"/>
            <w:noWrap w:val="0"/>
            <w:vAlign w:val="top"/>
          </w:tcPr>
          <w:p w14:paraId="352B5407">
            <w:pPr>
              <w:spacing w:line="360" w:lineRule="auto"/>
              <w:rPr>
                <w:rFonts w:hint="eastAsia" w:ascii="宋体" w:hAnsi="宋体" w:eastAsia="宋体" w:cs="宋体"/>
                <w:sz w:val="24"/>
                <w:szCs w:val="24"/>
              </w:rPr>
            </w:pPr>
          </w:p>
        </w:tc>
        <w:tc>
          <w:tcPr>
            <w:tcW w:w="2130" w:type="dxa"/>
            <w:noWrap w:val="0"/>
            <w:vAlign w:val="top"/>
          </w:tcPr>
          <w:p w14:paraId="289732AC">
            <w:pPr>
              <w:spacing w:line="360" w:lineRule="auto"/>
              <w:rPr>
                <w:rFonts w:hint="eastAsia" w:ascii="宋体" w:hAnsi="宋体" w:eastAsia="宋体" w:cs="宋体"/>
                <w:sz w:val="24"/>
                <w:szCs w:val="24"/>
              </w:rPr>
            </w:pPr>
          </w:p>
        </w:tc>
        <w:tc>
          <w:tcPr>
            <w:tcW w:w="1860" w:type="dxa"/>
            <w:noWrap w:val="0"/>
            <w:vAlign w:val="top"/>
          </w:tcPr>
          <w:p w14:paraId="3F46B421">
            <w:pPr>
              <w:spacing w:line="360" w:lineRule="auto"/>
              <w:rPr>
                <w:rFonts w:hint="eastAsia" w:ascii="宋体" w:hAnsi="宋体" w:eastAsia="宋体" w:cs="宋体"/>
                <w:sz w:val="24"/>
                <w:szCs w:val="24"/>
              </w:rPr>
            </w:pPr>
          </w:p>
        </w:tc>
      </w:tr>
    </w:tbl>
    <w:p w14:paraId="7A68052B">
      <w:pPr>
        <w:pageBreakBefore w:val="0"/>
        <w:kinsoku/>
        <w:wordWrap/>
        <w:overflowPunct/>
        <w:bidi w:val="0"/>
        <w:spacing w:line="480" w:lineRule="exact"/>
        <w:rPr>
          <w:color w:val="auto"/>
        </w:rPr>
      </w:pPr>
    </w:p>
    <w:p w14:paraId="3627E232">
      <w:pPr>
        <w:pageBreakBefore w:val="0"/>
        <w:kinsoku/>
        <w:wordWrap/>
        <w:overflowPunct/>
        <w:bidi w:val="0"/>
        <w:spacing w:line="480" w:lineRule="exact"/>
        <w:rPr>
          <w:color w:val="auto"/>
        </w:rPr>
      </w:pPr>
    </w:p>
    <w:p w14:paraId="2FD2011D">
      <w:pPr>
        <w:pageBreakBefore w:val="0"/>
        <w:kinsoku/>
        <w:wordWrap/>
        <w:overflowPunct/>
        <w:bidi w:val="0"/>
        <w:spacing w:line="480" w:lineRule="exact"/>
        <w:rPr>
          <w:color w:val="auto"/>
        </w:rPr>
      </w:pPr>
    </w:p>
    <w:p w14:paraId="161BE325">
      <w:pPr>
        <w:pageBreakBefore w:val="0"/>
        <w:kinsoku/>
        <w:wordWrap/>
        <w:overflowPunct/>
        <w:bidi w:val="0"/>
        <w:spacing w:line="480" w:lineRule="exact"/>
        <w:rPr>
          <w:color w:val="auto"/>
        </w:rPr>
      </w:pPr>
    </w:p>
    <w:p w14:paraId="7A546643">
      <w:pPr>
        <w:pageBreakBefore w:val="0"/>
        <w:kinsoku/>
        <w:wordWrap/>
        <w:overflowPunct/>
        <w:bidi w:val="0"/>
        <w:spacing w:line="480" w:lineRule="exact"/>
        <w:ind w:left="140"/>
        <w:rPr>
          <w:rFonts w:hint="eastAsia" w:ascii="宋体"/>
          <w:color w:val="auto"/>
          <w:sz w:val="28"/>
          <w:szCs w:val="20"/>
        </w:rPr>
      </w:pPr>
      <w:bookmarkStart w:id="777" w:name="page74"/>
      <w:bookmarkEnd w:id="777"/>
      <w:bookmarkStart w:id="778" w:name="_Toc8225"/>
      <w:r>
        <w:rPr>
          <w:rFonts w:hint="eastAsia" w:ascii="仿宋_GB2312" w:hAnsi="仿宋_GB2312" w:eastAsia="仿宋_GB2312" w:cs="仿宋_GB2312"/>
          <w:color w:val="auto"/>
          <w:sz w:val="28"/>
          <w:szCs w:val="28"/>
        </w:rPr>
        <w:br w:type="page"/>
      </w:r>
      <w:r>
        <w:rPr>
          <w:rFonts w:hint="eastAsia" w:ascii="宋体"/>
          <w:color w:val="auto"/>
          <w:sz w:val="28"/>
          <w:szCs w:val="20"/>
          <w:lang w:val="en-US" w:eastAsia="zh-CN"/>
        </w:rPr>
        <w:t xml:space="preserve">B-4 </w:t>
      </w:r>
      <w:r>
        <w:rPr>
          <w:rFonts w:hint="eastAsia" w:ascii="宋体"/>
          <w:color w:val="auto"/>
          <w:sz w:val="28"/>
          <w:szCs w:val="20"/>
        </w:rPr>
        <w:t>履约保证金格式</w:t>
      </w:r>
    </w:p>
    <w:p w14:paraId="01F30707">
      <w:pPr>
        <w:pStyle w:val="36"/>
        <w:pageBreakBefore w:val="0"/>
        <w:kinsoku/>
        <w:wordWrap/>
        <w:overflowPunct/>
        <w:bidi w:val="0"/>
        <w:spacing w:line="480" w:lineRule="exact"/>
        <w:ind w:firstLine="240"/>
        <w:rPr>
          <w:rFonts w:eastAsia="黑体"/>
          <w:color w:val="auto"/>
          <w:sz w:val="24"/>
          <w:szCs w:val="24"/>
        </w:rPr>
      </w:pPr>
      <w:r>
        <w:rPr>
          <w:rFonts w:hint="eastAsia" w:ascii="黑体" w:hAnsi="黑体" w:eastAsia="黑体"/>
          <w:color w:val="auto"/>
          <w:sz w:val="24"/>
          <w:szCs w:val="24"/>
          <w:lang w:eastAsia="zh-CN"/>
        </w:rPr>
        <w:t>此处附履约保证金缴纳凭证。</w:t>
      </w:r>
      <w:r>
        <w:rPr>
          <w:rFonts w:hint="eastAsia" w:eastAsia="黑体"/>
          <w:color w:val="auto"/>
          <w:sz w:val="24"/>
          <w:szCs w:val="24"/>
        </w:rPr>
        <w:t xml:space="preserve"> </w:t>
      </w:r>
    </w:p>
    <w:p w14:paraId="7089E4DD">
      <w:pPr>
        <w:pageBreakBefore w:val="0"/>
        <w:kinsoku/>
        <w:wordWrap/>
        <w:overflowPunct/>
        <w:bidi w:val="0"/>
        <w:spacing w:line="480" w:lineRule="exact"/>
        <w:jc w:val="center"/>
        <w:outlineLvl w:val="9"/>
        <w:rPr>
          <w:rFonts w:hint="eastAsia"/>
          <w:color w:val="auto"/>
          <w:sz w:val="24"/>
          <w:szCs w:val="24"/>
        </w:rPr>
      </w:pPr>
      <w:r>
        <w:rPr>
          <w:rFonts w:hint="eastAsia"/>
          <w:color w:val="auto"/>
          <w:sz w:val="24"/>
          <w:szCs w:val="24"/>
        </w:rPr>
        <w:br w:type="page"/>
      </w:r>
    </w:p>
    <w:p w14:paraId="149A774B">
      <w:pPr>
        <w:pageBreakBefore w:val="0"/>
        <w:kinsoku/>
        <w:wordWrap/>
        <w:overflowPunct/>
        <w:bidi w:val="0"/>
        <w:spacing w:line="480" w:lineRule="exact"/>
        <w:jc w:val="center"/>
        <w:outlineLvl w:val="9"/>
        <w:rPr>
          <w:rFonts w:hint="eastAsia"/>
          <w:color w:val="auto"/>
          <w:sz w:val="24"/>
          <w:szCs w:val="24"/>
        </w:rPr>
      </w:pPr>
    </w:p>
    <w:p w14:paraId="1810A479">
      <w:pPr>
        <w:pageBreakBefore w:val="0"/>
        <w:kinsoku/>
        <w:wordWrap/>
        <w:overflowPunct/>
        <w:bidi w:val="0"/>
        <w:spacing w:line="480" w:lineRule="exact"/>
        <w:jc w:val="center"/>
        <w:outlineLvl w:val="9"/>
        <w:rPr>
          <w:rFonts w:hint="eastAsia"/>
          <w:color w:val="auto"/>
          <w:sz w:val="24"/>
          <w:szCs w:val="24"/>
        </w:rPr>
      </w:pPr>
    </w:p>
    <w:p w14:paraId="65A24F97">
      <w:pPr>
        <w:pageBreakBefore w:val="0"/>
        <w:kinsoku/>
        <w:wordWrap/>
        <w:overflowPunct/>
        <w:bidi w:val="0"/>
        <w:spacing w:line="480" w:lineRule="exact"/>
        <w:jc w:val="center"/>
        <w:outlineLvl w:val="9"/>
        <w:rPr>
          <w:rFonts w:hint="eastAsia"/>
          <w:color w:val="auto"/>
          <w:sz w:val="24"/>
          <w:szCs w:val="24"/>
        </w:rPr>
      </w:pPr>
    </w:p>
    <w:p w14:paraId="0E67CB37">
      <w:pPr>
        <w:pageBreakBefore w:val="0"/>
        <w:kinsoku/>
        <w:wordWrap/>
        <w:overflowPunct/>
        <w:bidi w:val="0"/>
        <w:spacing w:line="480" w:lineRule="exact"/>
        <w:jc w:val="center"/>
        <w:outlineLvl w:val="9"/>
        <w:rPr>
          <w:rFonts w:hint="eastAsia"/>
          <w:color w:val="auto"/>
          <w:sz w:val="24"/>
          <w:szCs w:val="24"/>
        </w:rPr>
      </w:pPr>
    </w:p>
    <w:p w14:paraId="302A0BA1">
      <w:pPr>
        <w:pageBreakBefore w:val="0"/>
        <w:kinsoku/>
        <w:wordWrap/>
        <w:overflowPunct/>
        <w:bidi w:val="0"/>
        <w:spacing w:line="480" w:lineRule="exact"/>
        <w:jc w:val="center"/>
        <w:outlineLvl w:val="9"/>
        <w:rPr>
          <w:rFonts w:hint="eastAsia"/>
          <w:color w:val="auto"/>
          <w:sz w:val="24"/>
          <w:szCs w:val="24"/>
        </w:rPr>
      </w:pPr>
    </w:p>
    <w:p w14:paraId="0B06190D">
      <w:pPr>
        <w:pageBreakBefore w:val="0"/>
        <w:kinsoku/>
        <w:wordWrap/>
        <w:overflowPunct/>
        <w:bidi w:val="0"/>
        <w:spacing w:line="480" w:lineRule="exact"/>
        <w:jc w:val="center"/>
        <w:outlineLvl w:val="9"/>
        <w:rPr>
          <w:rFonts w:hint="eastAsia"/>
          <w:color w:val="auto"/>
          <w:sz w:val="24"/>
          <w:szCs w:val="24"/>
        </w:rPr>
      </w:pPr>
    </w:p>
    <w:p w14:paraId="303B1D7D">
      <w:pPr>
        <w:pStyle w:val="18"/>
        <w:pageBreakBefore w:val="0"/>
        <w:kinsoku/>
        <w:wordWrap/>
        <w:overflowPunct/>
        <w:bidi w:val="0"/>
        <w:spacing w:line="480" w:lineRule="exact"/>
        <w:outlineLvl w:val="9"/>
        <w:rPr>
          <w:rFonts w:hint="eastAsia"/>
          <w:color w:val="auto"/>
          <w:sz w:val="24"/>
          <w:szCs w:val="24"/>
        </w:rPr>
      </w:pPr>
    </w:p>
    <w:p w14:paraId="43393463">
      <w:pPr>
        <w:pStyle w:val="18"/>
        <w:pageBreakBefore w:val="0"/>
        <w:kinsoku/>
        <w:wordWrap/>
        <w:overflowPunct/>
        <w:bidi w:val="0"/>
        <w:spacing w:line="480" w:lineRule="exact"/>
        <w:outlineLvl w:val="9"/>
        <w:rPr>
          <w:rFonts w:hint="eastAsia"/>
          <w:color w:val="auto"/>
          <w:sz w:val="24"/>
          <w:szCs w:val="24"/>
        </w:rPr>
      </w:pPr>
    </w:p>
    <w:p w14:paraId="0C7FD5B8">
      <w:pPr>
        <w:pageBreakBefore w:val="0"/>
        <w:kinsoku/>
        <w:wordWrap/>
        <w:overflowPunct/>
        <w:bidi w:val="0"/>
        <w:spacing w:line="480" w:lineRule="exact"/>
        <w:jc w:val="center"/>
        <w:outlineLvl w:val="9"/>
        <w:rPr>
          <w:rFonts w:hint="eastAsia"/>
          <w:color w:val="auto"/>
          <w:sz w:val="24"/>
          <w:szCs w:val="24"/>
        </w:rPr>
      </w:pPr>
    </w:p>
    <w:p w14:paraId="650D6C43">
      <w:pPr>
        <w:pageBreakBefore w:val="0"/>
        <w:kinsoku/>
        <w:wordWrap/>
        <w:overflowPunct/>
        <w:bidi w:val="0"/>
        <w:spacing w:line="480" w:lineRule="exact"/>
        <w:jc w:val="center"/>
        <w:outlineLvl w:val="9"/>
        <w:rPr>
          <w:rFonts w:hint="eastAsia"/>
          <w:color w:val="auto"/>
          <w:sz w:val="24"/>
          <w:szCs w:val="24"/>
        </w:rPr>
      </w:pPr>
    </w:p>
    <w:p w14:paraId="051099D1">
      <w:pPr>
        <w:pageBreakBefore w:val="0"/>
        <w:kinsoku/>
        <w:wordWrap/>
        <w:overflowPunct/>
        <w:bidi w:val="0"/>
        <w:spacing w:line="360" w:lineRule="auto"/>
        <w:jc w:val="center"/>
        <w:outlineLvl w:val="0"/>
        <w:rPr>
          <w:rFonts w:hint="eastAsia" w:ascii="宋体" w:hAnsi="宋体" w:eastAsia="宋体" w:cs="宋体"/>
          <w:color w:val="auto"/>
          <w:sz w:val="56"/>
          <w:szCs w:val="56"/>
        </w:rPr>
      </w:pPr>
      <w:bookmarkStart w:id="779" w:name="_Toc23114"/>
      <w:bookmarkStart w:id="780" w:name="_Toc17375"/>
      <w:bookmarkStart w:id="781" w:name="_Toc22691"/>
      <w:bookmarkStart w:id="782" w:name="_Toc2550"/>
      <w:bookmarkStart w:id="783" w:name="_Toc3931"/>
      <w:bookmarkStart w:id="784" w:name="_Toc23431"/>
      <w:r>
        <w:rPr>
          <w:rFonts w:hint="eastAsia" w:ascii="宋体" w:hAnsi="宋体" w:eastAsia="宋体" w:cs="宋体"/>
          <w:color w:val="auto"/>
          <w:sz w:val="56"/>
          <w:szCs w:val="56"/>
        </w:rPr>
        <w:t>第二卷</w:t>
      </w:r>
      <w:bookmarkEnd w:id="779"/>
      <w:bookmarkEnd w:id="780"/>
      <w:bookmarkEnd w:id="781"/>
      <w:bookmarkEnd w:id="782"/>
      <w:bookmarkEnd w:id="783"/>
      <w:bookmarkEnd w:id="784"/>
    </w:p>
    <w:p w14:paraId="14BD82A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outlineLvl w:val="1"/>
        <w:rPr>
          <w:rStyle w:val="37"/>
          <w:rFonts w:hint="eastAsia"/>
          <w:lang w:eastAsia="zh-CN"/>
        </w:rPr>
      </w:pPr>
      <w:r>
        <w:rPr>
          <w:rFonts w:hint="eastAsia" w:ascii="宋体" w:hAnsi="宋体" w:eastAsia="宋体" w:cs="宋体"/>
          <w:color w:val="auto"/>
          <w:sz w:val="24"/>
          <w:szCs w:val="24"/>
        </w:rPr>
        <w:br w:type="page"/>
      </w:r>
      <w:bookmarkStart w:id="785" w:name="_Toc24488"/>
      <w:bookmarkStart w:id="786" w:name="_Toc15601"/>
      <w:bookmarkStart w:id="787" w:name="_Toc13562"/>
      <w:bookmarkStart w:id="788" w:name="_Toc13018"/>
      <w:bookmarkStart w:id="789" w:name="_Toc6239"/>
      <w:bookmarkStart w:id="790" w:name="_Toc17239"/>
      <w:r>
        <w:rPr>
          <w:rStyle w:val="37"/>
          <w:rFonts w:hint="eastAsia"/>
        </w:rPr>
        <w:t>第五章</w:t>
      </w:r>
      <w:r>
        <w:rPr>
          <w:rStyle w:val="37"/>
          <w:rFonts w:hint="eastAsia"/>
          <w:lang w:val="en-US" w:eastAsia="zh-CN"/>
        </w:rPr>
        <w:t xml:space="preserve">  </w:t>
      </w:r>
      <w:r>
        <w:rPr>
          <w:rStyle w:val="37"/>
          <w:rFonts w:hint="eastAsia"/>
        </w:rPr>
        <w:t>委托人要求</w:t>
      </w:r>
      <w:bookmarkEnd w:id="785"/>
      <w:bookmarkEnd w:id="786"/>
      <w:bookmarkEnd w:id="787"/>
      <w:bookmarkEnd w:id="788"/>
      <w:bookmarkEnd w:id="789"/>
      <w:bookmarkEnd w:id="790"/>
    </w:p>
    <w:p w14:paraId="5177132F">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1、工程总监1人，须常驻工程现场，即每月不少于22天。关键工序必须每日在现场；保证关键工序的施工中，始终有监理在现场监督。工程实施过程中必须至少配备</w:t>
      </w:r>
      <w:r>
        <w:rPr>
          <w:rFonts w:hint="eastAsia" w:ascii="宋体" w:hAnsi="宋体" w:eastAsia="宋体" w:cs="宋体"/>
          <w:color w:val="auto"/>
          <w:sz w:val="24"/>
          <w:szCs w:val="24"/>
        </w:rPr>
        <w:t>专业监理工程师</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人（</w:t>
      </w:r>
      <w:r>
        <w:rPr>
          <w:rFonts w:hint="eastAsia" w:ascii="宋体" w:hAnsi="宋体" w:cs="宋体"/>
          <w:i w:val="0"/>
          <w:iCs w:val="0"/>
          <w:color w:val="000000"/>
          <w:kern w:val="0"/>
          <w:sz w:val="24"/>
          <w:szCs w:val="24"/>
          <w:u w:val="none"/>
          <w:lang w:val="en-US" w:eastAsia="zh-CN" w:bidi="ar"/>
        </w:rPr>
        <w:t>市政公用工程相关专业省级及以上</w:t>
      </w:r>
      <w:r>
        <w:rPr>
          <w:rFonts w:hint="eastAsia" w:ascii="宋体" w:hAnsi="宋体" w:eastAsia="宋体" w:cs="宋体"/>
          <w:color w:val="auto"/>
          <w:sz w:val="24"/>
          <w:szCs w:val="24"/>
        </w:rPr>
        <w:t>监理工程师）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监理员</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lang w:bidi="ar-SA"/>
        </w:rPr>
        <w:t>。专业监理工程师必须具备省级监理工程师资格，监理员必须具备监理员资格。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2684"/>
        <w:gridCol w:w="2733"/>
        <w:gridCol w:w="1409"/>
      </w:tblGrid>
      <w:tr w14:paraId="707F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4" w:type="dxa"/>
            <w:gridSpan w:val="4"/>
            <w:vAlign w:val="center"/>
          </w:tcPr>
          <w:p w14:paraId="4842DC66">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lang w:bidi="ar"/>
              </w:rPr>
              <w:t>《工程监理岗位人员配备需求表》</w:t>
            </w:r>
          </w:p>
        </w:tc>
      </w:tr>
      <w:tr w14:paraId="3CD6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14:paraId="2DB3FF84">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岗位</w:t>
            </w:r>
          </w:p>
        </w:tc>
        <w:tc>
          <w:tcPr>
            <w:tcW w:w="2684" w:type="dxa"/>
            <w:vAlign w:val="center"/>
          </w:tcPr>
          <w:p w14:paraId="536686C6">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专业</w:t>
            </w:r>
          </w:p>
        </w:tc>
        <w:tc>
          <w:tcPr>
            <w:tcW w:w="2733" w:type="dxa"/>
            <w:vAlign w:val="center"/>
          </w:tcPr>
          <w:p w14:paraId="7E2B429A">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执业资格</w:t>
            </w:r>
          </w:p>
        </w:tc>
        <w:tc>
          <w:tcPr>
            <w:tcW w:w="1409" w:type="dxa"/>
            <w:vAlign w:val="center"/>
          </w:tcPr>
          <w:p w14:paraId="68FA4F9E">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人数</w:t>
            </w:r>
          </w:p>
        </w:tc>
      </w:tr>
      <w:tr w14:paraId="42CD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14:paraId="24BADCF4">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总监理工程师</w:t>
            </w:r>
          </w:p>
        </w:tc>
        <w:tc>
          <w:tcPr>
            <w:tcW w:w="2684" w:type="dxa"/>
            <w:vAlign w:val="center"/>
          </w:tcPr>
          <w:p w14:paraId="1FB0B62A">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cs="宋体"/>
                <w:i w:val="0"/>
                <w:iCs w:val="0"/>
                <w:color w:val="000000"/>
                <w:kern w:val="0"/>
                <w:sz w:val="24"/>
                <w:szCs w:val="24"/>
                <w:u w:val="none"/>
                <w:lang w:val="en-US" w:eastAsia="zh-CN" w:bidi="ar"/>
              </w:rPr>
              <w:t>市政公用工程</w:t>
            </w:r>
            <w:r>
              <w:rPr>
                <w:rFonts w:hint="eastAsia" w:ascii="宋体" w:hAnsi="宋体" w:eastAsia="宋体" w:cs="宋体"/>
                <w:color w:val="auto"/>
                <w:sz w:val="24"/>
                <w:szCs w:val="24"/>
                <w:vertAlign w:val="baseline"/>
                <w:lang w:bidi="ar-SA"/>
              </w:rPr>
              <w:t>专业</w:t>
            </w:r>
          </w:p>
        </w:tc>
        <w:tc>
          <w:tcPr>
            <w:tcW w:w="2733" w:type="dxa"/>
            <w:vAlign w:val="center"/>
          </w:tcPr>
          <w:p w14:paraId="78AFB643">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国家注册监理工程师</w:t>
            </w:r>
          </w:p>
        </w:tc>
        <w:tc>
          <w:tcPr>
            <w:tcW w:w="1409" w:type="dxa"/>
            <w:vAlign w:val="center"/>
          </w:tcPr>
          <w:p w14:paraId="07C92ED4">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cs="宋体"/>
                <w:color w:val="auto"/>
                <w:sz w:val="24"/>
                <w:szCs w:val="24"/>
                <w:vertAlign w:val="baseline"/>
                <w:lang w:val="en-US" w:eastAsia="zh-CN" w:bidi="ar-SA"/>
              </w:rPr>
              <w:t>1人</w:t>
            </w:r>
          </w:p>
        </w:tc>
      </w:tr>
      <w:tr w14:paraId="61E2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14:paraId="09F4C428">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专业监理工程师岗位</w:t>
            </w:r>
          </w:p>
        </w:tc>
        <w:tc>
          <w:tcPr>
            <w:tcW w:w="2684" w:type="dxa"/>
            <w:vAlign w:val="center"/>
          </w:tcPr>
          <w:p w14:paraId="74BCF3E8">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cs="宋体"/>
                <w:i w:val="0"/>
                <w:iCs w:val="0"/>
                <w:color w:val="000000"/>
                <w:kern w:val="0"/>
                <w:sz w:val="24"/>
                <w:szCs w:val="24"/>
                <w:u w:val="none"/>
                <w:lang w:val="en-US" w:eastAsia="zh-CN" w:bidi="ar"/>
              </w:rPr>
              <w:t>市政公用工程</w:t>
            </w:r>
            <w:r>
              <w:rPr>
                <w:rFonts w:hint="eastAsia" w:ascii="宋体" w:hAnsi="宋体" w:eastAsia="宋体" w:cs="宋体"/>
                <w:color w:val="auto"/>
                <w:sz w:val="24"/>
                <w:szCs w:val="24"/>
                <w:vertAlign w:val="baseline"/>
                <w:lang w:bidi="ar-SA"/>
              </w:rPr>
              <w:t>相关专业</w:t>
            </w:r>
          </w:p>
        </w:tc>
        <w:tc>
          <w:tcPr>
            <w:tcW w:w="2733" w:type="dxa"/>
            <w:vAlign w:val="center"/>
          </w:tcPr>
          <w:p w14:paraId="5354C8D6">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省级及以上监理工程师</w:t>
            </w:r>
          </w:p>
        </w:tc>
        <w:tc>
          <w:tcPr>
            <w:tcW w:w="1409" w:type="dxa"/>
            <w:vAlign w:val="center"/>
          </w:tcPr>
          <w:p w14:paraId="7EBDC5FA">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cs="宋体"/>
                <w:color w:val="auto"/>
                <w:sz w:val="24"/>
                <w:szCs w:val="24"/>
                <w:vertAlign w:val="baseline"/>
                <w:lang w:val="en-US" w:eastAsia="zh-CN" w:bidi="ar-SA"/>
              </w:rPr>
              <w:t>不少于2人</w:t>
            </w:r>
          </w:p>
        </w:tc>
      </w:tr>
      <w:tr w14:paraId="1A5F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14:paraId="00C54B21">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vertAlign w:val="baseline"/>
                <w:lang w:bidi="ar-SA"/>
              </w:rPr>
              <w:t>监理员</w:t>
            </w:r>
          </w:p>
        </w:tc>
        <w:tc>
          <w:tcPr>
            <w:tcW w:w="2684" w:type="dxa"/>
            <w:vAlign w:val="center"/>
          </w:tcPr>
          <w:p w14:paraId="68611EE8">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cs="宋体"/>
                <w:color w:val="auto"/>
                <w:sz w:val="24"/>
                <w:szCs w:val="24"/>
                <w:vertAlign w:val="baseline"/>
                <w:lang w:val="en-US" w:eastAsia="zh-CN" w:bidi="ar-SA"/>
              </w:rPr>
              <w:t>/</w:t>
            </w:r>
          </w:p>
        </w:tc>
        <w:tc>
          <w:tcPr>
            <w:tcW w:w="2733" w:type="dxa"/>
            <w:vAlign w:val="center"/>
          </w:tcPr>
          <w:p w14:paraId="12BFB86F">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eastAsia="宋体" w:cs="宋体"/>
                <w:color w:val="auto"/>
                <w:sz w:val="24"/>
                <w:szCs w:val="24"/>
                <w:lang w:bidi="ar-SA"/>
              </w:rPr>
              <w:t>监理员</w:t>
            </w:r>
          </w:p>
        </w:tc>
        <w:tc>
          <w:tcPr>
            <w:tcW w:w="1409" w:type="dxa"/>
            <w:vAlign w:val="center"/>
          </w:tcPr>
          <w:p w14:paraId="0242D8A7">
            <w:pPr>
              <w:pageBreakBefore w:val="0"/>
              <w:widowControl w:val="0"/>
              <w:kinsoku/>
              <w:wordWrap/>
              <w:overflowPunct/>
              <w:bidi w:val="0"/>
              <w:spacing w:line="480" w:lineRule="exact"/>
              <w:jc w:val="center"/>
              <w:rPr>
                <w:rFonts w:hint="eastAsia" w:ascii="宋体" w:hAnsi="宋体" w:eastAsia="宋体" w:cs="宋体"/>
                <w:color w:val="auto"/>
                <w:sz w:val="24"/>
                <w:szCs w:val="24"/>
                <w:vertAlign w:val="baseline"/>
                <w:lang w:bidi="ar-SA"/>
              </w:rPr>
            </w:pPr>
            <w:r>
              <w:rPr>
                <w:rFonts w:hint="eastAsia" w:ascii="宋体" w:hAnsi="宋体" w:cs="宋体"/>
                <w:color w:val="auto"/>
                <w:sz w:val="24"/>
                <w:szCs w:val="24"/>
                <w:vertAlign w:val="baseline"/>
                <w:lang w:val="en-US" w:eastAsia="zh-CN" w:bidi="ar-SA"/>
              </w:rPr>
              <w:t>不少于3人</w:t>
            </w:r>
          </w:p>
        </w:tc>
      </w:tr>
    </w:tbl>
    <w:p w14:paraId="5AA164AF">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2、本工程监理不设总监代表，不得用总监代表代替总监；所有投标监理人员必须和实际进场监理人员保持一致，委托人每天对监理人员进行考勤，监理人员不按时到场、不坚守岗位，将给予扣罚违约金；根据工程实际进展程度，对上述人员阶段性进行调整的，必须由委托人下达指令，未经委托人下达指令擅自调整人员的，一律视作人员缺岗，且必须保证总监实施全过程常驻现场。</w:t>
      </w:r>
    </w:p>
    <w:p w14:paraId="5247225F">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3、在建设过程中，中标人必须按投标时承诺配备的人员及时到位。根据现场施工情况，保证监理人员每天到场的数量符合要求。</w:t>
      </w:r>
    </w:p>
    <w:p w14:paraId="4ABA8A2A">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4、中标人投标文件上确定的监理组成人员即为实际项目监理部组成人员,未经建设单位同意，不准替换，否则视为违约，建设单位有权终止合同，依照法律和合同规定处理。</w:t>
      </w:r>
    </w:p>
    <w:p w14:paraId="733E9D97">
      <w:pPr>
        <w:pageBreakBefore w:val="0"/>
        <w:kinsoku/>
        <w:wordWrap/>
        <w:overflowPunct/>
        <w:bidi w:val="0"/>
        <w:spacing w:line="480" w:lineRule="exact"/>
        <w:ind w:firstLine="480" w:firstLineChars="200"/>
        <w:jc w:val="both"/>
        <w:rPr>
          <w:rFonts w:hint="eastAsia" w:ascii="宋体" w:hAnsi="宋体" w:cs="宋体"/>
          <w:color w:val="auto"/>
          <w:sz w:val="24"/>
          <w:szCs w:val="24"/>
          <w:lang w:val="en-US" w:eastAsia="zh-CN" w:bidi="ar-SA"/>
        </w:rPr>
      </w:pPr>
      <w:r>
        <w:rPr>
          <w:rFonts w:hint="eastAsia" w:ascii="宋体" w:hAnsi="宋体" w:eastAsia="宋体" w:cs="宋体"/>
          <w:color w:val="auto"/>
          <w:sz w:val="24"/>
          <w:szCs w:val="24"/>
          <w:lang w:bidi="ar-SA"/>
        </w:rPr>
        <w:t>5、总监须常驻工程现场，专业工程施工期间相应专业监理人员必须驻现场，出勤率100%。监理部应安排好现场正常开展施工时的验收、巡视、旁站等当值工作。</w:t>
      </w:r>
      <w:r>
        <w:rPr>
          <w:rFonts w:hint="eastAsia" w:ascii="宋体" w:hAnsi="宋体" w:cs="宋体"/>
          <w:color w:val="auto"/>
          <w:sz w:val="24"/>
          <w:szCs w:val="24"/>
          <w:lang w:val="en-US" w:eastAsia="zh-CN" w:bidi="ar-SA"/>
        </w:rPr>
        <w:t xml:space="preserve"> </w:t>
      </w:r>
    </w:p>
    <w:p w14:paraId="01E01CDF">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6、委托人对监理部组成人员出勤情况和履职情况进行考核，监理人员须常驻工程现场，在施工期间全程配合，随叫随到，否则视为缺岗。总监理工程师缺岗按</w:t>
      </w:r>
      <w:r>
        <w:rPr>
          <w:rFonts w:hint="eastAsia" w:ascii="宋体" w:hAnsi="宋体" w:cs="宋体"/>
          <w:color w:val="auto"/>
          <w:sz w:val="24"/>
          <w:szCs w:val="24"/>
          <w:lang w:val="en-US" w:eastAsia="zh-CN" w:bidi="ar-SA"/>
        </w:rPr>
        <w:t>2000</w:t>
      </w:r>
      <w:r>
        <w:rPr>
          <w:rFonts w:hint="eastAsia" w:ascii="宋体" w:hAnsi="宋体" w:eastAsia="宋体" w:cs="宋体"/>
          <w:color w:val="auto"/>
          <w:sz w:val="24"/>
          <w:szCs w:val="24"/>
          <w:lang w:bidi="ar-SA"/>
        </w:rPr>
        <w:t>元/日计（施工过程中国家规定总监必须到岗的时间段，不允许请假缺岗）；专业监理工程师缺岗按</w:t>
      </w:r>
      <w:r>
        <w:rPr>
          <w:rFonts w:hint="eastAsia" w:ascii="宋体" w:hAnsi="宋体" w:cs="宋体"/>
          <w:color w:val="auto"/>
          <w:sz w:val="24"/>
          <w:szCs w:val="24"/>
          <w:lang w:val="en-US" w:eastAsia="zh-CN" w:bidi="ar-SA"/>
        </w:rPr>
        <w:t>1000</w:t>
      </w:r>
      <w:r>
        <w:rPr>
          <w:rFonts w:hint="eastAsia" w:ascii="宋体" w:hAnsi="宋体" w:eastAsia="宋体" w:cs="宋体"/>
          <w:color w:val="auto"/>
          <w:sz w:val="24"/>
          <w:szCs w:val="24"/>
          <w:lang w:bidi="ar-SA"/>
        </w:rPr>
        <w:t>元/日计；监理员缺岗按</w:t>
      </w:r>
      <w:r>
        <w:rPr>
          <w:rFonts w:hint="eastAsia" w:ascii="宋体" w:hAnsi="宋体" w:cs="宋体"/>
          <w:color w:val="auto"/>
          <w:sz w:val="24"/>
          <w:szCs w:val="24"/>
          <w:lang w:val="en-US" w:eastAsia="zh-CN" w:bidi="ar-SA"/>
        </w:rPr>
        <w:t>500</w:t>
      </w:r>
      <w:r>
        <w:rPr>
          <w:rFonts w:hint="eastAsia" w:ascii="宋体" w:hAnsi="宋体" w:eastAsia="宋体" w:cs="宋体"/>
          <w:color w:val="auto"/>
          <w:sz w:val="24"/>
          <w:szCs w:val="24"/>
          <w:lang w:bidi="ar-SA"/>
        </w:rPr>
        <w:t>元/日计。</w:t>
      </w:r>
    </w:p>
    <w:p w14:paraId="619C240B">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7、施工现场监理人员在岗人数少于招标文件规定的现场最低在岗人数，视为监理缺岗；现场实际监理人员非投标文件监理人员一律不视作到岗人员。</w:t>
      </w:r>
    </w:p>
    <w:p w14:paraId="6844B7CD">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8、若安全监理工作缺失，给委托人造成经济或工期损失的，承担相应的赔偿责任。</w:t>
      </w:r>
    </w:p>
    <w:p w14:paraId="1F664F35">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9、监理单位投标的总监及其他人员应保证中标后满足办理施工许可证网上申报需要</w:t>
      </w:r>
      <w:r>
        <w:rPr>
          <w:rFonts w:hint="eastAsia" w:ascii="宋体" w:hAnsi="宋体" w:cs="宋体"/>
          <w:color w:val="auto"/>
          <w:sz w:val="24"/>
          <w:szCs w:val="24"/>
          <w:lang w:eastAsia="zh-CN" w:bidi="ar-SA"/>
        </w:rPr>
        <w:t>，</w:t>
      </w:r>
      <w:r>
        <w:rPr>
          <w:rFonts w:hint="eastAsia" w:ascii="宋体" w:hAnsi="宋体" w:cs="宋体"/>
          <w:color w:val="auto"/>
          <w:sz w:val="24"/>
          <w:szCs w:val="24"/>
          <w:lang w:val="en-US" w:eastAsia="zh-CN" w:bidi="ar-SA"/>
        </w:rPr>
        <w:t>因中标人原因导致无法办理的招标人有权取消其中标资格</w:t>
      </w:r>
      <w:r>
        <w:rPr>
          <w:rFonts w:hint="eastAsia" w:ascii="宋体" w:hAnsi="宋体" w:eastAsia="宋体" w:cs="宋体"/>
          <w:color w:val="auto"/>
          <w:sz w:val="24"/>
          <w:szCs w:val="24"/>
          <w:lang w:bidi="ar-SA"/>
        </w:rPr>
        <w:t>。</w:t>
      </w:r>
    </w:p>
    <w:p w14:paraId="1945999C">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10、委托人如发现监理人员同施工方在监理工作之外有不正常联系、交往等，委托人有权要求监理单位调换相关人员，监理人员未认真维护工程的利益或因工作失误造成损失，委托人有权要求赔偿，若再次出现类似的情况以及监理单位违反投标承诺的，委托人有权终止监理合同。</w:t>
      </w:r>
    </w:p>
    <w:p w14:paraId="70710C31">
      <w:pPr>
        <w:pageBreakBefore w:val="0"/>
        <w:kinsoku/>
        <w:wordWrap/>
        <w:overflowPunct/>
        <w:bidi w:val="0"/>
        <w:spacing w:line="480" w:lineRule="exact"/>
        <w:ind w:firstLine="480" w:firstLineChars="200"/>
        <w:jc w:val="both"/>
        <w:rPr>
          <w:rFonts w:hint="eastAsia" w:ascii="宋体" w:hAnsi="宋体" w:eastAsia="宋体" w:cs="宋体"/>
          <w:color w:val="auto"/>
          <w:sz w:val="24"/>
          <w:szCs w:val="24"/>
          <w:lang w:bidi="ar-SA"/>
        </w:rPr>
      </w:pPr>
      <w:bookmarkStart w:id="791" w:name="_Toc25788"/>
      <w:bookmarkStart w:id="792" w:name="_Toc5753"/>
      <w:bookmarkStart w:id="793" w:name="_Toc29377"/>
      <w:r>
        <w:rPr>
          <w:rFonts w:hint="eastAsia" w:ascii="宋体" w:hAnsi="宋体" w:eastAsia="宋体" w:cs="宋体"/>
          <w:color w:val="auto"/>
          <w:sz w:val="24"/>
          <w:szCs w:val="24"/>
          <w:lang w:bidi="ar-SA"/>
        </w:rPr>
        <w:t>11、监理人不得擅自更换项目总监理工程师及专业监理工程师。如确需更换，应提前14天报告委托人，在征得委托人同意后，在被更换人员在岗继续履职的情况下，拟更换人员试用一个月期满后，发包人认为更换的总监理工程师（或专业监理工程师）满足要求后方可更换。更换后的项目总监理工程师（或专业监理工程师）的资格、阅历及经验不得低于更换前的总监理工程师（或专业监理工程师），同时每更换一人次总监理工程师对中标人将扣除人民币</w:t>
      </w:r>
      <w:r>
        <w:rPr>
          <w:rFonts w:hint="eastAsia" w:ascii="宋体" w:hAnsi="宋体" w:cs="宋体"/>
          <w:color w:val="auto"/>
          <w:sz w:val="24"/>
          <w:szCs w:val="24"/>
          <w:lang w:val="en-US" w:eastAsia="zh-CN" w:bidi="ar-SA"/>
        </w:rPr>
        <w:t>10000</w:t>
      </w:r>
      <w:r>
        <w:rPr>
          <w:rFonts w:hint="eastAsia" w:ascii="宋体" w:hAnsi="宋体" w:eastAsia="宋体" w:cs="宋体"/>
          <w:color w:val="auto"/>
          <w:sz w:val="24"/>
          <w:szCs w:val="24"/>
          <w:lang w:val="en-US" w:eastAsia="zh-CN" w:bidi="ar-SA"/>
        </w:rPr>
        <w:t>元</w:t>
      </w:r>
      <w:r>
        <w:rPr>
          <w:rFonts w:hint="eastAsia" w:ascii="宋体" w:hAnsi="宋体" w:eastAsia="宋体" w:cs="宋体"/>
          <w:color w:val="auto"/>
          <w:sz w:val="24"/>
          <w:szCs w:val="24"/>
          <w:lang w:bidi="ar-SA"/>
        </w:rPr>
        <w:t>的违约金，每更换一人次专业监理工程师对中标人将扣除人民币</w:t>
      </w:r>
      <w:r>
        <w:rPr>
          <w:rFonts w:hint="eastAsia" w:ascii="宋体" w:hAnsi="宋体" w:cs="宋体"/>
          <w:color w:val="auto"/>
          <w:sz w:val="24"/>
          <w:szCs w:val="24"/>
          <w:lang w:val="en-US" w:eastAsia="zh-CN" w:bidi="ar-SA"/>
        </w:rPr>
        <w:t>5000</w:t>
      </w:r>
      <w:r>
        <w:rPr>
          <w:rFonts w:hint="eastAsia" w:ascii="宋体" w:hAnsi="宋体" w:eastAsia="宋体" w:cs="宋体"/>
          <w:color w:val="auto"/>
          <w:sz w:val="24"/>
          <w:szCs w:val="24"/>
          <w:lang w:val="en-US" w:eastAsia="zh-CN" w:bidi="ar-SA"/>
        </w:rPr>
        <w:t>元</w:t>
      </w:r>
      <w:r>
        <w:rPr>
          <w:rFonts w:hint="eastAsia" w:ascii="宋体" w:hAnsi="宋体" w:eastAsia="宋体" w:cs="宋体"/>
          <w:color w:val="auto"/>
          <w:sz w:val="24"/>
          <w:szCs w:val="24"/>
          <w:lang w:bidi="ar-SA"/>
        </w:rPr>
        <w:t>的违约金；每更换一人次监理员对中标人将扣除人民币</w:t>
      </w:r>
      <w:r>
        <w:rPr>
          <w:rFonts w:hint="eastAsia" w:ascii="宋体" w:hAnsi="宋体" w:cs="宋体"/>
          <w:color w:val="auto"/>
          <w:sz w:val="24"/>
          <w:szCs w:val="24"/>
          <w:lang w:val="en-US" w:eastAsia="zh-CN" w:bidi="ar-SA"/>
        </w:rPr>
        <w:t>2000</w:t>
      </w:r>
      <w:r>
        <w:rPr>
          <w:rFonts w:hint="eastAsia" w:ascii="宋体" w:hAnsi="宋体" w:eastAsia="宋体" w:cs="宋体"/>
          <w:color w:val="auto"/>
          <w:sz w:val="24"/>
          <w:szCs w:val="24"/>
          <w:lang w:val="en-US" w:eastAsia="zh-CN" w:bidi="ar-SA"/>
        </w:rPr>
        <w:t>元</w:t>
      </w:r>
      <w:r>
        <w:rPr>
          <w:rFonts w:hint="eastAsia" w:ascii="宋体" w:hAnsi="宋体" w:eastAsia="宋体" w:cs="宋体"/>
          <w:color w:val="auto"/>
          <w:sz w:val="24"/>
          <w:szCs w:val="24"/>
          <w:lang w:bidi="ar-SA"/>
        </w:rPr>
        <w:t>的违约金；同时，监理人员在合同期内最多可调换的人次不得超过相应岗位总人数的20％。未经委托人同意，监理人不得擅自更换上述人员，否则委托人有权终止合同，同时按每更换一人次总监理工程师对中标人将扣除人民币</w:t>
      </w:r>
      <w:r>
        <w:rPr>
          <w:rFonts w:hint="eastAsia" w:ascii="宋体" w:hAnsi="宋体" w:cs="宋体"/>
          <w:color w:val="auto"/>
          <w:sz w:val="24"/>
          <w:szCs w:val="24"/>
          <w:lang w:val="en-US" w:eastAsia="zh-CN" w:bidi="ar-SA"/>
        </w:rPr>
        <w:t>20000</w:t>
      </w:r>
      <w:r>
        <w:rPr>
          <w:rFonts w:hint="eastAsia" w:ascii="宋体" w:hAnsi="宋体" w:eastAsia="宋体" w:cs="宋体"/>
          <w:color w:val="auto"/>
          <w:sz w:val="24"/>
          <w:szCs w:val="24"/>
          <w:lang w:val="en-US" w:eastAsia="zh-CN" w:bidi="ar-SA"/>
        </w:rPr>
        <w:t>元</w:t>
      </w:r>
      <w:r>
        <w:rPr>
          <w:rFonts w:hint="eastAsia" w:ascii="宋体" w:hAnsi="宋体" w:eastAsia="宋体" w:cs="宋体"/>
          <w:color w:val="auto"/>
          <w:sz w:val="24"/>
          <w:szCs w:val="24"/>
          <w:lang w:bidi="ar-SA"/>
        </w:rPr>
        <w:t>的违约金，每更换一人次专业监理工程师对中标人将扣除人民币</w:t>
      </w:r>
      <w:r>
        <w:rPr>
          <w:rFonts w:hint="eastAsia" w:ascii="宋体" w:hAnsi="宋体" w:cs="宋体"/>
          <w:color w:val="auto"/>
          <w:sz w:val="24"/>
          <w:szCs w:val="24"/>
          <w:lang w:val="en-US" w:eastAsia="zh-CN" w:bidi="ar-SA"/>
        </w:rPr>
        <w:t>10000</w:t>
      </w:r>
      <w:r>
        <w:rPr>
          <w:rFonts w:hint="eastAsia" w:ascii="宋体" w:hAnsi="宋体" w:eastAsia="宋体" w:cs="宋体"/>
          <w:color w:val="auto"/>
          <w:sz w:val="24"/>
          <w:szCs w:val="24"/>
          <w:lang w:val="en-US" w:eastAsia="zh-CN" w:bidi="ar-SA"/>
        </w:rPr>
        <w:t>元</w:t>
      </w:r>
      <w:r>
        <w:rPr>
          <w:rFonts w:hint="eastAsia" w:ascii="宋体" w:hAnsi="宋体" w:eastAsia="宋体" w:cs="宋体"/>
          <w:color w:val="auto"/>
          <w:sz w:val="24"/>
          <w:szCs w:val="24"/>
          <w:lang w:bidi="ar-SA"/>
        </w:rPr>
        <w:t>的违约金，每更换一人次监理员对中标人将扣除人民币</w:t>
      </w:r>
      <w:r>
        <w:rPr>
          <w:rFonts w:hint="eastAsia" w:ascii="宋体" w:hAnsi="宋体" w:cs="宋体"/>
          <w:color w:val="auto"/>
          <w:sz w:val="24"/>
          <w:szCs w:val="24"/>
          <w:lang w:val="en-US" w:eastAsia="zh-CN" w:bidi="ar-SA"/>
        </w:rPr>
        <w:t>5000</w:t>
      </w:r>
      <w:r>
        <w:rPr>
          <w:rFonts w:hint="eastAsia" w:ascii="宋体" w:hAnsi="宋体" w:eastAsia="宋体" w:cs="宋体"/>
          <w:color w:val="auto"/>
          <w:sz w:val="24"/>
          <w:szCs w:val="24"/>
          <w:lang w:val="en-US" w:eastAsia="zh-CN" w:bidi="ar-SA"/>
        </w:rPr>
        <w:t>元</w:t>
      </w:r>
      <w:r>
        <w:rPr>
          <w:rFonts w:hint="eastAsia" w:ascii="宋体" w:hAnsi="宋体" w:eastAsia="宋体" w:cs="宋体"/>
          <w:color w:val="auto"/>
          <w:sz w:val="24"/>
          <w:szCs w:val="24"/>
          <w:lang w:bidi="ar-SA"/>
        </w:rPr>
        <w:t>的违约金，由此造成的损失由监理人承担。</w:t>
      </w:r>
      <w:bookmarkEnd w:id="791"/>
      <w:bookmarkEnd w:id="792"/>
      <w:bookmarkEnd w:id="793"/>
    </w:p>
    <w:p w14:paraId="1EAB012B">
      <w:pPr>
        <w:pageBreakBefore w:val="0"/>
        <w:kinsoku/>
        <w:wordWrap/>
        <w:overflowPunct/>
        <w:bidi w:val="0"/>
        <w:spacing w:line="480" w:lineRule="exact"/>
        <w:jc w:val="center"/>
        <w:outlineLvl w:val="9"/>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br w:type="page"/>
      </w:r>
    </w:p>
    <w:p w14:paraId="089C06D6">
      <w:pPr>
        <w:pageBreakBefore w:val="0"/>
        <w:kinsoku/>
        <w:wordWrap/>
        <w:overflowPunct/>
        <w:bidi w:val="0"/>
        <w:spacing w:line="480" w:lineRule="exact"/>
        <w:jc w:val="center"/>
        <w:outlineLvl w:val="9"/>
        <w:rPr>
          <w:rFonts w:hint="eastAsia" w:ascii="宋体" w:hAnsi="宋体" w:eastAsia="宋体" w:cs="宋体"/>
          <w:color w:val="auto"/>
          <w:sz w:val="24"/>
          <w:szCs w:val="24"/>
          <w:lang w:bidi="ar-SA"/>
        </w:rPr>
      </w:pPr>
    </w:p>
    <w:p w14:paraId="57694E52">
      <w:pPr>
        <w:pageBreakBefore w:val="0"/>
        <w:kinsoku/>
        <w:wordWrap/>
        <w:overflowPunct/>
        <w:bidi w:val="0"/>
        <w:spacing w:line="480" w:lineRule="exact"/>
        <w:jc w:val="center"/>
        <w:outlineLvl w:val="9"/>
        <w:rPr>
          <w:rFonts w:hint="eastAsia" w:ascii="宋体" w:hAnsi="宋体" w:eastAsia="宋体" w:cs="宋体"/>
          <w:color w:val="auto"/>
          <w:sz w:val="24"/>
          <w:szCs w:val="24"/>
          <w:lang w:bidi="ar-SA"/>
        </w:rPr>
      </w:pPr>
    </w:p>
    <w:p w14:paraId="03DDBD08">
      <w:pPr>
        <w:pageBreakBefore w:val="0"/>
        <w:kinsoku/>
        <w:wordWrap/>
        <w:overflowPunct/>
        <w:bidi w:val="0"/>
        <w:spacing w:line="480" w:lineRule="exact"/>
        <w:jc w:val="center"/>
        <w:outlineLvl w:val="9"/>
        <w:rPr>
          <w:rFonts w:hint="eastAsia" w:ascii="宋体" w:hAnsi="宋体" w:eastAsia="宋体" w:cs="宋体"/>
          <w:color w:val="auto"/>
          <w:sz w:val="24"/>
          <w:szCs w:val="24"/>
        </w:rPr>
      </w:pPr>
    </w:p>
    <w:p w14:paraId="016A726E">
      <w:pPr>
        <w:pageBreakBefore w:val="0"/>
        <w:kinsoku/>
        <w:wordWrap/>
        <w:overflowPunct/>
        <w:bidi w:val="0"/>
        <w:spacing w:line="480" w:lineRule="exact"/>
        <w:jc w:val="center"/>
        <w:outlineLvl w:val="9"/>
        <w:rPr>
          <w:rFonts w:hint="eastAsia" w:ascii="宋体" w:hAnsi="宋体" w:eastAsia="宋体" w:cs="宋体"/>
          <w:color w:val="auto"/>
          <w:sz w:val="24"/>
          <w:szCs w:val="24"/>
        </w:rPr>
      </w:pPr>
    </w:p>
    <w:p w14:paraId="0F2E0D42">
      <w:pPr>
        <w:pageBreakBefore w:val="0"/>
        <w:kinsoku/>
        <w:wordWrap/>
        <w:overflowPunct/>
        <w:bidi w:val="0"/>
        <w:spacing w:line="480" w:lineRule="exact"/>
        <w:jc w:val="center"/>
        <w:outlineLvl w:val="9"/>
        <w:rPr>
          <w:rFonts w:hint="eastAsia" w:ascii="宋体" w:hAnsi="宋体" w:eastAsia="宋体" w:cs="宋体"/>
          <w:color w:val="auto"/>
          <w:sz w:val="24"/>
          <w:szCs w:val="24"/>
        </w:rPr>
      </w:pPr>
    </w:p>
    <w:p w14:paraId="65AB39FC">
      <w:pPr>
        <w:pageBreakBefore w:val="0"/>
        <w:kinsoku/>
        <w:wordWrap/>
        <w:overflowPunct/>
        <w:bidi w:val="0"/>
        <w:spacing w:line="480" w:lineRule="exact"/>
        <w:jc w:val="center"/>
        <w:outlineLvl w:val="9"/>
        <w:rPr>
          <w:rFonts w:hint="eastAsia" w:ascii="宋体" w:hAnsi="宋体" w:eastAsia="宋体" w:cs="宋体"/>
          <w:color w:val="auto"/>
          <w:sz w:val="24"/>
          <w:szCs w:val="24"/>
        </w:rPr>
      </w:pPr>
    </w:p>
    <w:p w14:paraId="76810D54">
      <w:pPr>
        <w:pageBreakBefore w:val="0"/>
        <w:kinsoku/>
        <w:wordWrap/>
        <w:overflowPunct/>
        <w:bidi w:val="0"/>
        <w:spacing w:line="480" w:lineRule="exact"/>
        <w:jc w:val="center"/>
        <w:outlineLvl w:val="9"/>
        <w:rPr>
          <w:rFonts w:hint="eastAsia" w:ascii="宋体" w:hAnsi="宋体" w:eastAsia="宋体" w:cs="宋体"/>
          <w:color w:val="auto"/>
          <w:sz w:val="24"/>
          <w:szCs w:val="24"/>
        </w:rPr>
      </w:pPr>
    </w:p>
    <w:p w14:paraId="2933E1EE">
      <w:pPr>
        <w:pageBreakBefore w:val="0"/>
        <w:kinsoku/>
        <w:wordWrap/>
        <w:overflowPunct/>
        <w:bidi w:val="0"/>
        <w:spacing w:line="480" w:lineRule="exact"/>
        <w:jc w:val="center"/>
        <w:outlineLvl w:val="9"/>
        <w:rPr>
          <w:rFonts w:hint="eastAsia" w:ascii="宋体" w:hAnsi="宋体" w:eastAsia="宋体" w:cs="宋体"/>
          <w:color w:val="auto"/>
          <w:sz w:val="24"/>
          <w:szCs w:val="24"/>
        </w:rPr>
      </w:pPr>
    </w:p>
    <w:p w14:paraId="344CD10C">
      <w:pPr>
        <w:pageBreakBefore w:val="0"/>
        <w:kinsoku/>
        <w:wordWrap/>
        <w:overflowPunct/>
        <w:bidi w:val="0"/>
        <w:spacing w:line="360" w:lineRule="auto"/>
        <w:jc w:val="center"/>
        <w:outlineLvl w:val="0"/>
        <w:rPr>
          <w:rFonts w:hint="eastAsia" w:ascii="宋体" w:hAnsi="宋体" w:eastAsia="宋体" w:cs="宋体"/>
          <w:color w:val="auto"/>
          <w:sz w:val="56"/>
          <w:szCs w:val="56"/>
        </w:rPr>
      </w:pPr>
      <w:bookmarkStart w:id="794" w:name="_Toc7626"/>
      <w:bookmarkStart w:id="795" w:name="_Toc15397"/>
      <w:bookmarkStart w:id="796" w:name="_Toc20470"/>
      <w:bookmarkStart w:id="797" w:name="_Toc17625"/>
      <w:bookmarkStart w:id="798" w:name="_Toc10254"/>
      <w:bookmarkStart w:id="799" w:name="_Toc28502"/>
      <w:r>
        <w:rPr>
          <w:rFonts w:hint="eastAsia" w:ascii="宋体" w:hAnsi="宋体" w:eastAsia="宋体" w:cs="宋体"/>
          <w:color w:val="auto"/>
          <w:sz w:val="56"/>
          <w:szCs w:val="56"/>
        </w:rPr>
        <w:t>第三卷</w:t>
      </w:r>
      <w:bookmarkEnd w:id="778"/>
      <w:bookmarkEnd w:id="794"/>
      <w:bookmarkEnd w:id="795"/>
      <w:bookmarkEnd w:id="796"/>
      <w:bookmarkEnd w:id="797"/>
      <w:bookmarkEnd w:id="798"/>
      <w:bookmarkEnd w:id="799"/>
    </w:p>
    <w:p w14:paraId="345A595D">
      <w:pPr>
        <w:pageBreakBefore w:val="0"/>
        <w:kinsoku/>
        <w:wordWrap/>
        <w:overflowPunct/>
        <w:bidi w:val="0"/>
        <w:spacing w:line="48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82ADD72">
      <w:pPr>
        <w:pageBreakBefore w:val="0"/>
        <w:kinsoku/>
        <w:wordWrap/>
        <w:overflowPunct/>
        <w:bidi w:val="0"/>
        <w:spacing w:line="480" w:lineRule="exact"/>
        <w:rPr>
          <w:rFonts w:hint="eastAsia" w:ascii="宋体" w:hAnsi="宋体" w:eastAsia="宋体" w:cs="宋体"/>
          <w:color w:val="auto"/>
          <w:sz w:val="24"/>
          <w:szCs w:val="24"/>
        </w:rPr>
      </w:pPr>
      <w:bookmarkStart w:id="800" w:name="page75"/>
      <w:bookmarkEnd w:id="800"/>
    </w:p>
    <w:p w14:paraId="0BCCFD80">
      <w:pPr>
        <w:pageBreakBefore w:val="0"/>
        <w:kinsoku/>
        <w:wordWrap/>
        <w:overflowPunct/>
        <w:bidi w:val="0"/>
        <w:spacing w:line="480" w:lineRule="exact"/>
        <w:jc w:val="center"/>
        <w:rPr>
          <w:rFonts w:hint="eastAsia" w:ascii="宋体" w:hAnsi="宋体" w:eastAsia="宋体" w:cs="宋体"/>
          <w:color w:val="auto"/>
          <w:sz w:val="24"/>
          <w:szCs w:val="24"/>
        </w:rPr>
      </w:pPr>
      <w:bookmarkStart w:id="801" w:name="_Toc31877"/>
      <w:bookmarkStart w:id="802" w:name="_Toc11129"/>
      <w:bookmarkStart w:id="803" w:name="_Toc9898"/>
      <w:bookmarkStart w:id="804" w:name="_Toc10330"/>
      <w:bookmarkStart w:id="805" w:name="_Toc2003"/>
    </w:p>
    <w:p w14:paraId="7F2C924A">
      <w:pPr>
        <w:pageBreakBefore w:val="0"/>
        <w:kinsoku/>
        <w:wordWrap/>
        <w:overflowPunct/>
        <w:bidi w:val="0"/>
        <w:spacing w:line="480" w:lineRule="exact"/>
        <w:jc w:val="center"/>
        <w:rPr>
          <w:rFonts w:hint="eastAsia" w:ascii="宋体" w:hAnsi="宋体" w:eastAsia="宋体" w:cs="宋体"/>
          <w:color w:val="auto"/>
          <w:sz w:val="32"/>
          <w:szCs w:val="32"/>
        </w:rPr>
      </w:pPr>
    </w:p>
    <w:p w14:paraId="44730D6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outlineLvl w:val="1"/>
        <w:rPr>
          <w:rStyle w:val="37"/>
          <w:rFonts w:hint="eastAsia"/>
        </w:rPr>
      </w:pPr>
      <w:bookmarkStart w:id="806" w:name="_Toc25521"/>
      <w:bookmarkStart w:id="807" w:name="_Toc24719"/>
      <w:bookmarkStart w:id="808" w:name="_Toc18952"/>
      <w:bookmarkStart w:id="809" w:name="_Toc20504"/>
      <w:bookmarkStart w:id="810" w:name="_Toc6399"/>
      <w:bookmarkStart w:id="811" w:name="_Toc26604"/>
      <w:r>
        <w:rPr>
          <w:rStyle w:val="37"/>
          <w:rFonts w:hint="eastAsia"/>
        </w:rPr>
        <w:t>第六章</w:t>
      </w:r>
      <w:r>
        <w:rPr>
          <w:rStyle w:val="37"/>
          <w:rFonts w:hint="eastAsia"/>
          <w:lang w:val="en-US" w:eastAsia="zh-CN"/>
        </w:rPr>
        <w:t xml:space="preserve">  </w:t>
      </w:r>
      <w:r>
        <w:rPr>
          <w:rStyle w:val="37"/>
          <w:rFonts w:hint="eastAsia"/>
        </w:rPr>
        <w:t>投标文件格式</w:t>
      </w:r>
      <w:bookmarkEnd w:id="801"/>
      <w:bookmarkEnd w:id="802"/>
      <w:bookmarkEnd w:id="803"/>
      <w:bookmarkEnd w:id="804"/>
      <w:bookmarkEnd w:id="805"/>
      <w:bookmarkEnd w:id="806"/>
      <w:bookmarkEnd w:id="807"/>
      <w:bookmarkEnd w:id="808"/>
      <w:bookmarkEnd w:id="809"/>
      <w:bookmarkEnd w:id="810"/>
      <w:bookmarkEnd w:id="811"/>
      <w:bookmarkStart w:id="812" w:name="page76"/>
      <w:bookmarkEnd w:id="812"/>
      <w:bookmarkStart w:id="813" w:name="_Toc17069"/>
      <w:bookmarkStart w:id="814" w:name="_Toc3557"/>
      <w:bookmarkStart w:id="815" w:name="_Toc18260"/>
      <w:bookmarkStart w:id="816" w:name="_Toc28878"/>
    </w:p>
    <w:p w14:paraId="00575A35">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br w:type="page"/>
      </w:r>
    </w:p>
    <w:p w14:paraId="747812A9">
      <w:pPr>
        <w:pageBreakBefore w:val="0"/>
        <w:kinsoku/>
        <w:wordWrap/>
        <w:overflowPunct/>
        <w:bidi w:val="0"/>
        <w:spacing w:line="480" w:lineRule="exact"/>
        <w:jc w:val="both"/>
        <w:rPr>
          <w:rFonts w:hint="eastAsia" w:ascii="宋体" w:hAnsi="宋体" w:eastAsia="宋体" w:cs="宋体"/>
          <w:color w:val="auto"/>
          <w:sz w:val="24"/>
          <w:szCs w:val="24"/>
          <w:u w:val="single"/>
        </w:rPr>
      </w:pPr>
    </w:p>
    <w:p w14:paraId="78C0BEAC">
      <w:pPr>
        <w:pageBreakBefore w:val="0"/>
        <w:kinsoku/>
        <w:wordWrap/>
        <w:overflowPunct/>
        <w:bidi w:val="0"/>
        <w:spacing w:line="480" w:lineRule="exact"/>
        <w:jc w:val="both"/>
        <w:rPr>
          <w:rFonts w:hint="eastAsia" w:ascii="宋体" w:hAnsi="宋体" w:eastAsia="宋体" w:cs="宋体"/>
          <w:color w:val="auto"/>
          <w:sz w:val="24"/>
          <w:szCs w:val="24"/>
          <w:u w:val="single"/>
        </w:rPr>
      </w:pPr>
    </w:p>
    <w:p w14:paraId="6BA03205">
      <w:pPr>
        <w:pageBreakBefore w:val="0"/>
        <w:kinsoku/>
        <w:wordWrap/>
        <w:overflowPunct/>
        <w:bidi w:val="0"/>
        <w:spacing w:line="480" w:lineRule="exact"/>
        <w:jc w:val="both"/>
        <w:rPr>
          <w:rFonts w:hint="eastAsia" w:ascii="宋体" w:hAnsi="宋体" w:eastAsia="宋体" w:cs="宋体"/>
          <w:color w:val="auto"/>
          <w:sz w:val="24"/>
          <w:szCs w:val="24"/>
          <w:u w:val="single"/>
        </w:rPr>
      </w:pPr>
    </w:p>
    <w:p w14:paraId="5A5CD185">
      <w:pPr>
        <w:pageBreakBefore w:val="0"/>
        <w:kinsoku/>
        <w:wordWrap/>
        <w:overflowPunct/>
        <w:bidi w:val="0"/>
        <w:spacing w:line="48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u w:val="single"/>
        </w:rPr>
        <w:t>（项目名称）</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rPr>
        <w:t>监理招标项目</w:t>
      </w:r>
      <w:bookmarkEnd w:id="813"/>
      <w:bookmarkEnd w:id="814"/>
      <w:bookmarkEnd w:id="815"/>
      <w:bookmarkEnd w:id="816"/>
    </w:p>
    <w:p w14:paraId="1DBE678A">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1" locked="0" layoutInCell="0" hidden="1" allowOverlap="1">
                <wp:simplePos x="0" y="0"/>
                <wp:positionH relativeFrom="column">
                  <wp:posOffset>610235</wp:posOffset>
                </wp:positionH>
                <wp:positionV relativeFrom="paragraph">
                  <wp:posOffset>0</wp:posOffset>
                </wp:positionV>
                <wp:extent cx="710565" cy="0"/>
                <wp:effectExtent l="0" t="0" r="0" b="0"/>
                <wp:wrapNone/>
                <wp:docPr id="22" name="直线 74" hidden="1"/>
                <wp:cNvGraphicFramePr/>
                <a:graphic xmlns:a="http://schemas.openxmlformats.org/drawingml/2006/main">
                  <a:graphicData uri="http://schemas.microsoft.com/office/word/2010/wordprocessingShape">
                    <wps:wsp>
                      <wps:cNvCnPr/>
                      <wps:spPr>
                        <a:xfrm>
                          <a:off x="0" y="0"/>
                          <a:ext cx="71056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48.05pt;margin-top:0pt;height:0pt;width:55.95pt;visibility:hidden;z-index:-251655168;mso-width-relative:page;mso-height-relative:page;" filled="f" stroked="t" coordsize="21600,21600" o:allowincell="f" o:gfxdata="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MB1&#10;ctMAAAAEAQAADwAAAAAAAAABACAAAAAiAAAAZHJzL2Rvd25yZXYueG1sUEsBAhQAFAAAAAgAh07i&#10;QALwCKzuAQAA5wMAAA4AAAAAAAAAAQAgAAAAIgEAAGRycy9lMm9Eb2MueG1sUEsFBgAAAAAGAAYA&#10;WQEAAIIFAAAAAA==&#10;">
                <v:fill on="f" focussize="0,0"/>
                <v:stroke weight="0.72pt" color="#000000" joinstyle="round"/>
                <v:imagedata o:title=""/>
                <o:lock v:ext="edit" aspectratio="f"/>
              </v:line>
            </w:pict>
          </mc:Fallback>
        </mc:AlternateContent>
      </w:r>
    </w:p>
    <w:p w14:paraId="31B9D0A3">
      <w:pPr>
        <w:pageBreakBefore w:val="0"/>
        <w:kinsoku/>
        <w:wordWrap/>
        <w:overflowPunct/>
        <w:bidi w:val="0"/>
        <w:spacing w:line="480" w:lineRule="exact"/>
        <w:rPr>
          <w:rFonts w:hint="eastAsia" w:ascii="宋体" w:hAnsi="宋体" w:eastAsia="宋体" w:cs="宋体"/>
          <w:color w:val="auto"/>
          <w:sz w:val="24"/>
          <w:szCs w:val="24"/>
        </w:rPr>
      </w:pPr>
    </w:p>
    <w:p w14:paraId="11562081">
      <w:pPr>
        <w:pageBreakBefore w:val="0"/>
        <w:kinsoku/>
        <w:wordWrap/>
        <w:overflowPunct/>
        <w:bidi w:val="0"/>
        <w:spacing w:line="480" w:lineRule="exact"/>
        <w:jc w:val="center"/>
        <w:rPr>
          <w:rFonts w:hint="eastAsia" w:ascii="宋体" w:hAnsi="宋体" w:eastAsia="宋体" w:cs="宋体"/>
          <w:color w:val="auto"/>
          <w:sz w:val="24"/>
          <w:szCs w:val="24"/>
        </w:rPr>
      </w:pPr>
    </w:p>
    <w:p w14:paraId="64BE577A">
      <w:pPr>
        <w:pageBreakBefore w:val="0"/>
        <w:kinsoku/>
        <w:wordWrap/>
        <w:overflowPunct/>
        <w:bidi w:val="0"/>
        <w:spacing w:line="480" w:lineRule="exact"/>
        <w:jc w:val="center"/>
        <w:rPr>
          <w:rFonts w:hint="eastAsia" w:ascii="宋体" w:hAnsi="宋体" w:eastAsia="宋体" w:cs="宋体"/>
          <w:color w:val="auto"/>
          <w:sz w:val="24"/>
          <w:szCs w:val="24"/>
        </w:rPr>
      </w:pPr>
    </w:p>
    <w:p w14:paraId="5D75A4F6">
      <w:pPr>
        <w:pageBreakBefore w:val="0"/>
        <w:kinsoku/>
        <w:wordWrap/>
        <w:overflowPunct/>
        <w:bidi w:val="0"/>
        <w:spacing w:line="480" w:lineRule="exact"/>
        <w:jc w:val="center"/>
        <w:rPr>
          <w:rFonts w:hint="eastAsia" w:ascii="宋体" w:hAnsi="宋体" w:eastAsia="宋体" w:cs="宋体"/>
          <w:color w:val="auto"/>
          <w:sz w:val="24"/>
          <w:szCs w:val="24"/>
        </w:rPr>
      </w:pPr>
    </w:p>
    <w:p w14:paraId="1A1BB18E">
      <w:pPr>
        <w:pageBreakBefore w:val="0"/>
        <w:kinsoku/>
        <w:wordWrap/>
        <w:overflowPunct/>
        <w:bidi w:val="0"/>
        <w:spacing w:line="48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投 标 文 件</w:t>
      </w:r>
    </w:p>
    <w:p w14:paraId="4E12B0A2">
      <w:pPr>
        <w:pageBreakBefore w:val="0"/>
        <w:kinsoku/>
        <w:wordWrap/>
        <w:overflowPunct/>
        <w:bidi w:val="0"/>
        <w:spacing w:line="480" w:lineRule="exact"/>
        <w:rPr>
          <w:rFonts w:hint="eastAsia" w:ascii="宋体" w:hAnsi="宋体" w:eastAsia="宋体" w:cs="宋体"/>
          <w:color w:val="auto"/>
          <w:sz w:val="24"/>
          <w:szCs w:val="24"/>
        </w:rPr>
      </w:pPr>
    </w:p>
    <w:p w14:paraId="4DCFB40D">
      <w:pPr>
        <w:pageBreakBefore w:val="0"/>
        <w:kinsoku/>
        <w:wordWrap/>
        <w:overflowPunct/>
        <w:bidi w:val="0"/>
        <w:spacing w:line="480" w:lineRule="exact"/>
        <w:rPr>
          <w:rFonts w:hint="eastAsia" w:ascii="宋体" w:hAnsi="宋体" w:eastAsia="宋体" w:cs="宋体"/>
          <w:color w:val="auto"/>
          <w:sz w:val="24"/>
          <w:szCs w:val="24"/>
        </w:rPr>
      </w:pPr>
    </w:p>
    <w:p w14:paraId="170E86C5">
      <w:pPr>
        <w:pageBreakBefore w:val="0"/>
        <w:kinsoku/>
        <w:wordWrap/>
        <w:overflowPunct/>
        <w:bidi w:val="0"/>
        <w:spacing w:line="480" w:lineRule="exact"/>
        <w:rPr>
          <w:rFonts w:hint="eastAsia" w:ascii="宋体" w:hAnsi="宋体" w:eastAsia="宋体" w:cs="宋体"/>
          <w:color w:val="auto"/>
          <w:sz w:val="24"/>
          <w:szCs w:val="24"/>
        </w:rPr>
      </w:pPr>
    </w:p>
    <w:p w14:paraId="11EDEFAA">
      <w:pPr>
        <w:pageBreakBefore w:val="0"/>
        <w:kinsoku/>
        <w:wordWrap/>
        <w:overflowPunct/>
        <w:bidi w:val="0"/>
        <w:spacing w:line="480" w:lineRule="exact"/>
        <w:rPr>
          <w:rFonts w:hint="eastAsia" w:ascii="宋体" w:hAnsi="宋体" w:eastAsia="宋体" w:cs="宋体"/>
          <w:color w:val="auto"/>
          <w:sz w:val="24"/>
          <w:szCs w:val="24"/>
        </w:rPr>
      </w:pPr>
    </w:p>
    <w:p w14:paraId="60625776">
      <w:pPr>
        <w:pageBreakBefore w:val="0"/>
        <w:kinsoku/>
        <w:wordWrap/>
        <w:overflowPunct/>
        <w:bidi w:val="0"/>
        <w:spacing w:line="480" w:lineRule="exact"/>
        <w:rPr>
          <w:rFonts w:hint="eastAsia" w:ascii="宋体" w:hAnsi="宋体" w:eastAsia="宋体" w:cs="宋体"/>
          <w:color w:val="auto"/>
          <w:sz w:val="24"/>
          <w:szCs w:val="24"/>
        </w:rPr>
      </w:pPr>
    </w:p>
    <w:p w14:paraId="5D8C3B18">
      <w:pPr>
        <w:pageBreakBefore w:val="0"/>
        <w:kinsoku/>
        <w:wordWrap/>
        <w:overflowPunct/>
        <w:bidi w:val="0"/>
        <w:spacing w:line="480" w:lineRule="exact"/>
        <w:rPr>
          <w:rFonts w:hint="eastAsia" w:ascii="宋体" w:hAnsi="宋体" w:eastAsia="宋体" w:cs="宋体"/>
          <w:color w:val="auto"/>
          <w:sz w:val="24"/>
          <w:szCs w:val="24"/>
        </w:rPr>
      </w:pPr>
    </w:p>
    <w:p w14:paraId="48B3721D">
      <w:pPr>
        <w:pageBreakBefore w:val="0"/>
        <w:kinsoku/>
        <w:wordWrap/>
        <w:overflowPunct/>
        <w:bidi w:val="0"/>
        <w:spacing w:line="480" w:lineRule="exact"/>
        <w:rPr>
          <w:rFonts w:hint="eastAsia" w:ascii="宋体" w:hAnsi="宋体" w:eastAsia="宋体" w:cs="宋体"/>
          <w:color w:val="auto"/>
          <w:sz w:val="24"/>
          <w:szCs w:val="24"/>
        </w:rPr>
      </w:pPr>
    </w:p>
    <w:p w14:paraId="292F7682">
      <w:pPr>
        <w:pageBreakBefore w:val="0"/>
        <w:kinsoku/>
        <w:wordWrap/>
        <w:overflowPunct/>
        <w:bidi w:val="0"/>
        <w:spacing w:line="480" w:lineRule="exact"/>
        <w:rPr>
          <w:rFonts w:hint="eastAsia" w:ascii="宋体" w:hAnsi="宋体" w:eastAsia="宋体" w:cs="宋体"/>
          <w:color w:val="auto"/>
          <w:sz w:val="24"/>
          <w:szCs w:val="24"/>
        </w:rPr>
      </w:pPr>
    </w:p>
    <w:p w14:paraId="757E0BAE">
      <w:pPr>
        <w:pageBreakBefore w:val="0"/>
        <w:kinsoku/>
        <w:wordWrap/>
        <w:overflowPunct/>
        <w:bidi w:val="0"/>
        <w:spacing w:line="480" w:lineRule="exact"/>
        <w:rPr>
          <w:rFonts w:hint="eastAsia" w:ascii="宋体" w:hAnsi="宋体" w:eastAsia="宋体" w:cs="宋体"/>
          <w:color w:val="auto"/>
          <w:sz w:val="24"/>
          <w:szCs w:val="24"/>
        </w:rPr>
      </w:pPr>
    </w:p>
    <w:p w14:paraId="7B80D0A0">
      <w:pPr>
        <w:pageBreakBefore w:val="0"/>
        <w:tabs>
          <w:tab w:val="left" w:pos="5720"/>
        </w:tabs>
        <w:kinsoku/>
        <w:wordWrap/>
        <w:overflowPunct/>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（盖单位章）</w:t>
      </w:r>
    </w:p>
    <w:p w14:paraId="0F46E718">
      <w:pPr>
        <w:pageBreakBefore w:val="0"/>
        <w:kinsoku/>
        <w:wordWrap/>
        <w:overflowPunct/>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2336" behindDoc="1" locked="0" layoutInCell="0" hidden="1" allowOverlap="1">
                <wp:simplePos x="0" y="0"/>
                <wp:positionH relativeFrom="column">
                  <wp:posOffset>713740</wp:posOffset>
                </wp:positionH>
                <wp:positionV relativeFrom="paragraph">
                  <wp:posOffset>-4445</wp:posOffset>
                </wp:positionV>
                <wp:extent cx="2932430" cy="0"/>
                <wp:effectExtent l="0" t="0" r="0" b="0"/>
                <wp:wrapNone/>
                <wp:docPr id="23" name="直线 75" hidden="1"/>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75" o:spid="_x0000_s1026" o:spt="20" style="position:absolute;left:0pt;margin-left:56.2pt;margin-top:-0.35pt;height:0pt;width:230.9pt;visibility:hidden;z-index:-251654144;mso-width-relative:page;mso-height-relative:page;" filled="f" stroked="t" coordsize="21600,21600" o:allowincell="f" o:gfxdata="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1flqHWAAAABwEAAA8AAAAAAAAAAQAgAAAAIgAAAGRycy9kb3ducmV2LnhtbFBLAQIUABQAAAAI&#10;AIdO4kBvFBKk7wEAAOgDAAAOAAAAAAAAAAEAIAAAACUBAABkcnMvZTJvRG9jLnhtbFBLBQYAAAAA&#10;BgAGAFkBAACGBQAAAAA=&#10;">
                <v:fill on="f" focussize="0,0"/>
                <v:stroke weight="0.47992125984252pt" color="#000000" joinstyle="round"/>
                <v:imagedata o:title=""/>
                <o:lock v:ext="edit" aspectratio="f"/>
              </v:line>
            </w:pict>
          </mc:Fallback>
        </mc:AlternateContent>
      </w:r>
    </w:p>
    <w:p w14:paraId="57B48161">
      <w:pPr>
        <w:pageBreakBefore w:val="0"/>
        <w:tabs>
          <w:tab w:val="left" w:pos="4360"/>
        </w:tabs>
        <w:kinsoku/>
        <w:wordWrap/>
        <w:overflowPunct/>
        <w:bidi w:val="0"/>
        <w:spacing w:line="480" w:lineRule="exact"/>
        <w:jc w:val="center"/>
        <w:rPr>
          <w:rFonts w:hint="eastAsia" w:ascii="宋体" w:hAnsi="宋体" w:eastAsia="宋体" w:cs="宋体"/>
          <w:color w:val="auto"/>
          <w:sz w:val="24"/>
          <w:szCs w:val="24"/>
        </w:rPr>
      </w:pPr>
      <w:bookmarkStart w:id="817" w:name="_Toc17677"/>
      <w:bookmarkStart w:id="818" w:name="_Toc22711"/>
      <w:bookmarkStart w:id="819" w:name="_Toc4601"/>
      <w:bookmarkStart w:id="820" w:name="_Toc21856"/>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（签字或盖章）</w:t>
      </w:r>
      <w:bookmarkEnd w:id="817"/>
      <w:bookmarkEnd w:id="818"/>
      <w:bookmarkEnd w:id="819"/>
      <w:bookmarkEnd w:id="820"/>
    </w:p>
    <w:p w14:paraId="2014D6BC">
      <w:pPr>
        <w:pageBreakBefore w:val="0"/>
        <w:tabs>
          <w:tab w:val="left" w:pos="4360"/>
        </w:tabs>
        <w:kinsoku/>
        <w:wordWrap/>
        <w:overflowPunct/>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3360" behindDoc="1" locked="0" layoutInCell="0" hidden="1" allowOverlap="1">
                <wp:simplePos x="0" y="0"/>
                <wp:positionH relativeFrom="column">
                  <wp:posOffset>2312670</wp:posOffset>
                </wp:positionH>
                <wp:positionV relativeFrom="paragraph">
                  <wp:posOffset>-5715</wp:posOffset>
                </wp:positionV>
                <wp:extent cx="466725" cy="0"/>
                <wp:effectExtent l="0" t="0" r="0" b="0"/>
                <wp:wrapNone/>
                <wp:docPr id="24" name="直线 76" hidden="1"/>
                <wp:cNvGraphicFramePr/>
                <a:graphic xmlns:a="http://schemas.openxmlformats.org/drawingml/2006/main">
                  <a:graphicData uri="http://schemas.microsoft.com/office/word/2010/wordprocessingShape">
                    <wps:wsp>
                      <wps:cNvCnPr/>
                      <wps:spPr>
                        <a:xfrm>
                          <a:off x="0" y="0"/>
                          <a:ext cx="46672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182.1pt;margin-top:-0.45pt;height:0pt;width:36.75pt;visibility:hidden;z-index:-251653120;mso-width-relative:page;mso-height-relative:page;" filled="f" stroked="t" coordsize="21600,21600" o:allowincell="f" o:gfxdata="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StEdUAAAAHAQAADwAAAAAAAAABACAAAAAiAAAAZHJzL2Rvd25yZXYueG1sUEsBAhQAFAAAAAgA&#10;h07iQFywTPHvAQAA5wMAAA4AAAAAAAAAAQAgAAAAJAEAAGRycy9lMm9Eb2MueG1sUEsFBgAAAAAG&#10;AAYAWQEAAIUFAAAAAA==&#10;">
                <v:fill on="f" focussize="0,0"/>
                <v:stroke weight="0.48pt" color="#000000" joinstyle="round"/>
                <v:imagedata o:title=""/>
                <o:lock v:ext="edit" aspectratio="f"/>
              </v:line>
            </w:pict>
          </mc:Fallback>
        </mc:AlternateContent>
      </w:r>
    </w:p>
    <w:p w14:paraId="38F758B4">
      <w:pPr>
        <w:pageBreakBefore w:val="0"/>
        <w:tabs>
          <w:tab w:val="left" w:pos="3400"/>
          <w:tab w:val="left" w:pos="4420"/>
        </w:tabs>
        <w:kinsoku/>
        <w:wordWrap/>
        <w:overflowPunct/>
        <w:bidi w:val="0"/>
        <w:spacing w:line="480" w:lineRule="exact"/>
        <w:ind w:left="2420"/>
        <w:jc w:val="center"/>
        <w:rPr>
          <w:rFonts w:hint="eastAsia" w:ascii="宋体" w:hAnsi="宋体" w:eastAsia="宋体" w:cs="宋体"/>
          <w:color w:val="auto"/>
          <w:sz w:val="24"/>
          <w:szCs w:val="24"/>
        </w:rPr>
      </w:pPr>
      <w:bookmarkStart w:id="821" w:name="_Toc6870"/>
      <w:bookmarkStart w:id="822" w:name="_Toc24591"/>
      <w:bookmarkStart w:id="823" w:name="_Toc19345"/>
      <w:bookmarkStart w:id="824" w:name="_Toc12054"/>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日</w:t>
      </w:r>
      <w:bookmarkEnd w:id="821"/>
      <w:bookmarkEnd w:id="822"/>
      <w:bookmarkEnd w:id="823"/>
      <w:bookmarkEnd w:id="824"/>
    </w:p>
    <w:p w14:paraId="10F54E5C">
      <w:pPr>
        <w:rPr>
          <w:rFonts w:hint="eastAsia"/>
        </w:rPr>
      </w:pPr>
      <w:bookmarkStart w:id="825" w:name="_Toc31859"/>
      <w:bookmarkStart w:id="826" w:name="_Toc9393"/>
      <w:bookmarkStart w:id="827" w:name="_Toc8436"/>
      <w:bookmarkStart w:id="828" w:name="_Toc7881"/>
      <w:bookmarkStart w:id="829" w:name="_Toc29490"/>
      <w:bookmarkStart w:id="830" w:name="_Toc11759"/>
      <w:r>
        <w:rPr>
          <w:rFonts w:hint="eastAsia"/>
        </w:rPr>
        <w:br w:type="page"/>
      </w:r>
    </w:p>
    <w:p w14:paraId="4D60EF38">
      <w:pPr>
        <w:bidi w:val="0"/>
        <w:jc w:val="center"/>
        <w:outlineLvl w:val="9"/>
        <w:rPr>
          <w:rFonts w:hint="eastAsia" w:ascii="宋体" w:hAnsi="宋体" w:eastAsia="宋体" w:cs="宋体"/>
          <w:b/>
          <w:bCs/>
          <w:color w:val="auto"/>
          <w:sz w:val="48"/>
          <w:szCs w:val="48"/>
        </w:rPr>
      </w:pPr>
      <w:r>
        <w:rPr>
          <w:rFonts w:hint="eastAsia"/>
          <w:b/>
          <w:bCs/>
          <w:sz w:val="36"/>
          <w:szCs w:val="36"/>
        </w:rPr>
        <w:t>目录</w:t>
      </w:r>
      <w:bookmarkEnd w:id="825"/>
      <w:bookmarkEnd w:id="826"/>
      <w:bookmarkEnd w:id="827"/>
      <w:bookmarkEnd w:id="828"/>
      <w:bookmarkEnd w:id="829"/>
      <w:bookmarkEnd w:id="830"/>
    </w:p>
    <w:p w14:paraId="5DC0F181">
      <w:pPr>
        <w:pageBreakBefore w:val="0"/>
        <w:kinsoku/>
        <w:wordWrap/>
        <w:overflowPunct/>
        <w:bidi w:val="0"/>
        <w:spacing w:line="480" w:lineRule="exact"/>
        <w:rPr>
          <w:rFonts w:hint="eastAsia" w:ascii="宋体" w:hAnsi="宋体" w:eastAsia="宋体" w:cs="宋体"/>
          <w:color w:val="auto"/>
          <w:sz w:val="24"/>
          <w:szCs w:val="24"/>
        </w:rPr>
      </w:pPr>
      <w:bookmarkStart w:id="831" w:name="_Toc28816"/>
      <w:bookmarkStart w:id="832" w:name="_Toc2360"/>
      <w:bookmarkStart w:id="833" w:name="_Toc15361"/>
      <w:bookmarkStart w:id="834" w:name="_Toc24378"/>
      <w:r>
        <w:rPr>
          <w:rFonts w:hint="eastAsia" w:ascii="宋体" w:hAnsi="宋体" w:eastAsia="宋体" w:cs="宋体"/>
          <w:color w:val="auto"/>
          <w:sz w:val="24"/>
          <w:szCs w:val="24"/>
        </w:rPr>
        <w:t>一、投标函及投标函附录</w:t>
      </w:r>
      <w:bookmarkEnd w:id="831"/>
      <w:bookmarkEnd w:id="832"/>
      <w:bookmarkEnd w:id="833"/>
      <w:bookmarkEnd w:id="834"/>
    </w:p>
    <w:p w14:paraId="1FD390FC">
      <w:pPr>
        <w:pageBreakBefore w:val="0"/>
        <w:kinsoku/>
        <w:wordWrap/>
        <w:overflowPunct/>
        <w:bidi w:val="0"/>
        <w:spacing w:line="480" w:lineRule="exact"/>
        <w:rPr>
          <w:rFonts w:hint="eastAsia" w:ascii="宋体" w:hAnsi="宋体" w:eastAsia="宋体" w:cs="宋体"/>
          <w:color w:val="auto"/>
          <w:sz w:val="24"/>
          <w:szCs w:val="24"/>
        </w:rPr>
      </w:pPr>
      <w:bookmarkStart w:id="835" w:name="_Toc976"/>
      <w:bookmarkStart w:id="836" w:name="_Toc3332"/>
      <w:bookmarkStart w:id="837" w:name="_Toc31887"/>
      <w:bookmarkStart w:id="838" w:name="_Toc11184"/>
      <w:r>
        <w:rPr>
          <w:rFonts w:hint="eastAsia" w:ascii="宋体" w:hAnsi="宋体" w:eastAsia="宋体" w:cs="宋体"/>
          <w:color w:val="auto"/>
          <w:sz w:val="24"/>
          <w:szCs w:val="24"/>
        </w:rPr>
        <w:t>二、法定代表人身份证明（适用于无委托代理人的情况）</w:t>
      </w:r>
      <w:bookmarkEnd w:id="835"/>
      <w:bookmarkEnd w:id="836"/>
      <w:bookmarkEnd w:id="837"/>
      <w:bookmarkEnd w:id="838"/>
    </w:p>
    <w:p w14:paraId="1C13E9FF">
      <w:pPr>
        <w:pageBreakBefore w:val="0"/>
        <w:kinsoku/>
        <w:wordWrap/>
        <w:overflowPunct/>
        <w:bidi w:val="0"/>
        <w:spacing w:line="480" w:lineRule="exact"/>
        <w:rPr>
          <w:rFonts w:hint="eastAsia" w:ascii="宋体" w:hAnsi="宋体" w:eastAsia="宋体" w:cs="宋体"/>
          <w:color w:val="auto"/>
          <w:sz w:val="24"/>
          <w:szCs w:val="24"/>
        </w:rPr>
      </w:pPr>
      <w:bookmarkStart w:id="839" w:name="_Toc29406"/>
      <w:bookmarkStart w:id="840" w:name="_Toc18275"/>
      <w:bookmarkStart w:id="841" w:name="_Toc8889"/>
      <w:bookmarkStart w:id="842" w:name="_Toc17916"/>
      <w:r>
        <w:rPr>
          <w:rFonts w:hint="eastAsia" w:ascii="宋体" w:hAnsi="宋体" w:eastAsia="宋体" w:cs="宋体"/>
          <w:color w:val="auto"/>
          <w:sz w:val="24"/>
          <w:szCs w:val="24"/>
        </w:rPr>
        <w:t>二、授权委托书（适用于有委托代理人的情况）</w:t>
      </w:r>
      <w:bookmarkEnd w:id="839"/>
      <w:bookmarkEnd w:id="840"/>
      <w:bookmarkEnd w:id="841"/>
      <w:bookmarkEnd w:id="842"/>
    </w:p>
    <w:p w14:paraId="54E6F504">
      <w:pPr>
        <w:pageBreakBefore w:val="0"/>
        <w:kinsoku/>
        <w:wordWrap/>
        <w:overflowPunct/>
        <w:bidi w:val="0"/>
        <w:spacing w:line="480" w:lineRule="exact"/>
        <w:rPr>
          <w:rFonts w:hint="eastAsia" w:ascii="宋体" w:hAnsi="宋体" w:eastAsia="宋体" w:cs="宋体"/>
          <w:color w:val="auto"/>
          <w:sz w:val="24"/>
          <w:szCs w:val="24"/>
        </w:rPr>
      </w:pPr>
      <w:bookmarkStart w:id="843" w:name="_Toc31040"/>
      <w:bookmarkStart w:id="844" w:name="_Toc15523"/>
      <w:bookmarkStart w:id="845" w:name="_Toc12966"/>
      <w:bookmarkStart w:id="846" w:name="_Toc28196"/>
      <w:r>
        <w:rPr>
          <w:rFonts w:hint="eastAsia" w:ascii="宋体" w:hAnsi="宋体" w:eastAsia="宋体" w:cs="宋体"/>
          <w:color w:val="auto"/>
          <w:sz w:val="24"/>
          <w:szCs w:val="24"/>
        </w:rPr>
        <w:t>三、联合体协议</w:t>
      </w:r>
      <w:bookmarkEnd w:id="843"/>
      <w:bookmarkEnd w:id="844"/>
      <w:bookmarkEnd w:id="845"/>
      <w:bookmarkEnd w:id="846"/>
    </w:p>
    <w:p w14:paraId="1022B7DA">
      <w:pPr>
        <w:pageBreakBefore w:val="0"/>
        <w:kinsoku/>
        <w:wordWrap/>
        <w:overflowPunct/>
        <w:bidi w:val="0"/>
        <w:spacing w:line="480" w:lineRule="exact"/>
        <w:rPr>
          <w:rFonts w:hint="eastAsia" w:ascii="宋体" w:hAnsi="宋体" w:eastAsia="宋体" w:cs="宋体"/>
          <w:color w:val="auto"/>
          <w:sz w:val="24"/>
          <w:szCs w:val="24"/>
        </w:rPr>
      </w:pPr>
      <w:bookmarkStart w:id="847" w:name="_Toc31792"/>
      <w:bookmarkStart w:id="848" w:name="_Toc16978"/>
      <w:bookmarkStart w:id="849" w:name="_Toc26944"/>
      <w:bookmarkStart w:id="850" w:name="_Toc16443"/>
      <w:r>
        <w:rPr>
          <w:rFonts w:hint="eastAsia" w:ascii="宋体" w:hAnsi="宋体" w:eastAsia="宋体" w:cs="宋体"/>
          <w:color w:val="auto"/>
          <w:sz w:val="24"/>
          <w:szCs w:val="24"/>
        </w:rPr>
        <w:t>四、投标保证金</w:t>
      </w:r>
      <w:bookmarkEnd w:id="847"/>
      <w:bookmarkEnd w:id="848"/>
      <w:bookmarkEnd w:id="849"/>
      <w:bookmarkEnd w:id="850"/>
    </w:p>
    <w:p w14:paraId="799849BE">
      <w:pPr>
        <w:pageBreakBefore w:val="0"/>
        <w:kinsoku/>
        <w:wordWrap/>
        <w:overflowPunct/>
        <w:bidi w:val="0"/>
        <w:spacing w:line="480" w:lineRule="exact"/>
        <w:rPr>
          <w:rFonts w:hint="eastAsia" w:ascii="宋体" w:hAnsi="宋体" w:eastAsia="宋体" w:cs="宋体"/>
          <w:color w:val="auto"/>
          <w:sz w:val="24"/>
          <w:szCs w:val="24"/>
        </w:rPr>
      </w:pPr>
      <w:bookmarkStart w:id="851" w:name="_Toc25004"/>
      <w:bookmarkStart w:id="852" w:name="_Toc14201"/>
      <w:bookmarkStart w:id="853" w:name="_Toc4049"/>
      <w:bookmarkStart w:id="854" w:name="_Toc4614"/>
      <w:r>
        <w:rPr>
          <w:rFonts w:hint="eastAsia" w:ascii="宋体" w:hAnsi="宋体" w:eastAsia="宋体" w:cs="宋体"/>
          <w:color w:val="auto"/>
          <w:sz w:val="24"/>
          <w:szCs w:val="24"/>
        </w:rPr>
        <w:t>五、监理报酬清单</w:t>
      </w:r>
      <w:bookmarkEnd w:id="851"/>
      <w:bookmarkEnd w:id="852"/>
      <w:bookmarkEnd w:id="853"/>
      <w:bookmarkEnd w:id="854"/>
    </w:p>
    <w:p w14:paraId="621854CD">
      <w:pPr>
        <w:pageBreakBefore w:val="0"/>
        <w:kinsoku/>
        <w:wordWrap/>
        <w:overflowPunct/>
        <w:bidi w:val="0"/>
        <w:spacing w:line="480" w:lineRule="exact"/>
        <w:rPr>
          <w:rFonts w:hint="eastAsia" w:ascii="宋体" w:hAnsi="宋体" w:eastAsia="宋体" w:cs="宋体"/>
          <w:color w:val="auto"/>
          <w:sz w:val="24"/>
          <w:szCs w:val="24"/>
        </w:rPr>
      </w:pPr>
      <w:bookmarkStart w:id="855" w:name="_Toc19417"/>
      <w:bookmarkStart w:id="856" w:name="_Toc26535"/>
      <w:bookmarkStart w:id="857" w:name="_Toc26289"/>
      <w:bookmarkStart w:id="858" w:name="_Toc20546"/>
      <w:r>
        <w:rPr>
          <w:rFonts w:hint="eastAsia" w:ascii="宋体" w:hAnsi="宋体" w:eastAsia="宋体" w:cs="宋体"/>
          <w:color w:val="auto"/>
          <w:sz w:val="24"/>
          <w:szCs w:val="24"/>
        </w:rPr>
        <w:t>六、资格审查资料</w:t>
      </w:r>
      <w:bookmarkEnd w:id="855"/>
      <w:bookmarkEnd w:id="856"/>
      <w:bookmarkEnd w:id="857"/>
      <w:bookmarkEnd w:id="858"/>
    </w:p>
    <w:p w14:paraId="16849E3A">
      <w:pPr>
        <w:pageBreakBefore w:val="0"/>
        <w:kinsoku/>
        <w:wordWrap/>
        <w:overflowPunct/>
        <w:bidi w:val="0"/>
        <w:spacing w:line="480" w:lineRule="exact"/>
        <w:rPr>
          <w:rFonts w:hint="eastAsia" w:ascii="宋体" w:hAnsi="宋体" w:eastAsia="宋体" w:cs="宋体"/>
          <w:color w:val="auto"/>
          <w:sz w:val="24"/>
          <w:szCs w:val="24"/>
        </w:rPr>
      </w:pPr>
      <w:bookmarkStart w:id="859" w:name="_Toc23611"/>
      <w:bookmarkStart w:id="860" w:name="_Toc8489"/>
      <w:bookmarkStart w:id="861" w:name="_Toc17733"/>
      <w:bookmarkStart w:id="862" w:name="_Toc26692"/>
      <w:r>
        <w:rPr>
          <w:rFonts w:hint="eastAsia" w:ascii="宋体" w:hAnsi="宋体" w:eastAsia="宋体" w:cs="宋体"/>
          <w:color w:val="auto"/>
          <w:sz w:val="24"/>
          <w:szCs w:val="24"/>
        </w:rPr>
        <w:t>七、监理大纲</w:t>
      </w:r>
      <w:bookmarkEnd w:id="859"/>
      <w:bookmarkEnd w:id="860"/>
      <w:bookmarkEnd w:id="861"/>
      <w:bookmarkEnd w:id="862"/>
    </w:p>
    <w:p w14:paraId="43356924">
      <w:pPr>
        <w:pageBreakBefore w:val="0"/>
        <w:kinsoku/>
        <w:wordWrap/>
        <w:overflowPunct/>
        <w:bidi w:val="0"/>
        <w:spacing w:line="480" w:lineRule="exact"/>
        <w:rPr>
          <w:rFonts w:hint="eastAsia" w:ascii="宋体" w:hAnsi="宋体" w:eastAsia="宋体" w:cs="宋体"/>
          <w:color w:val="auto"/>
          <w:sz w:val="24"/>
          <w:szCs w:val="24"/>
        </w:rPr>
      </w:pPr>
      <w:bookmarkStart w:id="863" w:name="_Toc21317"/>
      <w:bookmarkStart w:id="864" w:name="_Toc16779"/>
      <w:bookmarkStart w:id="865" w:name="_Toc4671"/>
      <w:bookmarkStart w:id="866" w:name="_Toc27613"/>
      <w:r>
        <w:rPr>
          <w:rFonts w:hint="eastAsia" w:ascii="宋体" w:hAnsi="宋体" w:eastAsia="宋体" w:cs="宋体"/>
          <w:color w:val="auto"/>
          <w:sz w:val="24"/>
          <w:szCs w:val="24"/>
        </w:rPr>
        <w:t>八、</w:t>
      </w:r>
      <w:bookmarkEnd w:id="863"/>
      <w:bookmarkEnd w:id="864"/>
      <w:bookmarkEnd w:id="865"/>
      <w:bookmarkEnd w:id="866"/>
      <w:bookmarkStart w:id="867" w:name="_Toc26713"/>
      <w:bookmarkStart w:id="868" w:name="_Toc6758"/>
      <w:bookmarkStart w:id="869" w:name="_Toc20390"/>
      <w:bookmarkStart w:id="870" w:name="_Toc17970"/>
      <w:r>
        <w:rPr>
          <w:rFonts w:hint="eastAsia" w:ascii="宋体" w:hAnsi="宋体" w:eastAsia="宋体" w:cs="宋体"/>
          <w:color w:val="auto"/>
          <w:sz w:val="24"/>
          <w:szCs w:val="24"/>
        </w:rPr>
        <w:t>其他资料</w:t>
      </w:r>
      <w:bookmarkEnd w:id="867"/>
      <w:bookmarkEnd w:id="868"/>
      <w:bookmarkEnd w:id="869"/>
      <w:bookmarkEnd w:id="870"/>
    </w:p>
    <w:p w14:paraId="51F74039">
      <w:pPr>
        <w:rPr>
          <w:rFonts w:hint="eastAsia"/>
        </w:rPr>
      </w:pPr>
      <w:bookmarkStart w:id="871" w:name="_Toc21940"/>
      <w:bookmarkStart w:id="872" w:name="_Toc23434"/>
      <w:bookmarkStart w:id="873" w:name="_Toc1739"/>
      <w:r>
        <w:rPr>
          <w:rFonts w:hint="eastAsia"/>
        </w:rPr>
        <w:br w:type="page"/>
      </w:r>
    </w:p>
    <w:p w14:paraId="0428D605">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sz w:val="32"/>
          <w:szCs w:val="32"/>
        </w:rPr>
      </w:pPr>
      <w:bookmarkStart w:id="874" w:name="_Toc12536"/>
      <w:bookmarkStart w:id="875" w:name="_Toc22559"/>
      <w:bookmarkStart w:id="876" w:name="_Toc30061"/>
      <w:bookmarkStart w:id="877" w:name="_Toc14103"/>
      <w:r>
        <w:rPr>
          <w:rFonts w:hint="eastAsia" w:ascii="黑体" w:hAnsi="黑体" w:eastAsia="黑体" w:cs="黑体"/>
          <w:sz w:val="32"/>
          <w:szCs w:val="32"/>
        </w:rPr>
        <w:t>一、投标函及投标函附录</w:t>
      </w:r>
      <w:bookmarkEnd w:id="871"/>
      <w:bookmarkEnd w:id="872"/>
      <w:bookmarkEnd w:id="873"/>
      <w:bookmarkEnd w:id="874"/>
      <w:bookmarkEnd w:id="875"/>
      <w:bookmarkEnd w:id="876"/>
      <w:bookmarkEnd w:id="877"/>
    </w:p>
    <w:p w14:paraId="2C2BD118">
      <w:pPr>
        <w:pStyle w:val="4"/>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b/>
          <w:sz w:val="28"/>
          <w:szCs w:val="18"/>
        </w:rPr>
      </w:pPr>
      <w:bookmarkStart w:id="878" w:name="_Toc25801"/>
      <w:bookmarkStart w:id="879" w:name="_Toc3228"/>
      <w:bookmarkStart w:id="880" w:name="_Toc10117"/>
      <w:bookmarkStart w:id="881" w:name="_Toc7630"/>
      <w:r>
        <w:rPr>
          <w:rFonts w:hint="eastAsia"/>
          <w:b/>
          <w:sz w:val="28"/>
          <w:szCs w:val="18"/>
        </w:rPr>
        <w:t>（一）投标函</w:t>
      </w:r>
      <w:bookmarkEnd w:id="878"/>
      <w:bookmarkEnd w:id="879"/>
      <w:bookmarkEnd w:id="880"/>
      <w:bookmarkEnd w:id="881"/>
    </w:p>
    <w:p w14:paraId="1B91E98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rPr>
        <w:t>：</w:t>
      </w:r>
    </w:p>
    <w:p w14:paraId="3236B376">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1.我方已仔细研究了</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监理招标项目招标文件的全部内容，愿意以人民币（大写）</w:t>
      </w:r>
      <w:r>
        <w:rPr>
          <w:rFonts w:hint="eastAsia" w:ascii="宋体" w:hAnsi="宋体" w:eastAsia="宋体" w:cs="宋体"/>
          <w:color w:val="auto"/>
          <w:sz w:val="24"/>
          <w:szCs w:val="24"/>
          <w:u w:val="single"/>
          <w:lang w:val="en-US" w:eastAsia="zh-CN"/>
        </w:rPr>
        <w:t xml:space="preserve">      元</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元</w:t>
      </w:r>
      <w:r>
        <w:rPr>
          <w:rFonts w:hint="eastAsia" w:ascii="宋体" w:hAnsi="宋体" w:eastAsia="宋体" w:cs="宋体"/>
          <w:color w:val="auto"/>
          <w:sz w:val="24"/>
          <w:szCs w:val="24"/>
        </w:rPr>
        <w:t>）的投标总报价（其中，增值税税率为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color w:val="auto"/>
          <w:sz w:val="24"/>
          <w:szCs w:val="24"/>
        </w:rPr>
        <w:t>），监理服务期限：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，按合同约定完成监理工作。</w:t>
      </w:r>
    </w:p>
    <w:p w14:paraId="1C635B0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2.我方的投标文件包括下列内容：</w:t>
      </w:r>
    </w:p>
    <w:p w14:paraId="43623FD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（1）投标函及投标函附录；</w:t>
      </w:r>
    </w:p>
    <w:p w14:paraId="60DA7A6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（2）法定代表人身份证明或授权委托书；</w:t>
      </w:r>
    </w:p>
    <w:p w14:paraId="41E0F0E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（3）联合体协议书（如有）；</w:t>
      </w:r>
    </w:p>
    <w:p w14:paraId="4EE0E7A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（4）投标保证金（如有）；</w:t>
      </w:r>
    </w:p>
    <w:p w14:paraId="6363F3A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（5）监理报酬清单；</w:t>
      </w:r>
    </w:p>
    <w:p w14:paraId="51D27E1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（6）资格审查资料；</w:t>
      </w:r>
    </w:p>
    <w:p w14:paraId="783FA2B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（7）监理大纲；</w:t>
      </w:r>
    </w:p>
    <w:p w14:paraId="3EE45EE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914E20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投标文件的上述组成部分如存在内容不一致的，以投标函为准。</w:t>
      </w:r>
    </w:p>
    <w:p w14:paraId="5F6CFEC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3.我方承诺在招标文件规定的投标有效期内不撤销投标文件。</w:t>
      </w:r>
    </w:p>
    <w:p w14:paraId="528A0D4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4.如我方中标，我方承诺：</w:t>
      </w:r>
    </w:p>
    <w:p w14:paraId="3C2E389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（1）在收到中标通知书后，在中标通知书规定的期限内与你方签订合同；</w:t>
      </w:r>
    </w:p>
    <w:p w14:paraId="775629EF">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（2）在签订合同时不向你方提出附加条件；</w:t>
      </w:r>
    </w:p>
    <w:p w14:paraId="2232412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（3）按照招标文件要求提交履约保证金；</w:t>
      </w:r>
    </w:p>
    <w:p w14:paraId="673A112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（4）在合同约定的期限内完成合同规定的全部义务。</w:t>
      </w:r>
    </w:p>
    <w:p w14:paraId="7427F91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5．我方在此声明，所递交的投标文件及有关资料内容完整、真实和准确，且不存在第二章“投标人须知”第 1.4.3 项规定的任何一种情形。</w:t>
      </w:r>
    </w:p>
    <w:p w14:paraId="35459F1B">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6．（其他补充说明）。</w:t>
      </w:r>
    </w:p>
    <w:p w14:paraId="278FDA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（盖单位章）</w:t>
      </w:r>
      <w:bookmarkStart w:id="882" w:name="page79"/>
      <w:bookmarkEnd w:id="882"/>
    </w:p>
    <w:p w14:paraId="2770C367">
      <w:pPr>
        <w:keepNext w:val="0"/>
        <w:keepLines w:val="0"/>
        <w:pageBreakBefore w:val="0"/>
        <w:widowControl/>
        <w:tabs>
          <w:tab w:val="left" w:pos="376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rPr>
        <w:tab/>
      </w:r>
      <w:r>
        <w:rPr>
          <w:rFonts w:hint="eastAsia" w:ascii="宋体" w:hAnsi="宋体" w:eastAsia="宋体" w:cs="宋体"/>
          <w:color w:val="auto"/>
          <w:sz w:val="24"/>
          <w:szCs w:val="24"/>
        </w:rPr>
        <w:t>（签字或盖章）</w:t>
      </w:r>
    </w:p>
    <w:p w14:paraId="4B4E3D5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4384" behindDoc="1" locked="0" layoutInCell="0" hidden="1" allowOverlap="1">
                <wp:simplePos x="0" y="0"/>
                <wp:positionH relativeFrom="column">
                  <wp:posOffset>1734820</wp:posOffset>
                </wp:positionH>
                <wp:positionV relativeFrom="paragraph">
                  <wp:posOffset>635</wp:posOffset>
                </wp:positionV>
                <wp:extent cx="666115" cy="0"/>
                <wp:effectExtent l="0" t="0" r="0" b="0"/>
                <wp:wrapNone/>
                <wp:docPr id="28" name="直线 80" hidden="1"/>
                <wp:cNvGraphicFramePr/>
                <a:graphic xmlns:a="http://schemas.openxmlformats.org/drawingml/2006/main">
                  <a:graphicData uri="http://schemas.microsoft.com/office/word/2010/wordprocessingShape">
                    <wps:wsp>
                      <wps:cNvCnPr/>
                      <wps:spPr>
                        <a:xfrm>
                          <a:off x="0" y="0"/>
                          <a:ext cx="6661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136.6pt;margin-top:0.05pt;height:0pt;width:52.45pt;visibility:hidden;z-index:-251652096;mso-width-relative:page;mso-height-relative:page;" filled="f" stroked="t" coordsize="21600,21600" o:allowincell="f" o:gfxdata="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OEAA&#10;0wAAAAUBAAAPAAAAAAAAAAEAIAAAACIAAABkcnMvZG93bnJldi54bWxQSwECFAAUAAAACACHTuJA&#10;0wwZZ+0BAADnAwAADgAAAAAAAAABACAAAAAiAQAAZHJzL2Uyb0RvYy54bWxQSwUGAAAAAAYABgBZ&#10;AQAAgQU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w:t>地</w:t>
      </w:r>
      <w:r>
        <w:rPr>
          <w:rFonts w:hint="eastAsia" w:ascii="宋体" w:hAnsi="宋体" w:eastAsia="宋体" w:cs="宋体"/>
          <w:color w:val="auto"/>
          <w:sz w:val="24"/>
          <w:szCs w:val="24"/>
        </w:rPr>
        <w:tab/>
      </w:r>
      <w:r>
        <w:rPr>
          <w:rFonts w:hint="eastAsia" w:ascii="宋体" w:hAnsi="宋体" w:eastAsia="宋体" w:cs="宋体"/>
          <w:color w:val="auto"/>
          <w:sz w:val="24"/>
          <w:szCs w:val="24"/>
        </w:rPr>
        <w:t>址：</w:t>
      </w:r>
    </w:p>
    <w:p w14:paraId="4A62200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5408" behindDoc="1" locked="0" layoutInCell="0" hidden="1" allowOverlap="1">
                <wp:simplePos x="0" y="0"/>
                <wp:positionH relativeFrom="column">
                  <wp:posOffset>668020</wp:posOffset>
                </wp:positionH>
                <wp:positionV relativeFrom="paragraph">
                  <wp:posOffset>635</wp:posOffset>
                </wp:positionV>
                <wp:extent cx="3067050" cy="0"/>
                <wp:effectExtent l="0" t="0" r="0" b="0"/>
                <wp:wrapNone/>
                <wp:docPr id="29" name="直线 81" hidden="1"/>
                <wp:cNvGraphicFramePr/>
                <a:graphic xmlns:a="http://schemas.openxmlformats.org/drawingml/2006/main">
                  <a:graphicData uri="http://schemas.microsoft.com/office/word/2010/wordprocessingShape">
                    <wps:wsp>
                      <wps:cNvCnPr/>
                      <wps:spPr>
                        <a:xfrm>
                          <a:off x="0" y="0"/>
                          <a:ext cx="30670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margin-left:52.6pt;margin-top:0.05pt;height:0pt;width:241.5pt;visibility:hidden;z-index:-251651072;mso-width-relative:page;mso-height-relative:page;" filled="f" stroked="t" coordsize="21600,21600" o:allowincell="f" o:gfxdata="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hk1&#10;DdIAAAAFAQAADwAAAAAAAAABACAAAAAiAAAAZHJzL2Rvd25yZXYueG1sUEsBAhQAFAAAAAgAh07i&#10;QNbg5OfvAQAA6AMAAA4AAAAAAAAAAQAgAAAAIQEAAGRycy9lMm9Eb2MueG1sUEsFBgAAAAAGAAYA&#10;WQEAAII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w:t>网</w:t>
      </w:r>
      <w:r>
        <w:rPr>
          <w:rFonts w:hint="eastAsia" w:ascii="宋体" w:hAnsi="宋体" w:eastAsia="宋体" w:cs="宋体"/>
          <w:color w:val="auto"/>
          <w:sz w:val="24"/>
          <w:szCs w:val="24"/>
        </w:rPr>
        <w:tab/>
      </w:r>
      <w:r>
        <w:rPr>
          <w:rFonts w:hint="eastAsia" w:ascii="宋体" w:hAnsi="宋体" w:eastAsia="宋体" w:cs="宋体"/>
          <w:color w:val="auto"/>
          <w:sz w:val="24"/>
          <w:szCs w:val="24"/>
        </w:rPr>
        <w:t>址：</w:t>
      </w:r>
    </w:p>
    <w:p w14:paraId="2FA6395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6432" behindDoc="1" locked="0" layoutInCell="0" hidden="1" allowOverlap="1">
                <wp:simplePos x="0" y="0"/>
                <wp:positionH relativeFrom="column">
                  <wp:posOffset>668020</wp:posOffset>
                </wp:positionH>
                <wp:positionV relativeFrom="paragraph">
                  <wp:posOffset>635</wp:posOffset>
                </wp:positionV>
                <wp:extent cx="3067050" cy="0"/>
                <wp:effectExtent l="0" t="0" r="0" b="0"/>
                <wp:wrapNone/>
                <wp:docPr id="30" name="直线 82" hidden="1"/>
                <wp:cNvGraphicFramePr/>
                <a:graphic xmlns:a="http://schemas.openxmlformats.org/drawingml/2006/main">
                  <a:graphicData uri="http://schemas.microsoft.com/office/word/2010/wordprocessingShape">
                    <wps:wsp>
                      <wps:cNvCnPr/>
                      <wps:spPr>
                        <a:xfrm>
                          <a:off x="0" y="0"/>
                          <a:ext cx="30670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margin-left:52.6pt;margin-top:0.05pt;height:0pt;width:241.5pt;visibility:hidden;z-index:-251650048;mso-width-relative:page;mso-height-relative:page;" filled="f" stroked="t" coordsize="21600,21600" o:allowincell="f" o:gfxdata="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hk1&#10;DdIAAAAFAQAADwAAAAAAAAABACAAAAAiAAAAZHJzL2Rvd25yZXYueG1sUEsBAhQAFAAAAAgAh07i&#10;QNRagtbvAQAA6AMAAA4AAAAAAAAAAQAgAAAAIQEAAGRycy9lMm9Eb2MueG1sUEsFBgAAAAAGAAYA&#10;WQEAAII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w:t>电</w:t>
      </w:r>
      <w:r>
        <w:rPr>
          <w:rFonts w:hint="eastAsia" w:ascii="宋体" w:hAnsi="宋体" w:eastAsia="宋体" w:cs="宋体"/>
          <w:color w:val="auto"/>
          <w:sz w:val="24"/>
          <w:szCs w:val="24"/>
        </w:rPr>
        <w:tab/>
      </w:r>
      <w:r>
        <w:rPr>
          <w:rFonts w:hint="eastAsia" w:ascii="宋体" w:hAnsi="宋体" w:eastAsia="宋体" w:cs="宋体"/>
          <w:color w:val="auto"/>
          <w:sz w:val="24"/>
          <w:szCs w:val="24"/>
        </w:rPr>
        <w:t>话：</w:t>
      </w:r>
    </w:p>
    <w:p w14:paraId="35F692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7456" behindDoc="1" locked="0" layoutInCell="0" hidden="1" allowOverlap="1">
                <wp:simplePos x="0" y="0"/>
                <wp:positionH relativeFrom="column">
                  <wp:posOffset>668020</wp:posOffset>
                </wp:positionH>
                <wp:positionV relativeFrom="paragraph">
                  <wp:posOffset>635</wp:posOffset>
                </wp:positionV>
                <wp:extent cx="3067050" cy="0"/>
                <wp:effectExtent l="0" t="0" r="0" b="0"/>
                <wp:wrapNone/>
                <wp:docPr id="31" name="直线 83" hidden="1"/>
                <wp:cNvGraphicFramePr/>
                <a:graphic xmlns:a="http://schemas.openxmlformats.org/drawingml/2006/main">
                  <a:graphicData uri="http://schemas.microsoft.com/office/word/2010/wordprocessingShape">
                    <wps:wsp>
                      <wps:cNvCnPr/>
                      <wps:spPr>
                        <a:xfrm>
                          <a:off x="0" y="0"/>
                          <a:ext cx="30670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3" o:spid="_x0000_s1026" o:spt="20" style="position:absolute;left:0pt;margin-left:52.6pt;margin-top:0.05pt;height:0pt;width:241.5pt;visibility:hidden;z-index:-251649024;mso-width-relative:page;mso-height-relative:page;" filled="f" stroked="t" coordsize="21600,21600" o:allowincell="f" o:gfxdata="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3w3iXQ&#10;AAAABQEAAA8AAAAAAAAAAQAgAAAAIgAAAGRycy9kb3ducmV2LnhtbFBLAQIUABQAAAAIAIdO4kBL&#10;N1mL7wEAAOgDAAAOAAAAAAAAAAEAIAAAAB8BAABkcnMvZTJvRG9jLnhtbFBLBQYAAAAABgAGAFkB&#10;AACABQ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w:t>传</w:t>
      </w:r>
      <w:r>
        <w:rPr>
          <w:rFonts w:hint="eastAsia" w:ascii="宋体" w:hAnsi="宋体" w:eastAsia="宋体" w:cs="宋体"/>
          <w:color w:val="auto"/>
          <w:sz w:val="24"/>
          <w:szCs w:val="24"/>
        </w:rPr>
        <w:tab/>
      </w:r>
      <w:r>
        <w:rPr>
          <w:rFonts w:hint="eastAsia" w:ascii="宋体" w:hAnsi="宋体" w:eastAsia="宋体" w:cs="宋体"/>
          <w:color w:val="auto"/>
          <w:sz w:val="24"/>
          <w:szCs w:val="24"/>
        </w:rPr>
        <w:t>真：</w:t>
      </w:r>
    </w:p>
    <w:p w14:paraId="3C3F233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8480" behindDoc="1" locked="0" layoutInCell="0" hidden="1" allowOverlap="1">
                <wp:simplePos x="0" y="0"/>
                <wp:positionH relativeFrom="column">
                  <wp:posOffset>668020</wp:posOffset>
                </wp:positionH>
                <wp:positionV relativeFrom="paragraph">
                  <wp:posOffset>635</wp:posOffset>
                </wp:positionV>
                <wp:extent cx="3067050" cy="0"/>
                <wp:effectExtent l="0" t="0" r="0" b="0"/>
                <wp:wrapNone/>
                <wp:docPr id="32" name="直线 84" hidden="1"/>
                <wp:cNvGraphicFramePr/>
                <a:graphic xmlns:a="http://schemas.openxmlformats.org/drawingml/2006/main">
                  <a:graphicData uri="http://schemas.microsoft.com/office/word/2010/wordprocessingShape">
                    <wps:wsp>
                      <wps:cNvCnPr/>
                      <wps:spPr>
                        <a:xfrm>
                          <a:off x="0" y="0"/>
                          <a:ext cx="30670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52.6pt;margin-top:0.05pt;height:0pt;width:241.5pt;visibility:hidden;z-index:-251648000;mso-width-relative:page;mso-height-relative:page;" filled="f" stroked="t" coordsize="21600,21600" o:allowincell="f" o:gfxdata="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IZ&#10;NQ3SAAAABQEAAA8AAAAAAAAAAQAgAAAAIgAAAGRycy9kb3ducmV2LnhtbFBLAQIUABQAAAAIAIdO&#10;4kAeHhWC8AEAAOgDAAAOAAAAAAAAAAEAIAAAACEBAABkcnMvZTJvRG9jLnhtbFBLBQYAAAAABgAG&#10;AFkBAACD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w:t>邮政编码：</w:t>
      </w:r>
      <w:r>
        <w:rPr>
          <w:rFonts w:hint="eastAsia" w:ascii="宋体" w:hAnsi="宋体" w:eastAsia="宋体" w:cs="宋体"/>
          <w:color w:val="auto"/>
          <w:sz w:val="24"/>
          <w:szCs w:val="24"/>
        </w:rPr>
        <mc:AlternateContent>
          <mc:Choice Requires="wps">
            <w:drawing>
              <wp:anchor distT="0" distB="0" distL="114300" distR="114300" simplePos="0" relativeHeight="251669504" behindDoc="1" locked="0" layoutInCell="0" hidden="1" allowOverlap="1">
                <wp:simplePos x="0" y="0"/>
                <wp:positionH relativeFrom="column">
                  <wp:posOffset>668020</wp:posOffset>
                </wp:positionH>
                <wp:positionV relativeFrom="paragraph">
                  <wp:posOffset>635</wp:posOffset>
                </wp:positionV>
                <wp:extent cx="3067050" cy="0"/>
                <wp:effectExtent l="0" t="0" r="0" b="0"/>
                <wp:wrapNone/>
                <wp:docPr id="33" name="直线 85" hidden="1"/>
                <wp:cNvGraphicFramePr/>
                <a:graphic xmlns:a="http://schemas.openxmlformats.org/drawingml/2006/main">
                  <a:graphicData uri="http://schemas.microsoft.com/office/word/2010/wordprocessingShape">
                    <wps:wsp>
                      <wps:cNvCnPr/>
                      <wps:spPr>
                        <a:xfrm>
                          <a:off x="0" y="0"/>
                          <a:ext cx="30670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85" o:spid="_x0000_s1026" o:spt="20" style="position:absolute;left:0pt;margin-left:52.6pt;margin-top:0.05pt;height:0pt;width:241.5pt;visibility:hidden;z-index:-251646976;mso-width-relative:page;mso-height-relative:page;" filled="f" stroked="t" coordsize="21600,21600" o:allowincell="f" o:gfxdata="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hk1&#10;DdIAAAAFAQAADwAAAAAAAAABACAAAAAiAAAAZHJzL2Rvd25yZXYueG1sUEsBAhQAFAAAAAgAh07i&#10;QAo0LwPvAQAA6AMAAA4AAAAAAAAAAQAgAAAAIQEAAGRycy9lMm9Eb2MueG1sUEsFBgAAAAAGAAYA&#10;WQEAAIIFAAAAAA==&#10;">
                <v:fill on="f" focussize="0,0"/>
                <v:stroke weight="0.47992125984252pt" color="#000000" joinstyle="round"/>
                <v:imagedata o:title=""/>
                <o:lock v:ext="edit" aspectratio="f"/>
              </v:line>
            </w:pict>
          </mc:Fallback>
        </mc:AlternateContent>
      </w:r>
    </w:p>
    <w:p w14:paraId="459C3894">
      <w:pPr>
        <w:keepNext w:val="0"/>
        <w:keepLines w:val="0"/>
        <w:pageBreakBefore w:val="0"/>
        <w:widowControl/>
        <w:tabs>
          <w:tab w:val="left" w:pos="3400"/>
          <w:tab w:val="left" w:pos="4420"/>
        </w:tabs>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bookmarkStart w:id="883" w:name="page80"/>
      <w:bookmarkEnd w:id="883"/>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0810D1CB">
      <w:pPr>
        <w:rPr>
          <w:rFonts w:hint="eastAsia"/>
          <w:sz w:val="28"/>
          <w:szCs w:val="18"/>
        </w:rPr>
      </w:pPr>
      <w:bookmarkStart w:id="884" w:name="_Toc13421"/>
      <w:bookmarkStart w:id="885" w:name="_Toc25995"/>
      <w:r>
        <w:rPr>
          <w:rFonts w:hint="eastAsia"/>
          <w:sz w:val="28"/>
          <w:szCs w:val="18"/>
        </w:rPr>
        <w:br w:type="page"/>
      </w:r>
    </w:p>
    <w:p w14:paraId="4F8B74C9">
      <w:pPr>
        <w:pStyle w:val="4"/>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sz w:val="28"/>
          <w:szCs w:val="18"/>
        </w:rPr>
      </w:pPr>
      <w:bookmarkStart w:id="886" w:name="_Toc7962"/>
      <w:bookmarkStart w:id="887" w:name="_Toc32003"/>
      <w:bookmarkStart w:id="888" w:name="_Toc22747"/>
      <w:bookmarkStart w:id="889" w:name="_Toc10165"/>
      <w:r>
        <w:rPr>
          <w:rFonts w:hint="eastAsia"/>
          <w:sz w:val="28"/>
          <w:szCs w:val="18"/>
        </w:rPr>
        <w:t>（二）投标函附录</w:t>
      </w:r>
      <w:bookmarkEnd w:id="884"/>
      <w:bookmarkEnd w:id="885"/>
      <w:bookmarkEnd w:id="886"/>
      <w:bookmarkEnd w:id="887"/>
      <w:bookmarkEnd w:id="888"/>
      <w:bookmarkEnd w:id="889"/>
    </w:p>
    <w:tbl>
      <w:tblPr>
        <w:tblStyle w:val="20"/>
        <w:tblW w:w="8178" w:type="dxa"/>
        <w:jc w:val="center"/>
        <w:tblLayout w:type="autofit"/>
        <w:tblCellMar>
          <w:top w:w="0" w:type="dxa"/>
          <w:left w:w="108" w:type="dxa"/>
          <w:bottom w:w="0" w:type="dxa"/>
          <w:right w:w="108" w:type="dxa"/>
        </w:tblCellMar>
      </w:tblPr>
      <w:tblGrid>
        <w:gridCol w:w="983"/>
        <w:gridCol w:w="1707"/>
        <w:gridCol w:w="1844"/>
        <w:gridCol w:w="2314"/>
        <w:gridCol w:w="1330"/>
      </w:tblGrid>
      <w:tr w14:paraId="5868ADC2">
        <w:tblPrEx>
          <w:tblCellMar>
            <w:top w:w="0" w:type="dxa"/>
            <w:left w:w="108" w:type="dxa"/>
            <w:bottom w:w="0" w:type="dxa"/>
            <w:right w:w="108" w:type="dxa"/>
          </w:tblCellMar>
        </w:tblPrEx>
        <w:trPr>
          <w:trHeight w:val="107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E5CEABE">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序号</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B3461F6">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条款名称</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D330C96">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合同条款号</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008BB7E4">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约定内容</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FE259D6">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备注</w:t>
            </w:r>
          </w:p>
        </w:tc>
      </w:tr>
      <w:tr w14:paraId="5D63C8A0">
        <w:tblPrEx>
          <w:tblCellMar>
            <w:top w:w="0" w:type="dxa"/>
            <w:left w:w="108" w:type="dxa"/>
            <w:bottom w:w="0" w:type="dxa"/>
            <w:right w:w="108" w:type="dxa"/>
          </w:tblCellMar>
        </w:tblPrEx>
        <w:trPr>
          <w:trHeight w:val="107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323FC68">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6B85C88">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总监理工程师</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3BBD711">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1.1.2.5</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35C58250">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姓名：</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B9A2735">
            <w:pPr>
              <w:pageBreakBefore w:val="0"/>
              <w:kinsoku/>
              <w:wordWrap/>
              <w:overflowPunct/>
              <w:bidi w:val="0"/>
              <w:spacing w:line="480" w:lineRule="exact"/>
              <w:jc w:val="center"/>
              <w:rPr>
                <w:rFonts w:hint="eastAsia" w:ascii="宋体" w:hAnsi="宋体" w:eastAsia="宋体" w:cs="宋体"/>
                <w:color w:val="auto"/>
                <w:sz w:val="24"/>
                <w:szCs w:val="24"/>
              </w:rPr>
            </w:pPr>
          </w:p>
        </w:tc>
      </w:tr>
      <w:tr w14:paraId="1B74F431">
        <w:tblPrEx>
          <w:tblCellMar>
            <w:top w:w="0" w:type="dxa"/>
            <w:left w:w="108" w:type="dxa"/>
            <w:bottom w:w="0" w:type="dxa"/>
            <w:right w:w="108" w:type="dxa"/>
          </w:tblCellMar>
        </w:tblPrEx>
        <w:trPr>
          <w:trHeight w:val="1038"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BCE9163">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04D1433">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监理服务期限</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3B90BFA">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1.1.4.3</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75BA03E0">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日历天</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133FECE2">
            <w:pPr>
              <w:pageBreakBefore w:val="0"/>
              <w:kinsoku/>
              <w:wordWrap/>
              <w:overflowPunct/>
              <w:bidi w:val="0"/>
              <w:spacing w:line="480" w:lineRule="exact"/>
              <w:jc w:val="center"/>
              <w:rPr>
                <w:rFonts w:hint="eastAsia" w:ascii="宋体" w:hAnsi="宋体" w:eastAsia="宋体" w:cs="宋体"/>
                <w:color w:val="auto"/>
                <w:sz w:val="24"/>
                <w:szCs w:val="24"/>
              </w:rPr>
            </w:pPr>
          </w:p>
        </w:tc>
      </w:tr>
      <w:tr w14:paraId="4DEE0246">
        <w:tblPrEx>
          <w:tblCellMar>
            <w:top w:w="0" w:type="dxa"/>
            <w:left w:w="108" w:type="dxa"/>
            <w:bottom w:w="0" w:type="dxa"/>
            <w:right w:w="108" w:type="dxa"/>
          </w:tblCellMar>
        </w:tblPrEx>
        <w:trPr>
          <w:trHeight w:val="1110"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7605DE2">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711643B">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合同价款确定方式</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4059A9E">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9.1.1</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52057833">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04780D9">
            <w:pPr>
              <w:pageBreakBefore w:val="0"/>
              <w:kinsoku/>
              <w:wordWrap/>
              <w:overflowPunct/>
              <w:bidi w:val="0"/>
              <w:spacing w:line="480" w:lineRule="exact"/>
              <w:jc w:val="center"/>
              <w:rPr>
                <w:rFonts w:hint="eastAsia" w:ascii="宋体" w:hAnsi="宋体" w:eastAsia="宋体" w:cs="宋体"/>
                <w:color w:val="auto"/>
                <w:sz w:val="24"/>
                <w:szCs w:val="24"/>
              </w:rPr>
            </w:pPr>
          </w:p>
        </w:tc>
      </w:tr>
      <w:tr w14:paraId="1D9A93A0">
        <w:tblPrEx>
          <w:tblCellMar>
            <w:top w:w="0" w:type="dxa"/>
            <w:left w:w="108" w:type="dxa"/>
            <w:bottom w:w="0" w:type="dxa"/>
            <w:right w:w="108" w:type="dxa"/>
          </w:tblCellMar>
        </w:tblPrEx>
        <w:trPr>
          <w:trHeight w:val="555"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B4F850A">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DF1BDD9">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3970A72">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1230E200">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6906A01">
            <w:pPr>
              <w:pageBreakBefore w:val="0"/>
              <w:kinsoku/>
              <w:wordWrap/>
              <w:overflowPunct/>
              <w:bidi w:val="0"/>
              <w:spacing w:line="480" w:lineRule="exact"/>
              <w:jc w:val="center"/>
              <w:rPr>
                <w:rFonts w:hint="eastAsia" w:ascii="宋体" w:hAnsi="宋体" w:eastAsia="宋体" w:cs="宋体"/>
                <w:color w:val="auto"/>
                <w:sz w:val="24"/>
                <w:szCs w:val="24"/>
              </w:rPr>
            </w:pPr>
          </w:p>
        </w:tc>
      </w:tr>
      <w:tr w14:paraId="11E18ABA">
        <w:tblPrEx>
          <w:tblCellMar>
            <w:top w:w="0" w:type="dxa"/>
            <w:left w:w="108" w:type="dxa"/>
            <w:bottom w:w="0" w:type="dxa"/>
            <w:right w:w="108" w:type="dxa"/>
          </w:tblCellMar>
        </w:tblPrEx>
        <w:trPr>
          <w:trHeight w:val="594"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C6B62F8">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FA4E854">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E02EB7E">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261EF885">
            <w:pPr>
              <w:pageBreakBefore w:val="0"/>
              <w:kinsoku/>
              <w:wordWrap/>
              <w:overflowPunct/>
              <w:bidi w:val="0"/>
              <w:spacing w:line="48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F065CE1">
            <w:pPr>
              <w:pageBreakBefore w:val="0"/>
              <w:kinsoku/>
              <w:wordWrap/>
              <w:overflowPunct/>
              <w:bidi w:val="0"/>
              <w:spacing w:line="480" w:lineRule="exact"/>
              <w:jc w:val="center"/>
              <w:rPr>
                <w:rFonts w:hint="eastAsia" w:ascii="宋体" w:hAnsi="宋体" w:eastAsia="宋体" w:cs="宋体"/>
                <w:color w:val="auto"/>
                <w:sz w:val="24"/>
                <w:szCs w:val="24"/>
              </w:rPr>
            </w:pPr>
          </w:p>
        </w:tc>
      </w:tr>
    </w:tbl>
    <w:p w14:paraId="1DAF8115">
      <w:pPr>
        <w:pageBreakBefore w:val="0"/>
        <w:kinsoku/>
        <w:wordWrap/>
        <w:overflowPunct/>
        <w:bidi w:val="0"/>
        <w:spacing w:line="480" w:lineRule="exact"/>
        <w:rPr>
          <w:rFonts w:hint="eastAsia" w:ascii="宋体" w:hAnsi="宋体" w:eastAsia="宋体" w:cs="宋体"/>
          <w:color w:val="auto"/>
          <w:sz w:val="24"/>
          <w:szCs w:val="24"/>
        </w:rPr>
      </w:pPr>
    </w:p>
    <w:p w14:paraId="62C9D888">
      <w:pPr>
        <w:pageBreakBefore w:val="0"/>
        <w:kinsoku/>
        <w:wordWrap/>
        <w:overflowPunct/>
        <w:bidi w:val="0"/>
        <w:spacing w:line="480" w:lineRule="exact"/>
        <w:rPr>
          <w:rFonts w:hint="eastAsia" w:ascii="宋体" w:hAnsi="宋体" w:eastAsia="宋体" w:cs="宋体"/>
          <w:color w:val="auto"/>
          <w:sz w:val="24"/>
          <w:szCs w:val="24"/>
        </w:rPr>
      </w:pPr>
    </w:p>
    <w:p w14:paraId="2F6A9EA0">
      <w:pPr>
        <w:pStyle w:val="18"/>
        <w:pageBreakBefore w:val="0"/>
        <w:kinsoku/>
        <w:wordWrap/>
        <w:overflowPunct/>
        <w:bidi w:val="0"/>
        <w:spacing w:line="480" w:lineRule="exact"/>
        <w:ind w:left="60" w:right="60" w:firstLine="280"/>
        <w:rPr>
          <w:rFonts w:hint="eastAsia" w:ascii="宋体" w:hAnsi="宋体" w:eastAsia="宋体" w:cs="宋体"/>
          <w:color w:val="auto"/>
          <w:sz w:val="24"/>
          <w:szCs w:val="24"/>
        </w:rPr>
      </w:pPr>
    </w:p>
    <w:p w14:paraId="4F48CC5F">
      <w:pPr>
        <w:pageBreakBefore w:val="0"/>
        <w:kinsoku/>
        <w:wordWrap/>
        <w:overflowPunct/>
        <w:bidi w:val="0"/>
        <w:spacing w:line="480" w:lineRule="exact"/>
        <w:rPr>
          <w:rFonts w:hint="eastAsia" w:ascii="宋体" w:hAnsi="宋体" w:eastAsia="宋体" w:cs="宋体"/>
          <w:color w:val="auto"/>
          <w:sz w:val="24"/>
          <w:szCs w:val="24"/>
        </w:rPr>
      </w:pPr>
    </w:p>
    <w:p w14:paraId="496C70A1">
      <w:pPr>
        <w:pageBreakBefore w:val="0"/>
        <w:kinsoku/>
        <w:wordWrap/>
        <w:overflowPunct/>
        <w:bidi w:val="0"/>
        <w:spacing w:line="480" w:lineRule="exact"/>
        <w:rPr>
          <w:rFonts w:hint="eastAsia" w:ascii="宋体" w:hAnsi="宋体" w:eastAsia="宋体" w:cs="宋体"/>
          <w:color w:val="auto"/>
          <w:sz w:val="24"/>
          <w:szCs w:val="24"/>
        </w:rPr>
      </w:pPr>
    </w:p>
    <w:p w14:paraId="724B8D33">
      <w:pPr>
        <w:pStyle w:val="18"/>
        <w:pageBreakBefore w:val="0"/>
        <w:kinsoku/>
        <w:wordWrap/>
        <w:overflowPunct/>
        <w:bidi w:val="0"/>
        <w:spacing w:line="480" w:lineRule="exact"/>
        <w:ind w:left="0" w:leftChars="0" w:right="60" w:firstLine="0" w:firstLineChars="0"/>
        <w:jc w:val="both"/>
        <w:rPr>
          <w:rFonts w:hint="eastAsia" w:ascii="宋体" w:hAnsi="宋体" w:eastAsia="宋体" w:cs="宋体"/>
          <w:color w:val="auto"/>
          <w:sz w:val="24"/>
          <w:szCs w:val="24"/>
        </w:rPr>
      </w:pPr>
    </w:p>
    <w:p w14:paraId="45E84C53">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rPr>
        <w:tab/>
      </w:r>
      <w:r>
        <w:rPr>
          <w:rFonts w:hint="eastAsia" w:ascii="宋体" w:hAnsi="宋体" w:eastAsia="宋体" w:cs="宋体"/>
          <w:color w:val="auto"/>
          <w:sz w:val="24"/>
          <w:szCs w:val="24"/>
        </w:rPr>
        <w:t>（盖单位章）</w:t>
      </w:r>
    </w:p>
    <w:p w14:paraId="21BDE5A1">
      <w:pPr>
        <w:pageBreakBefore w:val="0"/>
        <w:kinsoku/>
        <w:wordWrap/>
        <w:overflowPunct/>
        <w:bidi w:val="0"/>
        <w:spacing w:line="480" w:lineRule="exact"/>
        <w:jc w:val="right"/>
        <w:rPr>
          <w:rFonts w:hint="eastAsia" w:ascii="宋体" w:hAnsi="宋体" w:eastAsia="宋体" w:cs="宋体"/>
          <w:color w:val="auto"/>
          <w:sz w:val="24"/>
          <w:szCs w:val="24"/>
        </w:rPr>
      </w:pPr>
    </w:p>
    <w:p w14:paraId="41435325">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（签字或盖章）</w:t>
      </w:r>
    </w:p>
    <w:p w14:paraId="474DF578">
      <w:pPr>
        <w:pageBreakBefore w:val="0"/>
        <w:kinsoku/>
        <w:wordWrap/>
        <w:overflowPunct/>
        <w:bidi w:val="0"/>
        <w:spacing w:line="480" w:lineRule="exact"/>
        <w:jc w:val="right"/>
        <w:rPr>
          <w:rFonts w:hint="eastAsia" w:ascii="宋体" w:hAnsi="宋体" w:eastAsia="宋体" w:cs="宋体"/>
          <w:color w:val="auto"/>
          <w:sz w:val="24"/>
          <w:szCs w:val="24"/>
        </w:rPr>
      </w:pPr>
    </w:p>
    <w:p w14:paraId="0D8C1C75">
      <w:pPr>
        <w:pageBreakBefore w:val="0"/>
        <w:tabs>
          <w:tab w:val="left" w:pos="3400"/>
          <w:tab w:val="left" w:pos="4420"/>
        </w:tabs>
        <w:kinsoku/>
        <w:wordWrap/>
        <w:overflowPunct/>
        <w:bidi w:val="0"/>
        <w:spacing w:line="480" w:lineRule="exact"/>
        <w:ind w:left="2420"/>
        <w:jc w:val="center"/>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13034704">
      <w:pPr>
        <w:pageBreakBefore w:val="0"/>
        <w:kinsoku/>
        <w:wordWrap/>
        <w:overflowPunct/>
        <w:bidi w:val="0"/>
        <w:spacing w:line="480" w:lineRule="exact"/>
        <w:rPr>
          <w:rFonts w:hint="eastAsia" w:ascii="宋体" w:hAnsi="宋体" w:eastAsia="宋体" w:cs="宋体"/>
          <w:color w:val="auto"/>
          <w:sz w:val="24"/>
          <w:szCs w:val="24"/>
        </w:rPr>
      </w:pPr>
    </w:p>
    <w:p w14:paraId="08E61FFD">
      <w:pPr>
        <w:rPr>
          <w:rFonts w:hint="eastAsia" w:ascii="宋体" w:hAnsi="宋体" w:eastAsia="宋体" w:cs="宋体"/>
          <w:color w:val="auto"/>
          <w:sz w:val="24"/>
          <w:szCs w:val="24"/>
        </w:rPr>
      </w:pPr>
      <w:bookmarkStart w:id="890" w:name="page81"/>
      <w:bookmarkEnd w:id="890"/>
      <w:bookmarkStart w:id="891" w:name="_Toc13623"/>
      <w:r>
        <w:rPr>
          <w:rFonts w:hint="eastAsia" w:ascii="宋体" w:hAnsi="宋体" w:eastAsia="宋体" w:cs="宋体"/>
          <w:color w:val="auto"/>
          <w:sz w:val="24"/>
          <w:szCs w:val="24"/>
        </w:rPr>
        <w:br w:type="page"/>
      </w:r>
    </w:p>
    <w:p w14:paraId="261AB7A7">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rPr>
      </w:pPr>
      <w:bookmarkStart w:id="892" w:name="_Toc16972"/>
      <w:bookmarkStart w:id="893" w:name="_Toc4238"/>
      <w:bookmarkStart w:id="894" w:name="_Toc22163"/>
      <w:bookmarkStart w:id="895" w:name="_Toc4619"/>
      <w:bookmarkStart w:id="896" w:name="_Toc13922"/>
      <w:bookmarkStart w:id="897" w:name="_Toc4280"/>
      <w:r>
        <w:rPr>
          <w:rFonts w:hint="eastAsia" w:ascii="黑体" w:hAnsi="黑体" w:eastAsia="黑体" w:cs="黑体"/>
          <w:b/>
          <w:sz w:val="32"/>
          <w:szCs w:val="32"/>
        </w:rPr>
        <w:t>二、法定代表人身份证明</w:t>
      </w:r>
      <w:bookmarkEnd w:id="891"/>
      <w:bookmarkEnd w:id="892"/>
      <w:bookmarkEnd w:id="893"/>
      <w:bookmarkEnd w:id="894"/>
      <w:bookmarkEnd w:id="895"/>
      <w:bookmarkEnd w:id="896"/>
      <w:bookmarkEnd w:id="897"/>
    </w:p>
    <w:p w14:paraId="05E18AAB">
      <w:pPr>
        <w:pageBreakBefore w:val="0"/>
        <w:kinsoku/>
        <w:wordWrap/>
        <w:overflowPunct/>
        <w:bidi w:val="0"/>
        <w:spacing w:line="480" w:lineRule="exact"/>
        <w:rPr>
          <w:rFonts w:hint="eastAsia" w:ascii="宋体" w:hAnsi="宋体" w:eastAsia="宋体" w:cs="宋体"/>
          <w:color w:val="auto"/>
          <w:sz w:val="24"/>
          <w:szCs w:val="24"/>
        </w:rPr>
      </w:pPr>
    </w:p>
    <w:p w14:paraId="763E806F">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ab/>
      </w:r>
    </w:p>
    <w:p w14:paraId="6038A84B">
      <w:pPr>
        <w:pageBreakBefore w:val="0"/>
        <w:kinsoku/>
        <w:wordWrap/>
        <w:overflowPunct/>
        <w:bidi w:val="0"/>
        <w:spacing w:line="48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3504802F">
      <w:pPr>
        <w:pageBreakBefore w:val="0"/>
        <w:kinsoku/>
        <w:wordWrap/>
        <w:overflowPunct/>
        <w:bidi w:val="0"/>
        <w:spacing w:line="480" w:lineRule="exac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性别</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none"/>
          <w:lang w:val="en-US" w:eastAsia="zh-CN"/>
        </w:rPr>
        <w:t xml:space="preserve">    </w:t>
      </w:r>
    </w:p>
    <w:p w14:paraId="72028719">
      <w:pPr>
        <w:pageBreakBefore w:val="0"/>
        <w:kinsoku/>
        <w:wordWrap/>
        <w:overflowPunct/>
        <w:bidi w:val="0"/>
        <w:spacing w:line="480" w:lineRule="exac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7306FAC7">
      <w:pPr>
        <w:pageBreakBefore w:val="0"/>
        <w:kinsoku/>
        <w:wordWrap/>
        <w:overflowPunct/>
        <w:bidi w:val="0"/>
        <w:spacing w:line="48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0309B414">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（投标人名称）的法定代表人。</w:t>
      </w:r>
    </w:p>
    <w:p w14:paraId="32C101F0">
      <w:pPr>
        <w:pageBreakBefore w:val="0"/>
        <w:kinsoku/>
        <w:wordWrap/>
        <w:overflowPunct/>
        <w:bidi w:val="0"/>
        <w:spacing w:line="480" w:lineRule="exact"/>
        <w:rPr>
          <w:rFonts w:hint="eastAsia" w:ascii="宋体" w:hAnsi="宋体" w:eastAsia="宋体" w:cs="宋体"/>
          <w:color w:val="auto"/>
          <w:sz w:val="24"/>
          <w:szCs w:val="24"/>
        </w:rPr>
      </w:pPr>
    </w:p>
    <w:p w14:paraId="427E01DF">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特此证明。</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mc:AlternateContent>
          <mc:Choice Requires="wps">
            <w:drawing>
              <wp:anchor distT="0" distB="0" distL="114300" distR="114300" simplePos="0" relativeHeight="251670528" behindDoc="1" locked="0" layoutInCell="0" hidden="1" allowOverlap="1">
                <wp:simplePos x="0" y="0"/>
                <wp:positionH relativeFrom="column">
                  <wp:posOffset>3735705</wp:posOffset>
                </wp:positionH>
                <wp:positionV relativeFrom="paragraph">
                  <wp:posOffset>-558800</wp:posOffset>
                </wp:positionV>
                <wp:extent cx="532130" cy="0"/>
                <wp:effectExtent l="0" t="0" r="0" b="0"/>
                <wp:wrapNone/>
                <wp:docPr id="34" name="直线 89" hidden="1"/>
                <wp:cNvGraphicFramePr/>
                <a:graphic xmlns:a="http://schemas.openxmlformats.org/drawingml/2006/main">
                  <a:graphicData uri="http://schemas.microsoft.com/office/word/2010/wordprocessingShape">
                    <wps:wsp>
                      <wps:cNvCnPr/>
                      <wps:spPr>
                        <a:xfrm>
                          <a:off x="0" y="0"/>
                          <a:ext cx="53213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294.15pt;margin-top:-44pt;height:0pt;width:41.9pt;visibility:hidden;z-index:-251645952;mso-width-relative:page;mso-height-relative:page;" filled="f" stroked="t" coordsize="21600,21600" o:allowincell="f" o:gfxdata="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9E2QF2gAAAAsBAAAPAAAAAAAAAAEAIAAAACIAAABkcnMvZG93bnJldi54bWxQSwECFAAU&#10;AAAACACHTuJArQGoVO8BAADnAwAADgAAAAAAAAABACAAAAApAQAAZHJzL2Uyb0RvYy54bWxQSwUG&#10;AAAAAAYABgBZAQAAigUAAAAA&#10;">
                <v:fill on="f" focussize="0,0"/>
                <v:stroke weight="0.47992125984252pt" color="#000000" joinstyle="round"/>
                <v:imagedata o:title=""/>
                <o:lock v:ext="edit" aspectratio="f"/>
              </v:line>
            </w:pict>
          </mc:Fallback>
        </mc:AlternateContent>
      </w:r>
    </w:p>
    <w:p w14:paraId="1E8AB4D7">
      <w:pPr>
        <w:pageBreakBefore w:val="0"/>
        <w:kinsoku/>
        <w:wordWrap/>
        <w:overflowPunct/>
        <w:bidi w:val="0"/>
        <w:spacing w:line="480" w:lineRule="exact"/>
        <w:rPr>
          <w:rFonts w:hint="eastAsia" w:ascii="宋体" w:hAnsi="宋体" w:eastAsia="宋体" w:cs="宋体"/>
          <w:color w:val="auto"/>
          <w:sz w:val="24"/>
          <w:szCs w:val="24"/>
        </w:rPr>
      </w:pPr>
    </w:p>
    <w:p w14:paraId="7D5F678B">
      <w:pPr>
        <w:pageBreakBefore w:val="0"/>
        <w:kinsoku/>
        <w:wordWrap/>
        <w:overflowPunct/>
        <w:bidi w:val="0"/>
        <w:spacing w:line="480" w:lineRule="exact"/>
        <w:rPr>
          <w:rFonts w:hint="eastAsia" w:ascii="宋体" w:hAnsi="宋体" w:eastAsia="宋体" w:cs="宋体"/>
          <w:color w:val="auto"/>
          <w:sz w:val="24"/>
          <w:szCs w:val="24"/>
        </w:rPr>
      </w:pPr>
    </w:p>
    <w:p w14:paraId="2454518E">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附：法定代表人身份证原件扫描件。</w:t>
      </w:r>
    </w:p>
    <w:p w14:paraId="77ACA99D">
      <w:pPr>
        <w:pageBreakBefore w:val="0"/>
        <w:kinsoku/>
        <w:wordWrap/>
        <w:overflowPunct/>
        <w:bidi w:val="0"/>
        <w:spacing w:line="480" w:lineRule="exact"/>
        <w:rPr>
          <w:rFonts w:hint="eastAsia" w:ascii="宋体" w:hAnsi="宋体" w:eastAsia="宋体" w:cs="宋体"/>
          <w:color w:val="auto"/>
          <w:sz w:val="24"/>
          <w:szCs w:val="24"/>
        </w:rPr>
      </w:pPr>
    </w:p>
    <w:p w14:paraId="104ABE08">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注：本身份证明需由投标人加盖单位公章。</w:t>
      </w:r>
    </w:p>
    <w:p w14:paraId="180D2B2D">
      <w:pPr>
        <w:pageBreakBefore w:val="0"/>
        <w:kinsoku/>
        <w:wordWrap/>
        <w:overflowPunct/>
        <w:bidi w:val="0"/>
        <w:spacing w:line="480" w:lineRule="exact"/>
        <w:rPr>
          <w:rFonts w:hint="eastAsia" w:ascii="宋体" w:hAnsi="宋体" w:eastAsia="宋体" w:cs="宋体"/>
          <w:color w:val="auto"/>
          <w:sz w:val="24"/>
          <w:szCs w:val="24"/>
        </w:rPr>
      </w:pPr>
    </w:p>
    <w:p w14:paraId="48AE914E">
      <w:pPr>
        <w:pageBreakBefore w:val="0"/>
        <w:kinsoku/>
        <w:wordWrap/>
        <w:overflowPunct/>
        <w:bidi w:val="0"/>
        <w:spacing w:line="480" w:lineRule="exact"/>
        <w:rPr>
          <w:rFonts w:hint="eastAsia" w:ascii="宋体" w:hAnsi="宋体" w:eastAsia="宋体" w:cs="宋体"/>
          <w:color w:val="auto"/>
          <w:sz w:val="24"/>
          <w:szCs w:val="24"/>
        </w:rPr>
      </w:pPr>
    </w:p>
    <w:p w14:paraId="76CC3DDC">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盖单位章）</w:t>
      </w:r>
    </w:p>
    <w:p w14:paraId="32B09383">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47E479F2">
      <w:pPr>
        <w:pageBreakBefore w:val="0"/>
        <w:tabs>
          <w:tab w:val="left" w:pos="3400"/>
          <w:tab w:val="left" w:pos="4420"/>
        </w:tabs>
        <w:kinsoku/>
        <w:wordWrap/>
        <w:overflowPunct/>
        <w:bidi w:val="0"/>
        <w:spacing w:line="480" w:lineRule="exact"/>
        <w:ind w:left="2420"/>
        <w:jc w:val="center"/>
        <w:rPr>
          <w:rFonts w:hint="eastAsia" w:ascii="宋体" w:hAnsi="宋体" w:eastAsia="宋体" w:cs="宋体"/>
          <w:color w:val="auto"/>
          <w:sz w:val="24"/>
          <w:szCs w:val="24"/>
        </w:rPr>
      </w:pPr>
      <w:r>
        <w:rPr>
          <w:rFonts w:hint="eastAsia" w:ascii="宋体" w:hAnsi="宋体" w:cs="宋体"/>
          <w:color w:val="auto"/>
          <w:sz w:val="24"/>
          <w:szCs w:val="24"/>
          <w:u w:val="non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6756F81C">
      <w:pPr>
        <w:pageBreakBefore w:val="0"/>
        <w:tabs>
          <w:tab w:val="left" w:pos="3400"/>
          <w:tab w:val="left" w:pos="4420"/>
        </w:tabs>
        <w:kinsoku/>
        <w:wordWrap/>
        <w:overflowPunct/>
        <w:bidi w:val="0"/>
        <w:spacing w:line="480" w:lineRule="exact"/>
        <w:ind w:left="2420"/>
        <w:jc w:val="center"/>
        <w:rPr>
          <w:rFonts w:hint="eastAsia" w:ascii="宋体" w:hAnsi="宋体" w:eastAsia="宋体" w:cs="宋体"/>
          <w:color w:val="auto"/>
          <w:sz w:val="24"/>
          <w:szCs w:val="24"/>
        </w:rPr>
      </w:pPr>
    </w:p>
    <w:p w14:paraId="4B3B5703">
      <w:pPr>
        <w:rPr>
          <w:rFonts w:hint="eastAsia" w:ascii="黑体" w:hAnsi="黑体" w:eastAsia="黑体" w:cs="黑体"/>
          <w:b/>
          <w:sz w:val="32"/>
          <w:szCs w:val="32"/>
          <w:lang w:val="en-US" w:eastAsia="zh-CN"/>
        </w:rPr>
      </w:pPr>
      <w:bookmarkStart w:id="898" w:name="page82"/>
      <w:bookmarkEnd w:id="898"/>
      <w:bookmarkStart w:id="899" w:name="_Toc2557"/>
      <w:bookmarkStart w:id="900" w:name="_Toc24635"/>
      <w:bookmarkStart w:id="901" w:name="_Toc4168"/>
      <w:bookmarkStart w:id="902" w:name="_Toc11409"/>
      <w:bookmarkStart w:id="903" w:name="_Toc22896"/>
      <w:r>
        <w:rPr>
          <w:rFonts w:hint="eastAsia" w:ascii="黑体" w:hAnsi="黑体" w:eastAsia="黑体" w:cs="黑体"/>
          <w:b/>
          <w:sz w:val="32"/>
          <w:szCs w:val="32"/>
          <w:lang w:val="en-US" w:eastAsia="zh-CN"/>
        </w:rPr>
        <w:br w:type="page"/>
      </w:r>
    </w:p>
    <w:p w14:paraId="05E2F7EF">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rPr>
      </w:pPr>
      <w:bookmarkStart w:id="904" w:name="_Toc16563"/>
      <w:bookmarkStart w:id="905" w:name="_Toc2088"/>
      <w:bookmarkStart w:id="906" w:name="_Toc5951"/>
      <w:bookmarkStart w:id="907" w:name="_Toc3347"/>
      <w:r>
        <w:rPr>
          <w:rFonts w:hint="eastAsia" w:ascii="黑体" w:hAnsi="黑体" w:eastAsia="黑体" w:cs="黑体"/>
          <w:b/>
          <w:sz w:val="32"/>
          <w:szCs w:val="32"/>
          <w:lang w:val="en-US" w:eastAsia="zh-CN"/>
        </w:rPr>
        <w:t>二</w:t>
      </w:r>
      <w:r>
        <w:rPr>
          <w:rFonts w:hint="eastAsia" w:ascii="黑体" w:hAnsi="黑体" w:eastAsia="黑体" w:cs="黑体"/>
          <w:b/>
          <w:sz w:val="32"/>
          <w:szCs w:val="32"/>
        </w:rPr>
        <w:t>、授权委托书</w:t>
      </w:r>
      <w:bookmarkEnd w:id="899"/>
      <w:bookmarkEnd w:id="900"/>
      <w:bookmarkEnd w:id="901"/>
      <w:bookmarkEnd w:id="902"/>
      <w:bookmarkEnd w:id="903"/>
      <w:bookmarkEnd w:id="904"/>
      <w:bookmarkEnd w:id="905"/>
      <w:bookmarkEnd w:id="906"/>
      <w:bookmarkEnd w:id="907"/>
    </w:p>
    <w:p w14:paraId="39BD1AFC">
      <w:pPr>
        <w:pageBreakBefore w:val="0"/>
        <w:kinsoku/>
        <w:wordWrap/>
        <w:overflowPunct/>
        <w:bidi w:val="0"/>
        <w:spacing w:line="480" w:lineRule="exact"/>
        <w:rPr>
          <w:rFonts w:hint="eastAsia" w:ascii="宋体" w:hAnsi="宋体" w:eastAsia="宋体" w:cs="宋体"/>
          <w:color w:val="auto"/>
          <w:sz w:val="24"/>
          <w:szCs w:val="24"/>
        </w:rPr>
      </w:pPr>
    </w:p>
    <w:p w14:paraId="44C2BE64">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（投标人名称）</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为我方代理人。代理人根据授权，以我方名义签署、澄清确认、递交、撤回、修改监理招标项目投标文件、签订合同和处理有关事宜，其法律后果由我方承担。</w:t>
      </w:r>
    </w:p>
    <w:p w14:paraId="003B02BF">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57DFCF92">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r>
        <w:rPr>
          <w:rFonts w:hint="eastAsia" w:ascii="宋体" w:hAnsi="宋体" w:eastAsia="宋体" w:cs="宋体"/>
          <w:color w:val="auto"/>
          <w:sz w:val="24"/>
          <w:szCs w:val="24"/>
        </w:rPr>
        <w:tab/>
      </w:r>
    </w:p>
    <w:p w14:paraId="357DCEC1">
      <w:pPr>
        <w:pageBreakBefore w:val="0"/>
        <w:kinsoku/>
        <w:wordWrap/>
        <w:overflowPunct/>
        <w:bidi w:val="0"/>
        <w:spacing w:line="480" w:lineRule="exact"/>
        <w:rPr>
          <w:rFonts w:hint="eastAsia" w:ascii="宋体" w:hAnsi="宋体" w:eastAsia="宋体" w:cs="宋体"/>
          <w:color w:val="auto"/>
          <w:sz w:val="24"/>
          <w:szCs w:val="24"/>
        </w:rPr>
      </w:pPr>
    </w:p>
    <w:p w14:paraId="0A779783">
      <w:pPr>
        <w:pageBreakBefore w:val="0"/>
        <w:kinsoku/>
        <w:wordWrap/>
        <w:overflowPunct/>
        <w:bidi w:val="0"/>
        <w:spacing w:line="480" w:lineRule="exact"/>
        <w:rPr>
          <w:rFonts w:hint="eastAsia" w:ascii="宋体" w:hAnsi="宋体" w:eastAsia="宋体" w:cs="宋体"/>
          <w:color w:val="auto"/>
          <w:sz w:val="24"/>
          <w:szCs w:val="24"/>
        </w:rPr>
      </w:pPr>
    </w:p>
    <w:p w14:paraId="19F9044E">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附：法定代表人身份证原件扫描件及委托代理人身份证原件扫描件</w:t>
      </w:r>
    </w:p>
    <w:p w14:paraId="5C6E0C12">
      <w:pPr>
        <w:pageBreakBefore w:val="0"/>
        <w:kinsoku/>
        <w:wordWrap/>
        <w:overflowPunct/>
        <w:bidi w:val="0"/>
        <w:spacing w:line="480" w:lineRule="exact"/>
        <w:rPr>
          <w:rFonts w:hint="eastAsia" w:ascii="宋体" w:hAnsi="宋体" w:eastAsia="宋体" w:cs="宋体"/>
          <w:color w:val="auto"/>
          <w:sz w:val="24"/>
          <w:szCs w:val="24"/>
        </w:rPr>
      </w:pPr>
    </w:p>
    <w:p w14:paraId="19848EC9">
      <w:pPr>
        <w:pageBreakBefore w:val="0"/>
        <w:kinsoku/>
        <w:wordWrap/>
        <w:overflowPunct/>
        <w:bidi w:val="0"/>
        <w:spacing w:line="480" w:lineRule="exact"/>
        <w:rPr>
          <w:rFonts w:hint="eastAsia" w:ascii="宋体" w:hAnsi="宋体" w:eastAsia="宋体" w:cs="宋体"/>
          <w:color w:val="auto"/>
          <w:sz w:val="24"/>
          <w:szCs w:val="24"/>
        </w:rPr>
      </w:pPr>
    </w:p>
    <w:p w14:paraId="319E1974">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注：本授权委托书需由投标人加盖单位公章并由其法定代表人和委托代理人签字。</w:t>
      </w:r>
    </w:p>
    <w:p w14:paraId="212EE18F">
      <w:pPr>
        <w:pageBreakBefore w:val="0"/>
        <w:kinsoku/>
        <w:wordWrap/>
        <w:overflowPunct/>
        <w:bidi w:val="0"/>
        <w:spacing w:line="480" w:lineRule="exact"/>
        <w:rPr>
          <w:rFonts w:hint="eastAsia" w:ascii="宋体" w:hAnsi="宋体" w:eastAsia="宋体" w:cs="宋体"/>
          <w:color w:val="auto"/>
          <w:sz w:val="24"/>
          <w:szCs w:val="24"/>
        </w:rPr>
      </w:pPr>
    </w:p>
    <w:p w14:paraId="1BC79422">
      <w:pPr>
        <w:pageBreakBefore w:val="0"/>
        <w:kinsoku/>
        <w:wordWrap/>
        <w:overflowPunct/>
        <w:bidi w:val="0"/>
        <w:spacing w:line="480" w:lineRule="exact"/>
        <w:rPr>
          <w:rFonts w:hint="eastAsia" w:ascii="宋体" w:hAnsi="宋体" w:eastAsia="宋体" w:cs="宋体"/>
          <w:color w:val="auto"/>
          <w:sz w:val="24"/>
          <w:szCs w:val="24"/>
        </w:rPr>
      </w:pPr>
    </w:p>
    <w:p w14:paraId="213E22F5">
      <w:pPr>
        <w:pageBreakBefore w:val="0"/>
        <w:kinsoku/>
        <w:wordWrap/>
        <w:overflowPunct/>
        <w:bidi w:val="0"/>
        <w:spacing w:line="480" w:lineRule="exact"/>
        <w:rPr>
          <w:rFonts w:hint="eastAsia" w:ascii="宋体" w:hAnsi="宋体" w:eastAsia="宋体" w:cs="宋体"/>
          <w:color w:val="auto"/>
          <w:sz w:val="24"/>
          <w:szCs w:val="24"/>
        </w:rPr>
      </w:pPr>
    </w:p>
    <w:p w14:paraId="5DCCB71D">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（盖单位章）</w:t>
      </w:r>
    </w:p>
    <w:p w14:paraId="2D0E33A9">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（签字或盖章）</w:t>
      </w:r>
    </w:p>
    <w:p w14:paraId="37BAAD1B">
      <w:pPr>
        <w:pageBreakBefore w:val="0"/>
        <w:kinsoku/>
        <w:wordWrap w:val="0"/>
        <w:overflowPunct/>
        <w:bidi w:val="0"/>
        <w:spacing w:line="480" w:lineRule="exact"/>
        <w:jc w:val="righ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身份证号码：</w:t>
      </w:r>
      <w:r>
        <w:rPr>
          <w:rFonts w:hint="eastAsia" w:ascii="宋体" w:hAnsi="宋体" w:cs="宋体"/>
          <w:color w:val="auto"/>
          <w:sz w:val="24"/>
          <w:szCs w:val="24"/>
          <w:u w:val="single"/>
          <w:lang w:val="en-US" w:eastAsia="zh-CN"/>
        </w:rPr>
        <w:t xml:space="preserve">                  </w:t>
      </w:r>
    </w:p>
    <w:p w14:paraId="344CA785">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（签字或盖章）</w:t>
      </w:r>
    </w:p>
    <w:p w14:paraId="1C6487A1">
      <w:pPr>
        <w:pageBreakBefore w:val="0"/>
        <w:kinsoku/>
        <w:wordWrap w:val="0"/>
        <w:overflowPunct/>
        <w:bidi w:val="0"/>
        <w:spacing w:line="480" w:lineRule="exact"/>
        <w:jc w:val="righ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身份证号码：</w:t>
      </w:r>
      <w:r>
        <w:rPr>
          <w:rFonts w:hint="eastAsia" w:ascii="宋体" w:hAnsi="宋体" w:cs="宋体"/>
          <w:color w:val="auto"/>
          <w:sz w:val="24"/>
          <w:szCs w:val="24"/>
          <w:u w:val="single"/>
          <w:lang w:val="en-US" w:eastAsia="zh-CN"/>
        </w:rPr>
        <w:t xml:space="preserve">                  </w:t>
      </w:r>
    </w:p>
    <w:p w14:paraId="17061633">
      <w:pPr>
        <w:pageBreakBefore w:val="0"/>
        <w:tabs>
          <w:tab w:val="left" w:pos="7460"/>
          <w:tab w:val="left" w:pos="8420"/>
        </w:tabs>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42E51EF2">
      <w:pPr>
        <w:rPr>
          <w:rFonts w:hint="eastAsia" w:ascii="黑体" w:hAnsi="黑体" w:eastAsia="黑体" w:cs="黑体"/>
          <w:b/>
          <w:sz w:val="32"/>
          <w:szCs w:val="32"/>
          <w:lang w:val="en-US" w:eastAsia="zh-CN"/>
        </w:rPr>
      </w:pPr>
      <w:bookmarkStart w:id="908" w:name="page83"/>
      <w:bookmarkEnd w:id="908"/>
      <w:bookmarkStart w:id="909" w:name="_Toc20078"/>
      <w:bookmarkStart w:id="910" w:name="_Toc21172"/>
      <w:bookmarkStart w:id="911" w:name="_Toc18421"/>
      <w:bookmarkStart w:id="912" w:name="_Toc6846"/>
      <w:bookmarkStart w:id="913" w:name="_Toc29508"/>
      <w:r>
        <w:rPr>
          <w:rFonts w:hint="eastAsia" w:ascii="黑体" w:hAnsi="黑体" w:eastAsia="黑体" w:cs="黑体"/>
          <w:b/>
          <w:sz w:val="32"/>
          <w:szCs w:val="32"/>
          <w:lang w:val="en-US" w:eastAsia="zh-CN"/>
        </w:rPr>
        <w:br w:type="page"/>
      </w:r>
    </w:p>
    <w:p w14:paraId="03B33334">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lang w:val="en-US" w:eastAsia="zh-CN"/>
        </w:rPr>
      </w:pPr>
      <w:bookmarkStart w:id="914" w:name="_Toc654"/>
      <w:bookmarkStart w:id="915" w:name="_Toc22761"/>
      <w:bookmarkStart w:id="916" w:name="_Toc5232"/>
      <w:bookmarkStart w:id="917" w:name="_Toc12711"/>
      <w:r>
        <w:rPr>
          <w:rFonts w:hint="eastAsia" w:ascii="黑体" w:hAnsi="黑体" w:eastAsia="黑体" w:cs="黑体"/>
          <w:b/>
          <w:sz w:val="32"/>
          <w:szCs w:val="32"/>
          <w:lang w:val="en-US" w:eastAsia="zh-CN"/>
        </w:rPr>
        <w:t>三、联合体协议书</w:t>
      </w:r>
      <w:bookmarkEnd w:id="909"/>
      <w:bookmarkEnd w:id="910"/>
      <w:bookmarkEnd w:id="911"/>
      <w:bookmarkEnd w:id="912"/>
      <w:bookmarkEnd w:id="913"/>
      <w:bookmarkEnd w:id="914"/>
      <w:bookmarkEnd w:id="915"/>
      <w:bookmarkEnd w:id="916"/>
      <w:bookmarkEnd w:id="917"/>
    </w:p>
    <w:p w14:paraId="1F262FF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（所有成员单位名称）</w:t>
      </w:r>
      <w:r>
        <w:rPr>
          <w:rFonts w:hint="eastAsia" w:ascii="宋体" w:hAnsi="宋体" w:eastAsia="宋体" w:cs="宋体"/>
          <w:color w:val="auto"/>
          <w:sz w:val="24"/>
          <w:szCs w:val="24"/>
        </w:rPr>
        <w:t>自愿组成</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监理招标项目投标。现就联合体投标事宜订立如下协议。</w:t>
      </w:r>
    </w:p>
    <w:p w14:paraId="01322AA2">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（某成员单位名称）</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牵头人。</w:t>
      </w:r>
      <w:r>
        <w:rPr>
          <w:rFonts w:hint="eastAsia" w:ascii="宋体" w:hAnsi="宋体" w:eastAsia="宋体" w:cs="宋体"/>
          <w:color w:val="auto"/>
          <w:sz w:val="24"/>
          <w:szCs w:val="24"/>
        </w:rPr>
        <w:tab/>
      </w:r>
    </w:p>
    <w:p w14:paraId="39648DA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14:paraId="40861AB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14:paraId="57EEFAEE">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联合体各成员单位内部的职责分工如下：</w:t>
      </w:r>
    </w:p>
    <w:p w14:paraId="5CE8F3A9">
      <w:pPr>
        <w:keepNext w:val="0"/>
        <w:keepLines w:val="0"/>
        <w:pageBreakBefore w:val="0"/>
        <w:widowControl/>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C9BEC4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5.本协议书自所有成员单位法定代表人或其委托代理人签字或盖单</w:t>
      </w:r>
      <w:r>
        <w:rPr>
          <w:rFonts w:hint="eastAsia" w:ascii="宋体" w:hAnsi="宋体" w:cs="宋体"/>
          <w:color w:val="auto"/>
          <w:sz w:val="24"/>
          <w:szCs w:val="24"/>
          <w:lang w:eastAsia="zh-CN"/>
        </w:rPr>
        <w:t>位公</w:t>
      </w:r>
      <w:r>
        <w:rPr>
          <w:rFonts w:hint="eastAsia" w:ascii="宋体" w:hAnsi="宋体" w:eastAsia="宋体" w:cs="宋体"/>
          <w:color w:val="auto"/>
          <w:sz w:val="24"/>
          <w:szCs w:val="24"/>
        </w:rPr>
        <w:t>章之日起生效，合同履行完毕后自动失效。</w:t>
      </w:r>
    </w:p>
    <w:p w14:paraId="01B5C91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647A597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注：本协议书由法定代表人签字的，应附法定代表人身份证明；由委托代理人签字的，应附授权委托书。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p w14:paraId="2276BC61">
      <w:pPr>
        <w:pStyle w:val="18"/>
        <w:pageBreakBefore w:val="0"/>
        <w:kinsoku/>
        <w:wordWrap/>
        <w:overflowPunct/>
        <w:bidi w:val="0"/>
        <w:spacing w:line="480" w:lineRule="exact"/>
        <w:ind w:left="60" w:right="60" w:firstLine="280"/>
        <w:jc w:val="right"/>
        <w:rPr>
          <w:rFonts w:hint="eastAsia" w:ascii="宋体" w:hAnsi="宋体" w:eastAsia="宋体" w:cs="宋体"/>
          <w:color w:val="auto"/>
          <w:sz w:val="24"/>
          <w:szCs w:val="24"/>
        </w:rPr>
      </w:pPr>
      <w:r>
        <w:rPr>
          <w:rFonts w:hint="eastAsia" w:ascii="宋体" w:hAnsi="宋体" w:eastAsia="宋体" w:cs="宋体"/>
          <w:color w:val="auto"/>
          <w:sz w:val="24"/>
          <w:szCs w:val="24"/>
        </w:rPr>
        <w:t>联合体牵头人名称：（盖单位章）</w:t>
      </w:r>
    </w:p>
    <w:p w14:paraId="15B1F9BD">
      <w:pPr>
        <w:pStyle w:val="18"/>
        <w:pageBreakBefore w:val="0"/>
        <w:kinsoku/>
        <w:wordWrap/>
        <w:overflowPunct/>
        <w:bidi w:val="0"/>
        <w:spacing w:line="480" w:lineRule="exact"/>
        <w:ind w:left="60" w:right="60" w:firstLine="28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7F9E99BE">
      <w:pPr>
        <w:pStyle w:val="18"/>
        <w:pageBreakBefore w:val="0"/>
        <w:kinsoku/>
        <w:wordWrap/>
        <w:overflowPunct/>
        <w:bidi w:val="0"/>
        <w:spacing w:line="480" w:lineRule="exact"/>
        <w:ind w:left="60" w:right="60" w:firstLine="280"/>
        <w:jc w:val="right"/>
        <w:rPr>
          <w:rFonts w:hint="eastAsia" w:ascii="宋体" w:hAnsi="宋体" w:eastAsia="宋体" w:cs="宋体"/>
          <w:color w:val="auto"/>
          <w:sz w:val="24"/>
          <w:szCs w:val="24"/>
        </w:rPr>
      </w:pPr>
      <w:r>
        <w:rPr>
          <w:rFonts w:hint="eastAsia" w:ascii="宋体" w:hAnsi="宋体" w:eastAsia="宋体" w:cs="宋体"/>
          <w:color w:val="auto"/>
          <w:sz w:val="24"/>
          <w:szCs w:val="24"/>
        </w:rPr>
        <w:t>联合体成员名称：（盖单位章）</w:t>
      </w:r>
    </w:p>
    <w:p w14:paraId="17C98116">
      <w:pPr>
        <w:pStyle w:val="18"/>
        <w:pageBreakBefore w:val="0"/>
        <w:kinsoku/>
        <w:wordWrap/>
        <w:overflowPunct/>
        <w:bidi w:val="0"/>
        <w:spacing w:line="480" w:lineRule="exact"/>
        <w:ind w:left="60" w:right="60" w:firstLine="28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2A2C8ACE">
      <w:pPr>
        <w:pStyle w:val="18"/>
        <w:pageBreakBefore w:val="0"/>
        <w:kinsoku/>
        <w:wordWrap/>
        <w:overflowPunct/>
        <w:bidi w:val="0"/>
        <w:spacing w:line="480" w:lineRule="exact"/>
        <w:ind w:left="60" w:right="60" w:firstLine="280"/>
        <w:jc w:val="right"/>
        <w:rPr>
          <w:rFonts w:hint="eastAsia" w:ascii="宋体" w:hAnsi="宋体" w:eastAsia="宋体" w:cs="宋体"/>
          <w:color w:val="auto"/>
          <w:sz w:val="24"/>
          <w:szCs w:val="24"/>
        </w:rPr>
      </w:pPr>
      <w:r>
        <w:rPr>
          <w:rFonts w:hint="eastAsia" w:ascii="宋体" w:hAnsi="宋体" w:eastAsia="宋体" w:cs="宋体"/>
          <w:color w:val="auto"/>
          <w:sz w:val="24"/>
          <w:szCs w:val="24"/>
        </w:rPr>
        <w:t>联合体成员名称：（盖单位章）</w:t>
      </w:r>
    </w:p>
    <w:p w14:paraId="71628E8B">
      <w:pPr>
        <w:pStyle w:val="18"/>
        <w:pageBreakBefore w:val="0"/>
        <w:kinsoku/>
        <w:wordWrap/>
        <w:overflowPunct/>
        <w:bidi w:val="0"/>
        <w:spacing w:line="480" w:lineRule="exact"/>
        <w:ind w:left="60" w:right="60" w:firstLine="28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5BCA3DA0">
      <w:pPr>
        <w:pStyle w:val="18"/>
        <w:pageBreakBefore w:val="0"/>
        <w:kinsoku/>
        <w:wordWrap/>
        <w:overflowPunct/>
        <w:bidi w:val="0"/>
        <w:spacing w:line="480" w:lineRule="exact"/>
        <w:ind w:left="60" w:right="60" w:firstLine="28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743AD6F5">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lang w:val="en-US" w:eastAsia="zh-CN"/>
        </w:rPr>
      </w:pPr>
      <w:r>
        <w:rPr>
          <w:rFonts w:hint="eastAsia" w:ascii="宋体" w:hAnsi="宋体" w:eastAsia="宋体" w:cs="宋体"/>
          <w:color w:val="auto"/>
          <w:sz w:val="24"/>
          <w:szCs w:val="24"/>
        </w:rPr>
        <w:br w:type="page"/>
      </w:r>
      <w:bookmarkStart w:id="918" w:name="page84"/>
      <w:bookmarkEnd w:id="918"/>
      <w:bookmarkStart w:id="919" w:name="_Toc10749"/>
      <w:bookmarkStart w:id="920" w:name="_Toc5800"/>
      <w:bookmarkStart w:id="921" w:name="_Toc2730"/>
      <w:bookmarkStart w:id="922" w:name="_Toc21908"/>
      <w:bookmarkStart w:id="923" w:name="_Toc11672"/>
      <w:bookmarkStart w:id="924" w:name="_Toc22830"/>
      <w:bookmarkStart w:id="925" w:name="_Toc31384"/>
      <w:bookmarkStart w:id="926" w:name="_Toc29729"/>
      <w:bookmarkStart w:id="927" w:name="_Toc28764"/>
      <w:r>
        <w:rPr>
          <w:rFonts w:hint="eastAsia" w:ascii="黑体" w:hAnsi="黑体" w:eastAsia="黑体" w:cs="黑体"/>
          <w:b/>
          <w:sz w:val="32"/>
          <w:szCs w:val="32"/>
          <w:lang w:val="en-US" w:eastAsia="zh-CN"/>
        </w:rPr>
        <w:t>四、投标保证金</w:t>
      </w:r>
      <w:bookmarkEnd w:id="919"/>
      <w:bookmarkEnd w:id="920"/>
      <w:bookmarkEnd w:id="921"/>
      <w:bookmarkEnd w:id="922"/>
      <w:bookmarkEnd w:id="923"/>
      <w:bookmarkEnd w:id="924"/>
      <w:bookmarkEnd w:id="925"/>
      <w:bookmarkEnd w:id="926"/>
      <w:bookmarkEnd w:id="927"/>
    </w:p>
    <w:p w14:paraId="61390B54">
      <w:pPr>
        <w:pageBreakBefore w:val="0"/>
        <w:kinsoku/>
        <w:wordWrap/>
        <w:overflowPunct/>
        <w:bidi w:val="0"/>
        <w:spacing w:line="480" w:lineRule="exact"/>
        <w:ind w:firstLine="440" w:firstLineChars="200"/>
        <w:rPr>
          <w:rFonts w:hint="eastAsia" w:ascii="宋体" w:hAnsi="宋体" w:eastAsia="宋体"/>
          <w:b/>
          <w:color w:val="auto"/>
          <w:sz w:val="21"/>
          <w:szCs w:val="21"/>
          <w:vertAlign w:val="baseline"/>
          <w:lang w:eastAsia="zh-CN"/>
        </w:rPr>
      </w:pPr>
      <w:r>
        <w:rPr>
          <w:rFonts w:hint="eastAsia" w:ascii="宋体" w:hAnsi="宋体"/>
          <w:color w:val="auto"/>
          <w:sz w:val="22"/>
          <w:szCs w:val="22"/>
        </w:rPr>
        <w:t>投标人按照招标文件投标人须知前附表规定的金额、形式、时效和内容提供投标保证金。此处附</w:t>
      </w:r>
      <w:r>
        <w:rPr>
          <w:rFonts w:hint="eastAsia" w:ascii="宋体" w:hAnsi="宋体"/>
          <w:color w:val="auto"/>
          <w:sz w:val="22"/>
          <w:szCs w:val="22"/>
          <w:lang w:eastAsia="zh-CN"/>
        </w:rPr>
        <w:t>投标保证金凭证和基本账户开户许可证</w:t>
      </w:r>
      <w:r>
        <w:rPr>
          <w:rFonts w:hint="eastAsia" w:ascii="宋体" w:hAnsi="宋体"/>
          <w:color w:val="auto"/>
          <w:sz w:val="22"/>
          <w:szCs w:val="22"/>
        </w:rPr>
        <w:t>（或银行出具的基本账户证明）。如以银行保函</w:t>
      </w:r>
      <w:r>
        <w:rPr>
          <w:rFonts w:hint="eastAsia" w:ascii="宋体" w:hAnsi="宋体"/>
          <w:color w:val="auto"/>
          <w:sz w:val="22"/>
          <w:szCs w:val="22"/>
          <w:lang w:eastAsia="zh-CN"/>
        </w:rPr>
        <w:t>、保证保险</w:t>
      </w:r>
      <w:r>
        <w:rPr>
          <w:rFonts w:hint="eastAsia" w:ascii="宋体" w:hAnsi="宋体"/>
          <w:color w:val="auto"/>
          <w:sz w:val="22"/>
          <w:szCs w:val="22"/>
        </w:rPr>
        <w:t>形式递交的，格式如下</w:t>
      </w:r>
      <w:r>
        <w:rPr>
          <w:rFonts w:hint="eastAsia" w:ascii="宋体" w:hAnsi="宋体"/>
          <w:color w:val="auto"/>
          <w:sz w:val="22"/>
          <w:szCs w:val="22"/>
          <w:lang w:eastAsia="zh-CN"/>
        </w:rPr>
        <w:t>：</w:t>
      </w:r>
    </w:p>
    <w:p w14:paraId="4D7F78D9">
      <w:pPr>
        <w:rPr>
          <w:rFonts w:hint="eastAsia" w:ascii="黑体" w:eastAsia="黑体"/>
          <w:sz w:val="24"/>
          <w:szCs w:val="24"/>
        </w:rPr>
      </w:pPr>
      <w:r>
        <w:rPr>
          <w:rFonts w:hint="eastAsia" w:ascii="黑体" w:eastAsia="黑体"/>
          <w:sz w:val="24"/>
          <w:szCs w:val="24"/>
        </w:rPr>
        <w:br w:type="page"/>
      </w:r>
    </w:p>
    <w:p w14:paraId="5ADE6946">
      <w:pPr>
        <w:pageBreakBefore w:val="0"/>
        <w:widowControl/>
        <w:kinsoku/>
        <w:wordWrap/>
        <w:overflowPunct/>
        <w:bidi w:val="0"/>
        <w:spacing w:line="480" w:lineRule="exact"/>
        <w:jc w:val="center"/>
        <w:textAlignment w:val="baseline"/>
        <w:rPr>
          <w:rFonts w:ascii="黑体" w:eastAsia="黑体"/>
          <w:sz w:val="24"/>
          <w:szCs w:val="24"/>
        </w:rPr>
      </w:pPr>
      <w:r>
        <w:rPr>
          <w:rFonts w:hint="eastAsia" w:ascii="黑体" w:eastAsia="黑体"/>
          <w:sz w:val="24"/>
          <w:szCs w:val="24"/>
        </w:rPr>
        <w:t>银行（纸质）保函格式</w:t>
      </w:r>
    </w:p>
    <w:p w14:paraId="66AE6251">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z w:val="24"/>
          <w:szCs w:val="24"/>
        </w:rPr>
        <w:t>投标人（即“申请人”）：</w:t>
      </w:r>
    </w:p>
    <w:p w14:paraId="4D7C2278">
      <w:pPr>
        <w:keepNext w:val="0"/>
        <w:keepLines w:val="0"/>
        <w:pageBreakBefore w:val="0"/>
        <w:widowControl/>
        <w:tabs>
          <w:tab w:val="left" w:pos="3541"/>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356A716C">
      <w:pPr>
        <w:keepNext w:val="0"/>
        <w:keepLines w:val="0"/>
        <w:pageBreakBefore w:val="0"/>
        <w:widowControl/>
        <w:tabs>
          <w:tab w:val="left" w:pos="3541"/>
        </w:tabs>
        <w:kinsoku/>
        <w:wordWrap/>
        <w:overflowPunct/>
        <w:topLinePunct w:val="0"/>
        <w:autoSpaceDE/>
        <w:autoSpaceDN/>
        <w:bidi w:val="0"/>
        <w:adjustRightInd/>
        <w:snapToGrid/>
        <w:spacing w:line="440" w:lineRule="exact"/>
        <w:textAlignment w:val="baseline"/>
        <w:rPr>
          <w:sz w:val="24"/>
          <w:szCs w:val="24"/>
        </w:rPr>
      </w:pPr>
      <w:r>
        <w:rPr>
          <w:sz w:val="24"/>
          <w:szCs w:val="24"/>
        </w:rPr>
        <w:t>招标人（即“受益人”）：</w:t>
      </w:r>
    </w:p>
    <w:p w14:paraId="13DE138A">
      <w:pPr>
        <w:keepNext w:val="0"/>
        <w:keepLines w:val="0"/>
        <w:pageBreakBefore w:val="0"/>
        <w:widowControl/>
        <w:tabs>
          <w:tab w:val="left" w:pos="3657"/>
        </w:tabs>
        <w:kinsoku/>
        <w:wordWrap/>
        <w:overflowPunct/>
        <w:topLinePunct w:val="0"/>
        <w:autoSpaceDE/>
        <w:autoSpaceDN/>
        <w:bidi w:val="0"/>
        <w:adjustRightInd/>
        <w:snapToGrid/>
        <w:spacing w:line="440" w:lineRule="exact"/>
        <w:textAlignment w:val="baseline"/>
        <w:rPr>
          <w:rFonts w:ascii="Times New Roman" w:eastAsia="Times New Roman"/>
          <w:sz w:val="24"/>
          <w:szCs w:val="24"/>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76C534B2">
      <w:pPr>
        <w:keepNext w:val="0"/>
        <w:keepLines w:val="0"/>
        <w:pageBreakBefore w:val="0"/>
        <w:widowControl/>
        <w:tabs>
          <w:tab w:val="left" w:pos="4137"/>
          <w:tab w:val="left" w:pos="4861"/>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开</w:t>
      </w:r>
      <w:r>
        <w:rPr>
          <w:sz w:val="24"/>
          <w:szCs w:val="24"/>
        </w:rPr>
        <w:t>立人（出函银行）：</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ascii="Times New Roman" w:eastAsia="Times New Roman"/>
          <w:sz w:val="24"/>
          <w:szCs w:val="24"/>
          <w:u w:val="single" w:color="000000"/>
        </w:rPr>
        <w:tab/>
      </w:r>
    </w:p>
    <w:p w14:paraId="774D0289">
      <w:pPr>
        <w:keepNext w:val="0"/>
        <w:keepLines w:val="0"/>
        <w:pageBreakBefore w:val="0"/>
        <w:widowControl/>
        <w:tabs>
          <w:tab w:val="left" w:pos="4137"/>
          <w:tab w:val="left" w:pos="5339"/>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hint="eastAsia" w:ascii="Times New Roman"/>
          <w:sz w:val="24"/>
          <w:szCs w:val="24"/>
          <w:u w:val="single" w:color="000000"/>
        </w:rPr>
        <w:t xml:space="preserve">      </w:t>
      </w:r>
    </w:p>
    <w:p w14:paraId="495BE315">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u w:val="single"/>
        </w:rPr>
      </w:pPr>
      <w:r>
        <w:rPr>
          <w:sz w:val="24"/>
          <w:szCs w:val="24"/>
        </w:rPr>
        <w:t>致：</w:t>
      </w:r>
      <w:r>
        <w:rPr>
          <w:sz w:val="24"/>
          <w:szCs w:val="24"/>
          <w:u w:val="single"/>
        </w:rPr>
        <w:t>（招标人名称）</w:t>
      </w:r>
    </w:p>
    <w:p w14:paraId="6413EE90">
      <w:pPr>
        <w:keepNext w:val="0"/>
        <w:keepLines w:val="0"/>
        <w:pageBreakBefore w:val="0"/>
        <w:widowControl/>
        <w:kinsoku/>
        <w:wordWrap/>
        <w:overflowPunct/>
        <w:topLinePunct w:val="0"/>
        <w:autoSpaceDE/>
        <w:autoSpaceDN/>
        <w:bidi w:val="0"/>
        <w:adjustRightInd/>
        <w:snapToGrid/>
        <w:spacing w:line="440" w:lineRule="exact"/>
        <w:rPr>
          <w:rFonts w:ascii="宋体" w:hAnsi="宋体"/>
          <w:sz w:val="24"/>
        </w:rPr>
      </w:pPr>
      <w:r>
        <w:rPr>
          <w:rFonts w:hint="eastAsia" w:ascii="宋体" w:hAnsi="宋体"/>
          <w:sz w:val="24"/>
        </w:rPr>
        <w:t>我方（即“开立人”）已获得通知，本保函申请人（即“投标人”）已响应贵方于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日就</w:t>
      </w:r>
      <w:r>
        <w:rPr>
          <w:rFonts w:hint="eastAsia" w:ascii="宋体" w:hAnsi="宋体"/>
          <w:sz w:val="24"/>
          <w:u w:val="single"/>
        </w:rPr>
        <w:t xml:space="preserve">                            </w:t>
      </w:r>
      <w:r>
        <w:rPr>
          <w:rFonts w:hint="eastAsia" w:ascii="宋体" w:hAnsi="宋体"/>
          <w:sz w:val="24"/>
        </w:rPr>
        <w:t>（以下简称“本项目”）发出的招标文件，并已向招标人（即“受益人”）提交了投标文件（即“基础交易”）。</w:t>
      </w:r>
    </w:p>
    <w:p w14:paraId="1715FC4E">
      <w:pPr>
        <w:keepNext w:val="0"/>
        <w:keepLines w:val="0"/>
        <w:pageBreakBefore w:val="0"/>
        <w:widowControl/>
        <w:tabs>
          <w:tab w:val="left" w:pos="1918"/>
        </w:tabs>
        <w:kinsoku/>
        <w:wordWrap/>
        <w:overflowPunct/>
        <w:topLinePunct w:val="0"/>
        <w:autoSpaceDE/>
        <w:autoSpaceDN/>
        <w:bidi w:val="0"/>
        <w:adjustRightInd/>
        <w:snapToGrid/>
        <w:spacing w:line="440" w:lineRule="exact"/>
        <w:textAlignment w:val="baseline"/>
        <w:rPr>
          <w:sz w:val="24"/>
          <w:szCs w:val="24"/>
        </w:rPr>
      </w:pPr>
      <w:r>
        <w:rPr>
          <w:sz w:val="24"/>
          <w:szCs w:val="24"/>
        </w:rPr>
        <w:t>一</w:t>
      </w:r>
      <w:r>
        <w:rPr>
          <w:spacing w:val="-48"/>
          <w:sz w:val="24"/>
          <w:szCs w:val="24"/>
        </w:rPr>
        <w:t>、</w:t>
      </w:r>
      <w:r>
        <w:rPr>
          <w:sz w:val="24"/>
          <w:szCs w:val="24"/>
        </w:rPr>
        <w:t>我方理解根据招标条件</w:t>
      </w:r>
      <w:r>
        <w:rPr>
          <w:spacing w:val="-48"/>
          <w:sz w:val="24"/>
          <w:szCs w:val="24"/>
        </w:rPr>
        <w:t>，</w:t>
      </w:r>
      <w:r>
        <w:rPr>
          <w:sz w:val="24"/>
          <w:szCs w:val="24"/>
        </w:rPr>
        <w:t>投标人必须提交一份投标保</w:t>
      </w:r>
      <w:r>
        <w:rPr>
          <w:spacing w:val="-48"/>
          <w:sz w:val="24"/>
          <w:szCs w:val="24"/>
        </w:rPr>
        <w:t>函</w:t>
      </w:r>
      <w:r>
        <w:rPr>
          <w:rFonts w:hint="eastAsia"/>
          <w:sz w:val="24"/>
          <w:szCs w:val="24"/>
        </w:rPr>
        <w:t>，</w:t>
      </w:r>
      <w:r>
        <w:rPr>
          <w:rFonts w:hint="eastAsia"/>
          <w:b/>
          <w:spacing w:val="-48"/>
          <w:sz w:val="24"/>
          <w:szCs w:val="24"/>
        </w:rPr>
        <w:t>（</w:t>
      </w:r>
      <w:r>
        <w:rPr>
          <w:rFonts w:hint="eastAsia"/>
          <w:b/>
          <w:sz w:val="24"/>
          <w:szCs w:val="24"/>
        </w:rPr>
        <w:t xml:space="preserve"> 以下简称</w:t>
      </w:r>
      <w:r>
        <w:rPr>
          <w:b/>
          <w:sz w:val="24"/>
          <w:szCs w:val="24"/>
        </w:rPr>
        <w:t>“</w:t>
      </w:r>
      <w:r>
        <w:rPr>
          <w:rFonts w:hint="eastAsia"/>
          <w:b/>
          <w:sz w:val="24"/>
          <w:szCs w:val="24"/>
        </w:rPr>
        <w:t>本保函</w:t>
      </w:r>
      <w:r>
        <w:rPr>
          <w:b/>
          <w:sz w:val="24"/>
          <w:szCs w:val="24"/>
        </w:rPr>
        <w:t>”）</w:t>
      </w:r>
      <w:r>
        <w:rPr>
          <w:rFonts w:hint="eastAsia"/>
          <w:spacing w:val="-54"/>
          <w:sz w:val="24"/>
          <w:szCs w:val="24"/>
        </w:rPr>
        <w:t>，</w:t>
      </w:r>
      <w:r>
        <w:rPr>
          <w:sz w:val="24"/>
          <w:szCs w:val="24"/>
        </w:rPr>
        <w:t>以担保投标人诚信履行其在</w:t>
      </w:r>
      <w:r>
        <w:rPr>
          <w:b/>
          <w:sz w:val="24"/>
          <w:szCs w:val="24"/>
        </w:rPr>
        <w:t>上述基础交易</w:t>
      </w:r>
      <w:r>
        <w:rPr>
          <w:sz w:val="24"/>
          <w:szCs w:val="24"/>
        </w:rPr>
        <w:t xml:space="preserve">中承担的投标人义务。鉴此，应投标人要求， </w:t>
      </w:r>
      <w:r>
        <w:rPr>
          <w:spacing w:val="12"/>
          <w:sz w:val="24"/>
          <w:szCs w:val="24"/>
        </w:rPr>
        <w:t>我方在此</w:t>
      </w:r>
      <w:r>
        <w:rPr>
          <w:spacing w:val="14"/>
          <w:sz w:val="24"/>
          <w:szCs w:val="24"/>
        </w:rPr>
        <w:t>同</w:t>
      </w:r>
      <w:r>
        <w:rPr>
          <w:spacing w:val="12"/>
          <w:sz w:val="24"/>
          <w:szCs w:val="24"/>
        </w:rPr>
        <w:t>意向贵方出具此</w:t>
      </w:r>
      <w:r>
        <w:rPr>
          <w:spacing w:val="14"/>
          <w:sz w:val="24"/>
          <w:szCs w:val="24"/>
        </w:rPr>
        <w:t>投</w:t>
      </w:r>
      <w:r>
        <w:rPr>
          <w:spacing w:val="12"/>
          <w:sz w:val="24"/>
          <w:szCs w:val="24"/>
        </w:rPr>
        <w:t>标保函，本保函担</w:t>
      </w:r>
      <w:r>
        <w:rPr>
          <w:spacing w:val="14"/>
          <w:sz w:val="24"/>
          <w:szCs w:val="24"/>
        </w:rPr>
        <w:t>保</w:t>
      </w:r>
      <w:r>
        <w:rPr>
          <w:spacing w:val="12"/>
          <w:sz w:val="24"/>
          <w:szCs w:val="24"/>
        </w:rPr>
        <w:t>金额最高不超过人民币（</w:t>
      </w:r>
      <w:r>
        <w:rPr>
          <w:spacing w:val="14"/>
          <w:sz w:val="24"/>
          <w:szCs w:val="24"/>
        </w:rPr>
        <w:t>大</w:t>
      </w:r>
      <w:r>
        <w:rPr>
          <w:spacing w:val="12"/>
          <w:sz w:val="24"/>
          <w:szCs w:val="24"/>
        </w:rPr>
        <w:t>写</w:t>
      </w:r>
      <w:r>
        <w:rPr>
          <w:sz w:val="24"/>
          <w:szCs w:val="24"/>
        </w:rPr>
        <w:t>）</w:t>
      </w:r>
      <w:r>
        <w:rPr>
          <w:sz w:val="24"/>
          <w:szCs w:val="24"/>
          <w:u w:val="single" w:color="000000"/>
        </w:rPr>
        <w:t xml:space="preserve"> </w:t>
      </w:r>
      <w:r>
        <w:rPr>
          <w:rFonts w:hint="eastAsia"/>
          <w:sz w:val="24"/>
          <w:szCs w:val="24"/>
          <w:u w:val="single" w:color="000000"/>
        </w:rPr>
        <w:t xml:space="preserve">  </w:t>
      </w:r>
      <w:r>
        <w:rPr>
          <w:sz w:val="24"/>
          <w:szCs w:val="24"/>
        </w:rPr>
        <w:t>元（¥</w:t>
      </w:r>
      <w:r>
        <w:rPr>
          <w:sz w:val="24"/>
          <w:szCs w:val="24"/>
          <w:u w:val="single" w:color="000000"/>
        </w:rPr>
        <w:t xml:space="preserve"> </w:t>
      </w:r>
      <w:r>
        <w:rPr>
          <w:sz w:val="24"/>
          <w:szCs w:val="24"/>
          <w:u w:val="single" w:color="000000"/>
        </w:rPr>
        <w:tab/>
      </w:r>
      <w:r>
        <w:rPr>
          <w:sz w:val="24"/>
          <w:szCs w:val="24"/>
        </w:rPr>
        <w:t>）。</w:t>
      </w:r>
    </w:p>
    <w:p w14:paraId="14E648FE">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rFonts w:hint="eastAsia"/>
          <w:sz w:val="24"/>
          <w:szCs w:val="24"/>
        </w:rPr>
        <w:t>二、</w:t>
      </w:r>
      <w:r>
        <w:rPr>
          <w:sz w:val="24"/>
          <w:szCs w:val="24"/>
        </w:rPr>
        <w:t>我方在投标人发生以下情形时承担保证担保责任：</w:t>
      </w:r>
    </w:p>
    <w:p w14:paraId="64ED2EC1">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sz w:val="24"/>
          <w:szCs w:val="24"/>
        </w:rPr>
      </w:pPr>
      <w:r>
        <w:rPr>
          <w:rFonts w:hint="eastAsia"/>
          <w:sz w:val="24"/>
          <w:szCs w:val="24"/>
        </w:rPr>
        <w:t>（1）</w:t>
      </w:r>
      <w:r>
        <w:rPr>
          <w:sz w:val="24"/>
          <w:szCs w:val="24"/>
        </w:rPr>
        <w:t>投标人在开标后和投标有效期满之前撤销投标的；</w:t>
      </w:r>
    </w:p>
    <w:p w14:paraId="2D3DE90D">
      <w:pPr>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kern w:val="0"/>
          <w:sz w:val="24"/>
          <w:szCs w:val="24"/>
        </w:rPr>
      </w:pPr>
      <w:r>
        <w:rPr>
          <w:rFonts w:hint="eastAsia"/>
          <w:sz w:val="24"/>
          <w:szCs w:val="24"/>
        </w:rPr>
        <w:t>（2）</w:t>
      </w:r>
      <w:r>
        <w:rPr>
          <w:rFonts w:hint="eastAsia" w:ascii="宋体" w:hAnsi="宋体"/>
          <w:kern w:val="0"/>
          <w:sz w:val="24"/>
          <w:szCs w:val="24"/>
        </w:rPr>
        <w:t>投标人在中标后无正当理由不与招标人订立合同或者签订合同时向招标人提出附加条件的；</w:t>
      </w:r>
    </w:p>
    <w:p w14:paraId="6711E0F2">
      <w:pPr>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kern w:val="0"/>
          <w:sz w:val="24"/>
          <w:szCs w:val="24"/>
        </w:rPr>
      </w:pPr>
      <w:r>
        <w:rPr>
          <w:rFonts w:hint="eastAsia" w:ascii="宋体" w:hAnsi="宋体"/>
          <w:kern w:val="0"/>
          <w:sz w:val="24"/>
          <w:szCs w:val="24"/>
        </w:rPr>
        <w:t>（3）投标人在中标后不按照招标文件要求提交履约保证金或履约担保的；</w:t>
      </w:r>
    </w:p>
    <w:p w14:paraId="1D89E705">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（4）</w:t>
      </w:r>
      <w:r>
        <w:rPr>
          <w:rFonts w:ascii="Times New Roman"/>
          <w:kern w:val="0"/>
          <w:sz w:val="24"/>
          <w:szCs w:val="24"/>
        </w:rPr>
        <w:t>投标人</w:t>
      </w:r>
      <w:r>
        <w:rPr>
          <w:rFonts w:hint="eastAsia" w:ascii="Times New Roman"/>
          <w:kern w:val="0"/>
          <w:sz w:val="24"/>
          <w:szCs w:val="24"/>
        </w:rPr>
        <w:t>违反招标文件规定，依照招标文件的约定属于投标保证金不予退还</w:t>
      </w:r>
      <w:r>
        <w:rPr>
          <w:rFonts w:ascii="Times New Roman"/>
          <w:kern w:val="0"/>
          <w:sz w:val="24"/>
          <w:szCs w:val="24"/>
        </w:rPr>
        <w:t>的</w:t>
      </w:r>
      <w:r>
        <w:rPr>
          <w:rFonts w:hint="eastAsia" w:ascii="Times New Roman"/>
          <w:kern w:val="0"/>
          <w:sz w:val="24"/>
          <w:szCs w:val="24"/>
        </w:rPr>
        <w:t>；</w:t>
      </w:r>
    </w:p>
    <w:p w14:paraId="5102C510">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（5）</w:t>
      </w:r>
      <w:r>
        <w:rPr>
          <w:rFonts w:ascii="Times New Roman"/>
          <w:kern w:val="0"/>
          <w:sz w:val="24"/>
          <w:szCs w:val="24"/>
        </w:rPr>
        <w:t>投标人</w:t>
      </w:r>
      <w:r>
        <w:rPr>
          <w:rFonts w:hint="eastAsia" w:ascii="Times New Roman"/>
          <w:kern w:val="0"/>
          <w:sz w:val="24"/>
          <w:szCs w:val="24"/>
        </w:rPr>
        <w:t>违反投标承诺，依照招标文件的约定和投标文件承诺，属于投标保证金不予退还的；</w:t>
      </w:r>
    </w:p>
    <w:p w14:paraId="149C0F58">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（6）</w:t>
      </w:r>
      <w:r>
        <w:rPr>
          <w:rFonts w:ascii="Times New Roman"/>
          <w:kern w:val="0"/>
          <w:sz w:val="24"/>
          <w:szCs w:val="24"/>
        </w:rPr>
        <w:t>投标人</w:t>
      </w:r>
      <w:r>
        <w:rPr>
          <w:rFonts w:hint="eastAsia" w:ascii="Times New Roman"/>
          <w:kern w:val="0"/>
          <w:sz w:val="24"/>
          <w:szCs w:val="24"/>
        </w:rPr>
        <w:t>违反招标文件约定的其他情形。</w:t>
      </w:r>
    </w:p>
    <w:p w14:paraId="2F8CB6EE">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8"/>
          <w:sz w:val="24"/>
          <w:szCs w:val="24"/>
        </w:rPr>
        <w:t>三、本保函为不可撤销、不可转让的见索即付独立保函。本保函有效期自开立之日</w:t>
      </w:r>
      <w:r>
        <w:rPr>
          <w:sz w:val="24"/>
          <w:szCs w:val="24"/>
        </w:rPr>
        <w:t>起至投标有效期届满之日后的</w:t>
      </w:r>
      <w:r>
        <w:rPr>
          <w:spacing w:val="59"/>
          <w:sz w:val="24"/>
          <w:szCs w:val="24"/>
          <w:u w:val="single" w:color="000000"/>
        </w:rPr>
        <w:t xml:space="preserve">  </w:t>
      </w:r>
      <w:r>
        <w:rPr>
          <w:spacing w:val="-8"/>
          <w:sz w:val="24"/>
          <w:szCs w:val="24"/>
        </w:rPr>
        <w:t>日。投标有效期延长的，本保函有效期相应顺延，最</w:t>
      </w:r>
      <w:r>
        <w:rPr>
          <w:sz w:val="24"/>
          <w:szCs w:val="24"/>
        </w:rPr>
        <w:t>迟不超过</w:t>
      </w:r>
      <w:r>
        <w:rPr>
          <w:spacing w:val="119"/>
          <w:sz w:val="24"/>
          <w:szCs w:val="24"/>
          <w:u w:val="single" w:color="000000"/>
        </w:rPr>
        <w:t xml:space="preserve"> </w:t>
      </w:r>
      <w:r>
        <w:rPr>
          <w:sz w:val="24"/>
          <w:szCs w:val="24"/>
        </w:rPr>
        <w:t>年</w:t>
      </w:r>
      <w:r>
        <w:rPr>
          <w:sz w:val="24"/>
          <w:szCs w:val="24"/>
          <w:u w:val="single" w:color="000000"/>
        </w:rPr>
        <w:t xml:space="preserve">  </w:t>
      </w:r>
      <w:r>
        <w:rPr>
          <w:sz w:val="24"/>
          <w:szCs w:val="24"/>
        </w:rPr>
        <w:t>月</w:t>
      </w:r>
      <w:r>
        <w:rPr>
          <w:sz w:val="24"/>
          <w:szCs w:val="24"/>
          <w:u w:val="single" w:color="000000"/>
        </w:rPr>
        <w:t xml:space="preserve">  </w:t>
      </w:r>
      <w:r>
        <w:rPr>
          <w:sz w:val="24"/>
          <w:szCs w:val="24"/>
        </w:rPr>
        <w:t>日。</w:t>
      </w:r>
    </w:p>
    <w:p w14:paraId="2AB6722D">
      <w:pPr>
        <w:keepNext w:val="0"/>
        <w:keepLines w:val="0"/>
        <w:pageBreakBefore w:val="0"/>
        <w:widowControl/>
        <w:tabs>
          <w:tab w:val="left" w:pos="7164"/>
        </w:tabs>
        <w:kinsoku/>
        <w:wordWrap/>
        <w:overflowPunct/>
        <w:topLinePunct w:val="0"/>
        <w:autoSpaceDE/>
        <w:autoSpaceDN/>
        <w:bidi w:val="0"/>
        <w:adjustRightInd/>
        <w:snapToGrid/>
        <w:spacing w:line="440" w:lineRule="exact"/>
        <w:textAlignment w:val="baseline"/>
        <w:rPr>
          <w:sz w:val="24"/>
          <w:szCs w:val="24"/>
        </w:rPr>
      </w:pPr>
      <w:r>
        <w:rPr>
          <w:sz w:val="24"/>
          <w:szCs w:val="24"/>
        </w:rPr>
        <w:t>四</w:t>
      </w:r>
      <w:r>
        <w:rPr>
          <w:spacing w:val="-17"/>
          <w:sz w:val="24"/>
          <w:szCs w:val="24"/>
        </w:rPr>
        <w:t>、</w:t>
      </w:r>
      <w:r>
        <w:rPr>
          <w:sz w:val="24"/>
          <w:szCs w:val="24"/>
        </w:rPr>
        <w:t>我方承诺</w:t>
      </w:r>
      <w:r>
        <w:rPr>
          <w:spacing w:val="-17"/>
          <w:sz w:val="24"/>
          <w:szCs w:val="24"/>
        </w:rPr>
        <w:t>，</w:t>
      </w:r>
      <w:r>
        <w:rPr>
          <w:sz w:val="24"/>
          <w:szCs w:val="24"/>
        </w:rPr>
        <w:t>在收到招标人发来的书面付款通知后的</w:t>
      </w:r>
      <w:r>
        <w:rPr>
          <w:sz w:val="24"/>
          <w:szCs w:val="24"/>
          <w:u w:val="single" w:color="000000"/>
        </w:rPr>
        <w:t xml:space="preserve"> </w:t>
      </w:r>
      <w:r>
        <w:rPr>
          <w:sz w:val="24"/>
          <w:szCs w:val="24"/>
          <w:u w:val="single" w:color="000000"/>
        </w:rPr>
        <w:tab/>
      </w:r>
      <w:r>
        <w:rPr>
          <w:sz w:val="24"/>
          <w:szCs w:val="24"/>
        </w:rPr>
        <w:t>日内无条件支付</w:t>
      </w:r>
      <w:r>
        <w:rPr>
          <w:spacing w:val="-17"/>
          <w:sz w:val="24"/>
          <w:szCs w:val="24"/>
        </w:rPr>
        <w:t>，</w:t>
      </w:r>
      <w:r>
        <w:rPr>
          <w:sz w:val="24"/>
          <w:szCs w:val="24"/>
        </w:rPr>
        <w:t>前</w:t>
      </w:r>
      <w:r>
        <w:rPr>
          <w:spacing w:val="-18"/>
          <w:sz w:val="24"/>
          <w:szCs w:val="24"/>
        </w:rPr>
        <w:t>述</w:t>
      </w:r>
      <w:r>
        <w:rPr>
          <w:sz w:val="24"/>
          <w:szCs w:val="24"/>
        </w:rPr>
        <w:t>书面付款通知即为付款要求之单据，且应满足以下要求：</w:t>
      </w:r>
    </w:p>
    <w:p w14:paraId="70E5119B">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（1）</w:t>
      </w:r>
      <w:r>
        <w:rPr>
          <w:rFonts w:ascii="Times New Roman"/>
          <w:kern w:val="0"/>
          <w:sz w:val="24"/>
          <w:szCs w:val="24"/>
        </w:rPr>
        <w:t>付款通知到达的日期在本保函的有效期内；</w:t>
      </w:r>
    </w:p>
    <w:p w14:paraId="6C8554DE">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（2）</w:t>
      </w:r>
      <w:r>
        <w:rPr>
          <w:rFonts w:ascii="Times New Roman"/>
          <w:kern w:val="0"/>
          <w:sz w:val="24"/>
          <w:szCs w:val="24"/>
        </w:rPr>
        <w:t>载明要求支付的金额；</w:t>
      </w:r>
    </w:p>
    <w:p w14:paraId="71A8A968">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b/>
          <w:kern w:val="0"/>
          <w:sz w:val="24"/>
          <w:szCs w:val="24"/>
        </w:rPr>
      </w:pPr>
      <w:r>
        <w:rPr>
          <w:rFonts w:hint="eastAsia" w:ascii="Times New Roman"/>
          <w:kern w:val="0"/>
          <w:sz w:val="24"/>
          <w:szCs w:val="24"/>
        </w:rPr>
        <w:t>（3）</w:t>
      </w:r>
      <w:r>
        <w:rPr>
          <w:rFonts w:ascii="Times New Roman"/>
          <w:b/>
          <w:kern w:val="0"/>
          <w:sz w:val="24"/>
          <w:szCs w:val="24"/>
        </w:rPr>
        <w:t>载明申请人</w:t>
      </w:r>
      <w:r>
        <w:rPr>
          <w:rFonts w:hint="eastAsia" w:ascii="Times New Roman"/>
          <w:b/>
          <w:kern w:val="0"/>
          <w:sz w:val="24"/>
          <w:szCs w:val="24"/>
        </w:rPr>
        <w:t>（即投标人）</w:t>
      </w:r>
      <w:r>
        <w:rPr>
          <w:rFonts w:ascii="Times New Roman"/>
          <w:b/>
          <w:kern w:val="0"/>
          <w:sz w:val="24"/>
          <w:szCs w:val="24"/>
        </w:rPr>
        <w:t>违反</w:t>
      </w:r>
      <w:r>
        <w:rPr>
          <w:rFonts w:hint="eastAsia" w:ascii="Times New Roman"/>
          <w:b/>
          <w:kern w:val="0"/>
          <w:sz w:val="24"/>
          <w:szCs w:val="24"/>
        </w:rPr>
        <w:t>法律法规或者</w:t>
      </w:r>
      <w:r>
        <w:rPr>
          <w:rFonts w:ascii="Times New Roman"/>
          <w:b/>
          <w:kern w:val="0"/>
          <w:sz w:val="24"/>
          <w:szCs w:val="24"/>
        </w:rPr>
        <w:t>招标文件</w:t>
      </w:r>
      <w:r>
        <w:rPr>
          <w:rFonts w:hint="eastAsia" w:ascii="Times New Roman"/>
          <w:b/>
          <w:kern w:val="0"/>
          <w:sz w:val="24"/>
          <w:szCs w:val="24"/>
        </w:rPr>
        <w:t>约</w:t>
      </w:r>
      <w:r>
        <w:rPr>
          <w:rFonts w:ascii="Times New Roman"/>
          <w:b/>
          <w:kern w:val="0"/>
          <w:sz w:val="24"/>
          <w:szCs w:val="24"/>
        </w:rPr>
        <w:t>定</w:t>
      </w:r>
      <w:r>
        <w:rPr>
          <w:rFonts w:hint="eastAsia" w:ascii="Times New Roman"/>
          <w:b/>
          <w:kern w:val="0"/>
          <w:sz w:val="24"/>
          <w:szCs w:val="24"/>
        </w:rPr>
        <w:t>或者投标文件承诺</w:t>
      </w:r>
      <w:r>
        <w:rPr>
          <w:rFonts w:ascii="Times New Roman"/>
          <w:b/>
          <w:kern w:val="0"/>
          <w:sz w:val="24"/>
          <w:szCs w:val="24"/>
        </w:rPr>
        <w:t>的义务内容和具体条款</w:t>
      </w:r>
      <w:r>
        <w:rPr>
          <w:rFonts w:hint="eastAsia" w:ascii="Times New Roman"/>
          <w:b/>
          <w:kern w:val="0"/>
          <w:sz w:val="24"/>
          <w:szCs w:val="24"/>
        </w:rPr>
        <w:t>；</w:t>
      </w:r>
    </w:p>
    <w:p w14:paraId="4E2E33CA">
      <w:pPr>
        <w:keepNext w:val="0"/>
        <w:keepLines w:val="0"/>
        <w:pageBreakBefore w:val="0"/>
        <w:widowControl/>
        <w:tabs>
          <w:tab w:val="left" w:pos="1560"/>
          <w:tab w:val="left" w:pos="8158"/>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（4）</w:t>
      </w:r>
      <w:r>
        <w:rPr>
          <w:rFonts w:ascii="Times New Roman"/>
          <w:kern w:val="0"/>
          <w:sz w:val="24"/>
          <w:szCs w:val="24"/>
        </w:rPr>
        <w:t>书面付款通知应在本保函有效期内到达的地址是：</w:t>
      </w:r>
      <w:r>
        <w:rPr>
          <w:rFonts w:ascii="Times New Roman"/>
          <w:kern w:val="0"/>
          <w:sz w:val="24"/>
          <w:szCs w:val="24"/>
          <w:u w:val="single" w:color="000000"/>
        </w:rPr>
        <w:t xml:space="preserve"> </w:t>
      </w:r>
      <w:r>
        <w:rPr>
          <w:rFonts w:ascii="Times New Roman"/>
          <w:kern w:val="0"/>
          <w:sz w:val="24"/>
          <w:szCs w:val="24"/>
          <w:u w:val="single" w:color="000000"/>
        </w:rPr>
        <w:tab/>
      </w:r>
      <w:r>
        <w:rPr>
          <w:rFonts w:ascii="Times New Roman"/>
          <w:kern w:val="0"/>
          <w:sz w:val="24"/>
          <w:szCs w:val="24"/>
        </w:rPr>
        <w:t>。</w:t>
      </w:r>
    </w:p>
    <w:p w14:paraId="2D300129">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z w:val="24"/>
          <w:szCs w:val="24"/>
        </w:rPr>
        <w:t>招标人发出的书面付款通知应由其为鉴明招标人法定代表人（负责人）或授权代理人签字并加盖公章。</w:t>
      </w:r>
    </w:p>
    <w:p w14:paraId="421556F6">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7"/>
          <w:sz w:val="24"/>
          <w:szCs w:val="24"/>
        </w:rPr>
        <w:t>五、本保函项下的权利不得转让，不得设定担保。贵方未经我方书面同意转让本保</w:t>
      </w:r>
      <w:r>
        <w:rPr>
          <w:sz w:val="24"/>
          <w:szCs w:val="24"/>
        </w:rPr>
        <w:t>函或其项下任何权利，对我方不发生法律效力。</w:t>
      </w:r>
    </w:p>
    <w:p w14:paraId="48D78A6A">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9"/>
          <w:sz w:val="24"/>
          <w:szCs w:val="24"/>
        </w:rPr>
        <w:t>六、本保函项下的</w:t>
      </w:r>
      <w:r>
        <w:rPr>
          <w:b/>
          <w:spacing w:val="-9"/>
          <w:sz w:val="24"/>
          <w:szCs w:val="24"/>
        </w:rPr>
        <w:t>基础交易</w:t>
      </w:r>
      <w:r>
        <w:rPr>
          <w:spacing w:val="-9"/>
          <w:sz w:val="24"/>
          <w:szCs w:val="24"/>
        </w:rPr>
        <w:t>不成立、不生效、无效、被撤销、被解除，不影响本保</w:t>
      </w:r>
      <w:r>
        <w:rPr>
          <w:sz w:val="24"/>
          <w:szCs w:val="24"/>
        </w:rPr>
        <w:t>函的独立有效，不影响开立人</w:t>
      </w:r>
      <w:r>
        <w:rPr>
          <w:rFonts w:hint="eastAsia"/>
          <w:sz w:val="24"/>
          <w:szCs w:val="24"/>
        </w:rPr>
        <w:t>履行</w:t>
      </w:r>
      <w:r>
        <w:rPr>
          <w:sz w:val="24"/>
          <w:szCs w:val="24"/>
        </w:rPr>
        <w:t>见索即付</w:t>
      </w:r>
      <w:r>
        <w:rPr>
          <w:rFonts w:hint="eastAsia"/>
          <w:sz w:val="24"/>
          <w:szCs w:val="24"/>
        </w:rPr>
        <w:t>义务</w:t>
      </w:r>
      <w:r>
        <w:rPr>
          <w:sz w:val="24"/>
          <w:szCs w:val="24"/>
        </w:rPr>
        <w:t>的责任。</w:t>
      </w:r>
    </w:p>
    <w:p w14:paraId="746F9377">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8"/>
          <w:sz w:val="24"/>
          <w:szCs w:val="24"/>
        </w:rPr>
        <w:t>七、招标人应在本保函到期后的七日内将本保函正本退回我方注销，但是不论招标</w:t>
      </w:r>
      <w:r>
        <w:rPr>
          <w:spacing w:val="-4"/>
          <w:sz w:val="24"/>
          <w:szCs w:val="24"/>
        </w:rPr>
        <w:t>人是否按此要求将本保函正本退回我方，我方在本保函项下的义务和责任均在保函有效</w:t>
      </w:r>
      <w:r>
        <w:rPr>
          <w:sz w:val="24"/>
          <w:szCs w:val="24"/>
        </w:rPr>
        <w:t>期到期后自动消灭，但</w:t>
      </w:r>
      <w:r>
        <w:rPr>
          <w:rFonts w:hint="eastAsia"/>
          <w:sz w:val="24"/>
          <w:szCs w:val="24"/>
        </w:rPr>
        <w:t>因</w:t>
      </w:r>
      <w:r>
        <w:rPr>
          <w:sz w:val="24"/>
          <w:szCs w:val="24"/>
        </w:rPr>
        <w:t>异议、投诉、立案处理的，本保函有效期将顺延到案件处理完毕之日后再顺延七日。</w:t>
      </w:r>
    </w:p>
    <w:p w14:paraId="03C444B8">
      <w:pPr>
        <w:keepNext w:val="0"/>
        <w:keepLines w:val="0"/>
        <w:pageBreakBefore w:val="0"/>
        <w:widowControl/>
        <w:tabs>
          <w:tab w:val="left" w:pos="1318"/>
        </w:tabs>
        <w:kinsoku/>
        <w:wordWrap/>
        <w:overflowPunct/>
        <w:topLinePunct w:val="0"/>
        <w:autoSpaceDE/>
        <w:autoSpaceDN/>
        <w:bidi w:val="0"/>
        <w:adjustRightInd/>
        <w:snapToGrid/>
        <w:spacing w:line="440" w:lineRule="exact"/>
        <w:textAlignment w:val="baseline"/>
        <w:rPr>
          <w:sz w:val="24"/>
          <w:szCs w:val="24"/>
        </w:rPr>
      </w:pPr>
      <w:r>
        <w:rPr>
          <w:spacing w:val="4"/>
          <w:sz w:val="24"/>
          <w:szCs w:val="24"/>
        </w:rPr>
        <w:t>八、本</w:t>
      </w:r>
      <w:r>
        <w:rPr>
          <w:spacing w:val="7"/>
          <w:sz w:val="24"/>
          <w:szCs w:val="24"/>
        </w:rPr>
        <w:t>保</w:t>
      </w:r>
      <w:r>
        <w:rPr>
          <w:spacing w:val="4"/>
          <w:sz w:val="24"/>
          <w:szCs w:val="24"/>
        </w:rPr>
        <w:t>函适</w:t>
      </w:r>
      <w:r>
        <w:rPr>
          <w:spacing w:val="7"/>
          <w:sz w:val="24"/>
          <w:szCs w:val="24"/>
        </w:rPr>
        <w:t>用</w:t>
      </w:r>
      <w:r>
        <w:rPr>
          <w:spacing w:val="4"/>
          <w:sz w:val="24"/>
          <w:szCs w:val="24"/>
        </w:rPr>
        <w:t>的法</w:t>
      </w:r>
      <w:r>
        <w:rPr>
          <w:spacing w:val="7"/>
          <w:sz w:val="24"/>
          <w:szCs w:val="24"/>
        </w:rPr>
        <w:t>律</w:t>
      </w:r>
      <w:r>
        <w:rPr>
          <w:spacing w:val="4"/>
          <w:sz w:val="24"/>
          <w:szCs w:val="24"/>
        </w:rPr>
        <w:t>为中</w:t>
      </w:r>
      <w:r>
        <w:rPr>
          <w:spacing w:val="7"/>
          <w:sz w:val="24"/>
          <w:szCs w:val="24"/>
        </w:rPr>
        <w:t>华</w:t>
      </w:r>
      <w:r>
        <w:rPr>
          <w:spacing w:val="4"/>
          <w:sz w:val="24"/>
          <w:szCs w:val="24"/>
        </w:rPr>
        <w:t>人民</w:t>
      </w:r>
      <w:r>
        <w:rPr>
          <w:spacing w:val="7"/>
          <w:sz w:val="24"/>
          <w:szCs w:val="24"/>
        </w:rPr>
        <w:t>共</w:t>
      </w:r>
      <w:r>
        <w:rPr>
          <w:spacing w:val="4"/>
          <w:sz w:val="24"/>
          <w:szCs w:val="24"/>
        </w:rPr>
        <w:t>和国</w:t>
      </w:r>
      <w:r>
        <w:rPr>
          <w:spacing w:val="7"/>
          <w:sz w:val="24"/>
          <w:szCs w:val="24"/>
        </w:rPr>
        <w:t>法</w:t>
      </w:r>
      <w:r>
        <w:rPr>
          <w:spacing w:val="4"/>
          <w:sz w:val="24"/>
          <w:szCs w:val="24"/>
        </w:rPr>
        <w:t>律，</w:t>
      </w:r>
      <w:r>
        <w:rPr>
          <w:spacing w:val="7"/>
          <w:sz w:val="24"/>
          <w:szCs w:val="24"/>
        </w:rPr>
        <w:t>争</w:t>
      </w:r>
      <w:r>
        <w:rPr>
          <w:spacing w:val="4"/>
          <w:sz w:val="24"/>
          <w:szCs w:val="24"/>
        </w:rPr>
        <w:t>议裁</w:t>
      </w:r>
      <w:r>
        <w:rPr>
          <w:spacing w:val="7"/>
          <w:sz w:val="24"/>
          <w:szCs w:val="24"/>
        </w:rPr>
        <w:t>判</w:t>
      </w:r>
      <w:r>
        <w:rPr>
          <w:spacing w:val="4"/>
          <w:sz w:val="24"/>
          <w:szCs w:val="24"/>
        </w:rPr>
        <w:t>管辖</w:t>
      </w:r>
      <w:r>
        <w:rPr>
          <w:spacing w:val="7"/>
          <w:sz w:val="24"/>
          <w:szCs w:val="24"/>
        </w:rPr>
        <w:t>地</w:t>
      </w:r>
      <w:r>
        <w:rPr>
          <w:spacing w:val="4"/>
          <w:sz w:val="24"/>
          <w:szCs w:val="24"/>
        </w:rPr>
        <w:t>为中</w:t>
      </w:r>
      <w:r>
        <w:rPr>
          <w:spacing w:val="7"/>
          <w:sz w:val="24"/>
          <w:szCs w:val="24"/>
        </w:rPr>
        <w:t>华</w:t>
      </w:r>
      <w:r>
        <w:rPr>
          <w:spacing w:val="4"/>
          <w:sz w:val="24"/>
          <w:szCs w:val="24"/>
        </w:rPr>
        <w:t>人民</w:t>
      </w:r>
      <w:r>
        <w:rPr>
          <w:spacing w:val="7"/>
          <w:sz w:val="24"/>
          <w:szCs w:val="24"/>
        </w:rPr>
        <w:t>共</w:t>
      </w:r>
      <w:r>
        <w:rPr>
          <w:sz w:val="24"/>
          <w:szCs w:val="24"/>
        </w:rPr>
        <w:t>和国</w:t>
      </w:r>
      <w:r>
        <w:rPr>
          <w:sz w:val="24"/>
          <w:szCs w:val="24"/>
          <w:u w:val="single" w:color="000000"/>
        </w:rPr>
        <w:t xml:space="preserve"> </w:t>
      </w:r>
      <w:r>
        <w:rPr>
          <w:sz w:val="24"/>
          <w:szCs w:val="24"/>
          <w:u w:val="single" w:color="000000"/>
        </w:rPr>
        <w:tab/>
      </w:r>
      <w:r>
        <w:rPr>
          <w:sz w:val="24"/>
          <w:szCs w:val="24"/>
        </w:rPr>
        <w:t>。</w:t>
      </w:r>
    </w:p>
    <w:p w14:paraId="61A71644">
      <w:pPr>
        <w:keepNext w:val="0"/>
        <w:keepLines w:val="0"/>
        <w:pageBreakBefore w:val="0"/>
        <w:widowControl/>
        <w:tabs>
          <w:tab w:val="left" w:pos="7438"/>
        </w:tabs>
        <w:kinsoku/>
        <w:wordWrap/>
        <w:overflowPunct/>
        <w:topLinePunct w:val="0"/>
        <w:autoSpaceDE/>
        <w:autoSpaceDN/>
        <w:bidi w:val="0"/>
        <w:adjustRightInd/>
        <w:snapToGrid/>
        <w:spacing w:line="440" w:lineRule="exact"/>
        <w:textAlignment w:val="baseline"/>
        <w:rPr>
          <w:spacing w:val="-17"/>
          <w:sz w:val="24"/>
          <w:szCs w:val="24"/>
        </w:rPr>
      </w:pPr>
      <w:r>
        <w:rPr>
          <w:sz w:val="24"/>
          <w:szCs w:val="24"/>
        </w:rPr>
        <w:t>九、本保函自我方法定代表人或授权代表签字并加盖公章之日起生效</w:t>
      </w:r>
      <w:r>
        <w:rPr>
          <w:spacing w:val="-17"/>
          <w:sz w:val="24"/>
          <w:szCs w:val="24"/>
        </w:rPr>
        <w:t>。</w:t>
      </w:r>
    </w:p>
    <w:p w14:paraId="235F5E20">
      <w:pPr>
        <w:keepNext w:val="0"/>
        <w:keepLines w:val="0"/>
        <w:pageBreakBefore w:val="0"/>
        <w:widowControl/>
        <w:tabs>
          <w:tab w:val="left" w:pos="7438"/>
        </w:tabs>
        <w:kinsoku/>
        <w:wordWrap/>
        <w:overflowPunct/>
        <w:topLinePunct w:val="0"/>
        <w:autoSpaceDE/>
        <w:autoSpaceDN/>
        <w:bidi w:val="0"/>
        <w:adjustRightInd/>
        <w:snapToGrid/>
        <w:spacing w:line="440" w:lineRule="exact"/>
        <w:textAlignment w:val="baseline"/>
        <w:rPr>
          <w:sz w:val="24"/>
          <w:szCs w:val="24"/>
        </w:rPr>
      </w:pPr>
      <w:r>
        <w:rPr>
          <w:sz w:val="24"/>
          <w:szCs w:val="24"/>
        </w:rPr>
        <w:t>开</w:t>
      </w:r>
      <w:r>
        <w:rPr>
          <w:spacing w:val="-1"/>
          <w:sz w:val="24"/>
          <w:szCs w:val="24"/>
        </w:rPr>
        <w:t xml:space="preserve"> </w:t>
      </w:r>
      <w:r>
        <w:rPr>
          <w:sz w:val="24"/>
          <w:szCs w:val="24"/>
        </w:rPr>
        <w:t>立 人（出函银行）：</w:t>
      </w:r>
      <w:r>
        <w:rPr>
          <w:rFonts w:hint="eastAsia"/>
          <w:sz w:val="24"/>
          <w:szCs w:val="24"/>
          <w:u w:val="single" w:color="000000"/>
        </w:rPr>
        <w:t xml:space="preserve">              </w:t>
      </w:r>
      <w:r>
        <w:rPr>
          <w:sz w:val="24"/>
          <w:szCs w:val="24"/>
        </w:rPr>
        <w:t>（公章</w:t>
      </w:r>
      <w:r>
        <w:rPr>
          <w:spacing w:val="-17"/>
          <w:sz w:val="24"/>
          <w:szCs w:val="24"/>
        </w:rPr>
        <w:t>）</w:t>
      </w:r>
    </w:p>
    <w:p w14:paraId="1E95AC85">
      <w:pPr>
        <w:keepNext w:val="0"/>
        <w:keepLines w:val="0"/>
        <w:pageBreakBefore w:val="0"/>
        <w:widowControl/>
        <w:tabs>
          <w:tab w:val="left" w:pos="1678"/>
          <w:tab w:val="left" w:pos="5697"/>
          <w:tab w:val="left" w:pos="7438"/>
        </w:tabs>
        <w:kinsoku/>
        <w:wordWrap/>
        <w:overflowPunct/>
        <w:topLinePunct w:val="0"/>
        <w:autoSpaceDE/>
        <w:autoSpaceDN/>
        <w:bidi w:val="0"/>
        <w:adjustRightInd/>
        <w:snapToGrid/>
        <w:spacing w:line="440" w:lineRule="exact"/>
        <w:textAlignment w:val="baseline"/>
        <w:rPr>
          <w:spacing w:val="-17"/>
          <w:sz w:val="24"/>
          <w:szCs w:val="24"/>
        </w:rPr>
      </w:pPr>
      <w:r>
        <w:rPr>
          <w:sz w:val="24"/>
          <w:szCs w:val="24"/>
        </w:rPr>
        <w:t>法定代表人（或授权代表）（出函银行）</w:t>
      </w:r>
      <w:r>
        <w:rPr>
          <w:spacing w:val="-1"/>
          <w:sz w:val="24"/>
          <w:szCs w:val="24"/>
        </w:rPr>
        <w:t xml:space="preserve"> </w:t>
      </w:r>
      <w:r>
        <w:rPr>
          <w:sz w:val="24"/>
          <w:szCs w:val="24"/>
        </w:rPr>
        <w:t>：</w:t>
      </w:r>
      <w:r>
        <w:rPr>
          <w:sz w:val="24"/>
          <w:szCs w:val="24"/>
          <w:u w:val="single" w:color="000000"/>
        </w:rPr>
        <w:t xml:space="preserve"> </w:t>
      </w:r>
      <w:r>
        <w:rPr>
          <w:sz w:val="24"/>
          <w:szCs w:val="24"/>
          <w:u w:val="single" w:color="000000"/>
        </w:rPr>
        <w:tab/>
      </w:r>
      <w:r>
        <w:rPr>
          <w:sz w:val="24"/>
          <w:szCs w:val="24"/>
        </w:rPr>
        <w:t>（签字或签章</w:t>
      </w:r>
      <w:r>
        <w:rPr>
          <w:spacing w:val="-17"/>
          <w:sz w:val="24"/>
          <w:szCs w:val="24"/>
        </w:rPr>
        <w:t xml:space="preserve">） </w:t>
      </w:r>
    </w:p>
    <w:p w14:paraId="25B60F4D">
      <w:pPr>
        <w:keepNext w:val="0"/>
        <w:keepLines w:val="0"/>
        <w:pageBreakBefore w:val="0"/>
        <w:widowControl/>
        <w:tabs>
          <w:tab w:val="left" w:pos="1200"/>
          <w:tab w:val="left" w:pos="5697"/>
          <w:tab w:val="left" w:pos="7438"/>
        </w:tabs>
        <w:kinsoku/>
        <w:wordWrap/>
        <w:overflowPunct/>
        <w:topLinePunct w:val="0"/>
        <w:autoSpaceDE/>
        <w:autoSpaceDN/>
        <w:bidi w:val="0"/>
        <w:adjustRightInd/>
        <w:snapToGrid/>
        <w:spacing w:line="440" w:lineRule="exact"/>
        <w:textAlignment w:val="baseline"/>
        <w:rPr>
          <w:rFonts w:ascii="Times New Roman"/>
          <w:sz w:val="24"/>
          <w:szCs w:val="24"/>
        </w:rPr>
      </w:pPr>
      <w:r>
        <w:rPr>
          <w:sz w:val="24"/>
          <w:szCs w:val="24"/>
        </w:rPr>
        <w:t>地</w:t>
      </w:r>
      <w:r>
        <w:rPr>
          <w:sz w:val="24"/>
          <w:szCs w:val="24"/>
        </w:rPr>
        <w:tab/>
      </w:r>
      <w:r>
        <w:rPr>
          <w:spacing w:val="-1"/>
          <w:sz w:val="24"/>
          <w:szCs w:val="24"/>
        </w:rPr>
        <w:t>址</w:t>
      </w:r>
      <w:r>
        <w:rPr>
          <w:sz w:val="24"/>
          <w:szCs w:val="24"/>
        </w:rPr>
        <w:t>：</w:t>
      </w:r>
      <w:r>
        <w:rPr>
          <w:rFonts w:ascii="Times New Roman" w:eastAsia="Times New Roman"/>
          <w:sz w:val="24"/>
          <w:szCs w:val="24"/>
          <w:u w:val="single" w:color="000000"/>
        </w:rPr>
        <w:t xml:space="preserve"> </w:t>
      </w:r>
      <w:r>
        <w:rPr>
          <w:rFonts w:hint="eastAsia" w:ascii="Times New Roman"/>
          <w:sz w:val="24"/>
          <w:szCs w:val="24"/>
          <w:u w:val="single" w:color="000000"/>
        </w:rPr>
        <w:t xml:space="preserve">                       </w:t>
      </w:r>
    </w:p>
    <w:p w14:paraId="5A638C49">
      <w:pPr>
        <w:keepNext w:val="0"/>
        <w:keepLines w:val="0"/>
        <w:pageBreakBefore w:val="0"/>
        <w:widowControl/>
        <w:tabs>
          <w:tab w:val="left" w:pos="4141"/>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邮</w:t>
      </w:r>
      <w:r>
        <w:rPr>
          <w:sz w:val="24"/>
          <w:szCs w:val="24"/>
        </w:rPr>
        <w:t>政编码：</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6A6808CF">
      <w:pPr>
        <w:keepNext w:val="0"/>
        <w:keepLines w:val="0"/>
        <w:pageBreakBefore w:val="0"/>
        <w:widowControl/>
        <w:tabs>
          <w:tab w:val="left" w:pos="1200"/>
          <w:tab w:val="left" w:pos="4257"/>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z w:val="24"/>
          <w:szCs w:val="24"/>
        </w:rPr>
        <w:t>电</w:t>
      </w:r>
      <w:r>
        <w:rPr>
          <w:sz w:val="24"/>
          <w:szCs w:val="24"/>
        </w:rPr>
        <w:tab/>
      </w:r>
      <w:r>
        <w:rPr>
          <w:spacing w:val="-1"/>
          <w:sz w:val="24"/>
          <w:szCs w:val="24"/>
        </w:rPr>
        <w:t>话</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ascii="Times New Roman" w:eastAsia="Times New Roman"/>
          <w:sz w:val="24"/>
          <w:szCs w:val="24"/>
          <w:u w:val="single" w:color="000000"/>
        </w:rPr>
        <w:t xml:space="preserve"> </w:t>
      </w:r>
    </w:p>
    <w:p w14:paraId="33AFFBEF">
      <w:pPr>
        <w:keepNext w:val="0"/>
        <w:keepLines w:val="0"/>
        <w:pageBreakBefore w:val="0"/>
        <w:widowControl/>
        <w:tabs>
          <w:tab w:val="left" w:pos="1200"/>
          <w:tab w:val="left" w:pos="4257"/>
        </w:tabs>
        <w:kinsoku/>
        <w:wordWrap/>
        <w:overflowPunct/>
        <w:topLinePunct w:val="0"/>
        <w:autoSpaceDE/>
        <w:autoSpaceDN/>
        <w:bidi w:val="0"/>
        <w:adjustRightInd/>
        <w:snapToGrid/>
        <w:spacing w:line="440" w:lineRule="exact"/>
        <w:textAlignment w:val="baseline"/>
        <w:rPr>
          <w:rFonts w:ascii="Times New Roman"/>
          <w:sz w:val="24"/>
          <w:szCs w:val="24"/>
        </w:rPr>
      </w:pPr>
      <w:r>
        <w:rPr>
          <w:sz w:val="24"/>
          <w:szCs w:val="24"/>
        </w:rPr>
        <w:t>传</w:t>
      </w:r>
      <w:r>
        <w:rPr>
          <w:sz w:val="24"/>
          <w:szCs w:val="24"/>
        </w:rPr>
        <w:tab/>
      </w:r>
      <w:r>
        <w:rPr>
          <w:spacing w:val="-1"/>
          <w:sz w:val="24"/>
          <w:szCs w:val="24"/>
        </w:rPr>
        <w:t>真</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hint="eastAsia" w:ascii="Times New Roman"/>
          <w:sz w:val="24"/>
          <w:szCs w:val="24"/>
          <w:u w:val="single" w:color="000000"/>
        </w:rPr>
        <w:t xml:space="preserve"> </w:t>
      </w:r>
    </w:p>
    <w:p w14:paraId="059A6BFB">
      <w:pPr>
        <w:keepNext w:val="0"/>
        <w:keepLines w:val="0"/>
        <w:pageBreakBefore w:val="0"/>
        <w:widowControl/>
        <w:tabs>
          <w:tab w:val="left" w:pos="4141"/>
        </w:tabs>
        <w:kinsoku/>
        <w:wordWrap/>
        <w:overflowPunct/>
        <w:topLinePunct w:val="0"/>
        <w:autoSpaceDE/>
        <w:autoSpaceDN/>
        <w:bidi w:val="0"/>
        <w:adjustRightInd/>
        <w:snapToGrid/>
        <w:spacing w:line="440" w:lineRule="exact"/>
        <w:textAlignment w:val="baseline"/>
        <w:rPr>
          <w:sz w:val="24"/>
          <w:szCs w:val="24"/>
          <w:u w:val="single"/>
        </w:rPr>
      </w:pPr>
      <w:r>
        <w:rPr>
          <w:sz w:val="24"/>
          <w:szCs w:val="24"/>
        </w:rPr>
        <w:t>开立时间：</w:t>
      </w:r>
      <w:r>
        <w:rPr>
          <w:rFonts w:hint="eastAsia"/>
          <w:sz w:val="24"/>
          <w:szCs w:val="24"/>
          <w:u w:val="single" w:color="000000"/>
        </w:rPr>
        <w:t xml:space="preserve">    </w:t>
      </w:r>
      <w:r>
        <w:rPr>
          <w:sz w:val="24"/>
          <w:szCs w:val="24"/>
        </w:rPr>
        <w:t>年</w:t>
      </w:r>
      <w:r>
        <w:rPr>
          <w:rFonts w:hint="eastAsia"/>
          <w:sz w:val="24"/>
          <w:szCs w:val="24"/>
          <w:u w:val="single" w:color="000000"/>
        </w:rPr>
        <w:t xml:space="preserve">    </w:t>
      </w:r>
      <w:r>
        <w:rPr>
          <w:sz w:val="24"/>
          <w:szCs w:val="24"/>
        </w:rPr>
        <w:t>月</w:t>
      </w:r>
      <w:r>
        <w:rPr>
          <w:rFonts w:hint="eastAsia"/>
          <w:sz w:val="24"/>
          <w:szCs w:val="24"/>
          <w:u w:val="single" w:color="000000"/>
        </w:rPr>
        <w:t xml:space="preserve">    </w:t>
      </w:r>
    </w:p>
    <w:p w14:paraId="2B3216AC">
      <w:pPr>
        <w:keepNext w:val="0"/>
        <w:keepLines w:val="0"/>
        <w:pageBreakBefore w:val="0"/>
        <w:widowControl/>
        <w:kinsoku/>
        <w:wordWrap/>
        <w:overflowPunct/>
        <w:topLinePunct w:val="0"/>
        <w:autoSpaceDE/>
        <w:autoSpaceDN/>
        <w:bidi w:val="0"/>
        <w:adjustRightInd/>
        <w:snapToGrid/>
        <w:spacing w:line="440" w:lineRule="exact"/>
        <w:jc w:val="left"/>
        <w:rPr>
          <w:spacing w:val="-8"/>
          <w:sz w:val="24"/>
          <w:szCs w:val="24"/>
        </w:rPr>
      </w:pPr>
      <w:r>
        <w:rPr>
          <w:spacing w:val="-8"/>
          <w:sz w:val="24"/>
          <w:szCs w:val="24"/>
        </w:rPr>
        <w:t>注：</w:t>
      </w:r>
      <w:r>
        <w:rPr>
          <w:rFonts w:hint="eastAsia"/>
          <w:spacing w:val="-8"/>
          <w:sz w:val="24"/>
          <w:szCs w:val="24"/>
        </w:rPr>
        <w:t>保函期限必须大于投标有效期。投标人须将采用的纸质保函原件扫描件编入投标文件，未编入的视为未提供投标担保，其投标无效；虽提交了纸质保函原件扫描件，但其载明的要素与权利义务的要求，不符合格式文本要求，没有按照招标文件约定、投标人的承诺承担所有保证事项、或者不是无条件</w:t>
      </w:r>
      <w:r>
        <w:rPr>
          <w:spacing w:val="-8"/>
          <w:sz w:val="24"/>
          <w:szCs w:val="24"/>
        </w:rPr>
        <w:t>见索即付式的保函，视为未提交保函，其投标无效</w:t>
      </w:r>
      <w:r>
        <w:rPr>
          <w:rFonts w:hint="eastAsia"/>
          <w:spacing w:val="-8"/>
          <w:sz w:val="24"/>
          <w:szCs w:val="24"/>
        </w:rPr>
        <w:t>。</w:t>
      </w:r>
    </w:p>
    <w:p w14:paraId="1FAC475C">
      <w:pPr>
        <w:rPr>
          <w:rFonts w:hint="eastAsia" w:ascii="黑体" w:eastAsia="黑体"/>
          <w:sz w:val="24"/>
          <w:szCs w:val="24"/>
        </w:rPr>
      </w:pPr>
      <w:r>
        <w:rPr>
          <w:rFonts w:hint="eastAsia" w:ascii="黑体" w:eastAsia="黑体"/>
          <w:sz w:val="24"/>
          <w:szCs w:val="24"/>
        </w:rPr>
        <w:br w:type="page"/>
      </w:r>
    </w:p>
    <w:p w14:paraId="2B2E2984">
      <w:pPr>
        <w:keepNext w:val="0"/>
        <w:keepLines w:val="0"/>
        <w:pageBreakBefore w:val="0"/>
        <w:widowControl/>
        <w:kinsoku/>
        <w:wordWrap/>
        <w:overflowPunct/>
        <w:topLinePunct w:val="0"/>
        <w:autoSpaceDE/>
        <w:autoSpaceDN/>
        <w:bidi w:val="0"/>
        <w:adjustRightInd/>
        <w:snapToGrid/>
        <w:spacing w:line="440" w:lineRule="exact"/>
        <w:ind w:right="1"/>
        <w:jc w:val="center"/>
        <w:textAlignment w:val="baseline"/>
        <w:rPr>
          <w:rFonts w:ascii="黑体" w:eastAsia="黑体"/>
          <w:sz w:val="24"/>
          <w:szCs w:val="24"/>
        </w:rPr>
      </w:pPr>
      <w:r>
        <w:rPr>
          <w:rFonts w:hint="eastAsia" w:ascii="黑体" w:eastAsia="黑体"/>
          <w:sz w:val="24"/>
          <w:szCs w:val="24"/>
        </w:rPr>
        <w:t>担保（纸质）保函格式</w:t>
      </w:r>
    </w:p>
    <w:p w14:paraId="578CE5BB">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z w:val="24"/>
          <w:szCs w:val="24"/>
        </w:rPr>
        <w:t>投标人（即“申请人”）：</w:t>
      </w:r>
    </w:p>
    <w:p w14:paraId="1E5E28BC">
      <w:pPr>
        <w:keepNext w:val="0"/>
        <w:keepLines w:val="0"/>
        <w:pageBreakBefore w:val="0"/>
        <w:widowControl/>
        <w:tabs>
          <w:tab w:val="left" w:pos="3541"/>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33C58AB3">
      <w:pPr>
        <w:keepNext w:val="0"/>
        <w:keepLines w:val="0"/>
        <w:pageBreakBefore w:val="0"/>
        <w:widowControl/>
        <w:tabs>
          <w:tab w:val="left" w:pos="3541"/>
        </w:tabs>
        <w:kinsoku/>
        <w:wordWrap/>
        <w:overflowPunct/>
        <w:topLinePunct w:val="0"/>
        <w:autoSpaceDE/>
        <w:autoSpaceDN/>
        <w:bidi w:val="0"/>
        <w:adjustRightInd/>
        <w:snapToGrid/>
        <w:spacing w:line="440" w:lineRule="exact"/>
        <w:textAlignment w:val="baseline"/>
        <w:rPr>
          <w:sz w:val="24"/>
          <w:szCs w:val="24"/>
        </w:rPr>
      </w:pPr>
      <w:r>
        <w:rPr>
          <w:sz w:val="24"/>
          <w:szCs w:val="24"/>
        </w:rPr>
        <w:t>招标人（即“受益人”）：</w:t>
      </w:r>
    </w:p>
    <w:p w14:paraId="05D94E71">
      <w:pPr>
        <w:keepNext w:val="0"/>
        <w:keepLines w:val="0"/>
        <w:pageBreakBefore w:val="0"/>
        <w:widowControl/>
        <w:tabs>
          <w:tab w:val="left" w:pos="3657"/>
        </w:tabs>
        <w:kinsoku/>
        <w:wordWrap/>
        <w:overflowPunct/>
        <w:topLinePunct w:val="0"/>
        <w:autoSpaceDE/>
        <w:autoSpaceDN/>
        <w:bidi w:val="0"/>
        <w:adjustRightInd/>
        <w:snapToGrid/>
        <w:spacing w:line="440" w:lineRule="exact"/>
        <w:textAlignment w:val="baseline"/>
        <w:rPr>
          <w:rFonts w:ascii="Times New Roman" w:eastAsia="Times New Roman"/>
          <w:sz w:val="24"/>
          <w:szCs w:val="24"/>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22718DA5">
      <w:pPr>
        <w:keepNext w:val="0"/>
        <w:keepLines w:val="0"/>
        <w:pageBreakBefore w:val="0"/>
        <w:widowControl/>
        <w:tabs>
          <w:tab w:val="left" w:pos="4137"/>
          <w:tab w:val="left" w:pos="4861"/>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开</w:t>
      </w:r>
      <w:r>
        <w:rPr>
          <w:sz w:val="24"/>
          <w:szCs w:val="24"/>
        </w:rPr>
        <w:t>立人（出函</w:t>
      </w:r>
      <w:r>
        <w:rPr>
          <w:rFonts w:hint="eastAsia"/>
          <w:sz w:val="24"/>
          <w:szCs w:val="24"/>
        </w:rPr>
        <w:t>担保机构</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ascii="Times New Roman" w:eastAsia="Times New Roman"/>
          <w:sz w:val="24"/>
          <w:szCs w:val="24"/>
          <w:u w:val="single" w:color="000000"/>
        </w:rPr>
        <w:tab/>
      </w:r>
    </w:p>
    <w:p w14:paraId="0B0E3096">
      <w:pPr>
        <w:keepNext w:val="0"/>
        <w:keepLines w:val="0"/>
        <w:pageBreakBefore w:val="0"/>
        <w:widowControl/>
        <w:tabs>
          <w:tab w:val="left" w:pos="4137"/>
          <w:tab w:val="left" w:pos="5339"/>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hint="eastAsia" w:ascii="Times New Roman"/>
          <w:sz w:val="24"/>
          <w:szCs w:val="24"/>
          <w:u w:val="single" w:color="000000"/>
        </w:rPr>
        <w:t xml:space="preserve">      </w:t>
      </w:r>
    </w:p>
    <w:p w14:paraId="3317F49A">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u w:val="single"/>
        </w:rPr>
      </w:pPr>
      <w:r>
        <w:rPr>
          <w:sz w:val="24"/>
          <w:szCs w:val="24"/>
        </w:rPr>
        <w:t>致：</w:t>
      </w:r>
      <w:r>
        <w:rPr>
          <w:sz w:val="24"/>
          <w:szCs w:val="24"/>
          <w:u w:val="single"/>
        </w:rPr>
        <w:t>（招标人名称）</w:t>
      </w:r>
    </w:p>
    <w:p w14:paraId="25F45821">
      <w:pPr>
        <w:keepNext w:val="0"/>
        <w:keepLines w:val="0"/>
        <w:pageBreakBefore w:val="0"/>
        <w:widowControl/>
        <w:kinsoku/>
        <w:wordWrap/>
        <w:overflowPunct/>
        <w:topLinePunct w:val="0"/>
        <w:autoSpaceDE/>
        <w:autoSpaceDN/>
        <w:bidi w:val="0"/>
        <w:adjustRightInd/>
        <w:snapToGrid/>
        <w:spacing w:line="440" w:lineRule="exact"/>
        <w:rPr>
          <w:rFonts w:ascii="宋体" w:hAnsi="宋体"/>
          <w:sz w:val="24"/>
        </w:rPr>
      </w:pPr>
      <w:r>
        <w:rPr>
          <w:rFonts w:hint="eastAsia" w:ascii="宋体" w:hAnsi="宋体"/>
          <w:sz w:val="24"/>
        </w:rPr>
        <w:t>我方（即“开立人”）已获得通知，本保函申请人（即“投标人”）已响应贵方于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日就</w:t>
      </w:r>
      <w:r>
        <w:rPr>
          <w:rFonts w:hint="eastAsia" w:ascii="宋体" w:hAnsi="宋体"/>
          <w:sz w:val="24"/>
          <w:u w:val="single"/>
        </w:rPr>
        <w:t xml:space="preserve">                            </w:t>
      </w:r>
      <w:r>
        <w:rPr>
          <w:rFonts w:hint="eastAsia" w:ascii="宋体" w:hAnsi="宋体"/>
          <w:sz w:val="24"/>
        </w:rPr>
        <w:t>（以下简称“本项目”）发出的招标文件，并已向招标人（即“受益人”）提交了投标文件（即“基础交易”）。</w:t>
      </w:r>
    </w:p>
    <w:p w14:paraId="3028ACDB">
      <w:pPr>
        <w:keepNext w:val="0"/>
        <w:keepLines w:val="0"/>
        <w:pageBreakBefore w:val="0"/>
        <w:widowControl/>
        <w:tabs>
          <w:tab w:val="left" w:pos="1918"/>
        </w:tabs>
        <w:kinsoku/>
        <w:wordWrap/>
        <w:overflowPunct/>
        <w:topLinePunct w:val="0"/>
        <w:autoSpaceDE/>
        <w:autoSpaceDN/>
        <w:bidi w:val="0"/>
        <w:adjustRightInd/>
        <w:snapToGrid/>
        <w:spacing w:line="440" w:lineRule="exact"/>
        <w:textAlignment w:val="baseline"/>
        <w:rPr>
          <w:sz w:val="24"/>
          <w:szCs w:val="24"/>
        </w:rPr>
      </w:pPr>
      <w:r>
        <w:rPr>
          <w:sz w:val="24"/>
          <w:szCs w:val="24"/>
        </w:rPr>
        <w:t>一</w:t>
      </w:r>
      <w:r>
        <w:rPr>
          <w:spacing w:val="-48"/>
          <w:sz w:val="24"/>
          <w:szCs w:val="24"/>
        </w:rPr>
        <w:t>、</w:t>
      </w:r>
      <w:r>
        <w:rPr>
          <w:sz w:val="24"/>
          <w:szCs w:val="24"/>
        </w:rPr>
        <w:t>我方理解根据招标条件</w:t>
      </w:r>
      <w:r>
        <w:rPr>
          <w:spacing w:val="-48"/>
          <w:sz w:val="24"/>
          <w:szCs w:val="24"/>
        </w:rPr>
        <w:t>，</w:t>
      </w:r>
      <w:r>
        <w:rPr>
          <w:sz w:val="24"/>
          <w:szCs w:val="24"/>
        </w:rPr>
        <w:t>投标人必须提交一份投标保</w:t>
      </w:r>
      <w:r>
        <w:rPr>
          <w:spacing w:val="-48"/>
          <w:sz w:val="24"/>
          <w:szCs w:val="24"/>
        </w:rPr>
        <w:t>函</w:t>
      </w:r>
      <w:r>
        <w:rPr>
          <w:rFonts w:hint="eastAsia"/>
          <w:spacing w:val="-48"/>
          <w:sz w:val="24"/>
          <w:szCs w:val="24"/>
        </w:rPr>
        <w:t xml:space="preserve">  </w:t>
      </w:r>
      <w:r>
        <w:rPr>
          <w:rFonts w:hint="eastAsia"/>
          <w:b/>
          <w:spacing w:val="-48"/>
          <w:sz w:val="24"/>
          <w:szCs w:val="24"/>
        </w:rPr>
        <w:t>（</w:t>
      </w:r>
      <w:r>
        <w:rPr>
          <w:rFonts w:hint="eastAsia"/>
          <w:b/>
          <w:sz w:val="24"/>
          <w:szCs w:val="24"/>
        </w:rPr>
        <w:t xml:space="preserve"> 以下简称</w:t>
      </w:r>
      <w:r>
        <w:rPr>
          <w:b/>
          <w:sz w:val="24"/>
          <w:szCs w:val="24"/>
        </w:rPr>
        <w:t>“</w:t>
      </w:r>
      <w:r>
        <w:rPr>
          <w:rFonts w:hint="eastAsia"/>
          <w:b/>
          <w:sz w:val="24"/>
          <w:szCs w:val="24"/>
        </w:rPr>
        <w:t>本保函</w:t>
      </w:r>
      <w:r>
        <w:rPr>
          <w:b/>
          <w:sz w:val="24"/>
          <w:szCs w:val="24"/>
        </w:rPr>
        <w:t>”）</w:t>
      </w:r>
      <w:r>
        <w:rPr>
          <w:rFonts w:hint="eastAsia"/>
          <w:spacing w:val="-54"/>
          <w:sz w:val="24"/>
          <w:szCs w:val="24"/>
        </w:rPr>
        <w:t>，</w:t>
      </w:r>
      <w:r>
        <w:rPr>
          <w:sz w:val="24"/>
          <w:szCs w:val="24"/>
        </w:rPr>
        <w:t>以担保投标人诚信履行其在</w:t>
      </w:r>
      <w:r>
        <w:rPr>
          <w:b/>
          <w:sz w:val="24"/>
          <w:szCs w:val="24"/>
        </w:rPr>
        <w:t>上述基础交易</w:t>
      </w:r>
      <w:r>
        <w:rPr>
          <w:sz w:val="24"/>
          <w:szCs w:val="24"/>
        </w:rPr>
        <w:t xml:space="preserve">中承担的投标人义务。鉴此，应投标人要求， </w:t>
      </w:r>
      <w:r>
        <w:rPr>
          <w:spacing w:val="12"/>
          <w:sz w:val="24"/>
          <w:szCs w:val="24"/>
        </w:rPr>
        <w:t>我方在此</w:t>
      </w:r>
      <w:r>
        <w:rPr>
          <w:spacing w:val="14"/>
          <w:sz w:val="24"/>
          <w:szCs w:val="24"/>
        </w:rPr>
        <w:t>同</w:t>
      </w:r>
      <w:r>
        <w:rPr>
          <w:spacing w:val="12"/>
          <w:sz w:val="24"/>
          <w:szCs w:val="24"/>
        </w:rPr>
        <w:t>意向贵方出具此</w:t>
      </w:r>
      <w:r>
        <w:rPr>
          <w:spacing w:val="14"/>
          <w:sz w:val="24"/>
          <w:szCs w:val="24"/>
        </w:rPr>
        <w:t>投</w:t>
      </w:r>
      <w:r>
        <w:rPr>
          <w:spacing w:val="12"/>
          <w:sz w:val="24"/>
          <w:szCs w:val="24"/>
        </w:rPr>
        <w:t>标保函，本保函担</w:t>
      </w:r>
      <w:r>
        <w:rPr>
          <w:spacing w:val="14"/>
          <w:sz w:val="24"/>
          <w:szCs w:val="24"/>
        </w:rPr>
        <w:t>保</w:t>
      </w:r>
      <w:r>
        <w:rPr>
          <w:spacing w:val="12"/>
          <w:sz w:val="24"/>
          <w:szCs w:val="24"/>
        </w:rPr>
        <w:t>金额最高不超过人民币（</w:t>
      </w:r>
      <w:r>
        <w:rPr>
          <w:spacing w:val="14"/>
          <w:sz w:val="24"/>
          <w:szCs w:val="24"/>
        </w:rPr>
        <w:t>大</w:t>
      </w:r>
      <w:r>
        <w:rPr>
          <w:spacing w:val="12"/>
          <w:sz w:val="24"/>
          <w:szCs w:val="24"/>
        </w:rPr>
        <w:t>写</w:t>
      </w:r>
      <w:r>
        <w:rPr>
          <w:sz w:val="24"/>
          <w:szCs w:val="24"/>
        </w:rPr>
        <w:t>）</w:t>
      </w:r>
      <w:r>
        <w:rPr>
          <w:sz w:val="24"/>
          <w:szCs w:val="24"/>
          <w:u w:val="single" w:color="000000"/>
        </w:rPr>
        <w:t xml:space="preserve"> </w:t>
      </w:r>
      <w:r>
        <w:rPr>
          <w:rFonts w:hint="eastAsia"/>
          <w:sz w:val="24"/>
          <w:szCs w:val="24"/>
          <w:u w:val="single" w:color="000000"/>
        </w:rPr>
        <w:t xml:space="preserve">  </w:t>
      </w:r>
      <w:r>
        <w:rPr>
          <w:sz w:val="24"/>
          <w:szCs w:val="24"/>
        </w:rPr>
        <w:t>元（¥</w:t>
      </w:r>
      <w:r>
        <w:rPr>
          <w:sz w:val="24"/>
          <w:szCs w:val="24"/>
          <w:u w:val="single" w:color="000000"/>
        </w:rPr>
        <w:t xml:space="preserve"> </w:t>
      </w:r>
      <w:r>
        <w:rPr>
          <w:sz w:val="24"/>
          <w:szCs w:val="24"/>
          <w:u w:val="single" w:color="000000"/>
        </w:rPr>
        <w:tab/>
      </w:r>
      <w:r>
        <w:rPr>
          <w:rFonts w:hint="eastAsia"/>
          <w:sz w:val="24"/>
          <w:szCs w:val="24"/>
          <w:u w:val="single" w:color="000000"/>
        </w:rPr>
        <w:t xml:space="preserve"> </w:t>
      </w:r>
      <w:r>
        <w:rPr>
          <w:sz w:val="24"/>
          <w:szCs w:val="24"/>
        </w:rPr>
        <w:t>）。</w:t>
      </w:r>
    </w:p>
    <w:p w14:paraId="3C860D36">
      <w:pPr>
        <w:keepNext w:val="0"/>
        <w:keepLines w:val="0"/>
        <w:pageBreakBefore w:val="0"/>
        <w:widowControl/>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二、</w:t>
      </w:r>
      <w:r>
        <w:rPr>
          <w:rFonts w:ascii="Times New Roman"/>
          <w:kern w:val="0"/>
          <w:sz w:val="24"/>
          <w:szCs w:val="24"/>
        </w:rPr>
        <w:t>我方在投标人发生以下情形时承担保证担保责任：</w:t>
      </w:r>
    </w:p>
    <w:p w14:paraId="6093A24B">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sz w:val="24"/>
          <w:szCs w:val="24"/>
        </w:rPr>
      </w:pPr>
      <w:r>
        <w:rPr>
          <w:rFonts w:hint="eastAsia"/>
          <w:sz w:val="24"/>
          <w:szCs w:val="24"/>
        </w:rPr>
        <w:t>（1）</w:t>
      </w:r>
      <w:r>
        <w:rPr>
          <w:sz w:val="24"/>
          <w:szCs w:val="24"/>
        </w:rPr>
        <w:t>投标人在开标后和投标有效期满之前撤销投标的；</w:t>
      </w:r>
    </w:p>
    <w:p w14:paraId="06F58D76">
      <w:pPr>
        <w:keepNext w:val="0"/>
        <w:keepLines w:val="0"/>
        <w:pageBreakBefore w:val="0"/>
        <w:widowControl/>
        <w:kinsoku/>
        <w:wordWrap/>
        <w:overflowPunct/>
        <w:topLinePunct w:val="0"/>
        <w:autoSpaceDE/>
        <w:autoSpaceDN/>
        <w:bidi w:val="0"/>
        <w:adjustRightInd/>
        <w:snapToGrid/>
        <w:spacing w:line="440" w:lineRule="exact"/>
        <w:ind w:right="105"/>
        <w:textAlignment w:val="baseline"/>
        <w:rPr>
          <w:rFonts w:ascii="宋体" w:hAnsi="宋体"/>
          <w:kern w:val="0"/>
          <w:sz w:val="24"/>
          <w:szCs w:val="24"/>
        </w:rPr>
      </w:pPr>
      <w:r>
        <w:rPr>
          <w:rFonts w:hint="eastAsia"/>
          <w:sz w:val="24"/>
          <w:szCs w:val="24"/>
        </w:rPr>
        <w:t>（2）</w:t>
      </w:r>
      <w:r>
        <w:rPr>
          <w:rFonts w:hint="eastAsia" w:ascii="宋体" w:hAnsi="宋体"/>
          <w:kern w:val="0"/>
          <w:sz w:val="24"/>
          <w:szCs w:val="24"/>
        </w:rPr>
        <w:t>投标人在中标后无正当理由不与招标人订立合同或者签订合同时向招标人提出附加条件的；</w:t>
      </w:r>
    </w:p>
    <w:p w14:paraId="220038E3">
      <w:pPr>
        <w:keepNext w:val="0"/>
        <w:keepLines w:val="0"/>
        <w:pageBreakBefore w:val="0"/>
        <w:widowControl/>
        <w:kinsoku/>
        <w:wordWrap/>
        <w:overflowPunct/>
        <w:topLinePunct w:val="0"/>
        <w:autoSpaceDE/>
        <w:autoSpaceDN/>
        <w:bidi w:val="0"/>
        <w:adjustRightInd/>
        <w:snapToGrid/>
        <w:spacing w:line="440" w:lineRule="exact"/>
        <w:ind w:right="105"/>
        <w:textAlignment w:val="baseline"/>
        <w:rPr>
          <w:rFonts w:ascii="宋体" w:hAnsi="宋体"/>
          <w:kern w:val="0"/>
          <w:sz w:val="24"/>
          <w:szCs w:val="24"/>
        </w:rPr>
      </w:pPr>
      <w:r>
        <w:rPr>
          <w:rFonts w:hint="eastAsia" w:ascii="宋体" w:hAnsi="宋体"/>
          <w:kern w:val="0"/>
          <w:sz w:val="24"/>
          <w:szCs w:val="24"/>
        </w:rPr>
        <w:t>（3）投标人在中标后不按照招标文件要求提交履约保证金或履约担保的；</w:t>
      </w:r>
    </w:p>
    <w:p w14:paraId="273488EF">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sz w:val="24"/>
          <w:szCs w:val="24"/>
        </w:rPr>
      </w:pPr>
      <w:r>
        <w:rPr>
          <w:rFonts w:hint="eastAsia"/>
          <w:sz w:val="24"/>
          <w:szCs w:val="24"/>
        </w:rPr>
        <w:t>（4）</w:t>
      </w:r>
      <w:r>
        <w:rPr>
          <w:sz w:val="24"/>
          <w:szCs w:val="24"/>
        </w:rPr>
        <w:t>投标人</w:t>
      </w:r>
      <w:r>
        <w:rPr>
          <w:rFonts w:hint="eastAsia"/>
          <w:sz w:val="24"/>
          <w:szCs w:val="24"/>
        </w:rPr>
        <w:t>违反招标文件规定，依照招标文件的约定属于投标保证金不予退还</w:t>
      </w:r>
      <w:r>
        <w:rPr>
          <w:sz w:val="24"/>
          <w:szCs w:val="24"/>
        </w:rPr>
        <w:t>的</w:t>
      </w:r>
      <w:r>
        <w:rPr>
          <w:rFonts w:hint="eastAsia"/>
          <w:sz w:val="24"/>
          <w:szCs w:val="24"/>
        </w:rPr>
        <w:t>；</w:t>
      </w:r>
    </w:p>
    <w:p w14:paraId="7ED8D1F2">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sz w:val="24"/>
          <w:szCs w:val="24"/>
        </w:rPr>
      </w:pPr>
      <w:r>
        <w:rPr>
          <w:rFonts w:hint="eastAsia"/>
          <w:sz w:val="24"/>
          <w:szCs w:val="24"/>
        </w:rPr>
        <w:t>（5）</w:t>
      </w:r>
      <w:r>
        <w:rPr>
          <w:sz w:val="24"/>
          <w:szCs w:val="24"/>
        </w:rPr>
        <w:t>投标人</w:t>
      </w:r>
      <w:r>
        <w:rPr>
          <w:rFonts w:hint="eastAsia"/>
          <w:sz w:val="24"/>
          <w:szCs w:val="24"/>
        </w:rPr>
        <w:t>违反投标承诺，依照招标文件的约定和投标文件承诺，属于投标保证金不予退还的；</w:t>
      </w:r>
    </w:p>
    <w:p w14:paraId="03F6088D">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sz w:val="24"/>
          <w:szCs w:val="24"/>
        </w:rPr>
      </w:pPr>
      <w:r>
        <w:rPr>
          <w:rFonts w:hint="eastAsia"/>
          <w:sz w:val="24"/>
          <w:szCs w:val="24"/>
        </w:rPr>
        <w:t>（6）</w:t>
      </w:r>
      <w:r>
        <w:rPr>
          <w:sz w:val="24"/>
          <w:szCs w:val="24"/>
        </w:rPr>
        <w:t xml:space="preserve"> 投标人</w:t>
      </w:r>
      <w:r>
        <w:rPr>
          <w:rFonts w:hint="eastAsia"/>
          <w:sz w:val="24"/>
          <w:szCs w:val="24"/>
        </w:rPr>
        <w:t>违反招标文件约定的其他情形。</w:t>
      </w:r>
    </w:p>
    <w:p w14:paraId="13F9FB1F">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8"/>
          <w:sz w:val="24"/>
          <w:szCs w:val="24"/>
        </w:rPr>
        <w:t>三、本保函为不可撤销、不可转让的见索即付独立保函。本保函有效期自开立之日</w:t>
      </w:r>
      <w:r>
        <w:rPr>
          <w:sz w:val="24"/>
          <w:szCs w:val="24"/>
        </w:rPr>
        <w:t>起至投标有效期届满之日后的</w:t>
      </w:r>
      <w:r>
        <w:rPr>
          <w:spacing w:val="59"/>
          <w:sz w:val="24"/>
          <w:szCs w:val="24"/>
          <w:u w:val="single" w:color="000000"/>
        </w:rPr>
        <w:t xml:space="preserve">  </w:t>
      </w:r>
      <w:r>
        <w:rPr>
          <w:spacing w:val="-8"/>
          <w:sz w:val="24"/>
          <w:szCs w:val="24"/>
        </w:rPr>
        <w:t>日。投标有效期延长的，本保函有效期相应顺延，最</w:t>
      </w:r>
      <w:r>
        <w:rPr>
          <w:sz w:val="24"/>
          <w:szCs w:val="24"/>
        </w:rPr>
        <w:t>迟不超过</w:t>
      </w:r>
      <w:r>
        <w:rPr>
          <w:spacing w:val="119"/>
          <w:sz w:val="24"/>
          <w:szCs w:val="24"/>
          <w:u w:val="single" w:color="000000"/>
        </w:rPr>
        <w:t xml:space="preserve"> </w:t>
      </w:r>
      <w:r>
        <w:rPr>
          <w:sz w:val="24"/>
          <w:szCs w:val="24"/>
        </w:rPr>
        <w:t>年</w:t>
      </w:r>
      <w:r>
        <w:rPr>
          <w:sz w:val="24"/>
          <w:szCs w:val="24"/>
          <w:u w:val="single" w:color="000000"/>
        </w:rPr>
        <w:t xml:space="preserve">  </w:t>
      </w:r>
      <w:r>
        <w:rPr>
          <w:sz w:val="24"/>
          <w:szCs w:val="24"/>
        </w:rPr>
        <w:t>月</w:t>
      </w:r>
      <w:r>
        <w:rPr>
          <w:sz w:val="24"/>
          <w:szCs w:val="24"/>
          <w:u w:val="single" w:color="000000"/>
        </w:rPr>
        <w:t xml:space="preserve">  </w:t>
      </w:r>
      <w:r>
        <w:rPr>
          <w:sz w:val="24"/>
          <w:szCs w:val="24"/>
        </w:rPr>
        <w:t>日。</w:t>
      </w:r>
    </w:p>
    <w:p w14:paraId="5D341C02">
      <w:pPr>
        <w:keepNext w:val="0"/>
        <w:keepLines w:val="0"/>
        <w:pageBreakBefore w:val="0"/>
        <w:widowControl/>
        <w:tabs>
          <w:tab w:val="left" w:pos="7164"/>
        </w:tabs>
        <w:kinsoku/>
        <w:wordWrap/>
        <w:overflowPunct/>
        <w:topLinePunct w:val="0"/>
        <w:autoSpaceDE/>
        <w:autoSpaceDN/>
        <w:bidi w:val="0"/>
        <w:adjustRightInd/>
        <w:snapToGrid/>
        <w:spacing w:line="440" w:lineRule="exact"/>
        <w:textAlignment w:val="baseline"/>
        <w:rPr>
          <w:sz w:val="24"/>
          <w:szCs w:val="24"/>
        </w:rPr>
      </w:pPr>
      <w:r>
        <w:rPr>
          <w:sz w:val="24"/>
          <w:szCs w:val="24"/>
        </w:rPr>
        <w:t>四</w:t>
      </w:r>
      <w:r>
        <w:rPr>
          <w:spacing w:val="-17"/>
          <w:sz w:val="24"/>
          <w:szCs w:val="24"/>
        </w:rPr>
        <w:t>、</w:t>
      </w:r>
      <w:r>
        <w:rPr>
          <w:sz w:val="24"/>
          <w:szCs w:val="24"/>
        </w:rPr>
        <w:t>我方承诺</w:t>
      </w:r>
      <w:r>
        <w:rPr>
          <w:spacing w:val="-17"/>
          <w:sz w:val="24"/>
          <w:szCs w:val="24"/>
        </w:rPr>
        <w:t>，</w:t>
      </w:r>
      <w:r>
        <w:rPr>
          <w:sz w:val="24"/>
          <w:szCs w:val="24"/>
        </w:rPr>
        <w:t>在收到招标人发来的书面付款通知后的</w:t>
      </w:r>
      <w:r>
        <w:rPr>
          <w:sz w:val="24"/>
          <w:szCs w:val="24"/>
          <w:u w:val="single" w:color="000000"/>
        </w:rPr>
        <w:t xml:space="preserve"> </w:t>
      </w:r>
      <w:r>
        <w:rPr>
          <w:sz w:val="24"/>
          <w:szCs w:val="24"/>
          <w:u w:val="single" w:color="000000"/>
        </w:rPr>
        <w:tab/>
      </w:r>
      <w:r>
        <w:rPr>
          <w:sz w:val="24"/>
          <w:szCs w:val="24"/>
        </w:rPr>
        <w:t>日内无条件支付</w:t>
      </w:r>
      <w:r>
        <w:rPr>
          <w:spacing w:val="-17"/>
          <w:sz w:val="24"/>
          <w:szCs w:val="24"/>
        </w:rPr>
        <w:t>，</w:t>
      </w:r>
      <w:r>
        <w:rPr>
          <w:sz w:val="24"/>
          <w:szCs w:val="24"/>
        </w:rPr>
        <w:t>前</w:t>
      </w:r>
      <w:r>
        <w:rPr>
          <w:spacing w:val="-18"/>
          <w:sz w:val="24"/>
          <w:szCs w:val="24"/>
        </w:rPr>
        <w:t>述</w:t>
      </w:r>
      <w:r>
        <w:rPr>
          <w:sz w:val="24"/>
          <w:szCs w:val="24"/>
        </w:rPr>
        <w:t>书面付款通知即为付款要求之单据，且应满足以下要求：</w:t>
      </w:r>
    </w:p>
    <w:p w14:paraId="02C99A50">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（1）</w:t>
      </w:r>
      <w:r>
        <w:rPr>
          <w:rFonts w:ascii="Times New Roman"/>
          <w:kern w:val="0"/>
          <w:sz w:val="24"/>
          <w:szCs w:val="24"/>
        </w:rPr>
        <w:t>付款通知到达的日期在本保函的有效期内；</w:t>
      </w:r>
    </w:p>
    <w:p w14:paraId="535604C4">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（2）</w:t>
      </w:r>
      <w:r>
        <w:rPr>
          <w:rFonts w:ascii="Times New Roman"/>
          <w:kern w:val="0"/>
          <w:sz w:val="24"/>
          <w:szCs w:val="24"/>
        </w:rPr>
        <w:t>载明要求支付的金额；</w:t>
      </w:r>
    </w:p>
    <w:p w14:paraId="0AA3C299">
      <w:pPr>
        <w:keepNext w:val="0"/>
        <w:keepLines w:val="0"/>
        <w:pageBreakBefore w:val="0"/>
        <w:widowControl/>
        <w:tabs>
          <w:tab w:val="left" w:pos="1560"/>
        </w:tabs>
        <w:kinsoku/>
        <w:wordWrap/>
        <w:overflowPunct/>
        <w:topLinePunct w:val="0"/>
        <w:autoSpaceDE/>
        <w:autoSpaceDN/>
        <w:bidi w:val="0"/>
        <w:adjustRightInd/>
        <w:snapToGrid/>
        <w:spacing w:line="440" w:lineRule="exact"/>
        <w:textAlignment w:val="baseline"/>
        <w:rPr>
          <w:rFonts w:ascii="Times New Roman"/>
          <w:b/>
          <w:kern w:val="0"/>
          <w:sz w:val="24"/>
          <w:szCs w:val="24"/>
        </w:rPr>
      </w:pPr>
      <w:r>
        <w:rPr>
          <w:rFonts w:hint="eastAsia" w:ascii="Times New Roman"/>
          <w:kern w:val="0"/>
          <w:sz w:val="24"/>
          <w:szCs w:val="24"/>
        </w:rPr>
        <w:t>（3）</w:t>
      </w:r>
      <w:r>
        <w:rPr>
          <w:rFonts w:ascii="Times New Roman"/>
          <w:b/>
          <w:kern w:val="0"/>
          <w:sz w:val="24"/>
          <w:szCs w:val="24"/>
        </w:rPr>
        <w:t>载明申请人</w:t>
      </w:r>
      <w:r>
        <w:rPr>
          <w:rFonts w:hint="eastAsia" w:ascii="Times New Roman"/>
          <w:b/>
          <w:kern w:val="0"/>
          <w:sz w:val="24"/>
          <w:szCs w:val="24"/>
        </w:rPr>
        <w:t>（即投标人）</w:t>
      </w:r>
      <w:r>
        <w:rPr>
          <w:rFonts w:ascii="Times New Roman"/>
          <w:b/>
          <w:kern w:val="0"/>
          <w:sz w:val="24"/>
          <w:szCs w:val="24"/>
        </w:rPr>
        <w:t>违反</w:t>
      </w:r>
      <w:r>
        <w:rPr>
          <w:rFonts w:hint="eastAsia" w:ascii="Times New Roman"/>
          <w:b/>
          <w:kern w:val="0"/>
          <w:sz w:val="24"/>
          <w:szCs w:val="24"/>
        </w:rPr>
        <w:t>法律法规或者</w:t>
      </w:r>
      <w:r>
        <w:rPr>
          <w:rFonts w:ascii="Times New Roman"/>
          <w:b/>
          <w:kern w:val="0"/>
          <w:sz w:val="24"/>
          <w:szCs w:val="24"/>
        </w:rPr>
        <w:t>招标文件</w:t>
      </w:r>
      <w:r>
        <w:rPr>
          <w:rFonts w:hint="eastAsia" w:ascii="Times New Roman"/>
          <w:b/>
          <w:kern w:val="0"/>
          <w:sz w:val="24"/>
          <w:szCs w:val="24"/>
        </w:rPr>
        <w:t>约</w:t>
      </w:r>
      <w:r>
        <w:rPr>
          <w:rFonts w:ascii="Times New Roman"/>
          <w:b/>
          <w:kern w:val="0"/>
          <w:sz w:val="24"/>
          <w:szCs w:val="24"/>
        </w:rPr>
        <w:t>定</w:t>
      </w:r>
      <w:r>
        <w:rPr>
          <w:rFonts w:hint="eastAsia" w:ascii="Times New Roman"/>
          <w:b/>
          <w:kern w:val="0"/>
          <w:sz w:val="24"/>
          <w:szCs w:val="24"/>
        </w:rPr>
        <w:t>或者投标文件承诺</w:t>
      </w:r>
      <w:r>
        <w:rPr>
          <w:rFonts w:ascii="Times New Roman"/>
          <w:b/>
          <w:kern w:val="0"/>
          <w:sz w:val="24"/>
          <w:szCs w:val="24"/>
        </w:rPr>
        <w:t>的义务内容和具体条款</w:t>
      </w:r>
      <w:r>
        <w:rPr>
          <w:rFonts w:hint="eastAsia" w:ascii="Times New Roman"/>
          <w:b/>
          <w:kern w:val="0"/>
          <w:sz w:val="24"/>
          <w:szCs w:val="24"/>
        </w:rPr>
        <w:t>；</w:t>
      </w:r>
    </w:p>
    <w:p w14:paraId="6444DE28">
      <w:pPr>
        <w:keepNext w:val="0"/>
        <w:keepLines w:val="0"/>
        <w:pageBreakBefore w:val="0"/>
        <w:widowControl/>
        <w:tabs>
          <w:tab w:val="left" w:pos="1560"/>
          <w:tab w:val="left" w:pos="8158"/>
        </w:tabs>
        <w:kinsoku/>
        <w:wordWrap/>
        <w:overflowPunct/>
        <w:topLinePunct w:val="0"/>
        <w:autoSpaceDE/>
        <w:autoSpaceDN/>
        <w:bidi w:val="0"/>
        <w:adjustRightInd/>
        <w:snapToGrid/>
        <w:spacing w:line="440" w:lineRule="exact"/>
        <w:textAlignment w:val="baseline"/>
        <w:rPr>
          <w:rFonts w:ascii="Times New Roman"/>
          <w:kern w:val="0"/>
          <w:sz w:val="24"/>
          <w:szCs w:val="24"/>
        </w:rPr>
      </w:pPr>
      <w:r>
        <w:rPr>
          <w:rFonts w:hint="eastAsia" w:ascii="Times New Roman"/>
          <w:kern w:val="0"/>
          <w:sz w:val="24"/>
          <w:szCs w:val="24"/>
        </w:rPr>
        <w:t>（4）</w:t>
      </w:r>
      <w:r>
        <w:rPr>
          <w:rFonts w:ascii="Times New Roman"/>
          <w:kern w:val="0"/>
          <w:sz w:val="24"/>
          <w:szCs w:val="24"/>
        </w:rPr>
        <w:t>书面付款通知应在本保函有效期内到达的地址是：</w:t>
      </w:r>
      <w:r>
        <w:rPr>
          <w:rFonts w:ascii="Times New Roman"/>
          <w:kern w:val="0"/>
          <w:sz w:val="24"/>
          <w:szCs w:val="24"/>
          <w:u w:val="single" w:color="000000"/>
        </w:rPr>
        <w:t xml:space="preserve"> </w:t>
      </w:r>
      <w:r>
        <w:rPr>
          <w:rFonts w:ascii="Times New Roman"/>
          <w:kern w:val="0"/>
          <w:sz w:val="24"/>
          <w:szCs w:val="24"/>
          <w:u w:val="single" w:color="000000"/>
        </w:rPr>
        <w:tab/>
      </w:r>
      <w:r>
        <w:rPr>
          <w:rFonts w:ascii="Times New Roman"/>
          <w:kern w:val="0"/>
          <w:sz w:val="24"/>
          <w:szCs w:val="24"/>
        </w:rPr>
        <w:t>。</w:t>
      </w:r>
    </w:p>
    <w:p w14:paraId="794BB0D3">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z w:val="24"/>
          <w:szCs w:val="24"/>
        </w:rPr>
        <w:t>招标人发出的书面付款通知应由其为鉴明招标人法定代表人（负责人）或授权代理人签字并加盖公章。</w:t>
      </w:r>
    </w:p>
    <w:p w14:paraId="0CDC9276">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7"/>
          <w:sz w:val="24"/>
          <w:szCs w:val="24"/>
        </w:rPr>
        <w:t>五、本保函项下的权利不得转让，不得设定担保。贵方未经我方书面同意转让本保</w:t>
      </w:r>
      <w:r>
        <w:rPr>
          <w:sz w:val="24"/>
          <w:szCs w:val="24"/>
        </w:rPr>
        <w:t>函或其项下任何权利，对我方不发生法律效力。</w:t>
      </w:r>
    </w:p>
    <w:p w14:paraId="4FA34883">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9"/>
          <w:sz w:val="24"/>
          <w:szCs w:val="24"/>
        </w:rPr>
        <w:t>六、本保函项下的</w:t>
      </w:r>
      <w:r>
        <w:rPr>
          <w:b/>
          <w:spacing w:val="-9"/>
          <w:sz w:val="24"/>
          <w:szCs w:val="24"/>
        </w:rPr>
        <w:t>基础交易</w:t>
      </w:r>
      <w:r>
        <w:rPr>
          <w:spacing w:val="-9"/>
          <w:sz w:val="24"/>
          <w:szCs w:val="24"/>
        </w:rPr>
        <w:t>不成立、不生效、无效、被撤销、被解除，不影响本保</w:t>
      </w:r>
      <w:r>
        <w:rPr>
          <w:sz w:val="24"/>
          <w:szCs w:val="24"/>
        </w:rPr>
        <w:t>函的独立有效</w:t>
      </w:r>
      <w:r>
        <w:rPr>
          <w:rFonts w:hint="eastAsia"/>
          <w:sz w:val="24"/>
          <w:szCs w:val="24"/>
        </w:rPr>
        <w:t>，</w:t>
      </w:r>
      <w:r>
        <w:rPr>
          <w:sz w:val="24"/>
          <w:szCs w:val="24"/>
        </w:rPr>
        <w:t>不影响开立人</w:t>
      </w:r>
      <w:r>
        <w:rPr>
          <w:rFonts w:hint="eastAsia"/>
          <w:sz w:val="24"/>
          <w:szCs w:val="24"/>
        </w:rPr>
        <w:t>履行</w:t>
      </w:r>
      <w:r>
        <w:rPr>
          <w:sz w:val="24"/>
          <w:szCs w:val="24"/>
        </w:rPr>
        <w:t>见索即付</w:t>
      </w:r>
      <w:r>
        <w:rPr>
          <w:rFonts w:hint="eastAsia"/>
          <w:sz w:val="24"/>
          <w:szCs w:val="24"/>
        </w:rPr>
        <w:t>义务</w:t>
      </w:r>
      <w:r>
        <w:rPr>
          <w:sz w:val="24"/>
          <w:szCs w:val="24"/>
        </w:rPr>
        <w:t>的责任。</w:t>
      </w:r>
    </w:p>
    <w:p w14:paraId="6824B78A">
      <w:pPr>
        <w:keepNext w:val="0"/>
        <w:keepLines w:val="0"/>
        <w:pageBreakBefore w:val="0"/>
        <w:widowControl/>
        <w:kinsoku/>
        <w:wordWrap/>
        <w:overflowPunct/>
        <w:topLinePunct w:val="0"/>
        <w:autoSpaceDE/>
        <w:autoSpaceDN/>
        <w:bidi w:val="0"/>
        <w:adjustRightInd/>
        <w:snapToGrid/>
        <w:spacing w:line="440" w:lineRule="exact"/>
        <w:textAlignment w:val="baseline"/>
        <w:rPr>
          <w:sz w:val="24"/>
          <w:szCs w:val="24"/>
        </w:rPr>
      </w:pPr>
      <w:r>
        <w:rPr>
          <w:spacing w:val="-8"/>
          <w:sz w:val="24"/>
          <w:szCs w:val="24"/>
        </w:rPr>
        <w:t>七、招标人应在本保函到期后的七日内将本保函正本退回我方注销，但是不论招标</w:t>
      </w:r>
      <w:r>
        <w:rPr>
          <w:spacing w:val="-4"/>
          <w:sz w:val="24"/>
          <w:szCs w:val="24"/>
        </w:rPr>
        <w:t>人是否按此要求将本保函正本退回我方，我方在本保函项下的义务和责任均在保函有效</w:t>
      </w:r>
      <w:r>
        <w:rPr>
          <w:sz w:val="24"/>
          <w:szCs w:val="24"/>
        </w:rPr>
        <w:t>期到期后自动消灭</w:t>
      </w:r>
      <w:r>
        <w:rPr>
          <w:rFonts w:hint="eastAsia"/>
          <w:sz w:val="24"/>
          <w:szCs w:val="24"/>
        </w:rPr>
        <w:t>，</w:t>
      </w:r>
      <w:r>
        <w:rPr>
          <w:sz w:val="24"/>
          <w:szCs w:val="24"/>
        </w:rPr>
        <w:t>但</w:t>
      </w:r>
      <w:r>
        <w:rPr>
          <w:rFonts w:hint="eastAsia"/>
          <w:sz w:val="24"/>
          <w:szCs w:val="24"/>
        </w:rPr>
        <w:t>因</w:t>
      </w:r>
      <w:r>
        <w:rPr>
          <w:sz w:val="24"/>
          <w:szCs w:val="24"/>
        </w:rPr>
        <w:t>异议、投诉、立案处理的，本保函有效期将顺延到案件处理完毕之日后再顺延七日。</w:t>
      </w:r>
    </w:p>
    <w:p w14:paraId="10AFC54B">
      <w:pPr>
        <w:keepNext w:val="0"/>
        <w:keepLines w:val="0"/>
        <w:pageBreakBefore w:val="0"/>
        <w:widowControl/>
        <w:tabs>
          <w:tab w:val="left" w:pos="1318"/>
        </w:tabs>
        <w:kinsoku/>
        <w:wordWrap/>
        <w:overflowPunct/>
        <w:topLinePunct w:val="0"/>
        <w:autoSpaceDE/>
        <w:autoSpaceDN/>
        <w:bidi w:val="0"/>
        <w:adjustRightInd/>
        <w:snapToGrid/>
        <w:spacing w:line="440" w:lineRule="exact"/>
        <w:textAlignment w:val="baseline"/>
        <w:rPr>
          <w:sz w:val="24"/>
          <w:szCs w:val="24"/>
        </w:rPr>
      </w:pPr>
      <w:r>
        <w:rPr>
          <w:spacing w:val="4"/>
          <w:sz w:val="24"/>
          <w:szCs w:val="24"/>
        </w:rPr>
        <w:t>八、本</w:t>
      </w:r>
      <w:r>
        <w:rPr>
          <w:spacing w:val="7"/>
          <w:sz w:val="24"/>
          <w:szCs w:val="24"/>
        </w:rPr>
        <w:t>保</w:t>
      </w:r>
      <w:r>
        <w:rPr>
          <w:spacing w:val="4"/>
          <w:sz w:val="24"/>
          <w:szCs w:val="24"/>
        </w:rPr>
        <w:t>函适</w:t>
      </w:r>
      <w:r>
        <w:rPr>
          <w:spacing w:val="7"/>
          <w:sz w:val="24"/>
          <w:szCs w:val="24"/>
        </w:rPr>
        <w:t>用</w:t>
      </w:r>
      <w:r>
        <w:rPr>
          <w:spacing w:val="4"/>
          <w:sz w:val="24"/>
          <w:szCs w:val="24"/>
        </w:rPr>
        <w:t>的法</w:t>
      </w:r>
      <w:r>
        <w:rPr>
          <w:spacing w:val="7"/>
          <w:sz w:val="24"/>
          <w:szCs w:val="24"/>
        </w:rPr>
        <w:t>律</w:t>
      </w:r>
      <w:r>
        <w:rPr>
          <w:spacing w:val="4"/>
          <w:sz w:val="24"/>
          <w:szCs w:val="24"/>
        </w:rPr>
        <w:t>为中</w:t>
      </w:r>
      <w:r>
        <w:rPr>
          <w:spacing w:val="7"/>
          <w:sz w:val="24"/>
          <w:szCs w:val="24"/>
        </w:rPr>
        <w:t>华</w:t>
      </w:r>
      <w:r>
        <w:rPr>
          <w:spacing w:val="4"/>
          <w:sz w:val="24"/>
          <w:szCs w:val="24"/>
        </w:rPr>
        <w:t>人民</w:t>
      </w:r>
      <w:r>
        <w:rPr>
          <w:spacing w:val="7"/>
          <w:sz w:val="24"/>
          <w:szCs w:val="24"/>
        </w:rPr>
        <w:t>共</w:t>
      </w:r>
      <w:r>
        <w:rPr>
          <w:spacing w:val="4"/>
          <w:sz w:val="24"/>
          <w:szCs w:val="24"/>
        </w:rPr>
        <w:t>和国</w:t>
      </w:r>
      <w:r>
        <w:rPr>
          <w:spacing w:val="7"/>
          <w:sz w:val="24"/>
          <w:szCs w:val="24"/>
        </w:rPr>
        <w:t>法</w:t>
      </w:r>
      <w:r>
        <w:rPr>
          <w:spacing w:val="4"/>
          <w:sz w:val="24"/>
          <w:szCs w:val="24"/>
        </w:rPr>
        <w:t>律，</w:t>
      </w:r>
      <w:r>
        <w:rPr>
          <w:spacing w:val="7"/>
          <w:sz w:val="24"/>
          <w:szCs w:val="24"/>
        </w:rPr>
        <w:t>争</w:t>
      </w:r>
      <w:r>
        <w:rPr>
          <w:spacing w:val="4"/>
          <w:sz w:val="24"/>
          <w:szCs w:val="24"/>
        </w:rPr>
        <w:t>议裁</w:t>
      </w:r>
      <w:r>
        <w:rPr>
          <w:spacing w:val="7"/>
          <w:sz w:val="24"/>
          <w:szCs w:val="24"/>
        </w:rPr>
        <w:t>判</w:t>
      </w:r>
      <w:r>
        <w:rPr>
          <w:spacing w:val="4"/>
          <w:sz w:val="24"/>
          <w:szCs w:val="24"/>
        </w:rPr>
        <w:t>管辖</w:t>
      </w:r>
      <w:r>
        <w:rPr>
          <w:spacing w:val="7"/>
          <w:sz w:val="24"/>
          <w:szCs w:val="24"/>
        </w:rPr>
        <w:t>地</w:t>
      </w:r>
      <w:r>
        <w:rPr>
          <w:spacing w:val="4"/>
          <w:sz w:val="24"/>
          <w:szCs w:val="24"/>
        </w:rPr>
        <w:t>为中</w:t>
      </w:r>
      <w:r>
        <w:rPr>
          <w:spacing w:val="7"/>
          <w:sz w:val="24"/>
          <w:szCs w:val="24"/>
        </w:rPr>
        <w:t>华</w:t>
      </w:r>
      <w:r>
        <w:rPr>
          <w:spacing w:val="4"/>
          <w:sz w:val="24"/>
          <w:szCs w:val="24"/>
        </w:rPr>
        <w:t>人民</w:t>
      </w:r>
      <w:r>
        <w:rPr>
          <w:spacing w:val="7"/>
          <w:sz w:val="24"/>
          <w:szCs w:val="24"/>
        </w:rPr>
        <w:t>共</w:t>
      </w:r>
      <w:r>
        <w:rPr>
          <w:sz w:val="24"/>
          <w:szCs w:val="24"/>
        </w:rPr>
        <w:t>和国</w:t>
      </w:r>
      <w:r>
        <w:rPr>
          <w:sz w:val="24"/>
          <w:szCs w:val="24"/>
          <w:u w:val="single" w:color="000000"/>
        </w:rPr>
        <w:t xml:space="preserve"> </w:t>
      </w:r>
      <w:r>
        <w:rPr>
          <w:sz w:val="24"/>
          <w:szCs w:val="24"/>
          <w:u w:val="single" w:color="000000"/>
        </w:rPr>
        <w:tab/>
      </w:r>
      <w:r>
        <w:rPr>
          <w:sz w:val="24"/>
          <w:szCs w:val="24"/>
        </w:rPr>
        <w:t>。</w:t>
      </w:r>
    </w:p>
    <w:p w14:paraId="65310C38">
      <w:pPr>
        <w:keepNext w:val="0"/>
        <w:keepLines w:val="0"/>
        <w:pageBreakBefore w:val="0"/>
        <w:widowControl/>
        <w:tabs>
          <w:tab w:val="left" w:pos="7438"/>
        </w:tabs>
        <w:kinsoku/>
        <w:wordWrap/>
        <w:overflowPunct/>
        <w:topLinePunct w:val="0"/>
        <w:autoSpaceDE/>
        <w:autoSpaceDN/>
        <w:bidi w:val="0"/>
        <w:adjustRightInd/>
        <w:snapToGrid/>
        <w:spacing w:line="440" w:lineRule="exact"/>
        <w:textAlignment w:val="baseline"/>
        <w:rPr>
          <w:spacing w:val="-17"/>
          <w:sz w:val="24"/>
          <w:szCs w:val="24"/>
        </w:rPr>
      </w:pPr>
      <w:r>
        <w:rPr>
          <w:sz w:val="24"/>
          <w:szCs w:val="24"/>
        </w:rPr>
        <w:t>九、本保函自我方法定代表人或授权代表签字并加盖公章之日起生效</w:t>
      </w:r>
      <w:r>
        <w:rPr>
          <w:spacing w:val="-17"/>
          <w:sz w:val="24"/>
          <w:szCs w:val="24"/>
        </w:rPr>
        <w:t>。</w:t>
      </w:r>
    </w:p>
    <w:p w14:paraId="33734445">
      <w:pPr>
        <w:keepNext w:val="0"/>
        <w:keepLines w:val="0"/>
        <w:pageBreakBefore w:val="0"/>
        <w:widowControl/>
        <w:tabs>
          <w:tab w:val="left" w:pos="7438"/>
        </w:tabs>
        <w:kinsoku/>
        <w:wordWrap/>
        <w:overflowPunct/>
        <w:topLinePunct w:val="0"/>
        <w:autoSpaceDE/>
        <w:autoSpaceDN/>
        <w:bidi w:val="0"/>
        <w:adjustRightInd/>
        <w:snapToGrid/>
        <w:spacing w:line="440" w:lineRule="exact"/>
        <w:textAlignment w:val="baseline"/>
        <w:rPr>
          <w:sz w:val="24"/>
          <w:szCs w:val="24"/>
        </w:rPr>
      </w:pPr>
      <w:r>
        <w:rPr>
          <w:sz w:val="24"/>
          <w:szCs w:val="24"/>
        </w:rPr>
        <w:t>开</w:t>
      </w:r>
      <w:r>
        <w:rPr>
          <w:spacing w:val="-1"/>
          <w:sz w:val="24"/>
          <w:szCs w:val="24"/>
        </w:rPr>
        <w:t xml:space="preserve"> </w:t>
      </w:r>
      <w:r>
        <w:rPr>
          <w:sz w:val="24"/>
          <w:szCs w:val="24"/>
        </w:rPr>
        <w:t>立 人（出函</w:t>
      </w:r>
      <w:r>
        <w:rPr>
          <w:rFonts w:hint="eastAsia"/>
          <w:sz w:val="24"/>
          <w:szCs w:val="24"/>
        </w:rPr>
        <w:t>担保机构</w:t>
      </w:r>
      <w:r>
        <w:rPr>
          <w:sz w:val="24"/>
          <w:szCs w:val="24"/>
        </w:rPr>
        <w:t>）：</w:t>
      </w:r>
      <w:r>
        <w:rPr>
          <w:rFonts w:hint="eastAsia"/>
          <w:sz w:val="24"/>
          <w:szCs w:val="24"/>
          <w:u w:val="single" w:color="000000"/>
        </w:rPr>
        <w:t xml:space="preserve">              </w:t>
      </w:r>
      <w:r>
        <w:rPr>
          <w:sz w:val="24"/>
          <w:szCs w:val="24"/>
        </w:rPr>
        <w:t>（公章</w:t>
      </w:r>
      <w:r>
        <w:rPr>
          <w:spacing w:val="-17"/>
          <w:sz w:val="24"/>
          <w:szCs w:val="24"/>
        </w:rPr>
        <w:t>）</w:t>
      </w:r>
    </w:p>
    <w:p w14:paraId="042C50D8">
      <w:pPr>
        <w:keepNext w:val="0"/>
        <w:keepLines w:val="0"/>
        <w:pageBreakBefore w:val="0"/>
        <w:widowControl/>
        <w:tabs>
          <w:tab w:val="left" w:pos="1678"/>
          <w:tab w:val="left" w:pos="7438"/>
        </w:tabs>
        <w:kinsoku/>
        <w:wordWrap/>
        <w:overflowPunct/>
        <w:topLinePunct w:val="0"/>
        <w:autoSpaceDE/>
        <w:autoSpaceDN/>
        <w:bidi w:val="0"/>
        <w:adjustRightInd/>
        <w:snapToGrid/>
        <w:spacing w:line="440" w:lineRule="exact"/>
        <w:textAlignment w:val="baseline"/>
        <w:rPr>
          <w:spacing w:val="-17"/>
          <w:sz w:val="24"/>
          <w:szCs w:val="24"/>
        </w:rPr>
      </w:pPr>
      <w:r>
        <w:rPr>
          <w:sz w:val="24"/>
          <w:szCs w:val="24"/>
        </w:rPr>
        <w:t>法定代表人（或授权代表）（出函</w:t>
      </w:r>
      <w:r>
        <w:rPr>
          <w:rFonts w:hint="eastAsia"/>
          <w:sz w:val="24"/>
          <w:szCs w:val="24"/>
        </w:rPr>
        <w:t>担保机构</w:t>
      </w:r>
      <w:r>
        <w:rPr>
          <w:sz w:val="24"/>
          <w:szCs w:val="24"/>
        </w:rPr>
        <w:t>）</w:t>
      </w:r>
      <w:r>
        <w:rPr>
          <w:spacing w:val="-1"/>
          <w:sz w:val="24"/>
          <w:szCs w:val="24"/>
        </w:rPr>
        <w:t xml:space="preserve"> </w:t>
      </w:r>
      <w:r>
        <w:rPr>
          <w:sz w:val="24"/>
          <w:szCs w:val="24"/>
        </w:rPr>
        <w:t>：</w:t>
      </w:r>
      <w:r>
        <w:rPr>
          <w:rFonts w:hint="eastAsia"/>
          <w:sz w:val="24"/>
          <w:szCs w:val="24"/>
          <w:u w:val="single" w:color="000000"/>
        </w:rPr>
        <w:t xml:space="preserve">        </w:t>
      </w:r>
      <w:r>
        <w:rPr>
          <w:sz w:val="24"/>
          <w:szCs w:val="24"/>
        </w:rPr>
        <w:t>（签字或签章</w:t>
      </w:r>
      <w:r>
        <w:rPr>
          <w:spacing w:val="-17"/>
          <w:sz w:val="24"/>
          <w:szCs w:val="24"/>
        </w:rPr>
        <w:t xml:space="preserve">） </w:t>
      </w:r>
    </w:p>
    <w:p w14:paraId="2AD7D985">
      <w:pPr>
        <w:keepNext w:val="0"/>
        <w:keepLines w:val="0"/>
        <w:pageBreakBefore w:val="0"/>
        <w:widowControl/>
        <w:tabs>
          <w:tab w:val="left" w:pos="1200"/>
          <w:tab w:val="left" w:pos="5697"/>
          <w:tab w:val="left" w:pos="7438"/>
        </w:tabs>
        <w:kinsoku/>
        <w:wordWrap/>
        <w:overflowPunct/>
        <w:topLinePunct w:val="0"/>
        <w:autoSpaceDE/>
        <w:autoSpaceDN/>
        <w:bidi w:val="0"/>
        <w:adjustRightInd/>
        <w:snapToGrid/>
        <w:spacing w:line="440" w:lineRule="exact"/>
        <w:textAlignment w:val="baseline"/>
        <w:rPr>
          <w:rFonts w:ascii="Times New Roman"/>
          <w:sz w:val="24"/>
          <w:szCs w:val="24"/>
        </w:rPr>
      </w:pPr>
      <w:r>
        <w:rPr>
          <w:sz w:val="24"/>
          <w:szCs w:val="24"/>
        </w:rPr>
        <w:t>地</w:t>
      </w:r>
      <w:r>
        <w:rPr>
          <w:sz w:val="24"/>
          <w:szCs w:val="24"/>
        </w:rPr>
        <w:tab/>
      </w:r>
      <w:r>
        <w:rPr>
          <w:spacing w:val="-1"/>
          <w:sz w:val="24"/>
          <w:szCs w:val="24"/>
        </w:rPr>
        <w:t>址</w:t>
      </w:r>
      <w:r>
        <w:rPr>
          <w:sz w:val="24"/>
          <w:szCs w:val="24"/>
        </w:rPr>
        <w:t>：</w:t>
      </w:r>
      <w:r>
        <w:rPr>
          <w:rFonts w:ascii="Times New Roman" w:eastAsia="Times New Roman"/>
          <w:sz w:val="24"/>
          <w:szCs w:val="24"/>
          <w:u w:val="single" w:color="000000"/>
        </w:rPr>
        <w:t xml:space="preserve"> </w:t>
      </w:r>
      <w:r>
        <w:rPr>
          <w:rFonts w:hint="eastAsia" w:ascii="Times New Roman"/>
          <w:sz w:val="24"/>
          <w:szCs w:val="24"/>
          <w:u w:val="single" w:color="000000"/>
        </w:rPr>
        <w:t xml:space="preserve">                       </w:t>
      </w:r>
    </w:p>
    <w:p w14:paraId="26FA19F6">
      <w:pPr>
        <w:keepNext w:val="0"/>
        <w:keepLines w:val="0"/>
        <w:pageBreakBefore w:val="0"/>
        <w:widowControl/>
        <w:tabs>
          <w:tab w:val="left" w:pos="4141"/>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pacing w:val="-1"/>
          <w:sz w:val="24"/>
          <w:szCs w:val="24"/>
        </w:rPr>
        <w:t>邮</w:t>
      </w:r>
      <w:r>
        <w:rPr>
          <w:sz w:val="24"/>
          <w:szCs w:val="24"/>
        </w:rPr>
        <w:t>政编码：</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141AFFE8">
      <w:pPr>
        <w:keepNext w:val="0"/>
        <w:keepLines w:val="0"/>
        <w:pageBreakBefore w:val="0"/>
        <w:widowControl/>
        <w:tabs>
          <w:tab w:val="left" w:pos="1200"/>
          <w:tab w:val="left" w:pos="4257"/>
        </w:tabs>
        <w:kinsoku/>
        <w:wordWrap/>
        <w:overflowPunct/>
        <w:topLinePunct w:val="0"/>
        <w:autoSpaceDE/>
        <w:autoSpaceDN/>
        <w:bidi w:val="0"/>
        <w:adjustRightInd/>
        <w:snapToGrid/>
        <w:spacing w:line="440" w:lineRule="exact"/>
        <w:textAlignment w:val="baseline"/>
        <w:rPr>
          <w:rFonts w:ascii="Times New Roman"/>
          <w:sz w:val="24"/>
          <w:szCs w:val="24"/>
          <w:u w:val="single"/>
        </w:rPr>
      </w:pPr>
      <w:r>
        <w:rPr>
          <w:sz w:val="24"/>
          <w:szCs w:val="24"/>
        </w:rPr>
        <w:t>电</w:t>
      </w:r>
      <w:r>
        <w:rPr>
          <w:sz w:val="24"/>
          <w:szCs w:val="24"/>
        </w:rPr>
        <w:tab/>
      </w:r>
      <w:r>
        <w:rPr>
          <w:spacing w:val="-1"/>
          <w:sz w:val="24"/>
          <w:szCs w:val="24"/>
        </w:rPr>
        <w:t>话</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ascii="Times New Roman" w:eastAsia="Times New Roman"/>
          <w:sz w:val="24"/>
          <w:szCs w:val="24"/>
          <w:u w:val="single" w:color="000000"/>
        </w:rPr>
        <w:t xml:space="preserve"> </w:t>
      </w:r>
    </w:p>
    <w:p w14:paraId="54F962AB">
      <w:pPr>
        <w:keepNext w:val="0"/>
        <w:keepLines w:val="0"/>
        <w:pageBreakBefore w:val="0"/>
        <w:widowControl/>
        <w:tabs>
          <w:tab w:val="left" w:pos="1200"/>
          <w:tab w:val="left" w:pos="4257"/>
        </w:tabs>
        <w:kinsoku/>
        <w:wordWrap/>
        <w:overflowPunct/>
        <w:topLinePunct w:val="0"/>
        <w:autoSpaceDE/>
        <w:autoSpaceDN/>
        <w:bidi w:val="0"/>
        <w:adjustRightInd/>
        <w:snapToGrid/>
        <w:spacing w:line="440" w:lineRule="exact"/>
        <w:textAlignment w:val="baseline"/>
        <w:rPr>
          <w:rFonts w:ascii="Times New Roman"/>
          <w:sz w:val="24"/>
          <w:szCs w:val="24"/>
        </w:rPr>
      </w:pPr>
      <w:r>
        <w:rPr>
          <w:sz w:val="24"/>
          <w:szCs w:val="24"/>
        </w:rPr>
        <w:t>传</w:t>
      </w:r>
      <w:r>
        <w:rPr>
          <w:sz w:val="24"/>
          <w:szCs w:val="24"/>
        </w:rPr>
        <w:tab/>
      </w:r>
      <w:r>
        <w:rPr>
          <w:spacing w:val="-1"/>
          <w:sz w:val="24"/>
          <w:szCs w:val="24"/>
        </w:rPr>
        <w:t>真</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hint="eastAsia" w:ascii="Times New Roman"/>
          <w:sz w:val="24"/>
          <w:szCs w:val="24"/>
          <w:u w:val="single" w:color="000000"/>
        </w:rPr>
        <w:t xml:space="preserve"> </w:t>
      </w:r>
    </w:p>
    <w:p w14:paraId="7595BC93">
      <w:pPr>
        <w:keepNext w:val="0"/>
        <w:keepLines w:val="0"/>
        <w:pageBreakBefore w:val="0"/>
        <w:widowControl/>
        <w:tabs>
          <w:tab w:val="left" w:pos="4141"/>
        </w:tabs>
        <w:kinsoku/>
        <w:wordWrap/>
        <w:overflowPunct/>
        <w:topLinePunct w:val="0"/>
        <w:autoSpaceDE/>
        <w:autoSpaceDN/>
        <w:bidi w:val="0"/>
        <w:adjustRightInd/>
        <w:snapToGrid/>
        <w:spacing w:line="440" w:lineRule="exact"/>
        <w:textAlignment w:val="baseline"/>
        <w:rPr>
          <w:sz w:val="24"/>
          <w:szCs w:val="24"/>
          <w:u w:val="single"/>
        </w:rPr>
      </w:pPr>
      <w:r>
        <w:rPr>
          <w:sz w:val="24"/>
          <w:szCs w:val="24"/>
        </w:rPr>
        <w:t>开立时间：</w:t>
      </w:r>
      <w:r>
        <w:rPr>
          <w:rFonts w:hint="eastAsia"/>
          <w:sz w:val="24"/>
          <w:szCs w:val="24"/>
          <w:u w:val="single" w:color="000000"/>
        </w:rPr>
        <w:t xml:space="preserve">    </w:t>
      </w:r>
      <w:r>
        <w:rPr>
          <w:sz w:val="24"/>
          <w:szCs w:val="24"/>
        </w:rPr>
        <w:t>年</w:t>
      </w:r>
      <w:r>
        <w:rPr>
          <w:rFonts w:hint="eastAsia"/>
          <w:sz w:val="24"/>
          <w:szCs w:val="24"/>
          <w:u w:val="single" w:color="000000"/>
        </w:rPr>
        <w:t xml:space="preserve">    </w:t>
      </w:r>
      <w:r>
        <w:rPr>
          <w:sz w:val="24"/>
          <w:szCs w:val="24"/>
        </w:rPr>
        <w:t>月</w:t>
      </w:r>
      <w:r>
        <w:rPr>
          <w:rFonts w:hint="eastAsia"/>
          <w:sz w:val="24"/>
          <w:szCs w:val="24"/>
          <w:u w:val="single" w:color="000000"/>
        </w:rPr>
        <w:t xml:space="preserve">    </w:t>
      </w:r>
    </w:p>
    <w:p w14:paraId="609D34F6">
      <w:pPr>
        <w:keepNext w:val="0"/>
        <w:keepLines w:val="0"/>
        <w:pageBreakBefore w:val="0"/>
        <w:widowControl/>
        <w:kinsoku/>
        <w:wordWrap/>
        <w:overflowPunct/>
        <w:topLinePunct w:val="0"/>
        <w:autoSpaceDE/>
        <w:autoSpaceDN/>
        <w:bidi w:val="0"/>
        <w:adjustRightInd/>
        <w:snapToGrid/>
        <w:spacing w:line="440" w:lineRule="exact"/>
        <w:ind w:right="-15"/>
        <w:textAlignment w:val="baseline"/>
        <w:rPr>
          <w:spacing w:val="4"/>
          <w:sz w:val="24"/>
          <w:szCs w:val="24"/>
        </w:rPr>
      </w:pPr>
      <w:r>
        <w:rPr>
          <w:spacing w:val="4"/>
          <w:sz w:val="24"/>
          <w:szCs w:val="24"/>
        </w:rPr>
        <w:t>注：</w:t>
      </w:r>
      <w:r>
        <w:rPr>
          <w:rFonts w:hint="eastAsia"/>
          <w:spacing w:val="4"/>
          <w:sz w:val="24"/>
          <w:szCs w:val="24"/>
        </w:rPr>
        <w:t>保函期限必须大于投标有效期。投标人须将采用的纸质保函原件扫描件编入投标文件，未编入的视为未提供投标担保，其投标无效；虽提交了纸质保函原件扫描件，但其载明的要素与权利义务的要求，不符合格式文本要求，没有按照招标文件约定、投标人的承诺承担所有保证事项、或者不是无条件</w:t>
      </w:r>
      <w:r>
        <w:rPr>
          <w:spacing w:val="4"/>
          <w:sz w:val="24"/>
          <w:szCs w:val="24"/>
        </w:rPr>
        <w:t>见索即付式的保函，视为未提交保函，其投标无效</w:t>
      </w:r>
      <w:r>
        <w:rPr>
          <w:rFonts w:hint="eastAsia"/>
          <w:spacing w:val="4"/>
          <w:sz w:val="24"/>
          <w:szCs w:val="24"/>
        </w:rPr>
        <w:t>。</w:t>
      </w:r>
    </w:p>
    <w:p w14:paraId="5C40BAB9">
      <w:pPr>
        <w:rPr>
          <w:rFonts w:hint="eastAsia" w:ascii="黑体" w:eastAsia="黑体"/>
          <w:sz w:val="24"/>
          <w:szCs w:val="24"/>
        </w:rPr>
      </w:pPr>
      <w:r>
        <w:rPr>
          <w:rFonts w:hint="eastAsia" w:ascii="黑体" w:eastAsia="黑体"/>
          <w:sz w:val="24"/>
          <w:szCs w:val="24"/>
        </w:rPr>
        <w:br w:type="page"/>
      </w:r>
    </w:p>
    <w:p w14:paraId="492B047A">
      <w:pPr>
        <w:pageBreakBefore w:val="0"/>
        <w:kinsoku/>
        <w:wordWrap/>
        <w:overflowPunct/>
        <w:bidi w:val="0"/>
        <w:spacing w:line="480" w:lineRule="exact"/>
        <w:ind w:right="1"/>
        <w:jc w:val="center"/>
        <w:textAlignment w:val="baseline"/>
        <w:rPr>
          <w:rFonts w:ascii="黑体" w:eastAsia="黑体"/>
          <w:sz w:val="24"/>
          <w:szCs w:val="24"/>
        </w:rPr>
      </w:pPr>
      <w:r>
        <w:rPr>
          <w:rFonts w:hint="eastAsia" w:ascii="黑体" w:eastAsia="黑体"/>
          <w:sz w:val="24"/>
          <w:szCs w:val="24"/>
        </w:rPr>
        <w:t>保证保险（纸质）格式</w:t>
      </w:r>
    </w:p>
    <w:p w14:paraId="4A555B6E">
      <w:pPr>
        <w:keepNext w:val="0"/>
        <w:keepLines w:val="0"/>
        <w:pageBreakBefore w:val="0"/>
        <w:widowControl/>
        <w:kinsoku/>
        <w:wordWrap/>
        <w:overflowPunct/>
        <w:topLinePunct w:val="0"/>
        <w:bidi w:val="0"/>
        <w:adjustRightInd/>
        <w:snapToGrid/>
        <w:spacing w:line="440" w:lineRule="exact"/>
        <w:textAlignment w:val="baseline"/>
        <w:rPr>
          <w:sz w:val="24"/>
          <w:szCs w:val="24"/>
        </w:rPr>
      </w:pPr>
      <w:r>
        <w:rPr>
          <w:sz w:val="24"/>
          <w:szCs w:val="24"/>
        </w:rPr>
        <w:t>投标人（即“申请人”）：</w:t>
      </w:r>
    </w:p>
    <w:p w14:paraId="4D636B00">
      <w:pPr>
        <w:keepNext w:val="0"/>
        <w:keepLines w:val="0"/>
        <w:pageBreakBefore w:val="0"/>
        <w:widowControl/>
        <w:tabs>
          <w:tab w:val="left" w:pos="3541"/>
        </w:tabs>
        <w:kinsoku/>
        <w:wordWrap/>
        <w:overflowPunct/>
        <w:topLinePunct w:val="0"/>
        <w:bidi w:val="0"/>
        <w:adjustRightInd/>
        <w:snapToGrid/>
        <w:spacing w:line="440" w:lineRule="exact"/>
        <w:textAlignment w:val="baseline"/>
        <w:rPr>
          <w:rFonts w:ascii="Times New Roman"/>
          <w:sz w:val="24"/>
          <w:szCs w:val="24"/>
          <w:u w:val="single"/>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313797DE">
      <w:pPr>
        <w:keepNext w:val="0"/>
        <w:keepLines w:val="0"/>
        <w:pageBreakBefore w:val="0"/>
        <w:widowControl/>
        <w:tabs>
          <w:tab w:val="left" w:pos="3541"/>
        </w:tabs>
        <w:kinsoku/>
        <w:wordWrap/>
        <w:overflowPunct/>
        <w:topLinePunct w:val="0"/>
        <w:bidi w:val="0"/>
        <w:adjustRightInd/>
        <w:snapToGrid/>
        <w:spacing w:line="440" w:lineRule="exact"/>
        <w:textAlignment w:val="baseline"/>
        <w:rPr>
          <w:sz w:val="24"/>
          <w:szCs w:val="24"/>
        </w:rPr>
      </w:pPr>
      <w:r>
        <w:rPr>
          <w:sz w:val="24"/>
          <w:szCs w:val="24"/>
        </w:rPr>
        <w:t>招标人（即“受益人”）：</w:t>
      </w:r>
    </w:p>
    <w:p w14:paraId="03B863CA">
      <w:pPr>
        <w:keepNext w:val="0"/>
        <w:keepLines w:val="0"/>
        <w:pageBreakBefore w:val="0"/>
        <w:widowControl/>
        <w:tabs>
          <w:tab w:val="left" w:pos="3657"/>
        </w:tabs>
        <w:kinsoku/>
        <w:wordWrap/>
        <w:overflowPunct/>
        <w:topLinePunct w:val="0"/>
        <w:bidi w:val="0"/>
        <w:adjustRightInd/>
        <w:snapToGrid/>
        <w:spacing w:line="440" w:lineRule="exact"/>
        <w:textAlignment w:val="baseline"/>
        <w:rPr>
          <w:rFonts w:ascii="Times New Roman" w:eastAsia="Times New Roman"/>
          <w:sz w:val="24"/>
          <w:szCs w:val="24"/>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0F4D205E">
      <w:pPr>
        <w:keepNext w:val="0"/>
        <w:keepLines w:val="0"/>
        <w:pageBreakBefore w:val="0"/>
        <w:widowControl/>
        <w:tabs>
          <w:tab w:val="left" w:pos="4137"/>
          <w:tab w:val="left" w:pos="4861"/>
        </w:tabs>
        <w:kinsoku/>
        <w:wordWrap/>
        <w:overflowPunct/>
        <w:topLinePunct w:val="0"/>
        <w:bidi w:val="0"/>
        <w:adjustRightInd/>
        <w:snapToGrid/>
        <w:spacing w:line="440" w:lineRule="exact"/>
        <w:textAlignment w:val="baseline"/>
        <w:rPr>
          <w:rFonts w:ascii="Times New Roman"/>
          <w:sz w:val="24"/>
          <w:szCs w:val="24"/>
          <w:u w:val="single"/>
        </w:rPr>
      </w:pPr>
      <w:r>
        <w:rPr>
          <w:spacing w:val="-1"/>
          <w:sz w:val="24"/>
          <w:szCs w:val="24"/>
        </w:rPr>
        <w:t>开</w:t>
      </w:r>
      <w:r>
        <w:rPr>
          <w:sz w:val="24"/>
          <w:szCs w:val="24"/>
        </w:rPr>
        <w:t>立人（出</w:t>
      </w:r>
      <w:r>
        <w:rPr>
          <w:rFonts w:hint="eastAsia"/>
          <w:sz w:val="24"/>
          <w:szCs w:val="24"/>
        </w:rPr>
        <w:t>函保险机构</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ascii="Times New Roman" w:eastAsia="Times New Roman"/>
          <w:sz w:val="24"/>
          <w:szCs w:val="24"/>
          <w:u w:val="single" w:color="000000"/>
        </w:rPr>
        <w:tab/>
      </w:r>
    </w:p>
    <w:p w14:paraId="0A67C508">
      <w:pPr>
        <w:keepNext w:val="0"/>
        <w:keepLines w:val="0"/>
        <w:pageBreakBefore w:val="0"/>
        <w:widowControl/>
        <w:tabs>
          <w:tab w:val="left" w:pos="4137"/>
          <w:tab w:val="left" w:pos="5339"/>
        </w:tabs>
        <w:kinsoku/>
        <w:wordWrap/>
        <w:overflowPunct/>
        <w:topLinePunct w:val="0"/>
        <w:bidi w:val="0"/>
        <w:adjustRightInd/>
        <w:snapToGrid/>
        <w:spacing w:line="440" w:lineRule="exact"/>
        <w:textAlignment w:val="baseline"/>
        <w:rPr>
          <w:rFonts w:ascii="Times New Roman"/>
          <w:sz w:val="24"/>
          <w:szCs w:val="24"/>
          <w:u w:val="single"/>
        </w:rPr>
      </w:pPr>
      <w:r>
        <w:rPr>
          <w:spacing w:val="-1"/>
          <w:sz w:val="24"/>
          <w:szCs w:val="24"/>
        </w:rPr>
        <w:t>地</w:t>
      </w:r>
      <w:r>
        <w:rPr>
          <w:sz w:val="24"/>
          <w:szCs w:val="24"/>
        </w:rPr>
        <w:t>址：</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hint="eastAsia" w:ascii="Times New Roman"/>
          <w:sz w:val="24"/>
          <w:szCs w:val="24"/>
          <w:u w:val="single" w:color="000000"/>
        </w:rPr>
        <w:t xml:space="preserve">      </w:t>
      </w:r>
    </w:p>
    <w:p w14:paraId="4EEC424D">
      <w:pPr>
        <w:keepNext w:val="0"/>
        <w:keepLines w:val="0"/>
        <w:pageBreakBefore w:val="0"/>
        <w:widowControl/>
        <w:kinsoku/>
        <w:wordWrap/>
        <w:overflowPunct/>
        <w:topLinePunct w:val="0"/>
        <w:bidi w:val="0"/>
        <w:adjustRightInd/>
        <w:snapToGrid/>
        <w:spacing w:line="440" w:lineRule="exact"/>
        <w:textAlignment w:val="baseline"/>
        <w:rPr>
          <w:sz w:val="24"/>
          <w:szCs w:val="24"/>
          <w:u w:val="single"/>
        </w:rPr>
      </w:pPr>
      <w:r>
        <w:rPr>
          <w:sz w:val="24"/>
          <w:szCs w:val="24"/>
        </w:rPr>
        <w:t>致：</w:t>
      </w:r>
      <w:r>
        <w:rPr>
          <w:sz w:val="24"/>
          <w:szCs w:val="24"/>
          <w:u w:val="single"/>
        </w:rPr>
        <w:t>（招标人名称）</w:t>
      </w:r>
    </w:p>
    <w:p w14:paraId="107874A2">
      <w:pPr>
        <w:keepNext w:val="0"/>
        <w:keepLines w:val="0"/>
        <w:pageBreakBefore w:val="0"/>
        <w:widowControl/>
        <w:kinsoku/>
        <w:wordWrap/>
        <w:overflowPunct/>
        <w:topLinePunct w:val="0"/>
        <w:bidi w:val="0"/>
        <w:adjustRightInd/>
        <w:snapToGrid/>
        <w:spacing w:line="440" w:lineRule="exact"/>
        <w:rPr>
          <w:rFonts w:ascii="宋体" w:hAnsi="宋体"/>
          <w:sz w:val="24"/>
        </w:rPr>
      </w:pPr>
      <w:r>
        <w:rPr>
          <w:rFonts w:hint="eastAsia" w:ascii="宋体" w:hAnsi="宋体"/>
          <w:sz w:val="24"/>
        </w:rPr>
        <w:t>我方（即“开立人”）已获得通知，本保证保险申请人（即“投标人”）已响应贵方于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日就</w:t>
      </w:r>
      <w:r>
        <w:rPr>
          <w:rFonts w:hint="eastAsia" w:ascii="宋体" w:hAnsi="宋体"/>
          <w:sz w:val="24"/>
          <w:u w:val="single"/>
        </w:rPr>
        <w:t xml:space="preserve">                            </w:t>
      </w:r>
      <w:r>
        <w:rPr>
          <w:rFonts w:hint="eastAsia" w:ascii="宋体" w:hAnsi="宋体"/>
          <w:sz w:val="24"/>
        </w:rPr>
        <w:t>（以下简称“本项目”）发出的招标文件，并已向招标人（即“受益人”）提交了投标文件（即“基础交易”）。</w:t>
      </w:r>
    </w:p>
    <w:p w14:paraId="0169FAAC">
      <w:pPr>
        <w:keepNext w:val="0"/>
        <w:keepLines w:val="0"/>
        <w:pageBreakBefore w:val="0"/>
        <w:widowControl/>
        <w:numPr>
          <w:ilvl w:val="0"/>
          <w:numId w:val="0"/>
        </w:numPr>
        <w:tabs>
          <w:tab w:val="left" w:pos="1918"/>
        </w:tabs>
        <w:kinsoku/>
        <w:wordWrap/>
        <w:overflowPunct/>
        <w:topLinePunct w:val="0"/>
        <w:bidi w:val="0"/>
        <w:adjustRightInd/>
        <w:snapToGrid/>
        <w:spacing w:line="440" w:lineRule="exact"/>
        <w:ind w:firstLine="0" w:firstLineChars="0"/>
        <w:textAlignment w:val="baseline"/>
        <w:rPr>
          <w:sz w:val="24"/>
          <w:szCs w:val="24"/>
        </w:rPr>
      </w:pPr>
      <w:r>
        <w:rPr>
          <w:rFonts w:hint="eastAsia" w:ascii="Times New Roman" w:hAnsi="Times New Roman" w:eastAsia="宋体" w:cs="Times New Roman"/>
          <w:sz w:val="24"/>
          <w:szCs w:val="24"/>
          <w:lang w:val="en-US" w:eastAsia="zh-CN" w:bidi="ar-SA"/>
        </w:rPr>
        <w:t>一、</w:t>
      </w:r>
      <w:r>
        <w:rPr>
          <w:sz w:val="24"/>
          <w:szCs w:val="24"/>
        </w:rPr>
        <w:t>我方理解根据招标条件</w:t>
      </w:r>
      <w:r>
        <w:rPr>
          <w:spacing w:val="-48"/>
          <w:sz w:val="24"/>
          <w:szCs w:val="24"/>
        </w:rPr>
        <w:t>，</w:t>
      </w:r>
      <w:r>
        <w:rPr>
          <w:sz w:val="24"/>
          <w:szCs w:val="24"/>
        </w:rPr>
        <w:t>投标人必须提交一份投标</w:t>
      </w:r>
      <w:r>
        <w:rPr>
          <w:rFonts w:hint="eastAsia"/>
          <w:sz w:val="24"/>
          <w:szCs w:val="24"/>
        </w:rPr>
        <w:t>保证保险</w:t>
      </w:r>
      <w:r>
        <w:rPr>
          <w:rFonts w:hint="eastAsia"/>
          <w:b/>
          <w:sz w:val="24"/>
          <w:szCs w:val="24"/>
        </w:rPr>
        <w:t>（以下简称</w:t>
      </w:r>
      <w:r>
        <w:rPr>
          <w:b/>
          <w:sz w:val="24"/>
          <w:szCs w:val="24"/>
        </w:rPr>
        <w:t>“</w:t>
      </w:r>
      <w:r>
        <w:rPr>
          <w:rFonts w:hint="eastAsia"/>
          <w:b/>
          <w:sz w:val="24"/>
          <w:szCs w:val="24"/>
        </w:rPr>
        <w:t>本保险</w:t>
      </w:r>
      <w:r>
        <w:rPr>
          <w:b/>
          <w:sz w:val="24"/>
          <w:szCs w:val="24"/>
        </w:rPr>
        <w:t>”）</w:t>
      </w:r>
      <w:r>
        <w:rPr>
          <w:rFonts w:hint="eastAsia"/>
          <w:b/>
          <w:sz w:val="24"/>
          <w:szCs w:val="24"/>
        </w:rPr>
        <w:t>，</w:t>
      </w:r>
      <w:r>
        <w:rPr>
          <w:sz w:val="24"/>
          <w:szCs w:val="24"/>
        </w:rPr>
        <w:t>以担保投标人诚信履行其在</w:t>
      </w:r>
      <w:r>
        <w:rPr>
          <w:b/>
          <w:sz w:val="24"/>
          <w:szCs w:val="24"/>
        </w:rPr>
        <w:t>上述基础交易</w:t>
      </w:r>
      <w:r>
        <w:rPr>
          <w:sz w:val="24"/>
          <w:szCs w:val="24"/>
        </w:rPr>
        <w:t xml:space="preserve">中承担的投标人义务。鉴此，应投标人要求， </w:t>
      </w:r>
      <w:r>
        <w:rPr>
          <w:spacing w:val="12"/>
          <w:sz w:val="24"/>
          <w:szCs w:val="24"/>
        </w:rPr>
        <w:t>我方在此</w:t>
      </w:r>
      <w:r>
        <w:rPr>
          <w:spacing w:val="14"/>
          <w:sz w:val="24"/>
          <w:szCs w:val="24"/>
        </w:rPr>
        <w:t>同</w:t>
      </w:r>
      <w:r>
        <w:rPr>
          <w:spacing w:val="12"/>
          <w:sz w:val="24"/>
          <w:szCs w:val="24"/>
        </w:rPr>
        <w:t>意向贵方出具此</w:t>
      </w:r>
      <w:r>
        <w:rPr>
          <w:spacing w:val="14"/>
          <w:sz w:val="24"/>
          <w:szCs w:val="24"/>
        </w:rPr>
        <w:t>投</w:t>
      </w:r>
      <w:r>
        <w:rPr>
          <w:spacing w:val="12"/>
          <w:sz w:val="24"/>
          <w:szCs w:val="24"/>
        </w:rPr>
        <w:t>标</w:t>
      </w:r>
      <w:r>
        <w:rPr>
          <w:rFonts w:hint="eastAsia"/>
          <w:spacing w:val="12"/>
          <w:sz w:val="24"/>
          <w:szCs w:val="24"/>
        </w:rPr>
        <w:t>保证保险</w:t>
      </w:r>
      <w:r>
        <w:rPr>
          <w:spacing w:val="12"/>
          <w:sz w:val="24"/>
          <w:szCs w:val="24"/>
        </w:rPr>
        <w:t>，本</w:t>
      </w:r>
      <w:r>
        <w:rPr>
          <w:rFonts w:hint="eastAsia"/>
          <w:spacing w:val="12"/>
          <w:sz w:val="24"/>
          <w:szCs w:val="24"/>
        </w:rPr>
        <w:t>保证保险</w:t>
      </w:r>
      <w:r>
        <w:rPr>
          <w:spacing w:val="12"/>
          <w:sz w:val="24"/>
          <w:szCs w:val="24"/>
        </w:rPr>
        <w:t>担</w:t>
      </w:r>
      <w:r>
        <w:rPr>
          <w:spacing w:val="14"/>
          <w:sz w:val="24"/>
          <w:szCs w:val="24"/>
        </w:rPr>
        <w:t>保</w:t>
      </w:r>
      <w:r>
        <w:rPr>
          <w:spacing w:val="12"/>
          <w:sz w:val="24"/>
          <w:szCs w:val="24"/>
        </w:rPr>
        <w:t>金额最高不超过人民币（</w:t>
      </w:r>
      <w:r>
        <w:rPr>
          <w:spacing w:val="14"/>
          <w:sz w:val="24"/>
          <w:szCs w:val="24"/>
        </w:rPr>
        <w:t>大</w:t>
      </w:r>
      <w:r>
        <w:rPr>
          <w:spacing w:val="12"/>
          <w:sz w:val="24"/>
          <w:szCs w:val="24"/>
        </w:rPr>
        <w:t>写</w:t>
      </w:r>
      <w:r>
        <w:rPr>
          <w:sz w:val="24"/>
          <w:szCs w:val="24"/>
        </w:rPr>
        <w:t>）</w:t>
      </w:r>
      <w:r>
        <w:rPr>
          <w:sz w:val="24"/>
          <w:szCs w:val="24"/>
          <w:u w:val="single" w:color="000000"/>
        </w:rPr>
        <w:t xml:space="preserve"> </w:t>
      </w:r>
      <w:r>
        <w:rPr>
          <w:rFonts w:hint="eastAsia"/>
          <w:sz w:val="24"/>
          <w:szCs w:val="24"/>
          <w:u w:val="single" w:color="000000"/>
        </w:rPr>
        <w:t xml:space="preserve">  </w:t>
      </w:r>
      <w:r>
        <w:rPr>
          <w:sz w:val="24"/>
          <w:szCs w:val="24"/>
        </w:rPr>
        <w:t>元（¥</w:t>
      </w:r>
      <w:r>
        <w:rPr>
          <w:sz w:val="24"/>
          <w:szCs w:val="24"/>
          <w:u w:val="single" w:color="000000"/>
        </w:rPr>
        <w:t xml:space="preserve"> </w:t>
      </w:r>
      <w:r>
        <w:rPr>
          <w:sz w:val="24"/>
          <w:szCs w:val="24"/>
          <w:u w:val="single" w:color="000000"/>
        </w:rPr>
        <w:tab/>
      </w:r>
      <w:r>
        <w:rPr>
          <w:rFonts w:hint="eastAsia"/>
          <w:sz w:val="24"/>
          <w:szCs w:val="24"/>
          <w:u w:val="single" w:color="000000"/>
        </w:rPr>
        <w:t xml:space="preserve"> </w:t>
      </w:r>
      <w:r>
        <w:rPr>
          <w:sz w:val="24"/>
          <w:szCs w:val="24"/>
        </w:rPr>
        <w:t>）。</w:t>
      </w:r>
    </w:p>
    <w:p w14:paraId="6928A6DC">
      <w:pPr>
        <w:keepNext w:val="0"/>
        <w:keepLines w:val="0"/>
        <w:pageBreakBefore w:val="0"/>
        <w:widowControl/>
        <w:numPr>
          <w:ilvl w:val="-1"/>
          <w:numId w:val="0"/>
        </w:numPr>
        <w:tabs>
          <w:tab w:val="left" w:pos="1918"/>
        </w:tabs>
        <w:kinsoku/>
        <w:wordWrap/>
        <w:overflowPunct/>
        <w:topLinePunct w:val="0"/>
        <w:autoSpaceDE/>
        <w:autoSpaceDN/>
        <w:bidi w:val="0"/>
        <w:adjustRightInd/>
        <w:snapToGrid/>
        <w:spacing w:line="440" w:lineRule="exact"/>
        <w:ind w:firstLine="0" w:firstLineChars="0"/>
        <w:jc w:val="left"/>
        <w:textAlignment w:val="baseline"/>
        <w:rPr>
          <w:rFonts w:ascii="Times New Roman"/>
          <w:kern w:val="0"/>
          <w:sz w:val="24"/>
          <w:szCs w:val="24"/>
        </w:rPr>
      </w:pPr>
      <w:r>
        <w:rPr>
          <w:rFonts w:hint="default" w:ascii="Times New Roman" w:hAnsi="Times New Roman" w:eastAsia="宋体" w:cs="Times New Roman"/>
          <w:kern w:val="0"/>
          <w:sz w:val="24"/>
          <w:szCs w:val="24"/>
          <w:lang w:val="en-US" w:eastAsia="zh-CN" w:bidi="ar-SA"/>
        </w:rPr>
        <w:t>二、</w:t>
      </w:r>
      <w:r>
        <w:rPr>
          <w:rFonts w:ascii="Times New Roman"/>
          <w:kern w:val="0"/>
          <w:sz w:val="24"/>
          <w:szCs w:val="24"/>
        </w:rPr>
        <w:t>我方在投标人发生以下情形时承担保证担保责任：</w:t>
      </w:r>
    </w:p>
    <w:p w14:paraId="1374B183">
      <w:pPr>
        <w:keepNext w:val="0"/>
        <w:keepLines w:val="0"/>
        <w:pageBreakBefore w:val="0"/>
        <w:widowControl/>
        <w:tabs>
          <w:tab w:val="left" w:pos="1560"/>
        </w:tabs>
        <w:kinsoku/>
        <w:wordWrap/>
        <w:overflowPunct/>
        <w:topLinePunct w:val="0"/>
        <w:bidi w:val="0"/>
        <w:adjustRightInd/>
        <w:snapToGrid/>
        <w:spacing w:line="440" w:lineRule="exact"/>
        <w:textAlignment w:val="baseline"/>
        <w:rPr>
          <w:sz w:val="24"/>
          <w:szCs w:val="24"/>
        </w:rPr>
      </w:pPr>
      <w:r>
        <w:rPr>
          <w:rFonts w:hint="eastAsia"/>
          <w:sz w:val="24"/>
          <w:szCs w:val="24"/>
        </w:rPr>
        <w:t>（1）</w:t>
      </w:r>
      <w:r>
        <w:rPr>
          <w:sz w:val="24"/>
          <w:szCs w:val="24"/>
        </w:rPr>
        <w:t>投标人在开标后和投标有效期满之前撤销投标的；</w:t>
      </w:r>
    </w:p>
    <w:p w14:paraId="11BDA622">
      <w:pPr>
        <w:keepNext w:val="0"/>
        <w:keepLines w:val="0"/>
        <w:pageBreakBefore w:val="0"/>
        <w:widowControl/>
        <w:kinsoku/>
        <w:wordWrap/>
        <w:overflowPunct/>
        <w:topLinePunct w:val="0"/>
        <w:bidi w:val="0"/>
        <w:adjustRightInd/>
        <w:snapToGrid/>
        <w:spacing w:line="440" w:lineRule="exact"/>
        <w:ind w:right="0"/>
        <w:textAlignment w:val="baseline"/>
        <w:rPr>
          <w:rFonts w:ascii="宋体" w:hAnsi="宋体"/>
          <w:kern w:val="0"/>
          <w:sz w:val="24"/>
          <w:szCs w:val="24"/>
        </w:rPr>
      </w:pPr>
      <w:r>
        <w:rPr>
          <w:rFonts w:hint="eastAsia"/>
          <w:sz w:val="24"/>
          <w:szCs w:val="24"/>
        </w:rPr>
        <w:t>（2）</w:t>
      </w:r>
      <w:r>
        <w:rPr>
          <w:rFonts w:hint="eastAsia" w:ascii="宋体" w:hAnsi="宋体"/>
          <w:kern w:val="0"/>
          <w:sz w:val="24"/>
          <w:szCs w:val="24"/>
        </w:rPr>
        <w:t>投标人在中标后无正当理由不与招标人订立合同或者签订合同时向招标人提出附加条件的；</w:t>
      </w:r>
    </w:p>
    <w:p w14:paraId="711BF1C8">
      <w:pPr>
        <w:keepNext w:val="0"/>
        <w:keepLines w:val="0"/>
        <w:pageBreakBefore w:val="0"/>
        <w:widowControl/>
        <w:kinsoku/>
        <w:wordWrap/>
        <w:overflowPunct/>
        <w:topLinePunct w:val="0"/>
        <w:bidi w:val="0"/>
        <w:adjustRightInd/>
        <w:snapToGrid/>
        <w:spacing w:line="440" w:lineRule="exact"/>
        <w:ind w:right="0"/>
        <w:textAlignment w:val="baseline"/>
        <w:rPr>
          <w:rFonts w:ascii="宋体" w:hAnsi="宋体"/>
          <w:kern w:val="0"/>
          <w:sz w:val="24"/>
          <w:szCs w:val="24"/>
        </w:rPr>
      </w:pPr>
      <w:r>
        <w:rPr>
          <w:rFonts w:hint="eastAsia" w:ascii="宋体" w:hAnsi="宋体"/>
          <w:kern w:val="0"/>
          <w:sz w:val="24"/>
          <w:szCs w:val="24"/>
        </w:rPr>
        <w:t>（3）投标人在中标后不按照招标文件要求提交履约保证金或履约担保的；</w:t>
      </w:r>
    </w:p>
    <w:p w14:paraId="7658C076">
      <w:pPr>
        <w:keepNext w:val="0"/>
        <w:keepLines w:val="0"/>
        <w:pageBreakBefore w:val="0"/>
        <w:widowControl/>
        <w:tabs>
          <w:tab w:val="left" w:pos="1560"/>
        </w:tabs>
        <w:kinsoku/>
        <w:wordWrap/>
        <w:overflowPunct/>
        <w:topLinePunct w:val="0"/>
        <w:bidi w:val="0"/>
        <w:adjustRightInd/>
        <w:snapToGrid/>
        <w:spacing w:line="440" w:lineRule="exact"/>
        <w:textAlignment w:val="baseline"/>
        <w:rPr>
          <w:sz w:val="24"/>
          <w:szCs w:val="24"/>
        </w:rPr>
      </w:pPr>
      <w:r>
        <w:rPr>
          <w:rFonts w:hint="eastAsia"/>
          <w:sz w:val="24"/>
          <w:szCs w:val="24"/>
        </w:rPr>
        <w:t>（4）</w:t>
      </w:r>
      <w:r>
        <w:rPr>
          <w:sz w:val="24"/>
          <w:szCs w:val="24"/>
        </w:rPr>
        <w:t>投标人</w:t>
      </w:r>
      <w:r>
        <w:rPr>
          <w:rFonts w:hint="eastAsia"/>
          <w:sz w:val="24"/>
          <w:szCs w:val="24"/>
        </w:rPr>
        <w:t>违反招标文件规定，依照招标文件的约定属于投标保证金不予退还</w:t>
      </w:r>
      <w:r>
        <w:rPr>
          <w:sz w:val="24"/>
          <w:szCs w:val="24"/>
        </w:rPr>
        <w:t>的</w:t>
      </w:r>
      <w:r>
        <w:rPr>
          <w:rFonts w:hint="eastAsia"/>
          <w:sz w:val="24"/>
          <w:szCs w:val="24"/>
        </w:rPr>
        <w:t>；</w:t>
      </w:r>
    </w:p>
    <w:p w14:paraId="38427390">
      <w:pPr>
        <w:keepNext w:val="0"/>
        <w:keepLines w:val="0"/>
        <w:pageBreakBefore w:val="0"/>
        <w:widowControl/>
        <w:tabs>
          <w:tab w:val="left" w:pos="1560"/>
        </w:tabs>
        <w:kinsoku/>
        <w:wordWrap/>
        <w:overflowPunct/>
        <w:topLinePunct w:val="0"/>
        <w:bidi w:val="0"/>
        <w:adjustRightInd/>
        <w:snapToGrid/>
        <w:spacing w:line="440" w:lineRule="exact"/>
        <w:textAlignment w:val="baseline"/>
        <w:rPr>
          <w:sz w:val="24"/>
          <w:szCs w:val="24"/>
        </w:rPr>
      </w:pPr>
      <w:r>
        <w:rPr>
          <w:rFonts w:hint="eastAsia"/>
          <w:sz w:val="24"/>
          <w:szCs w:val="24"/>
        </w:rPr>
        <w:t>（5）</w:t>
      </w:r>
      <w:r>
        <w:rPr>
          <w:sz w:val="24"/>
          <w:szCs w:val="24"/>
        </w:rPr>
        <w:t>投标人</w:t>
      </w:r>
      <w:r>
        <w:rPr>
          <w:rFonts w:hint="eastAsia"/>
          <w:sz w:val="24"/>
          <w:szCs w:val="24"/>
        </w:rPr>
        <w:t>违反投标承诺，依照招标文件的约定和投标文件承诺，属于投标保证金不予退还的；</w:t>
      </w:r>
    </w:p>
    <w:p w14:paraId="618304F7">
      <w:pPr>
        <w:keepNext w:val="0"/>
        <w:keepLines w:val="0"/>
        <w:pageBreakBefore w:val="0"/>
        <w:widowControl/>
        <w:tabs>
          <w:tab w:val="left" w:pos="1560"/>
        </w:tabs>
        <w:kinsoku/>
        <w:wordWrap/>
        <w:overflowPunct/>
        <w:topLinePunct w:val="0"/>
        <w:bidi w:val="0"/>
        <w:adjustRightInd/>
        <w:snapToGrid/>
        <w:spacing w:line="440" w:lineRule="exact"/>
        <w:textAlignment w:val="baseline"/>
        <w:rPr>
          <w:sz w:val="24"/>
          <w:szCs w:val="24"/>
        </w:rPr>
      </w:pPr>
      <w:r>
        <w:rPr>
          <w:rFonts w:hint="eastAsia"/>
          <w:sz w:val="24"/>
          <w:szCs w:val="24"/>
        </w:rPr>
        <w:t>（6）</w:t>
      </w:r>
      <w:r>
        <w:rPr>
          <w:sz w:val="24"/>
          <w:szCs w:val="24"/>
        </w:rPr>
        <w:t>投标人</w:t>
      </w:r>
      <w:r>
        <w:rPr>
          <w:rFonts w:hint="eastAsia"/>
          <w:sz w:val="24"/>
          <w:szCs w:val="24"/>
        </w:rPr>
        <w:t>违反招标文件约定的其他情形。</w:t>
      </w:r>
    </w:p>
    <w:p w14:paraId="5E1804FA">
      <w:pPr>
        <w:keepNext w:val="0"/>
        <w:keepLines w:val="0"/>
        <w:pageBreakBefore w:val="0"/>
        <w:widowControl/>
        <w:kinsoku/>
        <w:wordWrap/>
        <w:overflowPunct/>
        <w:topLinePunct w:val="0"/>
        <w:bidi w:val="0"/>
        <w:adjustRightInd/>
        <w:snapToGrid/>
        <w:spacing w:line="440" w:lineRule="exact"/>
        <w:textAlignment w:val="baseline"/>
        <w:rPr>
          <w:sz w:val="24"/>
          <w:szCs w:val="24"/>
        </w:rPr>
      </w:pPr>
      <w:r>
        <w:rPr>
          <w:spacing w:val="-8"/>
          <w:sz w:val="24"/>
          <w:szCs w:val="24"/>
        </w:rPr>
        <w:t>三、本</w:t>
      </w:r>
      <w:r>
        <w:rPr>
          <w:rFonts w:hint="eastAsia"/>
          <w:spacing w:val="-8"/>
          <w:sz w:val="24"/>
          <w:szCs w:val="24"/>
        </w:rPr>
        <w:t>保险</w:t>
      </w:r>
      <w:r>
        <w:rPr>
          <w:spacing w:val="-8"/>
          <w:sz w:val="24"/>
          <w:szCs w:val="24"/>
        </w:rPr>
        <w:t>为不可撤销、不可转让的见索即付独立</w:t>
      </w:r>
      <w:r>
        <w:rPr>
          <w:rFonts w:hint="eastAsia"/>
          <w:spacing w:val="-8"/>
          <w:sz w:val="24"/>
          <w:szCs w:val="24"/>
        </w:rPr>
        <w:t>保证</w:t>
      </w:r>
      <w:r>
        <w:rPr>
          <w:spacing w:val="-8"/>
          <w:sz w:val="24"/>
          <w:szCs w:val="24"/>
        </w:rPr>
        <w:t>。本</w:t>
      </w:r>
      <w:r>
        <w:rPr>
          <w:rFonts w:hint="eastAsia"/>
          <w:spacing w:val="-8"/>
          <w:sz w:val="24"/>
          <w:szCs w:val="24"/>
        </w:rPr>
        <w:t>保险</w:t>
      </w:r>
      <w:r>
        <w:rPr>
          <w:spacing w:val="-8"/>
          <w:sz w:val="24"/>
          <w:szCs w:val="24"/>
        </w:rPr>
        <w:t>有效期自开立之日</w:t>
      </w:r>
      <w:r>
        <w:rPr>
          <w:sz w:val="24"/>
          <w:szCs w:val="24"/>
        </w:rPr>
        <w:t>起至投标有效期届满之日后的</w:t>
      </w:r>
      <w:r>
        <w:rPr>
          <w:spacing w:val="59"/>
          <w:sz w:val="24"/>
          <w:szCs w:val="24"/>
          <w:u w:val="single" w:color="000000"/>
        </w:rPr>
        <w:t xml:space="preserve">  </w:t>
      </w:r>
      <w:r>
        <w:rPr>
          <w:spacing w:val="-8"/>
          <w:sz w:val="24"/>
          <w:szCs w:val="24"/>
        </w:rPr>
        <w:t>日。投标有效期延长的，本</w:t>
      </w:r>
      <w:r>
        <w:rPr>
          <w:rFonts w:hint="eastAsia"/>
          <w:spacing w:val="-8"/>
          <w:sz w:val="24"/>
          <w:szCs w:val="24"/>
        </w:rPr>
        <w:t>保险</w:t>
      </w:r>
      <w:r>
        <w:rPr>
          <w:spacing w:val="-8"/>
          <w:sz w:val="24"/>
          <w:szCs w:val="24"/>
        </w:rPr>
        <w:t>有效期相应顺延，最</w:t>
      </w:r>
      <w:r>
        <w:rPr>
          <w:sz w:val="24"/>
          <w:szCs w:val="24"/>
        </w:rPr>
        <w:t>迟不超过</w:t>
      </w:r>
      <w:r>
        <w:rPr>
          <w:spacing w:val="119"/>
          <w:sz w:val="24"/>
          <w:szCs w:val="24"/>
          <w:u w:val="single" w:color="000000"/>
        </w:rPr>
        <w:t xml:space="preserve"> </w:t>
      </w:r>
      <w:r>
        <w:rPr>
          <w:sz w:val="24"/>
          <w:szCs w:val="24"/>
        </w:rPr>
        <w:t>年</w:t>
      </w:r>
      <w:r>
        <w:rPr>
          <w:sz w:val="24"/>
          <w:szCs w:val="24"/>
          <w:u w:val="single" w:color="000000"/>
        </w:rPr>
        <w:t xml:space="preserve">  </w:t>
      </w:r>
      <w:r>
        <w:rPr>
          <w:sz w:val="24"/>
          <w:szCs w:val="24"/>
        </w:rPr>
        <w:t>月</w:t>
      </w:r>
      <w:r>
        <w:rPr>
          <w:sz w:val="24"/>
          <w:szCs w:val="24"/>
          <w:u w:val="single" w:color="000000"/>
        </w:rPr>
        <w:t xml:space="preserve">  </w:t>
      </w:r>
      <w:r>
        <w:rPr>
          <w:sz w:val="24"/>
          <w:szCs w:val="24"/>
        </w:rPr>
        <w:t>日。</w:t>
      </w:r>
    </w:p>
    <w:p w14:paraId="41457DC3">
      <w:pPr>
        <w:keepNext w:val="0"/>
        <w:keepLines w:val="0"/>
        <w:pageBreakBefore w:val="0"/>
        <w:widowControl/>
        <w:tabs>
          <w:tab w:val="left" w:pos="7164"/>
        </w:tabs>
        <w:kinsoku/>
        <w:wordWrap/>
        <w:overflowPunct/>
        <w:topLinePunct w:val="0"/>
        <w:bidi w:val="0"/>
        <w:adjustRightInd/>
        <w:snapToGrid/>
        <w:spacing w:line="440" w:lineRule="exact"/>
        <w:textAlignment w:val="baseline"/>
        <w:rPr>
          <w:sz w:val="24"/>
          <w:szCs w:val="24"/>
        </w:rPr>
      </w:pPr>
      <w:r>
        <w:rPr>
          <w:sz w:val="24"/>
          <w:szCs w:val="24"/>
        </w:rPr>
        <w:t>四</w:t>
      </w:r>
      <w:r>
        <w:rPr>
          <w:spacing w:val="-17"/>
          <w:sz w:val="24"/>
          <w:szCs w:val="24"/>
        </w:rPr>
        <w:t>、</w:t>
      </w:r>
      <w:r>
        <w:rPr>
          <w:sz w:val="24"/>
          <w:szCs w:val="24"/>
        </w:rPr>
        <w:t>我方承诺</w:t>
      </w:r>
      <w:r>
        <w:rPr>
          <w:spacing w:val="-17"/>
          <w:sz w:val="24"/>
          <w:szCs w:val="24"/>
        </w:rPr>
        <w:t>，</w:t>
      </w:r>
      <w:r>
        <w:rPr>
          <w:sz w:val="24"/>
          <w:szCs w:val="24"/>
        </w:rPr>
        <w:t>在收到招标人发来的书面付款通知后的</w:t>
      </w:r>
      <w:r>
        <w:rPr>
          <w:sz w:val="24"/>
          <w:szCs w:val="24"/>
          <w:u w:val="single" w:color="000000"/>
        </w:rPr>
        <w:t xml:space="preserve"> </w:t>
      </w:r>
      <w:r>
        <w:rPr>
          <w:sz w:val="24"/>
          <w:szCs w:val="24"/>
          <w:u w:val="single" w:color="000000"/>
        </w:rPr>
        <w:tab/>
      </w:r>
      <w:r>
        <w:rPr>
          <w:sz w:val="24"/>
          <w:szCs w:val="24"/>
        </w:rPr>
        <w:t>日内无条件支付</w:t>
      </w:r>
      <w:r>
        <w:rPr>
          <w:spacing w:val="-17"/>
          <w:sz w:val="24"/>
          <w:szCs w:val="24"/>
        </w:rPr>
        <w:t>，</w:t>
      </w:r>
      <w:r>
        <w:rPr>
          <w:sz w:val="24"/>
          <w:szCs w:val="24"/>
        </w:rPr>
        <w:t>前</w:t>
      </w:r>
      <w:r>
        <w:rPr>
          <w:spacing w:val="-18"/>
          <w:sz w:val="24"/>
          <w:szCs w:val="24"/>
        </w:rPr>
        <w:t>述</w:t>
      </w:r>
      <w:r>
        <w:rPr>
          <w:sz w:val="24"/>
          <w:szCs w:val="24"/>
        </w:rPr>
        <w:t>书面付款通知即为付款要求之单据，且应满足以下要求：</w:t>
      </w:r>
    </w:p>
    <w:p w14:paraId="3A046346">
      <w:pPr>
        <w:keepNext w:val="0"/>
        <w:keepLines w:val="0"/>
        <w:pageBreakBefore w:val="0"/>
        <w:widowControl/>
        <w:tabs>
          <w:tab w:val="left" w:pos="1560"/>
        </w:tabs>
        <w:kinsoku/>
        <w:wordWrap/>
        <w:overflowPunct/>
        <w:topLinePunct w:val="0"/>
        <w:bidi w:val="0"/>
        <w:adjustRightInd/>
        <w:snapToGrid/>
        <w:spacing w:line="440" w:lineRule="exact"/>
        <w:textAlignment w:val="baseline"/>
        <w:rPr>
          <w:rFonts w:ascii="Times New Roman"/>
          <w:kern w:val="0"/>
          <w:sz w:val="24"/>
          <w:szCs w:val="24"/>
        </w:rPr>
      </w:pPr>
      <w:r>
        <w:rPr>
          <w:rFonts w:hint="eastAsia" w:ascii="Times New Roman"/>
          <w:kern w:val="0"/>
          <w:sz w:val="24"/>
          <w:szCs w:val="24"/>
        </w:rPr>
        <w:t>（1）</w:t>
      </w:r>
      <w:r>
        <w:rPr>
          <w:rFonts w:ascii="Times New Roman"/>
          <w:kern w:val="0"/>
          <w:sz w:val="24"/>
          <w:szCs w:val="24"/>
        </w:rPr>
        <w:t>付款通知到达的日期在本</w:t>
      </w:r>
      <w:r>
        <w:rPr>
          <w:rFonts w:hint="eastAsia" w:ascii="Times New Roman"/>
          <w:kern w:val="0"/>
          <w:sz w:val="24"/>
          <w:szCs w:val="24"/>
        </w:rPr>
        <w:t>保险</w:t>
      </w:r>
      <w:r>
        <w:rPr>
          <w:rFonts w:ascii="Times New Roman"/>
          <w:kern w:val="0"/>
          <w:sz w:val="24"/>
          <w:szCs w:val="24"/>
        </w:rPr>
        <w:t>的有效期内；</w:t>
      </w:r>
    </w:p>
    <w:p w14:paraId="0613B8FB">
      <w:pPr>
        <w:keepNext w:val="0"/>
        <w:keepLines w:val="0"/>
        <w:pageBreakBefore w:val="0"/>
        <w:widowControl/>
        <w:tabs>
          <w:tab w:val="left" w:pos="1560"/>
        </w:tabs>
        <w:kinsoku/>
        <w:wordWrap/>
        <w:overflowPunct/>
        <w:topLinePunct w:val="0"/>
        <w:bidi w:val="0"/>
        <w:adjustRightInd/>
        <w:snapToGrid/>
        <w:spacing w:line="440" w:lineRule="exact"/>
        <w:textAlignment w:val="baseline"/>
        <w:rPr>
          <w:rFonts w:ascii="Times New Roman"/>
          <w:kern w:val="0"/>
          <w:sz w:val="24"/>
          <w:szCs w:val="24"/>
        </w:rPr>
      </w:pPr>
      <w:r>
        <w:rPr>
          <w:rFonts w:hint="eastAsia" w:ascii="Times New Roman"/>
          <w:kern w:val="0"/>
          <w:sz w:val="24"/>
          <w:szCs w:val="24"/>
        </w:rPr>
        <w:t>（2）</w:t>
      </w:r>
      <w:r>
        <w:rPr>
          <w:rFonts w:ascii="Times New Roman"/>
          <w:kern w:val="0"/>
          <w:sz w:val="24"/>
          <w:szCs w:val="24"/>
        </w:rPr>
        <w:t>载明要求支付的金额；</w:t>
      </w:r>
    </w:p>
    <w:p w14:paraId="09EBA01D">
      <w:pPr>
        <w:keepNext w:val="0"/>
        <w:keepLines w:val="0"/>
        <w:pageBreakBefore w:val="0"/>
        <w:widowControl/>
        <w:tabs>
          <w:tab w:val="left" w:pos="1560"/>
        </w:tabs>
        <w:kinsoku/>
        <w:wordWrap/>
        <w:overflowPunct/>
        <w:topLinePunct w:val="0"/>
        <w:bidi w:val="0"/>
        <w:adjustRightInd/>
        <w:snapToGrid/>
        <w:spacing w:line="440" w:lineRule="exact"/>
        <w:textAlignment w:val="baseline"/>
        <w:rPr>
          <w:rFonts w:ascii="Times New Roman"/>
          <w:b/>
          <w:kern w:val="0"/>
          <w:sz w:val="24"/>
          <w:szCs w:val="24"/>
        </w:rPr>
      </w:pPr>
      <w:r>
        <w:rPr>
          <w:rFonts w:hint="eastAsia" w:ascii="Times New Roman"/>
          <w:kern w:val="0"/>
          <w:sz w:val="24"/>
          <w:szCs w:val="24"/>
        </w:rPr>
        <w:t>（3）</w:t>
      </w:r>
      <w:r>
        <w:rPr>
          <w:rFonts w:ascii="Times New Roman"/>
          <w:b/>
          <w:kern w:val="0"/>
          <w:sz w:val="24"/>
          <w:szCs w:val="24"/>
        </w:rPr>
        <w:t>载明申请人</w:t>
      </w:r>
      <w:r>
        <w:rPr>
          <w:rFonts w:hint="eastAsia" w:ascii="Times New Roman"/>
          <w:b/>
          <w:kern w:val="0"/>
          <w:sz w:val="24"/>
          <w:szCs w:val="24"/>
        </w:rPr>
        <w:t>（即投标人）</w:t>
      </w:r>
      <w:r>
        <w:rPr>
          <w:rFonts w:ascii="Times New Roman"/>
          <w:b/>
          <w:kern w:val="0"/>
          <w:sz w:val="24"/>
          <w:szCs w:val="24"/>
        </w:rPr>
        <w:t>违反</w:t>
      </w:r>
      <w:r>
        <w:rPr>
          <w:rFonts w:hint="eastAsia" w:ascii="Times New Roman"/>
          <w:b/>
          <w:kern w:val="0"/>
          <w:sz w:val="24"/>
          <w:szCs w:val="24"/>
        </w:rPr>
        <w:t>法律法规或者</w:t>
      </w:r>
      <w:r>
        <w:rPr>
          <w:rFonts w:ascii="Times New Roman"/>
          <w:b/>
          <w:kern w:val="0"/>
          <w:sz w:val="24"/>
          <w:szCs w:val="24"/>
        </w:rPr>
        <w:t>招标文件</w:t>
      </w:r>
      <w:r>
        <w:rPr>
          <w:rFonts w:hint="eastAsia" w:ascii="Times New Roman"/>
          <w:b/>
          <w:kern w:val="0"/>
          <w:sz w:val="24"/>
          <w:szCs w:val="24"/>
        </w:rPr>
        <w:t>约</w:t>
      </w:r>
      <w:r>
        <w:rPr>
          <w:rFonts w:ascii="Times New Roman"/>
          <w:b/>
          <w:kern w:val="0"/>
          <w:sz w:val="24"/>
          <w:szCs w:val="24"/>
        </w:rPr>
        <w:t>定</w:t>
      </w:r>
      <w:r>
        <w:rPr>
          <w:rFonts w:hint="eastAsia" w:ascii="Times New Roman"/>
          <w:b/>
          <w:kern w:val="0"/>
          <w:sz w:val="24"/>
          <w:szCs w:val="24"/>
        </w:rPr>
        <w:t>或者投标文件承诺</w:t>
      </w:r>
      <w:r>
        <w:rPr>
          <w:rFonts w:ascii="Times New Roman"/>
          <w:b/>
          <w:kern w:val="0"/>
          <w:sz w:val="24"/>
          <w:szCs w:val="24"/>
        </w:rPr>
        <w:t>的义务内容和具体条款</w:t>
      </w:r>
      <w:r>
        <w:rPr>
          <w:rFonts w:hint="eastAsia" w:ascii="Times New Roman"/>
          <w:b/>
          <w:kern w:val="0"/>
          <w:sz w:val="24"/>
          <w:szCs w:val="24"/>
        </w:rPr>
        <w:t>；</w:t>
      </w:r>
    </w:p>
    <w:p w14:paraId="0858043A">
      <w:pPr>
        <w:keepNext w:val="0"/>
        <w:keepLines w:val="0"/>
        <w:pageBreakBefore w:val="0"/>
        <w:widowControl/>
        <w:tabs>
          <w:tab w:val="left" w:pos="1560"/>
          <w:tab w:val="left" w:pos="8158"/>
        </w:tabs>
        <w:kinsoku/>
        <w:wordWrap/>
        <w:overflowPunct/>
        <w:topLinePunct w:val="0"/>
        <w:bidi w:val="0"/>
        <w:adjustRightInd/>
        <w:snapToGrid/>
        <w:spacing w:line="440" w:lineRule="exact"/>
        <w:textAlignment w:val="baseline"/>
        <w:rPr>
          <w:rFonts w:ascii="Times New Roman"/>
          <w:kern w:val="0"/>
          <w:sz w:val="24"/>
          <w:szCs w:val="24"/>
        </w:rPr>
      </w:pPr>
      <w:r>
        <w:rPr>
          <w:rFonts w:hint="eastAsia" w:ascii="Times New Roman"/>
          <w:kern w:val="0"/>
          <w:sz w:val="24"/>
          <w:szCs w:val="24"/>
        </w:rPr>
        <w:t>（4）</w:t>
      </w:r>
      <w:r>
        <w:rPr>
          <w:rFonts w:ascii="Times New Roman"/>
          <w:kern w:val="0"/>
          <w:sz w:val="24"/>
          <w:szCs w:val="24"/>
        </w:rPr>
        <w:t>书面付款通知应在本</w:t>
      </w:r>
      <w:r>
        <w:rPr>
          <w:rFonts w:hint="eastAsia" w:ascii="Times New Roman"/>
          <w:kern w:val="0"/>
          <w:sz w:val="24"/>
          <w:szCs w:val="24"/>
        </w:rPr>
        <w:t>保险</w:t>
      </w:r>
      <w:r>
        <w:rPr>
          <w:rFonts w:ascii="Times New Roman"/>
          <w:kern w:val="0"/>
          <w:sz w:val="24"/>
          <w:szCs w:val="24"/>
        </w:rPr>
        <w:t>有效期内到达的地址是：</w:t>
      </w:r>
      <w:r>
        <w:rPr>
          <w:rFonts w:ascii="Times New Roman"/>
          <w:kern w:val="0"/>
          <w:sz w:val="24"/>
          <w:szCs w:val="24"/>
          <w:u w:val="single" w:color="000000"/>
        </w:rPr>
        <w:t xml:space="preserve"> </w:t>
      </w:r>
      <w:r>
        <w:rPr>
          <w:rFonts w:ascii="Times New Roman"/>
          <w:kern w:val="0"/>
          <w:sz w:val="24"/>
          <w:szCs w:val="24"/>
          <w:u w:val="single" w:color="000000"/>
        </w:rPr>
        <w:tab/>
      </w:r>
      <w:r>
        <w:rPr>
          <w:rFonts w:ascii="Times New Roman"/>
          <w:kern w:val="0"/>
          <w:sz w:val="24"/>
          <w:szCs w:val="24"/>
        </w:rPr>
        <w:t>。</w:t>
      </w:r>
    </w:p>
    <w:p w14:paraId="770671D3">
      <w:pPr>
        <w:keepNext w:val="0"/>
        <w:keepLines w:val="0"/>
        <w:pageBreakBefore w:val="0"/>
        <w:widowControl/>
        <w:kinsoku/>
        <w:wordWrap/>
        <w:overflowPunct/>
        <w:topLinePunct w:val="0"/>
        <w:bidi w:val="0"/>
        <w:adjustRightInd/>
        <w:snapToGrid/>
        <w:spacing w:line="440" w:lineRule="exact"/>
        <w:textAlignment w:val="baseline"/>
        <w:rPr>
          <w:sz w:val="24"/>
          <w:szCs w:val="24"/>
        </w:rPr>
      </w:pPr>
      <w:r>
        <w:rPr>
          <w:sz w:val="24"/>
          <w:szCs w:val="24"/>
        </w:rPr>
        <w:t>招标人发出的书面付款通知应由其为鉴明招标人法定代表人（负责人）或授权代理人签字并加盖公章。</w:t>
      </w:r>
    </w:p>
    <w:p w14:paraId="434D6FBB">
      <w:pPr>
        <w:keepNext w:val="0"/>
        <w:keepLines w:val="0"/>
        <w:pageBreakBefore w:val="0"/>
        <w:widowControl/>
        <w:kinsoku/>
        <w:wordWrap/>
        <w:overflowPunct/>
        <w:topLinePunct w:val="0"/>
        <w:bidi w:val="0"/>
        <w:adjustRightInd/>
        <w:snapToGrid/>
        <w:spacing w:line="440" w:lineRule="exact"/>
        <w:textAlignment w:val="baseline"/>
        <w:rPr>
          <w:sz w:val="24"/>
          <w:szCs w:val="24"/>
        </w:rPr>
      </w:pPr>
      <w:r>
        <w:rPr>
          <w:spacing w:val="-7"/>
          <w:sz w:val="24"/>
          <w:szCs w:val="24"/>
        </w:rPr>
        <w:t>五、本</w:t>
      </w:r>
      <w:r>
        <w:rPr>
          <w:rFonts w:hint="eastAsia"/>
          <w:spacing w:val="-7"/>
          <w:sz w:val="24"/>
          <w:szCs w:val="24"/>
        </w:rPr>
        <w:t>保险</w:t>
      </w:r>
      <w:r>
        <w:rPr>
          <w:spacing w:val="-7"/>
          <w:sz w:val="24"/>
          <w:szCs w:val="24"/>
        </w:rPr>
        <w:t>项下的权利不得转让，不得设定担保。贵方未经我方书面同意转让本</w:t>
      </w:r>
      <w:r>
        <w:rPr>
          <w:rFonts w:hint="eastAsia"/>
          <w:spacing w:val="-7"/>
          <w:sz w:val="24"/>
          <w:szCs w:val="24"/>
        </w:rPr>
        <w:t>保险</w:t>
      </w:r>
      <w:r>
        <w:rPr>
          <w:sz w:val="24"/>
          <w:szCs w:val="24"/>
        </w:rPr>
        <w:t>或其项下任何权利，对我方不发生法律效力。</w:t>
      </w:r>
    </w:p>
    <w:p w14:paraId="724F6628">
      <w:pPr>
        <w:keepNext w:val="0"/>
        <w:keepLines w:val="0"/>
        <w:pageBreakBefore w:val="0"/>
        <w:widowControl/>
        <w:kinsoku/>
        <w:wordWrap/>
        <w:overflowPunct/>
        <w:topLinePunct w:val="0"/>
        <w:bidi w:val="0"/>
        <w:adjustRightInd/>
        <w:snapToGrid/>
        <w:spacing w:line="440" w:lineRule="exact"/>
        <w:textAlignment w:val="baseline"/>
        <w:rPr>
          <w:sz w:val="24"/>
          <w:szCs w:val="24"/>
        </w:rPr>
      </w:pPr>
      <w:r>
        <w:rPr>
          <w:spacing w:val="-9"/>
          <w:sz w:val="24"/>
          <w:szCs w:val="24"/>
        </w:rPr>
        <w:t>六、本</w:t>
      </w:r>
      <w:r>
        <w:rPr>
          <w:rFonts w:hint="eastAsia"/>
          <w:spacing w:val="-9"/>
          <w:sz w:val="24"/>
          <w:szCs w:val="24"/>
        </w:rPr>
        <w:t>保险</w:t>
      </w:r>
      <w:r>
        <w:rPr>
          <w:spacing w:val="-9"/>
          <w:sz w:val="24"/>
          <w:szCs w:val="24"/>
        </w:rPr>
        <w:t>项下的</w:t>
      </w:r>
      <w:r>
        <w:rPr>
          <w:b/>
          <w:spacing w:val="-9"/>
          <w:sz w:val="24"/>
          <w:szCs w:val="24"/>
        </w:rPr>
        <w:t>基础交易</w:t>
      </w:r>
      <w:r>
        <w:rPr>
          <w:spacing w:val="-9"/>
          <w:sz w:val="24"/>
          <w:szCs w:val="24"/>
        </w:rPr>
        <w:t>不成立、不生效、无效、被撤销、被解除，不影响本保</w:t>
      </w:r>
      <w:r>
        <w:rPr>
          <w:rFonts w:hint="eastAsia"/>
          <w:sz w:val="24"/>
          <w:szCs w:val="24"/>
        </w:rPr>
        <w:t>险</w:t>
      </w:r>
      <w:r>
        <w:rPr>
          <w:sz w:val="24"/>
          <w:szCs w:val="24"/>
        </w:rPr>
        <w:t>的独立有效</w:t>
      </w:r>
      <w:r>
        <w:rPr>
          <w:rFonts w:hint="eastAsia"/>
          <w:sz w:val="24"/>
          <w:szCs w:val="24"/>
        </w:rPr>
        <w:t>，</w:t>
      </w:r>
      <w:r>
        <w:rPr>
          <w:sz w:val="24"/>
          <w:szCs w:val="24"/>
        </w:rPr>
        <w:t>不影响开立人</w:t>
      </w:r>
      <w:r>
        <w:rPr>
          <w:rFonts w:hint="eastAsia"/>
          <w:sz w:val="24"/>
          <w:szCs w:val="24"/>
        </w:rPr>
        <w:t>履行</w:t>
      </w:r>
      <w:r>
        <w:rPr>
          <w:sz w:val="24"/>
          <w:szCs w:val="24"/>
        </w:rPr>
        <w:t>见索即付</w:t>
      </w:r>
      <w:r>
        <w:rPr>
          <w:rFonts w:hint="eastAsia"/>
          <w:sz w:val="24"/>
          <w:szCs w:val="24"/>
        </w:rPr>
        <w:t>义务</w:t>
      </w:r>
      <w:r>
        <w:rPr>
          <w:sz w:val="24"/>
          <w:szCs w:val="24"/>
        </w:rPr>
        <w:t>的责任。</w:t>
      </w:r>
    </w:p>
    <w:p w14:paraId="7DD0F6EB">
      <w:pPr>
        <w:keepNext w:val="0"/>
        <w:keepLines w:val="0"/>
        <w:pageBreakBefore w:val="0"/>
        <w:widowControl/>
        <w:kinsoku/>
        <w:wordWrap/>
        <w:overflowPunct/>
        <w:topLinePunct w:val="0"/>
        <w:bidi w:val="0"/>
        <w:adjustRightInd/>
        <w:snapToGrid/>
        <w:spacing w:line="440" w:lineRule="exact"/>
        <w:textAlignment w:val="baseline"/>
        <w:rPr>
          <w:sz w:val="24"/>
          <w:szCs w:val="24"/>
        </w:rPr>
      </w:pPr>
      <w:r>
        <w:rPr>
          <w:spacing w:val="-8"/>
          <w:sz w:val="24"/>
          <w:szCs w:val="24"/>
        </w:rPr>
        <w:t>七、招标人应在本保</w:t>
      </w:r>
      <w:r>
        <w:rPr>
          <w:rFonts w:hint="eastAsia"/>
          <w:spacing w:val="-8"/>
          <w:sz w:val="24"/>
          <w:szCs w:val="24"/>
        </w:rPr>
        <w:t>险</w:t>
      </w:r>
      <w:r>
        <w:rPr>
          <w:spacing w:val="-8"/>
          <w:sz w:val="24"/>
          <w:szCs w:val="24"/>
        </w:rPr>
        <w:t>到期后的七日内将本</w:t>
      </w:r>
      <w:r>
        <w:rPr>
          <w:rFonts w:hint="eastAsia"/>
          <w:spacing w:val="-8"/>
          <w:sz w:val="24"/>
          <w:szCs w:val="24"/>
        </w:rPr>
        <w:t>保险</w:t>
      </w:r>
      <w:r>
        <w:rPr>
          <w:spacing w:val="-8"/>
          <w:sz w:val="24"/>
          <w:szCs w:val="24"/>
        </w:rPr>
        <w:t>正本退回我方注销，但是不论招标</w:t>
      </w:r>
      <w:r>
        <w:rPr>
          <w:spacing w:val="-4"/>
          <w:sz w:val="24"/>
          <w:szCs w:val="24"/>
        </w:rPr>
        <w:t>人是否按此要求将本</w:t>
      </w:r>
      <w:r>
        <w:rPr>
          <w:rFonts w:hint="eastAsia"/>
          <w:spacing w:val="-4"/>
          <w:sz w:val="24"/>
          <w:szCs w:val="24"/>
        </w:rPr>
        <w:t>保险</w:t>
      </w:r>
      <w:r>
        <w:rPr>
          <w:spacing w:val="-4"/>
          <w:sz w:val="24"/>
          <w:szCs w:val="24"/>
        </w:rPr>
        <w:t>正本退回我方，我方在本</w:t>
      </w:r>
      <w:r>
        <w:rPr>
          <w:rFonts w:hint="eastAsia"/>
          <w:spacing w:val="-4"/>
          <w:sz w:val="24"/>
          <w:szCs w:val="24"/>
        </w:rPr>
        <w:t>保险</w:t>
      </w:r>
      <w:r>
        <w:rPr>
          <w:spacing w:val="-4"/>
          <w:sz w:val="24"/>
          <w:szCs w:val="24"/>
        </w:rPr>
        <w:t>项下的义务和责任均在</w:t>
      </w:r>
      <w:r>
        <w:rPr>
          <w:rFonts w:hint="eastAsia"/>
          <w:spacing w:val="-4"/>
          <w:sz w:val="24"/>
          <w:szCs w:val="24"/>
        </w:rPr>
        <w:t>本</w:t>
      </w:r>
      <w:r>
        <w:rPr>
          <w:spacing w:val="-4"/>
          <w:sz w:val="24"/>
          <w:szCs w:val="24"/>
        </w:rPr>
        <w:t>保</w:t>
      </w:r>
      <w:r>
        <w:rPr>
          <w:rFonts w:hint="eastAsia"/>
          <w:spacing w:val="-4"/>
          <w:sz w:val="24"/>
          <w:szCs w:val="24"/>
        </w:rPr>
        <w:t>险</w:t>
      </w:r>
      <w:r>
        <w:rPr>
          <w:spacing w:val="-4"/>
          <w:sz w:val="24"/>
          <w:szCs w:val="24"/>
        </w:rPr>
        <w:t>有效</w:t>
      </w:r>
      <w:r>
        <w:rPr>
          <w:sz w:val="24"/>
          <w:szCs w:val="24"/>
        </w:rPr>
        <w:t>期到期后自动消灭</w:t>
      </w:r>
      <w:r>
        <w:rPr>
          <w:rFonts w:hint="eastAsia"/>
          <w:sz w:val="24"/>
          <w:szCs w:val="24"/>
        </w:rPr>
        <w:t>，</w:t>
      </w:r>
      <w:r>
        <w:rPr>
          <w:sz w:val="24"/>
          <w:szCs w:val="24"/>
        </w:rPr>
        <w:t>但</w:t>
      </w:r>
      <w:r>
        <w:rPr>
          <w:rFonts w:hint="eastAsia"/>
          <w:sz w:val="24"/>
          <w:szCs w:val="24"/>
        </w:rPr>
        <w:t>因</w:t>
      </w:r>
      <w:r>
        <w:rPr>
          <w:sz w:val="24"/>
          <w:szCs w:val="24"/>
        </w:rPr>
        <w:t>异议、投诉、立案处理的，本</w:t>
      </w:r>
      <w:r>
        <w:rPr>
          <w:rFonts w:hint="eastAsia"/>
          <w:sz w:val="24"/>
          <w:szCs w:val="24"/>
        </w:rPr>
        <w:t>保险</w:t>
      </w:r>
      <w:r>
        <w:rPr>
          <w:sz w:val="24"/>
          <w:szCs w:val="24"/>
        </w:rPr>
        <w:t>有效期将顺延到案件处理完毕之日后再顺延七日。</w:t>
      </w:r>
    </w:p>
    <w:p w14:paraId="5E3D9D6B">
      <w:pPr>
        <w:keepNext w:val="0"/>
        <w:keepLines w:val="0"/>
        <w:pageBreakBefore w:val="0"/>
        <w:widowControl/>
        <w:tabs>
          <w:tab w:val="left" w:pos="1318"/>
        </w:tabs>
        <w:kinsoku/>
        <w:wordWrap/>
        <w:overflowPunct/>
        <w:topLinePunct w:val="0"/>
        <w:bidi w:val="0"/>
        <w:adjustRightInd/>
        <w:snapToGrid/>
        <w:spacing w:line="440" w:lineRule="exact"/>
        <w:textAlignment w:val="baseline"/>
        <w:rPr>
          <w:sz w:val="24"/>
          <w:szCs w:val="24"/>
        </w:rPr>
      </w:pPr>
      <w:r>
        <w:rPr>
          <w:spacing w:val="4"/>
          <w:sz w:val="24"/>
          <w:szCs w:val="24"/>
        </w:rPr>
        <w:t>八、本</w:t>
      </w:r>
      <w:r>
        <w:rPr>
          <w:rFonts w:hint="eastAsia"/>
          <w:spacing w:val="7"/>
          <w:sz w:val="24"/>
          <w:szCs w:val="24"/>
        </w:rPr>
        <w:t>保险</w:t>
      </w:r>
      <w:r>
        <w:rPr>
          <w:spacing w:val="4"/>
          <w:sz w:val="24"/>
          <w:szCs w:val="24"/>
        </w:rPr>
        <w:t>适</w:t>
      </w:r>
      <w:r>
        <w:rPr>
          <w:spacing w:val="7"/>
          <w:sz w:val="24"/>
          <w:szCs w:val="24"/>
        </w:rPr>
        <w:t>用</w:t>
      </w:r>
      <w:r>
        <w:rPr>
          <w:spacing w:val="4"/>
          <w:sz w:val="24"/>
          <w:szCs w:val="24"/>
        </w:rPr>
        <w:t>的法</w:t>
      </w:r>
      <w:r>
        <w:rPr>
          <w:spacing w:val="7"/>
          <w:sz w:val="24"/>
          <w:szCs w:val="24"/>
        </w:rPr>
        <w:t>律</w:t>
      </w:r>
      <w:r>
        <w:rPr>
          <w:spacing w:val="4"/>
          <w:sz w:val="24"/>
          <w:szCs w:val="24"/>
        </w:rPr>
        <w:t>为中</w:t>
      </w:r>
      <w:r>
        <w:rPr>
          <w:spacing w:val="7"/>
          <w:sz w:val="24"/>
          <w:szCs w:val="24"/>
        </w:rPr>
        <w:t>华</w:t>
      </w:r>
      <w:r>
        <w:rPr>
          <w:spacing w:val="4"/>
          <w:sz w:val="24"/>
          <w:szCs w:val="24"/>
        </w:rPr>
        <w:t>人民</w:t>
      </w:r>
      <w:r>
        <w:rPr>
          <w:spacing w:val="7"/>
          <w:sz w:val="24"/>
          <w:szCs w:val="24"/>
        </w:rPr>
        <w:t>共</w:t>
      </w:r>
      <w:r>
        <w:rPr>
          <w:spacing w:val="4"/>
          <w:sz w:val="24"/>
          <w:szCs w:val="24"/>
        </w:rPr>
        <w:t>和国</w:t>
      </w:r>
      <w:r>
        <w:rPr>
          <w:spacing w:val="7"/>
          <w:sz w:val="24"/>
          <w:szCs w:val="24"/>
        </w:rPr>
        <w:t>法</w:t>
      </w:r>
      <w:r>
        <w:rPr>
          <w:spacing w:val="4"/>
          <w:sz w:val="24"/>
          <w:szCs w:val="24"/>
        </w:rPr>
        <w:t>律，</w:t>
      </w:r>
      <w:r>
        <w:rPr>
          <w:spacing w:val="7"/>
          <w:sz w:val="24"/>
          <w:szCs w:val="24"/>
        </w:rPr>
        <w:t>争</w:t>
      </w:r>
      <w:r>
        <w:rPr>
          <w:spacing w:val="4"/>
          <w:sz w:val="24"/>
          <w:szCs w:val="24"/>
        </w:rPr>
        <w:t>议裁</w:t>
      </w:r>
      <w:r>
        <w:rPr>
          <w:spacing w:val="7"/>
          <w:sz w:val="24"/>
          <w:szCs w:val="24"/>
        </w:rPr>
        <w:t>判</w:t>
      </w:r>
      <w:r>
        <w:rPr>
          <w:spacing w:val="4"/>
          <w:sz w:val="24"/>
          <w:szCs w:val="24"/>
        </w:rPr>
        <w:t>管辖</w:t>
      </w:r>
      <w:r>
        <w:rPr>
          <w:spacing w:val="7"/>
          <w:sz w:val="24"/>
          <w:szCs w:val="24"/>
        </w:rPr>
        <w:t>地</w:t>
      </w:r>
      <w:r>
        <w:rPr>
          <w:spacing w:val="4"/>
          <w:sz w:val="24"/>
          <w:szCs w:val="24"/>
        </w:rPr>
        <w:t>为中</w:t>
      </w:r>
      <w:r>
        <w:rPr>
          <w:spacing w:val="7"/>
          <w:sz w:val="24"/>
          <w:szCs w:val="24"/>
        </w:rPr>
        <w:t>华</w:t>
      </w:r>
      <w:r>
        <w:rPr>
          <w:spacing w:val="4"/>
          <w:sz w:val="24"/>
          <w:szCs w:val="24"/>
        </w:rPr>
        <w:t>人民</w:t>
      </w:r>
      <w:r>
        <w:rPr>
          <w:spacing w:val="7"/>
          <w:sz w:val="24"/>
          <w:szCs w:val="24"/>
        </w:rPr>
        <w:t>共</w:t>
      </w:r>
      <w:r>
        <w:rPr>
          <w:sz w:val="24"/>
          <w:szCs w:val="24"/>
        </w:rPr>
        <w:t>和国</w:t>
      </w:r>
      <w:r>
        <w:rPr>
          <w:sz w:val="24"/>
          <w:szCs w:val="24"/>
          <w:u w:val="single" w:color="000000"/>
        </w:rPr>
        <w:t xml:space="preserve"> </w:t>
      </w:r>
      <w:r>
        <w:rPr>
          <w:sz w:val="24"/>
          <w:szCs w:val="24"/>
          <w:u w:val="single" w:color="000000"/>
        </w:rPr>
        <w:tab/>
      </w:r>
      <w:r>
        <w:rPr>
          <w:sz w:val="24"/>
          <w:szCs w:val="24"/>
        </w:rPr>
        <w:t>。</w:t>
      </w:r>
    </w:p>
    <w:p w14:paraId="6AD3BE9F">
      <w:pPr>
        <w:keepNext w:val="0"/>
        <w:keepLines w:val="0"/>
        <w:pageBreakBefore w:val="0"/>
        <w:widowControl/>
        <w:tabs>
          <w:tab w:val="left" w:pos="7438"/>
        </w:tabs>
        <w:kinsoku/>
        <w:wordWrap/>
        <w:overflowPunct/>
        <w:topLinePunct w:val="0"/>
        <w:bidi w:val="0"/>
        <w:adjustRightInd/>
        <w:snapToGrid/>
        <w:spacing w:line="440" w:lineRule="exact"/>
        <w:textAlignment w:val="baseline"/>
        <w:rPr>
          <w:spacing w:val="-17"/>
          <w:sz w:val="24"/>
          <w:szCs w:val="24"/>
        </w:rPr>
      </w:pPr>
      <w:r>
        <w:rPr>
          <w:sz w:val="24"/>
          <w:szCs w:val="24"/>
        </w:rPr>
        <w:t>九、本</w:t>
      </w:r>
      <w:r>
        <w:rPr>
          <w:rFonts w:hint="eastAsia"/>
          <w:sz w:val="24"/>
          <w:szCs w:val="24"/>
        </w:rPr>
        <w:t>保险</w:t>
      </w:r>
      <w:r>
        <w:rPr>
          <w:sz w:val="24"/>
          <w:szCs w:val="24"/>
        </w:rPr>
        <w:t>自我方法定代表人或授权代表签字并加盖公章之日起生效</w:t>
      </w:r>
      <w:r>
        <w:rPr>
          <w:spacing w:val="-17"/>
          <w:sz w:val="24"/>
          <w:szCs w:val="24"/>
        </w:rPr>
        <w:t>。</w:t>
      </w:r>
    </w:p>
    <w:p w14:paraId="57E2E68B">
      <w:pPr>
        <w:keepNext w:val="0"/>
        <w:keepLines w:val="0"/>
        <w:pageBreakBefore w:val="0"/>
        <w:widowControl/>
        <w:tabs>
          <w:tab w:val="left" w:pos="7438"/>
        </w:tabs>
        <w:kinsoku/>
        <w:wordWrap/>
        <w:overflowPunct/>
        <w:topLinePunct w:val="0"/>
        <w:bidi w:val="0"/>
        <w:adjustRightInd/>
        <w:snapToGrid/>
        <w:spacing w:line="440" w:lineRule="exact"/>
        <w:textAlignment w:val="baseline"/>
        <w:rPr>
          <w:sz w:val="24"/>
          <w:szCs w:val="24"/>
        </w:rPr>
      </w:pPr>
      <w:r>
        <w:rPr>
          <w:sz w:val="24"/>
          <w:szCs w:val="24"/>
        </w:rPr>
        <w:t>开</w:t>
      </w:r>
      <w:r>
        <w:rPr>
          <w:spacing w:val="-1"/>
          <w:sz w:val="24"/>
          <w:szCs w:val="24"/>
        </w:rPr>
        <w:t xml:space="preserve"> </w:t>
      </w:r>
      <w:r>
        <w:rPr>
          <w:sz w:val="24"/>
          <w:szCs w:val="24"/>
        </w:rPr>
        <w:t>立 人（出</w:t>
      </w:r>
      <w:r>
        <w:rPr>
          <w:rFonts w:hint="eastAsia"/>
          <w:sz w:val="24"/>
          <w:szCs w:val="24"/>
        </w:rPr>
        <w:t>函保险机构</w:t>
      </w:r>
      <w:r>
        <w:rPr>
          <w:sz w:val="24"/>
          <w:szCs w:val="24"/>
        </w:rPr>
        <w:t>）：</w:t>
      </w:r>
      <w:r>
        <w:rPr>
          <w:rFonts w:hint="eastAsia"/>
          <w:sz w:val="24"/>
          <w:szCs w:val="24"/>
          <w:u w:val="single" w:color="000000"/>
        </w:rPr>
        <w:t xml:space="preserve">              </w:t>
      </w:r>
      <w:r>
        <w:rPr>
          <w:sz w:val="24"/>
          <w:szCs w:val="24"/>
        </w:rPr>
        <w:t>（公章</w:t>
      </w:r>
      <w:r>
        <w:rPr>
          <w:spacing w:val="-17"/>
          <w:sz w:val="24"/>
          <w:szCs w:val="24"/>
        </w:rPr>
        <w:t>）</w:t>
      </w:r>
    </w:p>
    <w:p w14:paraId="2D216E29">
      <w:pPr>
        <w:keepNext w:val="0"/>
        <w:keepLines w:val="0"/>
        <w:pageBreakBefore w:val="0"/>
        <w:widowControl/>
        <w:tabs>
          <w:tab w:val="left" w:pos="1678"/>
          <w:tab w:val="left" w:pos="7438"/>
        </w:tabs>
        <w:kinsoku/>
        <w:wordWrap/>
        <w:overflowPunct/>
        <w:topLinePunct w:val="0"/>
        <w:bidi w:val="0"/>
        <w:adjustRightInd/>
        <w:snapToGrid/>
        <w:spacing w:line="440" w:lineRule="exact"/>
        <w:textAlignment w:val="baseline"/>
        <w:rPr>
          <w:spacing w:val="-17"/>
          <w:sz w:val="24"/>
          <w:szCs w:val="24"/>
        </w:rPr>
      </w:pPr>
      <w:r>
        <w:rPr>
          <w:sz w:val="24"/>
          <w:szCs w:val="24"/>
        </w:rPr>
        <w:t>法定代表人（或授权代表）（出</w:t>
      </w:r>
      <w:r>
        <w:rPr>
          <w:rFonts w:hint="eastAsia"/>
          <w:sz w:val="24"/>
          <w:szCs w:val="24"/>
        </w:rPr>
        <w:t>函保险机构</w:t>
      </w:r>
      <w:r>
        <w:rPr>
          <w:sz w:val="24"/>
          <w:szCs w:val="24"/>
        </w:rPr>
        <w:t>）</w:t>
      </w:r>
      <w:r>
        <w:rPr>
          <w:spacing w:val="-1"/>
          <w:sz w:val="24"/>
          <w:szCs w:val="24"/>
        </w:rPr>
        <w:t xml:space="preserve"> </w:t>
      </w:r>
      <w:r>
        <w:rPr>
          <w:sz w:val="24"/>
          <w:szCs w:val="24"/>
        </w:rPr>
        <w:t>：</w:t>
      </w:r>
      <w:r>
        <w:rPr>
          <w:rFonts w:hint="eastAsia"/>
          <w:sz w:val="24"/>
          <w:szCs w:val="24"/>
          <w:u w:val="single" w:color="000000"/>
        </w:rPr>
        <w:t xml:space="preserve">        </w:t>
      </w:r>
      <w:r>
        <w:rPr>
          <w:sz w:val="24"/>
          <w:szCs w:val="24"/>
        </w:rPr>
        <w:t>（签字或签章</w:t>
      </w:r>
      <w:r>
        <w:rPr>
          <w:spacing w:val="-17"/>
          <w:sz w:val="24"/>
          <w:szCs w:val="24"/>
        </w:rPr>
        <w:t xml:space="preserve">） </w:t>
      </w:r>
    </w:p>
    <w:p w14:paraId="43E070F2">
      <w:pPr>
        <w:keepNext w:val="0"/>
        <w:keepLines w:val="0"/>
        <w:pageBreakBefore w:val="0"/>
        <w:widowControl/>
        <w:tabs>
          <w:tab w:val="left" w:pos="1200"/>
          <w:tab w:val="left" w:pos="5697"/>
          <w:tab w:val="left" w:pos="7438"/>
        </w:tabs>
        <w:kinsoku/>
        <w:wordWrap/>
        <w:overflowPunct/>
        <w:topLinePunct w:val="0"/>
        <w:bidi w:val="0"/>
        <w:adjustRightInd/>
        <w:snapToGrid/>
        <w:spacing w:line="440" w:lineRule="exact"/>
        <w:textAlignment w:val="baseline"/>
        <w:rPr>
          <w:rFonts w:ascii="Times New Roman"/>
          <w:sz w:val="24"/>
          <w:szCs w:val="24"/>
        </w:rPr>
      </w:pPr>
      <w:r>
        <w:rPr>
          <w:sz w:val="24"/>
          <w:szCs w:val="24"/>
        </w:rPr>
        <w:t>地</w:t>
      </w:r>
      <w:r>
        <w:rPr>
          <w:sz w:val="24"/>
          <w:szCs w:val="24"/>
        </w:rPr>
        <w:tab/>
      </w:r>
      <w:r>
        <w:rPr>
          <w:spacing w:val="-1"/>
          <w:sz w:val="24"/>
          <w:szCs w:val="24"/>
        </w:rPr>
        <w:t>址</w:t>
      </w:r>
      <w:r>
        <w:rPr>
          <w:sz w:val="24"/>
          <w:szCs w:val="24"/>
        </w:rPr>
        <w:t>：</w:t>
      </w:r>
      <w:r>
        <w:rPr>
          <w:rFonts w:ascii="Times New Roman" w:eastAsia="Times New Roman"/>
          <w:sz w:val="24"/>
          <w:szCs w:val="24"/>
          <w:u w:val="single" w:color="000000"/>
        </w:rPr>
        <w:t xml:space="preserve"> </w:t>
      </w:r>
      <w:r>
        <w:rPr>
          <w:rFonts w:hint="eastAsia" w:ascii="Times New Roman"/>
          <w:sz w:val="24"/>
          <w:szCs w:val="24"/>
          <w:u w:val="single" w:color="000000"/>
        </w:rPr>
        <w:t xml:space="preserve">                       </w:t>
      </w:r>
    </w:p>
    <w:p w14:paraId="695533C3">
      <w:pPr>
        <w:keepNext w:val="0"/>
        <w:keepLines w:val="0"/>
        <w:pageBreakBefore w:val="0"/>
        <w:widowControl/>
        <w:tabs>
          <w:tab w:val="left" w:pos="4141"/>
        </w:tabs>
        <w:kinsoku/>
        <w:wordWrap/>
        <w:overflowPunct/>
        <w:topLinePunct w:val="0"/>
        <w:bidi w:val="0"/>
        <w:adjustRightInd/>
        <w:snapToGrid/>
        <w:spacing w:line="440" w:lineRule="exact"/>
        <w:textAlignment w:val="baseline"/>
        <w:rPr>
          <w:rFonts w:ascii="Times New Roman"/>
          <w:sz w:val="24"/>
          <w:szCs w:val="24"/>
          <w:u w:val="single"/>
        </w:rPr>
      </w:pPr>
      <w:r>
        <w:rPr>
          <w:spacing w:val="-1"/>
          <w:sz w:val="24"/>
          <w:szCs w:val="24"/>
        </w:rPr>
        <w:t>邮</w:t>
      </w:r>
      <w:r>
        <w:rPr>
          <w:sz w:val="24"/>
          <w:szCs w:val="24"/>
        </w:rPr>
        <w:t>政编码：</w:t>
      </w:r>
      <w:r>
        <w:rPr>
          <w:rFonts w:ascii="Times New Roman" w:eastAsia="Times New Roman"/>
          <w:sz w:val="24"/>
          <w:szCs w:val="24"/>
          <w:u w:val="single" w:color="000000"/>
        </w:rPr>
        <w:t xml:space="preserve"> </w:t>
      </w:r>
      <w:r>
        <w:rPr>
          <w:rFonts w:ascii="Times New Roman" w:eastAsia="Times New Roman"/>
          <w:sz w:val="24"/>
          <w:szCs w:val="24"/>
          <w:u w:val="single" w:color="000000"/>
        </w:rPr>
        <w:tab/>
      </w:r>
    </w:p>
    <w:p w14:paraId="4D983BFE">
      <w:pPr>
        <w:keepNext w:val="0"/>
        <w:keepLines w:val="0"/>
        <w:pageBreakBefore w:val="0"/>
        <w:widowControl/>
        <w:tabs>
          <w:tab w:val="left" w:pos="1200"/>
          <w:tab w:val="left" w:pos="4257"/>
        </w:tabs>
        <w:kinsoku/>
        <w:wordWrap/>
        <w:overflowPunct/>
        <w:topLinePunct w:val="0"/>
        <w:bidi w:val="0"/>
        <w:adjustRightInd/>
        <w:snapToGrid/>
        <w:spacing w:line="440" w:lineRule="exact"/>
        <w:textAlignment w:val="baseline"/>
        <w:rPr>
          <w:rFonts w:ascii="Times New Roman"/>
          <w:sz w:val="24"/>
          <w:szCs w:val="24"/>
          <w:u w:val="single"/>
        </w:rPr>
      </w:pPr>
      <w:r>
        <w:rPr>
          <w:sz w:val="24"/>
          <w:szCs w:val="24"/>
        </w:rPr>
        <w:t>电</w:t>
      </w:r>
      <w:r>
        <w:rPr>
          <w:sz w:val="24"/>
          <w:szCs w:val="24"/>
        </w:rPr>
        <w:tab/>
      </w:r>
      <w:r>
        <w:rPr>
          <w:spacing w:val="-1"/>
          <w:sz w:val="24"/>
          <w:szCs w:val="24"/>
        </w:rPr>
        <w:t>话</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ascii="Times New Roman" w:eastAsia="Times New Roman"/>
          <w:sz w:val="24"/>
          <w:szCs w:val="24"/>
          <w:u w:val="single" w:color="000000"/>
        </w:rPr>
        <w:t xml:space="preserve"> </w:t>
      </w:r>
    </w:p>
    <w:p w14:paraId="4DB224E5">
      <w:pPr>
        <w:keepNext w:val="0"/>
        <w:keepLines w:val="0"/>
        <w:pageBreakBefore w:val="0"/>
        <w:widowControl/>
        <w:tabs>
          <w:tab w:val="left" w:pos="1200"/>
          <w:tab w:val="left" w:pos="4257"/>
        </w:tabs>
        <w:kinsoku/>
        <w:wordWrap/>
        <w:overflowPunct/>
        <w:topLinePunct w:val="0"/>
        <w:bidi w:val="0"/>
        <w:adjustRightInd/>
        <w:snapToGrid/>
        <w:spacing w:line="440" w:lineRule="exact"/>
        <w:textAlignment w:val="baseline"/>
        <w:rPr>
          <w:rFonts w:ascii="Times New Roman"/>
          <w:sz w:val="24"/>
          <w:szCs w:val="24"/>
        </w:rPr>
      </w:pPr>
      <w:r>
        <w:rPr>
          <w:sz w:val="24"/>
          <w:szCs w:val="24"/>
        </w:rPr>
        <w:t>传</w:t>
      </w:r>
      <w:r>
        <w:rPr>
          <w:sz w:val="24"/>
          <w:szCs w:val="24"/>
        </w:rPr>
        <w:tab/>
      </w:r>
      <w:r>
        <w:rPr>
          <w:spacing w:val="-1"/>
          <w:sz w:val="24"/>
          <w:szCs w:val="24"/>
        </w:rPr>
        <w:t>真</w:t>
      </w:r>
      <w:r>
        <w:rPr>
          <w:sz w:val="24"/>
          <w:szCs w:val="24"/>
        </w:rPr>
        <w:t>：</w:t>
      </w:r>
      <w:r>
        <w:rPr>
          <w:rFonts w:ascii="Times New Roman" w:eastAsia="Times New Roman"/>
          <w:sz w:val="24"/>
          <w:szCs w:val="24"/>
          <w:u w:val="single" w:color="000000"/>
        </w:rPr>
        <w:t xml:space="preserve"> </w:t>
      </w:r>
      <w:r>
        <w:rPr>
          <w:rFonts w:ascii="Times New Roman" w:eastAsia="Times New Roman"/>
          <w:sz w:val="24"/>
          <w:szCs w:val="24"/>
          <w:u w:val="single" w:color="000000"/>
        </w:rPr>
        <w:tab/>
      </w:r>
      <w:r>
        <w:rPr>
          <w:rFonts w:hint="eastAsia" w:ascii="Times New Roman"/>
          <w:sz w:val="24"/>
          <w:szCs w:val="24"/>
          <w:u w:val="single" w:color="000000"/>
        </w:rPr>
        <w:t xml:space="preserve"> </w:t>
      </w:r>
    </w:p>
    <w:p w14:paraId="4D8D5E62">
      <w:pPr>
        <w:keepNext w:val="0"/>
        <w:keepLines w:val="0"/>
        <w:pageBreakBefore w:val="0"/>
        <w:widowControl/>
        <w:tabs>
          <w:tab w:val="left" w:pos="4141"/>
        </w:tabs>
        <w:kinsoku/>
        <w:wordWrap/>
        <w:overflowPunct/>
        <w:topLinePunct w:val="0"/>
        <w:bidi w:val="0"/>
        <w:adjustRightInd/>
        <w:snapToGrid/>
        <w:spacing w:line="440" w:lineRule="exact"/>
        <w:textAlignment w:val="baseline"/>
        <w:rPr>
          <w:sz w:val="24"/>
          <w:szCs w:val="24"/>
          <w:u w:val="single"/>
        </w:rPr>
      </w:pPr>
      <w:r>
        <w:rPr>
          <w:sz w:val="24"/>
          <w:szCs w:val="24"/>
        </w:rPr>
        <w:t>开立时间：</w:t>
      </w:r>
      <w:r>
        <w:rPr>
          <w:rFonts w:hint="eastAsia"/>
          <w:sz w:val="24"/>
          <w:szCs w:val="24"/>
          <w:u w:val="single" w:color="000000"/>
        </w:rPr>
        <w:t xml:space="preserve">    </w:t>
      </w:r>
      <w:r>
        <w:rPr>
          <w:sz w:val="24"/>
          <w:szCs w:val="24"/>
        </w:rPr>
        <w:t>年</w:t>
      </w:r>
      <w:r>
        <w:rPr>
          <w:rFonts w:hint="eastAsia"/>
          <w:sz w:val="24"/>
          <w:szCs w:val="24"/>
          <w:u w:val="single" w:color="000000"/>
        </w:rPr>
        <w:t xml:space="preserve">    </w:t>
      </w:r>
      <w:r>
        <w:rPr>
          <w:sz w:val="24"/>
          <w:szCs w:val="24"/>
        </w:rPr>
        <w:t>月</w:t>
      </w:r>
      <w:r>
        <w:rPr>
          <w:rFonts w:hint="eastAsia"/>
          <w:sz w:val="24"/>
          <w:szCs w:val="24"/>
          <w:u w:val="single" w:color="000000"/>
        </w:rPr>
        <w:t xml:space="preserve">    </w:t>
      </w:r>
    </w:p>
    <w:p w14:paraId="2B3A45FB">
      <w:pPr>
        <w:spacing w:line="440" w:lineRule="exact"/>
        <w:textAlignment w:val="baseline"/>
        <w:rPr>
          <w:rFonts w:hint="eastAsia" w:eastAsia="宋体" w:cs="Times New Roman"/>
          <w:sz w:val="24"/>
          <w:szCs w:val="24"/>
          <w:lang w:eastAsia="zh-CN"/>
        </w:rPr>
      </w:pPr>
      <w:r>
        <w:rPr>
          <w:sz w:val="24"/>
          <w:szCs w:val="24"/>
        </w:rPr>
        <w:t>注：</w:t>
      </w:r>
      <w:r>
        <w:rPr>
          <w:rFonts w:hint="eastAsia"/>
          <w:sz w:val="24"/>
          <w:szCs w:val="24"/>
        </w:rPr>
        <w:t>保证保险期限必须大于投标有效期。投标人须将采用的纸质保证保险原件扫描件编入投标文件，未编入的视为未提供投标担保，其投标无效；虽提交了纸质保证保险原件扫描件，但其载明的要素与权利义务的要求，不符合格式文本要求，没有按照招标文件约定、投标人的承诺承担所有保证事项、或者不是无条件</w:t>
      </w:r>
      <w:r>
        <w:rPr>
          <w:sz w:val="24"/>
          <w:szCs w:val="24"/>
        </w:rPr>
        <w:t>见索即付式的</w:t>
      </w:r>
      <w:r>
        <w:rPr>
          <w:rFonts w:hint="eastAsia"/>
          <w:sz w:val="24"/>
          <w:szCs w:val="24"/>
        </w:rPr>
        <w:t>保证保险</w:t>
      </w:r>
      <w:r>
        <w:rPr>
          <w:sz w:val="24"/>
          <w:szCs w:val="24"/>
        </w:rPr>
        <w:t>，视为未提交</w:t>
      </w:r>
      <w:r>
        <w:rPr>
          <w:rFonts w:hint="eastAsia"/>
          <w:sz w:val="24"/>
          <w:szCs w:val="24"/>
        </w:rPr>
        <w:t>保证保险</w:t>
      </w:r>
      <w:r>
        <w:rPr>
          <w:sz w:val="24"/>
          <w:szCs w:val="24"/>
        </w:rPr>
        <w:t>，其投标无效</w:t>
      </w:r>
      <w:r>
        <w:rPr>
          <w:rFonts w:hint="eastAsia"/>
          <w:sz w:val="24"/>
          <w:szCs w:val="24"/>
        </w:rPr>
        <w:t>。</w:t>
      </w:r>
      <w:r>
        <w:rPr>
          <w:rFonts w:hint="eastAsia" w:eastAsia="宋体" w:cs="Times New Roman"/>
          <w:sz w:val="24"/>
          <w:szCs w:val="24"/>
          <w:lang w:eastAsia="zh-CN"/>
        </w:rPr>
        <w:br w:type="page"/>
      </w:r>
    </w:p>
    <w:p w14:paraId="09CB7560">
      <w:pPr>
        <w:pageBreakBefore w:val="0"/>
        <w:kinsoku/>
        <w:wordWrap/>
        <w:overflowPunct/>
        <w:bidi w:val="0"/>
        <w:spacing w:line="480" w:lineRule="exact"/>
        <w:ind w:right="-15"/>
        <w:textAlignment w:val="baseline"/>
        <w:rPr>
          <w:rFonts w:hint="eastAsia" w:eastAsia="宋体" w:cs="Times New Roman"/>
          <w:sz w:val="24"/>
          <w:szCs w:val="24"/>
          <w:lang w:eastAsia="zh-CN"/>
        </w:rPr>
      </w:pPr>
      <w:r>
        <w:rPr>
          <w:rFonts w:hint="eastAsia" w:eastAsia="宋体" w:cs="Times New Roman"/>
          <w:sz w:val="24"/>
          <w:szCs w:val="24"/>
          <w:lang w:eastAsia="zh-CN"/>
        </w:rPr>
        <w:t>如投标人采用电子保函递交投标保证金，按照六安市公共资源交易系统中给定的格式开具予以认可。</w:t>
      </w:r>
    </w:p>
    <w:p w14:paraId="203B6628">
      <w:pPr>
        <w:spacing w:before="193" w:line="500" w:lineRule="exact"/>
        <w:jc w:val="center"/>
        <w:textAlignment w:val="baseline"/>
        <w:rPr>
          <w:rFonts w:hint="eastAsia" w:ascii="黑体" w:eastAsia="黑体"/>
          <w:sz w:val="24"/>
          <w:szCs w:val="24"/>
        </w:rPr>
      </w:pPr>
    </w:p>
    <w:p w14:paraId="33109311">
      <w:pPr>
        <w:spacing w:before="193" w:line="500" w:lineRule="exact"/>
        <w:jc w:val="center"/>
        <w:textAlignment w:val="baseline"/>
        <w:rPr>
          <w:rFonts w:ascii="黑体" w:eastAsia="黑体"/>
          <w:sz w:val="24"/>
          <w:szCs w:val="24"/>
        </w:rPr>
      </w:pPr>
      <w:r>
        <w:rPr>
          <w:rFonts w:hint="eastAsia" w:ascii="黑体" w:eastAsia="黑体"/>
          <w:sz w:val="24"/>
          <w:szCs w:val="24"/>
        </w:rPr>
        <w:t>基本账户开户许可证（或基本账户开户银行的基本存款账户信息）</w:t>
      </w:r>
    </w:p>
    <w:p w14:paraId="4BB5974C">
      <w:pPr>
        <w:spacing w:before="193" w:line="500" w:lineRule="exact"/>
        <w:jc w:val="center"/>
        <w:textAlignment w:val="baseline"/>
        <w:rPr>
          <w:rFonts w:ascii="黑体" w:eastAsia="黑体"/>
          <w:sz w:val="24"/>
          <w:szCs w:val="24"/>
        </w:rPr>
      </w:pPr>
      <w:r>
        <w:rPr>
          <w:rFonts w:hint="eastAsia" w:ascii="黑体" w:eastAsia="黑体"/>
          <w:sz w:val="24"/>
          <w:szCs w:val="24"/>
        </w:rPr>
        <w:t>承    诺    函</w:t>
      </w:r>
    </w:p>
    <w:p w14:paraId="40E8D705">
      <w:pPr>
        <w:spacing w:line="460" w:lineRule="exact"/>
        <w:textAlignment w:val="baseline"/>
        <w:rPr>
          <w:rFonts w:ascii="宋体" w:hAnsi="宋体"/>
          <w:sz w:val="24"/>
          <w:szCs w:val="24"/>
          <w:u w:val="single"/>
        </w:rPr>
      </w:pPr>
      <w:r>
        <w:rPr>
          <w:rFonts w:ascii="宋体" w:hAnsi="宋体"/>
          <w:sz w:val="24"/>
          <w:szCs w:val="24"/>
        </w:rPr>
        <w:t>致：</w:t>
      </w:r>
      <w:r>
        <w:rPr>
          <w:rFonts w:ascii="宋体" w:hAnsi="宋体"/>
          <w:sz w:val="24"/>
          <w:szCs w:val="24"/>
          <w:u w:val="single"/>
        </w:rPr>
        <w:t>（招标人名称）</w:t>
      </w:r>
    </w:p>
    <w:p w14:paraId="650C9F1A">
      <w:pPr>
        <w:spacing w:line="500" w:lineRule="exact"/>
        <w:jc w:val="left"/>
        <w:textAlignment w:val="baseline"/>
        <w:rPr>
          <w:rFonts w:ascii="宋体" w:hAnsi="宋体"/>
          <w:sz w:val="24"/>
          <w:szCs w:val="24"/>
        </w:rPr>
      </w:pPr>
      <w:r>
        <w:rPr>
          <w:rFonts w:ascii="宋体" w:hAnsi="宋体"/>
          <w:sz w:val="24"/>
          <w:szCs w:val="24"/>
        </w:rPr>
        <w:t>我单位</w:t>
      </w:r>
      <w:r>
        <w:rPr>
          <w:rFonts w:hint="eastAsia" w:ascii="宋体" w:hAnsi="宋体"/>
          <w:sz w:val="24"/>
          <w:szCs w:val="24"/>
        </w:rPr>
        <w:t>向贵单位</w:t>
      </w:r>
      <w:r>
        <w:rPr>
          <w:rFonts w:ascii="宋体" w:hAnsi="宋体"/>
          <w:sz w:val="24"/>
          <w:szCs w:val="24"/>
        </w:rPr>
        <w:t>承诺</w:t>
      </w:r>
      <w:r>
        <w:rPr>
          <w:rFonts w:hint="eastAsia" w:ascii="宋体" w:hAnsi="宋体"/>
          <w:sz w:val="24"/>
          <w:szCs w:val="24"/>
        </w:rPr>
        <w:t>：</w:t>
      </w:r>
      <w:r>
        <w:rPr>
          <w:rFonts w:ascii="宋体" w:hAnsi="宋体"/>
          <w:sz w:val="24"/>
          <w:szCs w:val="24"/>
        </w:rPr>
        <w:t>以下所附我单位基本账户开户许可证（或基本账户开户银行的基本存款账户信息</w:t>
      </w:r>
      <w:r>
        <w:rPr>
          <w:rFonts w:ascii="宋体" w:hAnsi="宋体"/>
          <w:spacing w:val="-15"/>
          <w:sz w:val="24"/>
          <w:szCs w:val="24"/>
        </w:rPr>
        <w:t>）</w:t>
      </w:r>
      <w:r>
        <w:rPr>
          <w:rFonts w:hint="eastAsia" w:ascii="宋体" w:hAnsi="宋体"/>
          <w:spacing w:val="-4"/>
          <w:sz w:val="24"/>
          <w:szCs w:val="24"/>
        </w:rPr>
        <w:t>原件扫描件</w:t>
      </w:r>
      <w:r>
        <w:rPr>
          <w:rFonts w:ascii="宋体" w:hAnsi="宋体"/>
          <w:spacing w:val="-4"/>
          <w:sz w:val="24"/>
          <w:szCs w:val="24"/>
        </w:rPr>
        <w:t>真实有效。如与我单位</w:t>
      </w:r>
      <w:r>
        <w:rPr>
          <w:rFonts w:hint="eastAsia" w:ascii="宋体" w:hAnsi="宋体"/>
          <w:spacing w:val="-4"/>
          <w:sz w:val="24"/>
          <w:szCs w:val="24"/>
        </w:rPr>
        <w:t>在</w:t>
      </w:r>
      <w:r>
        <w:rPr>
          <w:rFonts w:hint="eastAsia" w:ascii="宋体" w:hAnsi="宋体" w:cs="宋体"/>
          <w:bCs/>
          <w:kern w:val="0"/>
          <w:sz w:val="24"/>
          <w:szCs w:val="24"/>
        </w:rPr>
        <w:t>安徽省公共资源交易市场主体库中公布的银行基本账户</w:t>
      </w:r>
      <w:r>
        <w:rPr>
          <w:rFonts w:ascii="宋体" w:hAnsi="宋体"/>
          <w:sz w:val="24"/>
          <w:szCs w:val="24"/>
        </w:rPr>
        <w:t>信息不一致的或者在安徽省公共资源交易市场主体库中公布的银行基本</w:t>
      </w:r>
      <w:r>
        <w:rPr>
          <w:rFonts w:hint="eastAsia" w:ascii="宋体" w:hAnsi="宋体"/>
          <w:sz w:val="24"/>
          <w:szCs w:val="24"/>
          <w:lang w:eastAsia="zh-CN"/>
        </w:rPr>
        <w:t>账户</w:t>
      </w:r>
      <w:r>
        <w:rPr>
          <w:rFonts w:ascii="宋体" w:hAnsi="宋体"/>
          <w:sz w:val="24"/>
          <w:szCs w:val="24"/>
        </w:rPr>
        <w:t>信息属于弄虚作假的，</w:t>
      </w:r>
      <w:r>
        <w:rPr>
          <w:rFonts w:hint="eastAsia" w:ascii="宋体" w:hAnsi="宋体"/>
          <w:sz w:val="24"/>
          <w:szCs w:val="24"/>
        </w:rPr>
        <w:t>其投标无效。</w:t>
      </w:r>
    </w:p>
    <w:p w14:paraId="3D84DAB5">
      <w:pPr>
        <w:spacing w:line="360" w:lineRule="auto"/>
        <w:ind w:right="96"/>
        <w:jc w:val="left"/>
        <w:rPr>
          <w:rFonts w:ascii="宋体" w:hAnsi="宋体" w:cs="宋体"/>
          <w:b/>
          <w:bCs/>
          <w:kern w:val="0"/>
          <w:sz w:val="24"/>
          <w:szCs w:val="24"/>
        </w:rPr>
      </w:pPr>
      <w:r>
        <w:rPr>
          <w:rFonts w:ascii="宋体" w:hAnsi="宋体"/>
          <w:kern w:val="0"/>
          <w:sz w:val="24"/>
          <w:szCs w:val="24"/>
        </w:rPr>
        <w:t>我单位承诺</w:t>
      </w:r>
      <w:r>
        <w:rPr>
          <w:rFonts w:hint="eastAsia" w:ascii="宋体" w:hAnsi="宋体"/>
          <w:kern w:val="0"/>
          <w:sz w:val="24"/>
          <w:szCs w:val="24"/>
          <w:lang w:eastAsia="zh-CN"/>
        </w:rPr>
        <w:t>：</w:t>
      </w:r>
      <w:r>
        <w:rPr>
          <w:rFonts w:hint="eastAsia" w:ascii="宋体" w:hAnsi="宋体"/>
          <w:kern w:val="0"/>
          <w:sz w:val="24"/>
          <w:szCs w:val="24"/>
        </w:rPr>
        <w:t xml:space="preserve"> 若</w:t>
      </w:r>
      <w:r>
        <w:rPr>
          <w:rFonts w:hint="eastAsia" w:ascii="宋体" w:hAnsi="宋体" w:cs="宋体"/>
          <w:bCs/>
          <w:kern w:val="0"/>
          <w:sz w:val="24"/>
          <w:szCs w:val="24"/>
        </w:rPr>
        <w:t>提供</w:t>
      </w:r>
      <w:r>
        <w:rPr>
          <w:rFonts w:ascii="宋体" w:hAnsi="宋体" w:cs="宋体"/>
          <w:bCs/>
          <w:kern w:val="0"/>
          <w:sz w:val="24"/>
          <w:szCs w:val="24"/>
        </w:rPr>
        <w:t>虚假保函</w:t>
      </w:r>
      <w:r>
        <w:rPr>
          <w:rFonts w:hint="eastAsia" w:ascii="宋体" w:hAnsi="宋体" w:cs="宋体"/>
          <w:bCs/>
          <w:kern w:val="0"/>
          <w:sz w:val="24"/>
          <w:szCs w:val="24"/>
        </w:rPr>
        <w:t>、虚假保证保险</w:t>
      </w:r>
      <w:r>
        <w:rPr>
          <w:rFonts w:ascii="宋体" w:hAnsi="宋体" w:cs="宋体"/>
          <w:bCs/>
          <w:kern w:val="0"/>
          <w:sz w:val="24"/>
          <w:szCs w:val="24"/>
        </w:rPr>
        <w:t>，除依法承担弄虚作假的法律责任外，</w:t>
      </w:r>
      <w:r>
        <w:rPr>
          <w:rFonts w:hint="eastAsia" w:ascii="宋体" w:hAnsi="宋体" w:cs="宋体"/>
          <w:bCs/>
          <w:strike w:val="0"/>
          <w:dstrike w:val="0"/>
          <w:kern w:val="0"/>
          <w:sz w:val="24"/>
          <w:szCs w:val="24"/>
          <w:highlight w:val="none"/>
        </w:rPr>
        <w:t>我单位自愿承担</w:t>
      </w:r>
      <w:r>
        <w:rPr>
          <w:rFonts w:ascii="宋体" w:hAnsi="宋体" w:cs="宋体"/>
          <w:bCs/>
          <w:strike w:val="0"/>
          <w:dstrike w:val="0"/>
          <w:kern w:val="0"/>
          <w:sz w:val="24"/>
          <w:szCs w:val="24"/>
          <w:highlight w:val="none"/>
        </w:rPr>
        <w:t>根据招标文件规定投标保证金不予退还的民事责任，承担方式为限时足额缴纳招标文件所列全部投标保证金，在招标人发出追缴通知后的规定缴纳时间内不能足额支付投标保证金的，</w:t>
      </w:r>
      <w:r>
        <w:rPr>
          <w:rFonts w:ascii="宋体" w:hAnsi="宋体" w:cs="宋体"/>
          <w:bCs/>
          <w:kern w:val="0"/>
          <w:sz w:val="24"/>
          <w:szCs w:val="24"/>
        </w:rPr>
        <w:t>招标人</w:t>
      </w:r>
      <w:r>
        <w:rPr>
          <w:rFonts w:hint="eastAsia" w:ascii="宋体" w:hAnsi="宋体" w:cs="宋体"/>
          <w:bCs/>
          <w:kern w:val="0"/>
          <w:sz w:val="24"/>
          <w:szCs w:val="24"/>
        </w:rPr>
        <w:t>可以</w:t>
      </w:r>
      <w:r>
        <w:rPr>
          <w:rFonts w:ascii="宋体" w:hAnsi="宋体" w:cs="宋体"/>
          <w:bCs/>
          <w:kern w:val="0"/>
          <w:sz w:val="24"/>
          <w:szCs w:val="24"/>
        </w:rPr>
        <w:t>依法提起诉讼追缴</w:t>
      </w:r>
      <w:r>
        <w:rPr>
          <w:rFonts w:hint="eastAsia" w:ascii="宋体" w:hAnsi="宋体" w:cs="宋体"/>
          <w:bCs/>
          <w:kern w:val="0"/>
          <w:sz w:val="24"/>
          <w:szCs w:val="24"/>
        </w:rPr>
        <w:t>，</w:t>
      </w:r>
      <w:r>
        <w:rPr>
          <w:rFonts w:ascii="宋体" w:hAnsi="宋体" w:cs="宋体"/>
          <w:bCs/>
          <w:kern w:val="0"/>
          <w:sz w:val="24"/>
          <w:szCs w:val="24"/>
        </w:rPr>
        <w:t>招标人因此发生的诉讼费、律师代理费等费用均由</w:t>
      </w:r>
      <w:r>
        <w:rPr>
          <w:rFonts w:hint="eastAsia" w:ascii="宋体" w:hAnsi="宋体" w:cs="宋体"/>
          <w:bCs/>
          <w:kern w:val="0"/>
          <w:sz w:val="24"/>
          <w:szCs w:val="24"/>
        </w:rPr>
        <w:t>我单位</w:t>
      </w:r>
      <w:r>
        <w:rPr>
          <w:rFonts w:ascii="宋体" w:hAnsi="宋体" w:cs="宋体"/>
          <w:bCs/>
          <w:kern w:val="0"/>
          <w:sz w:val="24"/>
          <w:szCs w:val="24"/>
        </w:rPr>
        <w:t>承担。不缴纳</w:t>
      </w:r>
      <w:r>
        <w:rPr>
          <w:rFonts w:hint="eastAsia" w:ascii="宋体" w:hAnsi="宋体" w:cs="宋体"/>
          <w:bCs/>
          <w:kern w:val="0"/>
          <w:sz w:val="24"/>
          <w:szCs w:val="24"/>
        </w:rPr>
        <w:t>或</w:t>
      </w:r>
      <w:r>
        <w:rPr>
          <w:rFonts w:ascii="宋体" w:hAnsi="宋体" w:cs="宋体"/>
          <w:bCs/>
          <w:kern w:val="0"/>
          <w:sz w:val="24"/>
          <w:szCs w:val="24"/>
        </w:rPr>
        <w:t>不足额缴纳的，将承担不良行为记录、行政处罚、投标资格限制的处理，直至承担弄虚作假的刑事责任</w:t>
      </w:r>
      <w:r>
        <w:rPr>
          <w:rFonts w:hint="eastAsia" w:ascii="宋体" w:hAnsi="宋体" w:cs="宋体"/>
          <w:bCs/>
          <w:kern w:val="0"/>
          <w:sz w:val="24"/>
          <w:szCs w:val="24"/>
        </w:rPr>
        <w:t>。</w:t>
      </w:r>
    </w:p>
    <w:p w14:paraId="7A26426F">
      <w:pPr>
        <w:spacing w:line="500" w:lineRule="exact"/>
        <w:jc w:val="left"/>
        <w:textAlignment w:val="baseline"/>
        <w:rPr>
          <w:rFonts w:ascii="宋体" w:hAnsi="宋体"/>
          <w:sz w:val="24"/>
          <w:szCs w:val="24"/>
        </w:rPr>
      </w:pPr>
      <w:r>
        <w:rPr>
          <w:rFonts w:ascii="宋体" w:hAnsi="宋体"/>
          <w:sz w:val="24"/>
          <w:szCs w:val="24"/>
        </w:rPr>
        <w:t>附：账户开户许可证（或基本账户开户银行的基本存款账户信息）</w:t>
      </w:r>
    </w:p>
    <w:p w14:paraId="78C7BB72">
      <w:pPr>
        <w:spacing w:after="120" w:line="500" w:lineRule="exact"/>
        <w:ind w:right="96"/>
        <w:rPr>
          <w:rFonts w:ascii="宋体" w:hAnsi="宋体" w:eastAsia="宋体"/>
          <w:sz w:val="24"/>
          <w:szCs w:val="24"/>
        </w:rPr>
      </w:pPr>
    </w:p>
    <w:p w14:paraId="1B24722E">
      <w:pPr>
        <w:tabs>
          <w:tab w:val="left" w:pos="7867"/>
        </w:tabs>
        <w:spacing w:before="100" w:beforeAutospacing="1" w:line="500" w:lineRule="exact"/>
        <w:jc w:val="left"/>
        <w:textAlignment w:val="baseline"/>
        <w:rPr>
          <w:rFonts w:ascii="宋体" w:hAnsi="宋体"/>
          <w:sz w:val="24"/>
          <w:szCs w:val="24"/>
        </w:rPr>
      </w:pPr>
      <w:r>
        <w:rPr>
          <w:rFonts w:ascii="宋体" w:hAnsi="宋体"/>
          <w:sz w:val="24"/>
          <w:szCs w:val="24"/>
        </w:rPr>
        <w:t>投标人：</w:t>
      </w:r>
      <w:r>
        <w:rPr>
          <w:rFonts w:hint="eastAsia" w:ascii="宋体" w:hAnsi="宋体"/>
          <w:sz w:val="24"/>
          <w:szCs w:val="24"/>
          <w:u w:val="single" w:color="000000"/>
        </w:rPr>
        <w:t xml:space="preserve">        </w:t>
      </w:r>
      <w:r>
        <w:rPr>
          <w:rFonts w:ascii="宋体" w:hAnsi="宋体"/>
          <w:sz w:val="24"/>
          <w:szCs w:val="24"/>
        </w:rPr>
        <w:t>（盖单位公章）</w:t>
      </w:r>
    </w:p>
    <w:p w14:paraId="4B56711D">
      <w:pPr>
        <w:rPr>
          <w:rFonts w:hint="eastAsia" w:ascii="黑体" w:hAnsi="黑体" w:eastAsia="黑体" w:cs="黑体"/>
          <w:sz w:val="36"/>
          <w:szCs w:val="36"/>
          <w:lang w:val="en-US" w:eastAsia="zh-CN"/>
        </w:rPr>
      </w:pPr>
      <w:bookmarkStart w:id="928" w:name="_Toc19823"/>
      <w:bookmarkStart w:id="929" w:name="_Toc7680"/>
      <w:bookmarkStart w:id="930" w:name="_Toc11415"/>
      <w:r>
        <w:rPr>
          <w:rFonts w:hint="eastAsia" w:ascii="黑体" w:hAnsi="黑体" w:eastAsia="黑体" w:cs="黑体"/>
          <w:sz w:val="36"/>
          <w:szCs w:val="36"/>
          <w:lang w:val="en-US" w:eastAsia="zh-CN"/>
        </w:rPr>
        <w:br w:type="page"/>
      </w:r>
    </w:p>
    <w:p w14:paraId="7026235E">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免缴投标保证金承诺函</w:t>
      </w:r>
    </w:p>
    <w:p w14:paraId="791253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招标人：</w:t>
      </w:r>
    </w:p>
    <w:p w14:paraId="6AC1D91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本公司（单位）拟参加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项目的投标，自愿以书面承诺形式替代投标保证金并愿意承担不实承诺的法律责任。</w:t>
      </w:r>
    </w:p>
    <w:p w14:paraId="606A4CC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一、项目基本情况</w:t>
      </w:r>
    </w:p>
    <w:p w14:paraId="7802DD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项目名称：</w:t>
      </w:r>
      <w:r>
        <w:rPr>
          <w:rFonts w:hint="eastAsia" w:ascii="仿宋_GB2312" w:hAnsi="仿宋_GB2312" w:eastAsia="仿宋_GB2312" w:cs="仿宋_GB2312"/>
          <w:sz w:val="28"/>
          <w:szCs w:val="28"/>
          <w:u w:val="single"/>
          <w:lang w:val="en-US" w:eastAsia="zh-CN"/>
        </w:rPr>
        <w:t xml:space="preserve">                                       </w:t>
      </w:r>
    </w:p>
    <w:p w14:paraId="093C36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标段名称：</w:t>
      </w:r>
      <w:r>
        <w:rPr>
          <w:rFonts w:hint="eastAsia" w:ascii="仿宋_GB2312" w:hAnsi="仿宋_GB2312" w:eastAsia="仿宋_GB2312" w:cs="仿宋_GB2312"/>
          <w:sz w:val="28"/>
          <w:szCs w:val="28"/>
          <w:u w:val="single"/>
          <w:lang w:val="en-US" w:eastAsia="zh-CN"/>
        </w:rPr>
        <w:t xml:space="preserve">                                      </w:t>
      </w:r>
    </w:p>
    <w:p w14:paraId="7F7D07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开标时间：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5BD95B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保证金金额：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w:t>
      </w:r>
    </w:p>
    <w:p w14:paraId="6D29A28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二、本公司（单位）承诺</w:t>
      </w:r>
    </w:p>
    <w:p w14:paraId="4BC120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在此次招投标活动中不发生以下情形：</w:t>
      </w:r>
    </w:p>
    <w:p w14:paraId="268968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1、在投标截止后撤销投标文件；</w:t>
      </w:r>
    </w:p>
    <w:p w14:paraId="7493FB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2、中标后无正当理由不与招标人订立合同，在签订合同时向招标人提出附加条件，或者不按照招标文件要求提交履约保证金（履约担保）；</w:t>
      </w:r>
    </w:p>
    <w:p w14:paraId="7A1F59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3、招标文件中约定属于投标保证金不予退还情形；</w:t>
      </w:r>
    </w:p>
    <w:p w14:paraId="52DDCA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4、法律法规规定的其他不予退还投标保证金情形。</w:t>
      </w:r>
    </w:p>
    <w:p w14:paraId="14ECDB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u w:val="none"/>
          <w:lang w:val="en-US" w:eastAsia="zh-CN"/>
        </w:rPr>
        <w:t>三、自愿承担不实承诺的法律后果：</w:t>
      </w:r>
    </w:p>
    <w:p w14:paraId="48E404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1、投标资格无效；</w:t>
      </w:r>
    </w:p>
    <w:p w14:paraId="1DA61B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自发现上述不实承诺行为之日起7个工作日内向招标文件约定的投标保证金专用账户补缴投标保证金；逾期未缴的视为失信行为，自愿接受记不良行为记录、投标资格限制等处罚或处理；给他人造成损失的，自愿依法承担赔偿责任。</w:t>
      </w:r>
    </w:p>
    <w:p w14:paraId="281E27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上述承诺是自身真实的意思表示。</w:t>
      </w:r>
    </w:p>
    <w:p w14:paraId="028AAFF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5A8D3C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承诺人（公章）：</w:t>
      </w:r>
    </w:p>
    <w:p w14:paraId="6B6EBE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098361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p w14:paraId="17A12B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18"/>
          <w:szCs w:val="18"/>
        </w:rPr>
      </w:pPr>
      <w:r>
        <w:rPr>
          <w:rFonts w:hint="eastAsia" w:ascii="仿宋_GB2312" w:hAnsi="仿宋_GB2312" w:eastAsia="仿宋_GB2312" w:cs="仿宋_GB2312"/>
          <w:sz w:val="28"/>
          <w:szCs w:val="28"/>
          <w:lang w:val="en-US" w:eastAsia="zh-CN"/>
        </w:rPr>
        <w:t>承诺日期：      年   月   日</w:t>
      </w:r>
    </w:p>
    <w:p w14:paraId="52DF03B3">
      <w:pPr>
        <w:rPr>
          <w:rFonts w:hint="eastAsia" w:ascii="黑体" w:hAnsi="黑体" w:eastAsia="黑体" w:cs="黑体"/>
          <w:b/>
          <w:sz w:val="32"/>
          <w:szCs w:val="32"/>
          <w:lang w:val="en-US" w:eastAsia="zh-CN"/>
        </w:rPr>
      </w:pPr>
      <w:bookmarkStart w:id="931" w:name="_Toc10771"/>
      <w:bookmarkStart w:id="932" w:name="_Toc19784"/>
      <w:r>
        <w:rPr>
          <w:rFonts w:hint="eastAsia" w:ascii="黑体" w:hAnsi="黑体" w:eastAsia="黑体" w:cs="黑体"/>
          <w:b/>
          <w:sz w:val="32"/>
          <w:szCs w:val="32"/>
          <w:lang w:val="en-US" w:eastAsia="zh-CN"/>
        </w:rPr>
        <w:br w:type="page"/>
      </w:r>
    </w:p>
    <w:p w14:paraId="6584745F">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lang w:val="en-US" w:eastAsia="zh-CN"/>
        </w:rPr>
      </w:pPr>
      <w:bookmarkStart w:id="933" w:name="_Toc28264"/>
      <w:bookmarkStart w:id="934" w:name="_Toc3364"/>
      <w:bookmarkStart w:id="935" w:name="_Toc21662"/>
      <w:bookmarkStart w:id="936" w:name="_Toc10296"/>
      <w:r>
        <w:rPr>
          <w:rFonts w:hint="eastAsia" w:ascii="黑体" w:hAnsi="黑体" w:eastAsia="黑体" w:cs="黑体"/>
          <w:b/>
          <w:sz w:val="32"/>
          <w:szCs w:val="32"/>
          <w:lang w:val="en-US" w:eastAsia="zh-CN"/>
        </w:rPr>
        <w:t>五、监理报酬清单</w:t>
      </w:r>
      <w:bookmarkEnd w:id="928"/>
      <w:bookmarkEnd w:id="929"/>
      <w:bookmarkEnd w:id="930"/>
      <w:bookmarkEnd w:id="931"/>
      <w:bookmarkEnd w:id="932"/>
      <w:bookmarkEnd w:id="933"/>
      <w:bookmarkEnd w:id="934"/>
      <w:bookmarkEnd w:id="935"/>
      <w:bookmarkEnd w:id="936"/>
    </w:p>
    <w:p w14:paraId="291CFD69">
      <w:pPr>
        <w:pageBreakBefore w:val="0"/>
        <w:kinsoku/>
        <w:wordWrap/>
        <w:overflowPunct/>
        <w:bidi w:val="0"/>
        <w:spacing w:line="480" w:lineRule="exact"/>
        <w:rPr>
          <w:rFonts w:hint="eastAsia" w:ascii="宋体" w:hAnsi="宋体" w:eastAsia="宋体" w:cs="宋体"/>
          <w:color w:val="auto"/>
          <w:sz w:val="24"/>
          <w:szCs w:val="24"/>
        </w:rPr>
      </w:pPr>
    </w:p>
    <w:p w14:paraId="5ADC9247">
      <w:pPr>
        <w:pageBreakBefore w:val="0"/>
        <w:numPr>
          <w:ilvl w:val="0"/>
          <w:numId w:val="37"/>
        </w:numPr>
        <w:tabs>
          <w:tab w:val="left" w:pos="600"/>
        </w:tabs>
        <w:kinsoku/>
        <w:wordWrap/>
        <w:overflowPunct/>
        <w:bidi w:val="0"/>
        <w:spacing w:line="480" w:lineRule="exact"/>
        <w:ind w:left="600" w:hanging="260"/>
        <w:jc w:val="both"/>
        <w:rPr>
          <w:rFonts w:hint="eastAsia" w:ascii="宋体" w:hAnsi="宋体" w:eastAsia="宋体" w:cs="宋体"/>
          <w:color w:val="auto"/>
          <w:sz w:val="24"/>
          <w:szCs w:val="24"/>
        </w:rPr>
      </w:pPr>
      <w:bookmarkStart w:id="937" w:name="_Toc607"/>
      <w:bookmarkStart w:id="938" w:name="_Toc18404"/>
      <w:r>
        <w:rPr>
          <w:rFonts w:hint="eastAsia" w:ascii="宋体" w:hAnsi="宋体" w:eastAsia="宋体" w:cs="宋体"/>
          <w:color w:val="auto"/>
          <w:sz w:val="24"/>
          <w:szCs w:val="24"/>
        </w:rPr>
        <w:t>监理报酬清单说明</w:t>
      </w:r>
      <w:bookmarkEnd w:id="937"/>
      <w:bookmarkEnd w:id="938"/>
    </w:p>
    <w:p w14:paraId="1CF12FE0">
      <w:pPr>
        <w:pageBreakBefore w:val="0"/>
        <w:numPr>
          <w:ilvl w:val="0"/>
          <w:numId w:val="37"/>
        </w:numPr>
        <w:tabs>
          <w:tab w:val="left" w:pos="600"/>
        </w:tabs>
        <w:kinsoku/>
        <w:wordWrap/>
        <w:overflowPunct/>
        <w:bidi w:val="0"/>
        <w:spacing w:line="480" w:lineRule="exact"/>
        <w:ind w:left="600" w:hanging="260"/>
        <w:jc w:val="both"/>
        <w:rPr>
          <w:rFonts w:hint="eastAsia" w:ascii="宋体" w:hAnsi="宋体" w:eastAsia="宋体" w:cs="宋体"/>
          <w:color w:val="auto"/>
          <w:sz w:val="24"/>
          <w:szCs w:val="24"/>
        </w:rPr>
      </w:pPr>
      <w:bookmarkStart w:id="939" w:name="_Toc14652"/>
      <w:bookmarkStart w:id="940" w:name="_Toc21667"/>
      <w:r>
        <w:rPr>
          <w:rFonts w:hint="eastAsia" w:ascii="宋体" w:hAnsi="宋体" w:eastAsia="宋体" w:cs="宋体"/>
          <w:color w:val="auto"/>
          <w:sz w:val="24"/>
          <w:szCs w:val="24"/>
        </w:rPr>
        <w:t>监理报酬清单</w:t>
      </w:r>
      <w:bookmarkEnd w:id="939"/>
      <w:bookmarkEnd w:id="940"/>
    </w:p>
    <w:p w14:paraId="4A209009">
      <w:pPr>
        <w:pageBreakBefore w:val="0"/>
        <w:kinsoku/>
        <w:wordWrap/>
        <w:overflowPunct/>
        <w:bidi w:val="0"/>
        <w:spacing w:line="480" w:lineRule="exact"/>
        <w:ind w:firstLine="7200" w:firstLineChars="3000"/>
        <w:jc w:val="both"/>
        <w:rPr>
          <w:rFonts w:hint="eastAsia" w:ascii="宋体" w:hAnsi="宋体" w:eastAsia="宋体" w:cs="宋体"/>
          <w:color w:val="auto"/>
          <w:sz w:val="24"/>
          <w:szCs w:val="24"/>
        </w:rPr>
      </w:pPr>
      <w:r>
        <w:rPr>
          <w:rFonts w:hint="eastAsia" w:ascii="宋体" w:hAnsi="宋体" w:eastAsia="宋体" w:cs="宋体"/>
          <w:color w:val="auto"/>
          <w:sz w:val="24"/>
          <w:szCs w:val="24"/>
        </w:rPr>
        <w:t>单位：人民币元</w:t>
      </w:r>
    </w:p>
    <w:tbl>
      <w:tblPr>
        <w:tblStyle w:val="20"/>
        <w:tblW w:w="8971" w:type="dxa"/>
        <w:tblInd w:w="93" w:type="dxa"/>
        <w:tblLayout w:type="fixed"/>
        <w:tblCellMar>
          <w:top w:w="0" w:type="dxa"/>
          <w:left w:w="108" w:type="dxa"/>
          <w:bottom w:w="0" w:type="dxa"/>
          <w:right w:w="108" w:type="dxa"/>
        </w:tblCellMar>
      </w:tblPr>
      <w:tblGrid>
        <w:gridCol w:w="829"/>
        <w:gridCol w:w="2505"/>
        <w:gridCol w:w="3030"/>
        <w:gridCol w:w="1710"/>
        <w:gridCol w:w="897"/>
      </w:tblGrid>
      <w:tr w14:paraId="3A19469E">
        <w:tblPrEx>
          <w:tblCellMar>
            <w:top w:w="0" w:type="dxa"/>
            <w:left w:w="108" w:type="dxa"/>
            <w:bottom w:w="0" w:type="dxa"/>
            <w:right w:w="108" w:type="dxa"/>
          </w:tblCellMar>
        </w:tblPrEx>
        <w:trPr>
          <w:trHeight w:val="815"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117A7DF1">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序号</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22D2240B">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监理报酬分项名称</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2547633A">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计算依据、过程和公式</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6BDCB46">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金额（元）</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9E2D496">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备注</w:t>
            </w:r>
          </w:p>
        </w:tc>
      </w:tr>
      <w:tr w14:paraId="6F3A20D0">
        <w:tblPrEx>
          <w:tblCellMar>
            <w:top w:w="0" w:type="dxa"/>
            <w:left w:w="108" w:type="dxa"/>
            <w:bottom w:w="0" w:type="dxa"/>
            <w:right w:w="108" w:type="dxa"/>
          </w:tblCellMar>
        </w:tblPrEx>
        <w:trPr>
          <w:trHeight w:val="414"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11B99E0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6D6989A7">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54FFC0C0">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883D3F1">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C0D57CE">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r>
      <w:tr w14:paraId="31CC92E7">
        <w:trPr>
          <w:trHeight w:val="414"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4E227E6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6FDB8D8F">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49C38EE8">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23EFE7B">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9BC9B8C">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r>
      <w:tr w14:paraId="77541F6A">
        <w:tblPrEx>
          <w:tblCellMar>
            <w:top w:w="0" w:type="dxa"/>
            <w:left w:w="108" w:type="dxa"/>
            <w:bottom w:w="0" w:type="dxa"/>
            <w:right w:w="108" w:type="dxa"/>
          </w:tblCellMar>
        </w:tblPrEx>
        <w:trPr>
          <w:trHeight w:val="414"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008545F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3A629FDA">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66886D95">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3746DCA6">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F47D5A5">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r>
      <w:tr w14:paraId="1FE30759">
        <w:tblPrEx>
          <w:tblCellMar>
            <w:top w:w="0" w:type="dxa"/>
            <w:left w:w="108" w:type="dxa"/>
            <w:bottom w:w="0" w:type="dxa"/>
            <w:right w:w="108" w:type="dxa"/>
          </w:tblCellMar>
        </w:tblPrEx>
        <w:trPr>
          <w:trHeight w:val="414"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54CC3E6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01EA88BF">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6B474FA0">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57493DE5">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8D803F5">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r>
      <w:tr w14:paraId="39CB3EA0">
        <w:tblPrEx>
          <w:tblCellMar>
            <w:top w:w="0" w:type="dxa"/>
            <w:left w:w="108" w:type="dxa"/>
            <w:bottom w:w="0" w:type="dxa"/>
            <w:right w:w="108" w:type="dxa"/>
          </w:tblCellMar>
        </w:tblPrEx>
        <w:trPr>
          <w:trHeight w:val="414"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2241CD3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4EB3241B">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5849089B">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38C995D3">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86D7448">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r>
      <w:tr w14:paraId="5A8CD5C8">
        <w:tblPrEx>
          <w:tblCellMar>
            <w:top w:w="0" w:type="dxa"/>
            <w:left w:w="108" w:type="dxa"/>
            <w:bottom w:w="0" w:type="dxa"/>
            <w:right w:w="108" w:type="dxa"/>
          </w:tblCellMar>
        </w:tblPrEx>
        <w:trPr>
          <w:trHeight w:val="414"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018376B4">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0272BA16">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006D2A99">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048DE11A">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7A5A9A7">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p>
        </w:tc>
      </w:tr>
      <w:tr w14:paraId="0ACC34DF">
        <w:tblPrEx>
          <w:tblCellMar>
            <w:top w:w="0" w:type="dxa"/>
            <w:left w:w="108" w:type="dxa"/>
            <w:bottom w:w="0" w:type="dxa"/>
            <w:right w:w="108" w:type="dxa"/>
          </w:tblCellMar>
        </w:tblPrEx>
        <w:trPr>
          <w:trHeight w:val="428" w:hRule="atLeast"/>
        </w:trPr>
        <w:tc>
          <w:tcPr>
            <w:tcW w:w="8971" w:type="dxa"/>
            <w:gridSpan w:val="5"/>
            <w:tcBorders>
              <w:top w:val="single" w:color="000000" w:sz="4" w:space="0"/>
              <w:left w:val="single" w:color="000000" w:sz="4" w:space="0"/>
              <w:bottom w:val="single" w:color="000000" w:sz="4" w:space="0"/>
              <w:right w:val="single" w:color="000000" w:sz="4" w:space="0"/>
            </w:tcBorders>
            <w:noWrap/>
            <w:vAlign w:val="center"/>
          </w:tcPr>
          <w:p w14:paraId="221F068C">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bidi="ar"/>
              </w:rPr>
              <w:t>合计报价</w:t>
            </w:r>
          </w:p>
        </w:tc>
      </w:tr>
    </w:tbl>
    <w:p w14:paraId="25E8B54F">
      <w:pPr>
        <w:rPr>
          <w:rFonts w:hint="eastAsia" w:ascii="黑体" w:hAnsi="黑体" w:eastAsia="黑体" w:cs="黑体"/>
          <w:b/>
          <w:sz w:val="32"/>
          <w:szCs w:val="32"/>
          <w:lang w:val="en-US" w:eastAsia="zh-CN"/>
        </w:rPr>
      </w:pPr>
      <w:bookmarkStart w:id="941" w:name="page86"/>
      <w:bookmarkEnd w:id="941"/>
      <w:bookmarkStart w:id="942" w:name="_Toc4256"/>
      <w:bookmarkStart w:id="943" w:name="_Toc6794"/>
      <w:bookmarkStart w:id="944" w:name="_Toc28333"/>
      <w:bookmarkStart w:id="945" w:name="_Toc4430"/>
      <w:bookmarkStart w:id="946" w:name="_Toc16055"/>
      <w:r>
        <w:rPr>
          <w:rFonts w:hint="eastAsia" w:ascii="黑体" w:hAnsi="黑体" w:eastAsia="黑体" w:cs="黑体"/>
          <w:b/>
          <w:sz w:val="32"/>
          <w:szCs w:val="32"/>
          <w:lang w:val="en-US" w:eastAsia="zh-CN"/>
        </w:rPr>
        <w:br w:type="page"/>
      </w:r>
    </w:p>
    <w:p w14:paraId="6431E2DA">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lang w:val="en-US" w:eastAsia="zh-CN"/>
        </w:rPr>
      </w:pPr>
      <w:bookmarkStart w:id="947" w:name="_Toc27004"/>
      <w:bookmarkStart w:id="948" w:name="_Toc20839"/>
      <w:bookmarkStart w:id="949" w:name="_Toc11455"/>
      <w:bookmarkStart w:id="950" w:name="_Toc7386"/>
      <w:r>
        <w:rPr>
          <w:rFonts w:hint="eastAsia" w:ascii="黑体" w:hAnsi="黑体" w:eastAsia="黑体" w:cs="黑体"/>
          <w:b/>
          <w:sz w:val="32"/>
          <w:szCs w:val="32"/>
          <w:lang w:val="en-US" w:eastAsia="zh-CN"/>
        </w:rPr>
        <w:t>六、资格审查资料</w:t>
      </w:r>
      <w:bookmarkEnd w:id="942"/>
      <w:bookmarkEnd w:id="943"/>
      <w:bookmarkEnd w:id="944"/>
      <w:bookmarkEnd w:id="945"/>
      <w:bookmarkEnd w:id="946"/>
      <w:bookmarkEnd w:id="947"/>
      <w:bookmarkEnd w:id="948"/>
      <w:bookmarkEnd w:id="949"/>
      <w:bookmarkEnd w:id="950"/>
    </w:p>
    <w:p w14:paraId="4BA6244C">
      <w:pPr>
        <w:pageBreakBefore w:val="0"/>
        <w:kinsoku/>
        <w:wordWrap/>
        <w:overflowPunct/>
        <w:bidi w:val="0"/>
        <w:spacing w:line="480" w:lineRule="exact"/>
        <w:outlineLvl w:val="3"/>
        <w:rPr>
          <w:rFonts w:hint="eastAsia" w:ascii="宋体" w:hAnsi="宋体" w:eastAsia="宋体" w:cs="宋体"/>
          <w:color w:val="auto"/>
          <w:sz w:val="24"/>
          <w:szCs w:val="24"/>
        </w:rPr>
      </w:pPr>
      <w:bookmarkStart w:id="951" w:name="_Toc16001"/>
      <w:bookmarkStart w:id="952" w:name="_Toc19592"/>
      <w:bookmarkStart w:id="953" w:name="_Toc11753"/>
      <w:bookmarkStart w:id="954" w:name="_Toc11664"/>
      <w:bookmarkStart w:id="955" w:name="_Toc15614"/>
      <w:bookmarkStart w:id="956" w:name="_Toc25842"/>
      <w:bookmarkStart w:id="957" w:name="_Toc9957"/>
      <w:bookmarkStart w:id="958" w:name="_Toc15779"/>
      <w:r>
        <w:rPr>
          <w:rFonts w:hint="eastAsia" w:ascii="宋体" w:hAnsi="宋体" w:eastAsia="宋体" w:cs="宋体"/>
          <w:color w:val="auto"/>
          <w:sz w:val="24"/>
          <w:szCs w:val="24"/>
        </w:rPr>
        <w:t>（一）基本情况表</w:t>
      </w:r>
      <w:bookmarkEnd w:id="951"/>
      <w:bookmarkEnd w:id="952"/>
      <w:bookmarkEnd w:id="953"/>
      <w:bookmarkEnd w:id="954"/>
      <w:bookmarkEnd w:id="955"/>
      <w:bookmarkEnd w:id="956"/>
      <w:bookmarkEnd w:id="957"/>
      <w:bookmarkEnd w:id="958"/>
    </w:p>
    <w:tbl>
      <w:tblPr>
        <w:tblStyle w:val="20"/>
        <w:tblW w:w="4993" w:type="pct"/>
        <w:tblInd w:w="0" w:type="dxa"/>
        <w:tblLayout w:type="autofit"/>
        <w:tblCellMar>
          <w:top w:w="0" w:type="dxa"/>
          <w:left w:w="108" w:type="dxa"/>
          <w:bottom w:w="0" w:type="dxa"/>
          <w:right w:w="108" w:type="dxa"/>
        </w:tblCellMar>
      </w:tblPr>
      <w:tblGrid>
        <w:gridCol w:w="1759"/>
        <w:gridCol w:w="1701"/>
        <w:gridCol w:w="1036"/>
        <w:gridCol w:w="665"/>
        <w:gridCol w:w="615"/>
        <w:gridCol w:w="1040"/>
        <w:gridCol w:w="1290"/>
        <w:gridCol w:w="1503"/>
      </w:tblGrid>
      <w:tr w14:paraId="7D1DC41C">
        <w:tblPrEx>
          <w:tblCellMar>
            <w:top w:w="0" w:type="dxa"/>
            <w:left w:w="108" w:type="dxa"/>
            <w:bottom w:w="0" w:type="dxa"/>
            <w:right w:w="108" w:type="dxa"/>
          </w:tblCellMar>
        </w:tblPrEx>
        <w:trPr>
          <w:trHeight w:val="480" w:hRule="atLeast"/>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237DB4D8">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投标人名称</w:t>
            </w:r>
          </w:p>
        </w:tc>
        <w:tc>
          <w:tcPr>
            <w:tcW w:w="4084" w:type="pct"/>
            <w:gridSpan w:val="7"/>
            <w:tcBorders>
              <w:top w:val="single" w:color="000000" w:sz="4" w:space="0"/>
              <w:left w:val="single" w:color="000000" w:sz="4" w:space="0"/>
              <w:bottom w:val="single" w:color="000000" w:sz="4" w:space="0"/>
              <w:right w:val="single" w:color="000000" w:sz="4" w:space="0"/>
            </w:tcBorders>
            <w:noWrap w:val="0"/>
            <w:vAlign w:val="center"/>
          </w:tcPr>
          <w:p w14:paraId="453E908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55C34645">
        <w:tblPrEx>
          <w:tblCellMar>
            <w:top w:w="0" w:type="dxa"/>
            <w:left w:w="108" w:type="dxa"/>
            <w:bottom w:w="0" w:type="dxa"/>
            <w:right w:w="108" w:type="dxa"/>
          </w:tblCellMar>
        </w:tblPrEx>
        <w:trPr>
          <w:trHeight w:val="460" w:hRule="atLeast"/>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22F0A2C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注册地址</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7FDC437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746" w:type="pct"/>
            <w:gridSpan w:val="4"/>
            <w:tcBorders>
              <w:top w:val="single" w:color="000000" w:sz="4" w:space="0"/>
              <w:left w:val="single" w:color="000000" w:sz="4" w:space="0"/>
              <w:bottom w:val="single" w:color="000000" w:sz="4" w:space="0"/>
              <w:right w:val="single" w:color="000000" w:sz="4" w:space="0"/>
            </w:tcBorders>
            <w:noWrap w:val="0"/>
            <w:vAlign w:val="center"/>
          </w:tcPr>
          <w:p w14:paraId="68A730E8">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邮政编码</w:t>
            </w:r>
          </w:p>
        </w:tc>
        <w:tc>
          <w:tcPr>
            <w:tcW w:w="1453" w:type="pct"/>
            <w:gridSpan w:val="2"/>
            <w:tcBorders>
              <w:top w:val="single" w:color="000000" w:sz="4" w:space="0"/>
              <w:left w:val="single" w:color="000000" w:sz="4" w:space="0"/>
              <w:bottom w:val="single" w:color="000000" w:sz="4" w:space="0"/>
              <w:right w:val="single" w:color="000000" w:sz="4" w:space="0"/>
            </w:tcBorders>
            <w:noWrap w:val="0"/>
            <w:vAlign w:val="center"/>
          </w:tcPr>
          <w:p w14:paraId="5EACC25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5436B42F">
        <w:tblPrEx>
          <w:tblCellMar>
            <w:top w:w="0" w:type="dxa"/>
            <w:left w:w="108" w:type="dxa"/>
            <w:bottom w:w="0" w:type="dxa"/>
            <w:right w:w="108" w:type="dxa"/>
          </w:tblCellMar>
        </w:tblPrEx>
        <w:trPr>
          <w:trHeight w:val="390"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6E3C77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联系方式</w:t>
            </w:r>
          </w:p>
        </w:tc>
        <w:tc>
          <w:tcPr>
            <w:tcW w:w="885" w:type="pct"/>
            <w:vMerge w:val="restart"/>
            <w:tcBorders>
              <w:top w:val="single" w:color="000000" w:sz="4" w:space="0"/>
              <w:left w:val="single" w:color="000000" w:sz="4" w:space="0"/>
              <w:bottom w:val="single" w:color="000000" w:sz="4" w:space="0"/>
              <w:right w:val="single" w:color="000000" w:sz="4" w:space="0"/>
            </w:tcBorders>
            <w:noWrap w:val="0"/>
            <w:vAlign w:val="center"/>
          </w:tcPr>
          <w:p w14:paraId="65F8192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联系人</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B1FB87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20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8C6FD49">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电 话</w:t>
            </w:r>
          </w:p>
        </w:tc>
        <w:tc>
          <w:tcPr>
            <w:tcW w:w="145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C1D5E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1A6E24EC">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5FC5A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D4438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D72E9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20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734338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4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BA049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1D2A6F38">
        <w:tblPrEx>
          <w:tblCellMar>
            <w:top w:w="0" w:type="dxa"/>
            <w:left w:w="108" w:type="dxa"/>
            <w:bottom w:w="0" w:type="dxa"/>
            <w:right w:w="108" w:type="dxa"/>
          </w:tblCellMar>
        </w:tblPrEx>
        <w:trPr>
          <w:trHeight w:val="390"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0BD2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restart"/>
            <w:tcBorders>
              <w:top w:val="single" w:color="000000" w:sz="4" w:space="0"/>
              <w:left w:val="single" w:color="000000" w:sz="4" w:space="0"/>
              <w:bottom w:val="single" w:color="000000" w:sz="4" w:space="0"/>
              <w:right w:val="single" w:color="000000" w:sz="4" w:space="0"/>
            </w:tcBorders>
            <w:noWrap w:val="0"/>
            <w:vAlign w:val="center"/>
          </w:tcPr>
          <w:p w14:paraId="3DE4B8B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传  真</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B52CE6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20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B1F45E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网 址</w:t>
            </w:r>
          </w:p>
        </w:tc>
        <w:tc>
          <w:tcPr>
            <w:tcW w:w="145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7FC05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2D10A818">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B6BB0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3F787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7897B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20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12D95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4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C33BC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01836FAE">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DB4E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72C34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029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20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F3008A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4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457EE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2B42CF1C">
        <w:tblPrEx>
          <w:tblCellMar>
            <w:top w:w="0" w:type="dxa"/>
            <w:left w:w="108" w:type="dxa"/>
            <w:bottom w:w="0" w:type="dxa"/>
            <w:right w:w="108" w:type="dxa"/>
          </w:tblCellMar>
        </w:tblPrEx>
        <w:trPr>
          <w:trHeight w:val="480"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7811888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法定代表人</w:t>
            </w:r>
          </w:p>
        </w:tc>
        <w:tc>
          <w:tcPr>
            <w:tcW w:w="885" w:type="pct"/>
            <w:vMerge w:val="restart"/>
            <w:tcBorders>
              <w:top w:val="single" w:color="000000" w:sz="4" w:space="0"/>
              <w:left w:val="single" w:color="000000" w:sz="4" w:space="0"/>
              <w:bottom w:val="single" w:color="000000" w:sz="4" w:space="0"/>
              <w:right w:val="single" w:color="000000" w:sz="4" w:space="0"/>
            </w:tcBorders>
            <w:noWrap w:val="0"/>
            <w:vAlign w:val="center"/>
          </w:tcPr>
          <w:p w14:paraId="31AEEAF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姓名</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F01612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6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CE0F99E">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技术职称</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5BDF739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3FDEE0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电话</w:t>
            </w:r>
          </w:p>
        </w:tc>
        <w:tc>
          <w:tcPr>
            <w:tcW w:w="782" w:type="pct"/>
            <w:vMerge w:val="restart"/>
            <w:tcBorders>
              <w:top w:val="single" w:color="000000" w:sz="4" w:space="0"/>
              <w:left w:val="single" w:color="000000" w:sz="4" w:space="0"/>
              <w:bottom w:val="single" w:color="000000" w:sz="4" w:space="0"/>
              <w:right w:val="single" w:color="000000" w:sz="4" w:space="0"/>
            </w:tcBorders>
            <w:noWrap w:val="0"/>
            <w:vAlign w:val="center"/>
          </w:tcPr>
          <w:p w14:paraId="648AF6A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409056AE">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5764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ECDA8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6330D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DA45F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F928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6C19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7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9A06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7B88A4F7">
        <w:tblPrEx>
          <w:tblCellMar>
            <w:top w:w="0" w:type="dxa"/>
            <w:left w:w="108" w:type="dxa"/>
            <w:bottom w:w="0" w:type="dxa"/>
            <w:right w:w="108" w:type="dxa"/>
          </w:tblCellMar>
        </w:tblPrEx>
        <w:trPr>
          <w:trHeight w:val="480"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5978B52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技术负责人</w:t>
            </w:r>
          </w:p>
        </w:tc>
        <w:tc>
          <w:tcPr>
            <w:tcW w:w="885" w:type="pct"/>
            <w:vMerge w:val="restart"/>
            <w:tcBorders>
              <w:top w:val="single" w:color="000000" w:sz="4" w:space="0"/>
              <w:left w:val="single" w:color="000000" w:sz="4" w:space="0"/>
              <w:bottom w:val="single" w:color="000000" w:sz="4" w:space="0"/>
              <w:right w:val="single" w:color="000000" w:sz="4" w:space="0"/>
            </w:tcBorders>
            <w:noWrap w:val="0"/>
            <w:vAlign w:val="center"/>
          </w:tcPr>
          <w:p w14:paraId="355F882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姓名</w:t>
            </w:r>
          </w:p>
        </w:tc>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808FCC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6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054E00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技术职称</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622EFB3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401564D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电话</w:t>
            </w:r>
          </w:p>
        </w:tc>
        <w:tc>
          <w:tcPr>
            <w:tcW w:w="782" w:type="pct"/>
            <w:vMerge w:val="restart"/>
            <w:tcBorders>
              <w:top w:val="single" w:color="000000" w:sz="4" w:space="0"/>
              <w:left w:val="single" w:color="000000" w:sz="4" w:space="0"/>
              <w:bottom w:val="single" w:color="000000" w:sz="4" w:space="0"/>
              <w:right w:val="single" w:color="000000" w:sz="4" w:space="0"/>
            </w:tcBorders>
            <w:noWrap w:val="0"/>
            <w:vAlign w:val="center"/>
          </w:tcPr>
          <w:p w14:paraId="22DD4AC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565F7975">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6FE10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ECB1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7997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B35B1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CAF5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ADC5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7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4FC8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027BD5C3">
        <w:tblPrEx>
          <w:tblCellMar>
            <w:top w:w="0" w:type="dxa"/>
            <w:left w:w="108" w:type="dxa"/>
            <w:bottom w:w="0" w:type="dxa"/>
            <w:right w:w="108" w:type="dxa"/>
          </w:tblCellMar>
        </w:tblPrEx>
        <w:trPr>
          <w:trHeight w:val="405"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77EBF2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企业监理资质证书</w:t>
            </w:r>
          </w:p>
        </w:tc>
        <w:tc>
          <w:tcPr>
            <w:tcW w:w="4084" w:type="pct"/>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20C555CF">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类型：</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等级：</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证书号：</w:t>
            </w:r>
          </w:p>
        </w:tc>
      </w:tr>
      <w:tr w14:paraId="4085AD3E">
        <w:tblPrEx>
          <w:tblCellMar>
            <w:top w:w="0" w:type="dxa"/>
            <w:left w:w="108" w:type="dxa"/>
            <w:bottom w:w="0" w:type="dxa"/>
            <w:right w:w="108" w:type="dxa"/>
          </w:tblCellMar>
        </w:tblPrEx>
        <w:trPr>
          <w:trHeight w:val="405"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99A16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4084"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21E6F5E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color w:val="auto"/>
                <w:sz w:val="24"/>
                <w:szCs w:val="24"/>
              </w:rPr>
            </w:pPr>
          </w:p>
        </w:tc>
      </w:tr>
      <w:tr w14:paraId="48F42E7B">
        <w:tblPrEx>
          <w:tblCellMar>
            <w:top w:w="0" w:type="dxa"/>
            <w:left w:w="108" w:type="dxa"/>
            <w:bottom w:w="0" w:type="dxa"/>
            <w:right w:w="108" w:type="dxa"/>
          </w:tblCellMar>
        </w:tblPrEx>
        <w:trPr>
          <w:trHeight w:val="405"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A01A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4084"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77A4D72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color w:val="auto"/>
                <w:sz w:val="24"/>
                <w:szCs w:val="24"/>
              </w:rPr>
            </w:pPr>
          </w:p>
        </w:tc>
      </w:tr>
      <w:tr w14:paraId="5CA72489">
        <w:tblPrEx>
          <w:tblCellMar>
            <w:top w:w="0" w:type="dxa"/>
            <w:left w:w="108" w:type="dxa"/>
            <w:bottom w:w="0" w:type="dxa"/>
            <w:right w:w="108" w:type="dxa"/>
          </w:tblCellMar>
        </w:tblPrEx>
        <w:trPr>
          <w:trHeight w:val="825"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7E3CE3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质量管理体系证书（如有）</w:t>
            </w:r>
          </w:p>
        </w:tc>
        <w:tc>
          <w:tcPr>
            <w:tcW w:w="4084" w:type="pct"/>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70F0C2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类型：</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等级：</w:t>
            </w:r>
            <w:r>
              <w:rPr>
                <w:rFonts w:hint="eastAsia" w:ascii="宋体" w:hAnsi="宋体" w:eastAsia="宋体" w:cs="宋体"/>
                <w:color w:val="auto"/>
                <w:sz w:val="24"/>
                <w:szCs w:val="24"/>
                <w:lang w:bidi="ar"/>
              </w:rPr>
              <w:br w:type="textWrapping"/>
            </w:r>
            <w:r>
              <w:rPr>
                <w:rFonts w:hint="eastAsia" w:ascii="宋体" w:hAnsi="宋体" w:eastAsia="宋体" w:cs="宋体"/>
                <w:color w:val="auto"/>
                <w:sz w:val="24"/>
                <w:szCs w:val="24"/>
                <w:lang w:bidi="ar"/>
              </w:rPr>
              <w:t>证书号：</w:t>
            </w:r>
          </w:p>
        </w:tc>
      </w:tr>
      <w:tr w14:paraId="26AEA341">
        <w:tblPrEx>
          <w:tblCellMar>
            <w:top w:w="0" w:type="dxa"/>
            <w:left w:w="108" w:type="dxa"/>
            <w:bottom w:w="0" w:type="dxa"/>
            <w:right w:w="108" w:type="dxa"/>
          </w:tblCellMar>
        </w:tblPrEx>
        <w:trPr>
          <w:trHeight w:val="405"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69852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4084"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6B1FED4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7DE3C436">
        <w:tblPrEx>
          <w:tblCellMar>
            <w:top w:w="0" w:type="dxa"/>
            <w:left w:w="108" w:type="dxa"/>
            <w:bottom w:w="0" w:type="dxa"/>
            <w:right w:w="108" w:type="dxa"/>
          </w:tblCellMar>
        </w:tblPrEx>
        <w:trPr>
          <w:trHeight w:val="405"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EFFC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4084"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7A79FDB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4E18D3E5">
        <w:tblPrEx>
          <w:tblCellMar>
            <w:top w:w="0" w:type="dxa"/>
            <w:left w:w="108" w:type="dxa"/>
            <w:bottom w:w="0" w:type="dxa"/>
            <w:right w:w="108" w:type="dxa"/>
          </w:tblCellMar>
        </w:tblPrEx>
        <w:trPr>
          <w:trHeight w:val="480" w:hRule="atLeast"/>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1B802EC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营业执照号</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52CC19E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8F3C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其中</w:t>
            </w:r>
          </w:p>
        </w:tc>
        <w:tc>
          <w:tcPr>
            <w:tcW w:w="2314" w:type="pct"/>
            <w:gridSpan w:val="4"/>
            <w:tcBorders>
              <w:top w:val="single" w:color="000000" w:sz="4" w:space="0"/>
              <w:left w:val="single" w:color="000000" w:sz="4" w:space="0"/>
              <w:bottom w:val="single" w:color="000000" w:sz="4" w:space="0"/>
              <w:right w:val="single" w:color="000000" w:sz="4" w:space="0"/>
            </w:tcBorders>
            <w:noWrap w:val="0"/>
            <w:vAlign w:val="center"/>
          </w:tcPr>
          <w:p w14:paraId="425903B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员工总人数：</w:t>
            </w:r>
          </w:p>
        </w:tc>
      </w:tr>
      <w:tr w14:paraId="7F8783BB">
        <w:tblPrEx>
          <w:tblCellMar>
            <w:top w:w="0" w:type="dxa"/>
            <w:left w:w="108" w:type="dxa"/>
            <w:bottom w:w="0" w:type="dxa"/>
            <w:right w:w="108" w:type="dxa"/>
          </w:tblCellMar>
        </w:tblPrEx>
        <w:trPr>
          <w:trHeight w:val="405" w:hRule="atLeast"/>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7487C240">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注册资本</w:t>
            </w:r>
          </w:p>
        </w:tc>
        <w:tc>
          <w:tcPr>
            <w:tcW w:w="885" w:type="pct"/>
            <w:tcBorders>
              <w:top w:val="single" w:color="000000" w:sz="4" w:space="0"/>
              <w:left w:val="single" w:color="000000" w:sz="4" w:space="0"/>
              <w:bottom w:val="single" w:color="000000" w:sz="4" w:space="0"/>
              <w:right w:val="single" w:color="000000" w:sz="4" w:space="0"/>
            </w:tcBorders>
            <w:noWrap w:val="0"/>
            <w:vAlign w:val="center"/>
          </w:tcPr>
          <w:p w14:paraId="2E14B3F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03A9D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532" w:type="pct"/>
            <w:gridSpan w:val="3"/>
            <w:tcBorders>
              <w:top w:val="single" w:color="000000" w:sz="4" w:space="0"/>
              <w:left w:val="single" w:color="000000" w:sz="4" w:space="0"/>
              <w:bottom w:val="single" w:color="000000" w:sz="4" w:space="0"/>
              <w:right w:val="single" w:color="000000" w:sz="4" w:space="0"/>
            </w:tcBorders>
            <w:noWrap w:val="0"/>
            <w:vAlign w:val="center"/>
          </w:tcPr>
          <w:p w14:paraId="0C29A35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高级职称人员</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A85C6B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1E0ABE5E">
        <w:tblPrEx>
          <w:tblCellMar>
            <w:top w:w="0" w:type="dxa"/>
            <w:left w:w="108" w:type="dxa"/>
            <w:bottom w:w="0" w:type="dxa"/>
            <w:right w:w="108" w:type="dxa"/>
          </w:tblCellMar>
        </w:tblPrEx>
        <w:trPr>
          <w:trHeight w:val="480"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143BDD4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成立日期</w:t>
            </w:r>
          </w:p>
        </w:tc>
        <w:tc>
          <w:tcPr>
            <w:tcW w:w="885" w:type="pct"/>
            <w:vMerge w:val="restart"/>
            <w:tcBorders>
              <w:top w:val="single" w:color="000000" w:sz="4" w:space="0"/>
              <w:left w:val="single" w:color="000000" w:sz="4" w:space="0"/>
              <w:bottom w:val="single" w:color="000000" w:sz="4" w:space="0"/>
              <w:right w:val="single" w:color="000000" w:sz="4" w:space="0"/>
            </w:tcBorders>
            <w:noWrap w:val="0"/>
            <w:vAlign w:val="center"/>
          </w:tcPr>
          <w:p w14:paraId="70D6CDC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1BF9D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53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4C73178">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中级职称人员</w:t>
            </w:r>
          </w:p>
        </w:tc>
        <w:tc>
          <w:tcPr>
            <w:tcW w:w="782" w:type="pct"/>
            <w:vMerge w:val="restart"/>
            <w:tcBorders>
              <w:top w:val="single" w:color="000000" w:sz="4" w:space="0"/>
              <w:left w:val="single" w:color="000000" w:sz="4" w:space="0"/>
              <w:bottom w:val="single" w:color="000000" w:sz="4" w:space="0"/>
              <w:right w:val="single" w:color="000000" w:sz="4" w:space="0"/>
            </w:tcBorders>
            <w:noWrap w:val="0"/>
            <w:vAlign w:val="center"/>
          </w:tcPr>
          <w:p w14:paraId="23634F6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23D30F1E">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749A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00BB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56D03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53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3BA11A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7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DAC91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6C68C71E">
        <w:tblPrEx>
          <w:tblCellMar>
            <w:top w:w="0" w:type="dxa"/>
            <w:left w:w="108" w:type="dxa"/>
            <w:bottom w:w="0" w:type="dxa"/>
            <w:right w:w="108" w:type="dxa"/>
          </w:tblCellMar>
        </w:tblPrEx>
        <w:trPr>
          <w:trHeight w:val="855"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0C5E5711">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基本账户开户银行</w:t>
            </w:r>
          </w:p>
        </w:tc>
        <w:tc>
          <w:tcPr>
            <w:tcW w:w="885" w:type="pct"/>
            <w:vMerge w:val="restart"/>
            <w:tcBorders>
              <w:top w:val="single" w:color="000000" w:sz="4" w:space="0"/>
              <w:left w:val="single" w:color="000000" w:sz="4" w:space="0"/>
              <w:bottom w:val="single" w:color="000000" w:sz="4" w:space="0"/>
              <w:right w:val="single" w:color="000000" w:sz="4" w:space="0"/>
            </w:tcBorders>
            <w:noWrap w:val="0"/>
            <w:vAlign w:val="center"/>
          </w:tcPr>
          <w:p w14:paraId="681FB13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CD20D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53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065914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技术人员数量</w:t>
            </w:r>
          </w:p>
        </w:tc>
        <w:tc>
          <w:tcPr>
            <w:tcW w:w="782" w:type="pct"/>
            <w:vMerge w:val="restart"/>
            <w:tcBorders>
              <w:top w:val="single" w:color="000000" w:sz="4" w:space="0"/>
              <w:left w:val="single" w:color="000000" w:sz="4" w:space="0"/>
              <w:bottom w:val="single" w:color="000000" w:sz="4" w:space="0"/>
              <w:right w:val="single" w:color="000000" w:sz="4" w:space="0"/>
            </w:tcBorders>
            <w:noWrap w:val="0"/>
            <w:vAlign w:val="center"/>
          </w:tcPr>
          <w:p w14:paraId="3D89582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012169E2">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7A06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B9176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62D00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53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C2F0F3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7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EDE6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2C450657">
        <w:tblPrEx>
          <w:tblCellMar>
            <w:top w:w="0" w:type="dxa"/>
            <w:left w:w="108" w:type="dxa"/>
            <w:bottom w:w="0" w:type="dxa"/>
            <w:right w:w="108" w:type="dxa"/>
          </w:tblCellMar>
        </w:tblPrEx>
        <w:trPr>
          <w:trHeight w:val="855" w:hRule="atLeast"/>
        </w:trPr>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EF2EF3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基本账户银行账号</w:t>
            </w:r>
          </w:p>
        </w:tc>
        <w:tc>
          <w:tcPr>
            <w:tcW w:w="885" w:type="pct"/>
            <w:vMerge w:val="restart"/>
            <w:tcBorders>
              <w:top w:val="single" w:color="000000" w:sz="4" w:space="0"/>
              <w:left w:val="single" w:color="000000" w:sz="4" w:space="0"/>
              <w:bottom w:val="single" w:color="000000" w:sz="4" w:space="0"/>
              <w:right w:val="single" w:color="000000" w:sz="4" w:space="0"/>
            </w:tcBorders>
            <w:noWrap w:val="0"/>
            <w:vAlign w:val="center"/>
          </w:tcPr>
          <w:p w14:paraId="4DFFF4B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restart"/>
            <w:tcBorders>
              <w:top w:val="single" w:color="000000" w:sz="4" w:space="0"/>
              <w:left w:val="single" w:color="000000" w:sz="4" w:space="0"/>
              <w:right w:val="single" w:color="000000" w:sz="4" w:space="0"/>
            </w:tcBorders>
            <w:noWrap w:val="0"/>
            <w:vAlign w:val="center"/>
          </w:tcPr>
          <w:p w14:paraId="515809B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53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9A7270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各类注册人员</w:t>
            </w:r>
          </w:p>
        </w:tc>
        <w:tc>
          <w:tcPr>
            <w:tcW w:w="782" w:type="pct"/>
            <w:vMerge w:val="restart"/>
            <w:tcBorders>
              <w:top w:val="single" w:color="000000" w:sz="4" w:space="0"/>
              <w:left w:val="single" w:color="000000" w:sz="4" w:space="0"/>
              <w:bottom w:val="single" w:color="000000" w:sz="4" w:space="0"/>
              <w:right w:val="single" w:color="000000" w:sz="4" w:space="0"/>
            </w:tcBorders>
            <w:noWrap w:val="0"/>
            <w:vAlign w:val="center"/>
          </w:tcPr>
          <w:p w14:paraId="6B5B257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73CED457">
        <w:tblPrEx>
          <w:tblCellMar>
            <w:top w:w="0" w:type="dxa"/>
            <w:left w:w="108" w:type="dxa"/>
            <w:bottom w:w="0" w:type="dxa"/>
            <w:right w:w="108" w:type="dxa"/>
          </w:tblCellMar>
        </w:tblPrEx>
        <w:trPr>
          <w:trHeight w:val="363" w:hRule="atLeast"/>
        </w:trPr>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B9492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DE0CF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8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DD805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153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DFC418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c>
          <w:tcPr>
            <w:tcW w:w="7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9B784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3CEF0FC6">
        <w:tblPrEx>
          <w:tblCellMar>
            <w:top w:w="0" w:type="dxa"/>
            <w:left w:w="108" w:type="dxa"/>
            <w:bottom w:w="0" w:type="dxa"/>
            <w:right w:w="108" w:type="dxa"/>
          </w:tblCellMar>
        </w:tblPrEx>
        <w:trPr>
          <w:trHeight w:val="390" w:hRule="atLeast"/>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2F8D298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经营范围</w:t>
            </w:r>
          </w:p>
        </w:tc>
        <w:tc>
          <w:tcPr>
            <w:tcW w:w="4084" w:type="pct"/>
            <w:gridSpan w:val="7"/>
            <w:tcBorders>
              <w:top w:val="single" w:color="000000" w:sz="4" w:space="0"/>
              <w:left w:val="single" w:color="000000" w:sz="4" w:space="0"/>
              <w:bottom w:val="single" w:color="000000" w:sz="4" w:space="0"/>
              <w:right w:val="single" w:color="000000" w:sz="4" w:space="0"/>
            </w:tcBorders>
            <w:noWrap w:val="0"/>
            <w:vAlign w:val="center"/>
          </w:tcPr>
          <w:p w14:paraId="2480D8C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6B04A1FC">
        <w:tblPrEx>
          <w:tblCellMar>
            <w:top w:w="0" w:type="dxa"/>
            <w:left w:w="108" w:type="dxa"/>
            <w:bottom w:w="0" w:type="dxa"/>
            <w:right w:w="108" w:type="dxa"/>
          </w:tblCellMar>
        </w:tblPrEx>
        <w:trPr>
          <w:trHeight w:val="1780" w:hRule="atLeast"/>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0B0C699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投标人关联企业情况（包括但不限于与投标人法定代表人为同一人或者存在控股、管理关系的不同单位）</w:t>
            </w:r>
          </w:p>
        </w:tc>
        <w:tc>
          <w:tcPr>
            <w:tcW w:w="4084" w:type="pct"/>
            <w:gridSpan w:val="7"/>
            <w:tcBorders>
              <w:top w:val="single" w:color="000000" w:sz="4" w:space="0"/>
              <w:left w:val="single" w:color="000000" w:sz="4" w:space="0"/>
              <w:bottom w:val="single" w:color="000000" w:sz="4" w:space="0"/>
              <w:right w:val="single" w:color="000000" w:sz="4" w:space="0"/>
            </w:tcBorders>
            <w:noWrap w:val="0"/>
            <w:vAlign w:val="center"/>
          </w:tcPr>
          <w:p w14:paraId="555B3E6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r w14:paraId="36C430C7">
        <w:tblPrEx>
          <w:tblCellMar>
            <w:top w:w="0" w:type="dxa"/>
            <w:left w:w="108" w:type="dxa"/>
            <w:bottom w:w="0" w:type="dxa"/>
            <w:right w:w="108" w:type="dxa"/>
          </w:tblCellMar>
        </w:tblPrEx>
        <w:trPr>
          <w:trHeight w:val="405" w:hRule="atLeast"/>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53D3AF6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备注</w:t>
            </w:r>
          </w:p>
        </w:tc>
        <w:tc>
          <w:tcPr>
            <w:tcW w:w="4084" w:type="pct"/>
            <w:gridSpan w:val="7"/>
            <w:tcBorders>
              <w:top w:val="single" w:color="000000" w:sz="4" w:space="0"/>
              <w:left w:val="single" w:color="000000" w:sz="4" w:space="0"/>
              <w:bottom w:val="single" w:color="000000" w:sz="4" w:space="0"/>
              <w:right w:val="single" w:color="000000" w:sz="4" w:space="0"/>
            </w:tcBorders>
            <w:noWrap/>
            <w:vAlign w:val="center"/>
          </w:tcPr>
          <w:p w14:paraId="602A035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rPr>
            </w:pPr>
          </w:p>
        </w:tc>
      </w:tr>
    </w:tbl>
    <w:p w14:paraId="06E56DAE">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71552" behindDoc="1" locked="0" layoutInCell="0" hidden="1" allowOverlap="1">
                <wp:simplePos x="0" y="0"/>
                <wp:positionH relativeFrom="column">
                  <wp:posOffset>5634990</wp:posOffset>
                </wp:positionH>
                <wp:positionV relativeFrom="paragraph">
                  <wp:posOffset>-1976755</wp:posOffset>
                </wp:positionV>
                <wp:extent cx="12700" cy="12700"/>
                <wp:effectExtent l="0" t="0" r="0" b="0"/>
                <wp:wrapNone/>
                <wp:docPr id="38" name="矩形 111" hidden="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11" o:spid="_x0000_s1026" o:spt="1" style="position:absolute;left:0pt;margin-left:443.7pt;margin-top:-155.65pt;height:1pt;width:1pt;visibility:hidden;z-index:-251644928;mso-width-relative:page;mso-height-relative:page;" fillcolor="#000000" filled="t" stroked="t" coordsize="21600,21600" o:allowincell="f" o:gfxdata="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zNH1jaAAAADQEAAA8AAAAAAAAAAQAgAAAAIgAA&#10;AGRycy9kb3ducmV2LnhtbFBLAQIUABQAAAAIAIdO4kDqKtzsBgIAADcEAAAOAAAAAAAAAAEAIAAA&#10;ACkBAABkcnMvZTJvRG9jLnhtbFBLBQYAAAAABgAGAFkBAAChBQAAAAA=&#10;">
                <v:fill on="t" focussize="0,0"/>
                <v:stroke color="#FFFFFF" joinstyle="miter"/>
                <v:imagedata o:title=""/>
                <o:lock v:ext="edit" aspectratio="f"/>
              </v: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2576" behindDoc="1" locked="0" layoutInCell="0" hidden="1" allowOverlap="1">
                <wp:simplePos x="0" y="0"/>
                <wp:positionH relativeFrom="column">
                  <wp:posOffset>5634990</wp:posOffset>
                </wp:positionH>
                <wp:positionV relativeFrom="paragraph">
                  <wp:posOffset>-8890</wp:posOffset>
                </wp:positionV>
                <wp:extent cx="12700" cy="12065"/>
                <wp:effectExtent l="0" t="0" r="0" b="0"/>
                <wp:wrapNone/>
                <wp:docPr id="39" name="矩形 112" hidden="1"/>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12" o:spid="_x0000_s1026" o:spt="1" style="position:absolute;left:0pt;margin-left:443.7pt;margin-top:-0.7pt;height:0.95pt;width:1pt;visibility:hidden;z-index:-251643904;mso-width-relative:page;mso-height-relative:page;" fillcolor="#000000" filled="t" stroked="t" coordsize="21600,21600" o:allowincell="f" o:gfxdata="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33k51AAAAAcBAAAPAAAAAAAAAAEAIAAAACIAAABkcnMv&#10;ZG93bnJldi54bWxQSwECFAAUAAAACACHTuJAyGHfyAcCAAA3BAAADgAAAAAAAAABACAAAAAjAQAA&#10;ZHJzL2Uyb0RvYy54bWxQSwUGAAAAAAYABgBZAQAAnAUAAAAA&#10;">
                <v:fill on="t" focussize="0,0"/>
                <v:stroke color="#FFFFFF" joinstyle="miter"/>
                <v:imagedata o:title=""/>
                <o:lock v:ext="edit" aspectratio="f"/>
              </v:rect>
            </w:pict>
          </mc:Fallback>
        </mc:AlternateContent>
      </w:r>
    </w:p>
    <w:p w14:paraId="41A9B321">
      <w:pPr>
        <w:pageBreakBefore w:val="0"/>
        <w:kinsoku/>
        <w:wordWrap/>
        <w:overflowPunct/>
        <w:bidi w:val="0"/>
        <w:spacing w:line="480" w:lineRule="exact"/>
        <w:ind w:left="120"/>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3.5.1 项的要求在本表后附相关证明材料。境内投标人以现金或</w:t>
      </w:r>
    </w:p>
    <w:p w14:paraId="59257723">
      <w:pPr>
        <w:pageBreakBefore w:val="0"/>
        <w:kinsoku/>
        <w:wordWrap/>
        <w:overflowPunct/>
        <w:bidi w:val="0"/>
        <w:spacing w:line="480" w:lineRule="exact"/>
        <w:rPr>
          <w:rFonts w:hint="eastAsia" w:ascii="宋体" w:hAnsi="宋体" w:eastAsia="宋体" w:cs="宋体"/>
          <w:color w:val="auto"/>
          <w:sz w:val="24"/>
          <w:szCs w:val="24"/>
        </w:rPr>
      </w:pPr>
    </w:p>
    <w:p w14:paraId="16E0F995">
      <w:pPr>
        <w:pageBreakBefore w:val="0"/>
        <w:kinsoku/>
        <w:wordWrap/>
        <w:overflowPunct/>
        <w:bidi w:val="0"/>
        <w:spacing w:line="480" w:lineRule="exact"/>
        <w:ind w:left="120"/>
        <w:rPr>
          <w:rFonts w:hint="eastAsia" w:ascii="宋体" w:hAnsi="宋体" w:eastAsia="宋体" w:cs="宋体"/>
          <w:color w:val="auto"/>
          <w:sz w:val="24"/>
          <w:szCs w:val="24"/>
        </w:rPr>
      </w:pPr>
      <w:r>
        <w:rPr>
          <w:rFonts w:hint="eastAsia" w:ascii="宋体" w:hAnsi="宋体" w:eastAsia="宋体" w:cs="宋体"/>
          <w:color w:val="auto"/>
          <w:sz w:val="24"/>
          <w:szCs w:val="24"/>
        </w:rPr>
        <w:t>者支票形式提交投标保证金的，还应附基本账户开户许可证原件扫描件。</w:t>
      </w:r>
    </w:p>
    <w:p w14:paraId="4DD4E656">
      <w:pPr>
        <w:rPr>
          <w:rFonts w:hint="eastAsia" w:ascii="宋体" w:hAnsi="宋体" w:eastAsia="宋体" w:cs="宋体"/>
          <w:color w:val="auto"/>
          <w:sz w:val="24"/>
          <w:szCs w:val="24"/>
        </w:rPr>
      </w:pPr>
      <w:bookmarkStart w:id="959" w:name="page87"/>
      <w:bookmarkEnd w:id="959"/>
      <w:r>
        <w:rPr>
          <w:rFonts w:hint="eastAsia" w:ascii="宋体" w:hAnsi="宋体" w:eastAsia="宋体" w:cs="宋体"/>
          <w:color w:val="auto"/>
          <w:sz w:val="24"/>
          <w:szCs w:val="24"/>
        </w:rPr>
        <w:br w:type="page"/>
      </w:r>
    </w:p>
    <w:p w14:paraId="35881D33">
      <w:pPr>
        <w:pageBreakBefore w:val="0"/>
        <w:kinsoku/>
        <w:wordWrap/>
        <w:overflowPunct/>
        <w:bidi w:val="0"/>
        <w:spacing w:line="480" w:lineRule="exact"/>
        <w:outlineLvl w:val="3"/>
        <w:rPr>
          <w:rFonts w:hint="eastAsia" w:ascii="宋体" w:hAnsi="宋体" w:eastAsia="宋体" w:cs="宋体"/>
          <w:color w:val="auto"/>
          <w:sz w:val="24"/>
          <w:szCs w:val="24"/>
        </w:rPr>
      </w:pPr>
      <w:bookmarkStart w:id="960" w:name="_Toc20600"/>
      <w:bookmarkStart w:id="961" w:name="_Toc8857"/>
      <w:bookmarkStart w:id="962" w:name="_Toc4889"/>
      <w:bookmarkStart w:id="963" w:name="_Toc28379"/>
      <w:bookmarkStart w:id="964" w:name="_Toc4226"/>
      <w:bookmarkStart w:id="965" w:name="_Toc30553"/>
      <w:bookmarkStart w:id="966" w:name="_Toc5380"/>
      <w:bookmarkStart w:id="967" w:name="_Toc31075"/>
      <w:bookmarkStart w:id="968" w:name="_Toc27086"/>
      <w:bookmarkStart w:id="969" w:name="_Toc13435"/>
      <w:r>
        <w:rPr>
          <w:rFonts w:hint="eastAsia" w:ascii="宋体" w:hAnsi="宋体" w:eastAsia="宋体" w:cs="宋体"/>
          <w:color w:val="auto"/>
          <w:sz w:val="24"/>
          <w:szCs w:val="24"/>
        </w:rPr>
        <w:t>（二）近年财务状况表</w:t>
      </w:r>
      <w:bookmarkEnd w:id="960"/>
      <w:bookmarkEnd w:id="961"/>
      <w:bookmarkEnd w:id="962"/>
      <w:bookmarkEnd w:id="963"/>
      <w:bookmarkEnd w:id="964"/>
      <w:bookmarkEnd w:id="965"/>
      <w:bookmarkEnd w:id="966"/>
      <w:bookmarkEnd w:id="967"/>
      <w:bookmarkEnd w:id="968"/>
      <w:bookmarkEnd w:id="969"/>
    </w:p>
    <w:p w14:paraId="610CEFDF">
      <w:pPr>
        <w:pageBreakBefore w:val="0"/>
        <w:kinsoku/>
        <w:wordWrap/>
        <w:overflowPunct/>
        <w:bidi w:val="0"/>
        <w:spacing w:line="480" w:lineRule="exact"/>
        <w:rPr>
          <w:rFonts w:hint="eastAsia" w:ascii="宋体" w:hAnsi="宋体" w:eastAsia="宋体" w:cs="宋体"/>
          <w:color w:val="auto"/>
          <w:sz w:val="24"/>
          <w:szCs w:val="24"/>
        </w:rPr>
      </w:pPr>
    </w:p>
    <w:p w14:paraId="7AB9DE83">
      <w:pPr>
        <w:pageBreakBefore w:val="0"/>
        <w:kinsoku/>
        <w:wordWrap/>
        <w:overflowPunct/>
        <w:bidi w:val="0"/>
        <w:spacing w:line="480" w:lineRule="exact"/>
        <w:rPr>
          <w:rFonts w:hint="eastAsia" w:ascii="宋体" w:hAnsi="宋体" w:eastAsia="宋体" w:cs="宋体"/>
          <w:color w:val="auto"/>
          <w:sz w:val="24"/>
          <w:szCs w:val="24"/>
        </w:rPr>
      </w:pPr>
    </w:p>
    <w:p w14:paraId="595B3334">
      <w:pPr>
        <w:pageBreakBefore w:val="0"/>
        <w:kinsoku/>
        <w:wordWrap/>
        <w:overflowPunct/>
        <w:bidi w:val="0"/>
        <w:spacing w:line="480" w:lineRule="exact"/>
        <w:rPr>
          <w:rFonts w:hint="eastAsia" w:ascii="宋体" w:hAnsi="宋体" w:eastAsia="宋体" w:cs="宋体"/>
          <w:color w:val="auto"/>
          <w:sz w:val="24"/>
          <w:szCs w:val="24"/>
        </w:rPr>
      </w:pPr>
    </w:p>
    <w:p w14:paraId="76C11A67">
      <w:pPr>
        <w:pageBreakBefore w:val="0"/>
        <w:kinsoku/>
        <w:wordWrap/>
        <w:overflowPunct/>
        <w:bidi w:val="0"/>
        <w:spacing w:line="480" w:lineRule="exact"/>
        <w:ind w:left="280"/>
        <w:rPr>
          <w:rFonts w:hint="eastAsia" w:ascii="宋体" w:hAnsi="宋体" w:eastAsia="宋体" w:cs="宋体"/>
          <w:color w:val="auto"/>
          <w:sz w:val="24"/>
          <w:szCs w:val="24"/>
        </w:rPr>
      </w:pPr>
      <w:r>
        <w:rPr>
          <w:rFonts w:hint="eastAsia" w:ascii="宋体" w:hAnsi="宋体" w:eastAsia="宋体" w:cs="宋体"/>
          <w:color w:val="auto"/>
          <w:sz w:val="24"/>
          <w:szCs w:val="24"/>
        </w:rPr>
        <w:t>投标人应根据投标人须知第 3.5.2 项的要求在本表后附相关证明材料。</w:t>
      </w:r>
    </w:p>
    <w:p w14:paraId="0456A69E">
      <w:pPr>
        <w:rPr>
          <w:rFonts w:hint="eastAsia" w:ascii="宋体" w:hAnsi="宋体" w:eastAsia="宋体" w:cs="宋体"/>
          <w:color w:val="auto"/>
          <w:sz w:val="24"/>
          <w:szCs w:val="24"/>
        </w:rPr>
      </w:pPr>
      <w:bookmarkStart w:id="970" w:name="_Toc13536"/>
      <w:bookmarkStart w:id="971" w:name="_Toc30435"/>
      <w:bookmarkStart w:id="972" w:name="_Toc25104"/>
      <w:bookmarkStart w:id="973" w:name="_Toc31263"/>
      <w:bookmarkStart w:id="974" w:name="_Toc26424"/>
      <w:bookmarkStart w:id="975" w:name="_Toc26465"/>
      <w:bookmarkStart w:id="976" w:name="_Toc9456"/>
      <w:r>
        <w:rPr>
          <w:rFonts w:hint="eastAsia" w:ascii="宋体" w:hAnsi="宋体" w:eastAsia="宋体" w:cs="宋体"/>
          <w:color w:val="auto"/>
          <w:sz w:val="24"/>
          <w:szCs w:val="24"/>
        </w:rPr>
        <w:br w:type="page"/>
      </w:r>
    </w:p>
    <w:p w14:paraId="2E230BCE">
      <w:pPr>
        <w:pageBreakBefore w:val="0"/>
        <w:kinsoku/>
        <w:wordWrap/>
        <w:overflowPunct/>
        <w:bidi w:val="0"/>
        <w:spacing w:line="480" w:lineRule="exact"/>
        <w:ind w:left="140"/>
        <w:outlineLvl w:val="3"/>
        <w:rPr>
          <w:rFonts w:hint="eastAsia" w:ascii="宋体" w:hAnsi="宋体" w:eastAsia="宋体" w:cs="宋体"/>
          <w:color w:val="auto"/>
          <w:sz w:val="24"/>
          <w:szCs w:val="24"/>
        </w:rPr>
      </w:pPr>
      <w:bookmarkStart w:id="977" w:name="_Toc24665"/>
      <w:bookmarkStart w:id="978" w:name="_Toc32131"/>
      <w:bookmarkStart w:id="979" w:name="_Toc10927"/>
      <w:r>
        <w:rPr>
          <w:rFonts w:hint="eastAsia" w:ascii="宋体" w:hAnsi="宋体" w:eastAsia="宋体" w:cs="宋体"/>
          <w:color w:val="auto"/>
          <w:sz w:val="24"/>
          <w:szCs w:val="24"/>
        </w:rPr>
        <w:t>（三）近年完成的类似项目情况表</w:t>
      </w:r>
      <w:bookmarkEnd w:id="970"/>
      <w:bookmarkEnd w:id="971"/>
      <w:bookmarkEnd w:id="972"/>
      <w:bookmarkEnd w:id="973"/>
      <w:bookmarkEnd w:id="974"/>
      <w:bookmarkEnd w:id="975"/>
      <w:bookmarkEnd w:id="976"/>
      <w:bookmarkEnd w:id="977"/>
      <w:bookmarkEnd w:id="978"/>
      <w:bookmarkEnd w:id="979"/>
    </w:p>
    <w:p w14:paraId="5C7645C2">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73600" behindDoc="1" locked="0" layoutInCell="0" hidden="1" allowOverlap="1">
                <wp:simplePos x="0" y="0"/>
                <wp:positionH relativeFrom="column">
                  <wp:posOffset>34925</wp:posOffset>
                </wp:positionH>
                <wp:positionV relativeFrom="paragraph">
                  <wp:posOffset>359410</wp:posOffset>
                </wp:positionV>
                <wp:extent cx="5417185" cy="0"/>
                <wp:effectExtent l="0" t="0" r="0" b="0"/>
                <wp:wrapNone/>
                <wp:docPr id="40" name="直线 113" hidden="1"/>
                <wp:cNvGraphicFramePr/>
                <a:graphic xmlns:a="http://schemas.openxmlformats.org/drawingml/2006/main">
                  <a:graphicData uri="http://schemas.microsoft.com/office/word/2010/wordprocessingShape">
                    <wps:wsp>
                      <wps:cNvCnPr/>
                      <wps:spPr>
                        <a:xfrm>
                          <a:off x="0" y="0"/>
                          <a:ext cx="541718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13" o:spid="_x0000_s1026" o:spt="20" style="position:absolute;left:0pt;margin-left:2.75pt;margin-top:28.3pt;height:0pt;width:426.55pt;visibility:hidden;z-index:-251642880;mso-width-relative:page;mso-height-relative:page;" filled="f" stroked="t" coordsize="21600,21600" o:allowincell="f" o:gfxdata="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lxysnVAAAABwEAAA8AAAAAAAAAAQAgAAAAIgAAAGRycy9kb3ducmV2LnhtbFBLAQIUABQAAAAI&#10;AIdO4kA5IvRu8AEAAOkDAAAOAAAAAAAAAAEAIAAAACQ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4624" behindDoc="1" locked="0" layoutInCell="0" hidden="1" allowOverlap="1">
                <wp:simplePos x="0" y="0"/>
                <wp:positionH relativeFrom="column">
                  <wp:posOffset>34925</wp:posOffset>
                </wp:positionH>
                <wp:positionV relativeFrom="paragraph">
                  <wp:posOffset>790575</wp:posOffset>
                </wp:positionV>
                <wp:extent cx="5417185" cy="0"/>
                <wp:effectExtent l="0" t="0" r="0" b="0"/>
                <wp:wrapNone/>
                <wp:docPr id="41" name="直线 114" hidden="1"/>
                <wp:cNvGraphicFramePr/>
                <a:graphic xmlns:a="http://schemas.openxmlformats.org/drawingml/2006/main">
                  <a:graphicData uri="http://schemas.microsoft.com/office/word/2010/wordprocessingShape">
                    <wps:wsp>
                      <wps:cNvCnPr/>
                      <wps:spPr>
                        <a:xfrm>
                          <a:off x="0" y="0"/>
                          <a:ext cx="541718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14" o:spid="_x0000_s1026" o:spt="20" style="position:absolute;left:0pt;margin-left:2.75pt;margin-top:62.25pt;height:0pt;width:426.55pt;visibility:hidden;z-index:-251641856;mso-width-relative:page;mso-height-relative:page;" filled="f" stroked="t" coordsize="21600,21600" o:allowincell="f" o:gfxdata="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Lm4atcAAAAJAQAADwAAAAAAAAABACAAAAAiAAAAZHJzL2Rvd25yZXYueG1sUEsBAhQAFAAA&#10;AAgAh07iQLWNmPnwAQAA6QMAAA4AAAAAAAAAAQAgAAAAJgEAAGRycy9lMm9Eb2MueG1sUEsFBgAA&#10;AAAGAAYAWQEAAIg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5648" behindDoc="1" locked="0" layoutInCell="0" hidden="1" allowOverlap="1">
                <wp:simplePos x="0" y="0"/>
                <wp:positionH relativeFrom="column">
                  <wp:posOffset>34925</wp:posOffset>
                </wp:positionH>
                <wp:positionV relativeFrom="paragraph">
                  <wp:posOffset>1223645</wp:posOffset>
                </wp:positionV>
                <wp:extent cx="5417185" cy="0"/>
                <wp:effectExtent l="0" t="0" r="0" b="0"/>
                <wp:wrapNone/>
                <wp:docPr id="42" name="直线 115" hidden="1"/>
                <wp:cNvGraphicFramePr/>
                <a:graphic xmlns:a="http://schemas.openxmlformats.org/drawingml/2006/main">
                  <a:graphicData uri="http://schemas.microsoft.com/office/word/2010/wordprocessingShape">
                    <wps:wsp>
                      <wps:cNvCnPr/>
                      <wps:spPr>
                        <a:xfrm>
                          <a:off x="0" y="0"/>
                          <a:ext cx="5417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5" o:spid="_x0000_s1026" o:spt="20" style="position:absolute;left:0pt;margin-left:2.75pt;margin-top:96.35pt;height:0pt;width:426.55pt;visibility:hidden;z-index:-251640832;mso-width-relative:page;mso-height-relative:page;" filled="f" stroked="t" coordsize="21600,21600" o:allowincell="f" o:gfxdata="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pcu/1gAAAAkBAAAPAAAAAAAAAAEAIAAAACIAAABkcnMvZG93bnJldi54bWxQSwECFAAUAAAA&#10;CACHTuJA7Bfoh/ABAADpAwAADgAAAAAAAAABACAAAAAlAQAAZHJzL2Uyb0RvYy54bWxQSwUGAAAA&#10;AAYABgBZAQAAhwU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6672" behindDoc="1" locked="0" layoutInCell="0" hidden="1" allowOverlap="1">
                <wp:simplePos x="0" y="0"/>
                <wp:positionH relativeFrom="column">
                  <wp:posOffset>38100</wp:posOffset>
                </wp:positionH>
                <wp:positionV relativeFrom="paragraph">
                  <wp:posOffset>356235</wp:posOffset>
                </wp:positionV>
                <wp:extent cx="0" cy="6287770"/>
                <wp:effectExtent l="0" t="0" r="0" b="0"/>
                <wp:wrapNone/>
                <wp:docPr id="43" name="直线 116" hidden="1"/>
                <wp:cNvGraphicFramePr/>
                <a:graphic xmlns:a="http://schemas.openxmlformats.org/drawingml/2006/main">
                  <a:graphicData uri="http://schemas.microsoft.com/office/word/2010/wordprocessingShape">
                    <wps:wsp>
                      <wps:cNvCnPr/>
                      <wps:spPr>
                        <a:xfrm>
                          <a:off x="0" y="0"/>
                          <a:ext cx="0" cy="628777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6" o:spid="_x0000_s1026" o:spt="20" style="position:absolute;left:0pt;margin-left:3pt;margin-top:28.05pt;height:495.1pt;width:0pt;visibility:hidden;z-index:-251639808;mso-width-relative:page;mso-height-relative:page;" filled="f" stroked="t" coordsize="21600,21600" o:allowincell="f" o:gfxdata="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Dwe/tUAAAAHAQAADwAAAAAAAAABACAAAAAiAAAAZHJzL2Rvd25yZXYueG1sUEsBAhQAFAAAAAgA&#10;h07iQKnJ3tPvAQAA6QMAAA4AAAAAAAAAAQAgAAAAJAEAAGRycy9lMm9Eb2MueG1sUEsFBgAAAAAG&#10;AAYAWQEAAIUFA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7696" behindDoc="1" locked="0" layoutInCell="0" hidden="1" allowOverlap="1">
                <wp:simplePos x="0" y="0"/>
                <wp:positionH relativeFrom="column">
                  <wp:posOffset>34925</wp:posOffset>
                </wp:positionH>
                <wp:positionV relativeFrom="paragraph">
                  <wp:posOffset>1654810</wp:posOffset>
                </wp:positionV>
                <wp:extent cx="5417185" cy="0"/>
                <wp:effectExtent l="0" t="0" r="0" b="0"/>
                <wp:wrapNone/>
                <wp:docPr id="44" name="直线 117" hidden="1"/>
                <wp:cNvGraphicFramePr/>
                <a:graphic xmlns:a="http://schemas.openxmlformats.org/drawingml/2006/main">
                  <a:graphicData uri="http://schemas.microsoft.com/office/word/2010/wordprocessingShape">
                    <wps:wsp>
                      <wps:cNvCnPr/>
                      <wps:spPr>
                        <a:xfrm>
                          <a:off x="0" y="0"/>
                          <a:ext cx="541718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2.75pt;margin-top:130.3pt;height:0pt;width:426.55pt;visibility:hidden;z-index:-251638784;mso-width-relative:page;mso-height-relative:page;" filled="f" stroked="t" coordsize="21600,21600" o:allowincell="f" o:gfxdata="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knumbYAAAACQEAAA8AAAAAAAAAAQAgAAAAIgAAAGRycy9kb3ducmV2LnhtbFBLAQIUABQA&#10;AAAIAIdO4kCC7VvF8AEAAOkDAAAOAAAAAAAAAAEAIAAAACcBAABkcnMvZTJvRG9jLnhtbFBLBQYA&#10;AAAABgAGAFkBAACJ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8720" behindDoc="1" locked="0" layoutInCell="0" hidden="1" allowOverlap="1">
                <wp:simplePos x="0" y="0"/>
                <wp:positionH relativeFrom="column">
                  <wp:posOffset>1478915</wp:posOffset>
                </wp:positionH>
                <wp:positionV relativeFrom="paragraph">
                  <wp:posOffset>356235</wp:posOffset>
                </wp:positionV>
                <wp:extent cx="0" cy="6287770"/>
                <wp:effectExtent l="0" t="0" r="0" b="0"/>
                <wp:wrapNone/>
                <wp:docPr id="45" name="直线 118" hidden="1"/>
                <wp:cNvGraphicFramePr/>
                <a:graphic xmlns:a="http://schemas.openxmlformats.org/drawingml/2006/main">
                  <a:graphicData uri="http://schemas.microsoft.com/office/word/2010/wordprocessingShape">
                    <wps:wsp>
                      <wps:cNvCnPr/>
                      <wps:spPr>
                        <a:xfrm>
                          <a:off x="0" y="0"/>
                          <a:ext cx="0" cy="628777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116.45pt;margin-top:28.05pt;height:495.1pt;width:0pt;visibility:hidden;z-index:-251637760;mso-width-relative:page;mso-height-relative:page;" filled="f" stroked="t" coordsize="21600,21600" o:allowincell="f" o:gfxdata="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KPzk2gAAAAsBAAAPAAAAAAAAAAEAIAAAACIAAABkcnMvZG93bnJldi54bWxQSwECFAAU&#10;AAAACACHTuJAYw6q3O8BAADpAwAADgAAAAAAAAABACAAAAApAQAAZHJzL2Uyb0RvYy54bWxQSwUG&#10;AAAAAAYABgBZAQAAig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9744" behindDoc="1" locked="0" layoutInCell="0" hidden="1" allowOverlap="1">
                <wp:simplePos x="0" y="0"/>
                <wp:positionH relativeFrom="column">
                  <wp:posOffset>5448935</wp:posOffset>
                </wp:positionH>
                <wp:positionV relativeFrom="paragraph">
                  <wp:posOffset>356235</wp:posOffset>
                </wp:positionV>
                <wp:extent cx="0" cy="6287770"/>
                <wp:effectExtent l="0" t="0" r="0" b="0"/>
                <wp:wrapNone/>
                <wp:docPr id="46" name="直线 119" hidden="1"/>
                <wp:cNvGraphicFramePr/>
                <a:graphic xmlns:a="http://schemas.openxmlformats.org/drawingml/2006/main">
                  <a:graphicData uri="http://schemas.microsoft.com/office/word/2010/wordprocessingShape">
                    <wps:wsp>
                      <wps:cNvCnPr/>
                      <wps:spPr>
                        <a:xfrm>
                          <a:off x="0" y="0"/>
                          <a:ext cx="0" cy="628777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429.05pt;margin-top:28.05pt;height:495.1pt;width:0pt;visibility:hidden;z-index:-251636736;mso-width-relative:page;mso-height-relative:page;" filled="f" stroked="t" coordsize="21600,21600" o:allowincell="f" o:gfxdata="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sOJ52QAAAAsBAAAPAAAAAAAAAAEAIAAAACIAAABkcnMvZG93bnJldi54bWxQSwECFAAU&#10;AAAACACHTuJAsdM7fvABAADpAwAADgAAAAAAAAABACAAAAAoAQAAZHJzL2Uyb0RvYy54bWxQSwUG&#10;AAAAAAYABgBZAQAAigUAAAAA&#10;">
                <v:fill on="f" focussize="0,0"/>
                <v:stroke weight="0.47992125984252pt" color="#000000" joinstyle="round"/>
                <v:imagedata o:title=""/>
                <o:lock v:ext="edit" aspectratio="f"/>
              </v:line>
            </w:pict>
          </mc:Fallback>
        </mc:AlternateContent>
      </w:r>
    </w:p>
    <w:tbl>
      <w:tblPr>
        <w:tblStyle w:val="35"/>
        <w:tblpPr w:leftFromText="180" w:rightFromText="180" w:vertAnchor="text" w:horzAnchor="page" w:tblpX="1655" w:tblpY="539"/>
        <w:tblOverlap w:val="never"/>
        <w:tblW w:w="886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6604"/>
      </w:tblGrid>
      <w:tr w14:paraId="41DA2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5CF6ED27">
            <w:pPr>
              <w:pageBreakBefore w:val="0"/>
              <w:kinsoku/>
              <w:wordWrap/>
              <w:overflowPunct/>
              <w:bidi w:val="0"/>
              <w:spacing w:before="234" w:line="480" w:lineRule="exact"/>
              <w:ind w:firstLine="666"/>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6604" w:type="dxa"/>
            <w:noWrap w:val="0"/>
            <w:vAlign w:val="top"/>
          </w:tcPr>
          <w:p w14:paraId="6CE96AC1">
            <w:pPr>
              <w:pageBreakBefore w:val="0"/>
              <w:kinsoku/>
              <w:wordWrap/>
              <w:overflowPunct/>
              <w:bidi w:val="0"/>
              <w:spacing w:line="480" w:lineRule="exact"/>
              <w:jc w:val="left"/>
              <w:rPr>
                <w:rFonts w:hint="eastAsia" w:ascii="宋体" w:hAnsi="宋体" w:eastAsia="宋体" w:cs="宋体"/>
                <w:color w:val="auto"/>
                <w:sz w:val="24"/>
                <w:szCs w:val="24"/>
              </w:rPr>
            </w:pPr>
          </w:p>
        </w:tc>
      </w:tr>
      <w:tr w14:paraId="61F3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65" w:type="dxa"/>
            <w:noWrap w:val="0"/>
            <w:vAlign w:val="top"/>
          </w:tcPr>
          <w:p w14:paraId="54CAF064">
            <w:pPr>
              <w:pageBreakBefore w:val="0"/>
              <w:kinsoku/>
              <w:wordWrap/>
              <w:overflowPunct/>
              <w:bidi w:val="0"/>
              <w:spacing w:before="166" w:line="480" w:lineRule="exact"/>
              <w:ind w:firstLine="546"/>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项目所在地</w:t>
            </w:r>
          </w:p>
        </w:tc>
        <w:tc>
          <w:tcPr>
            <w:tcW w:w="6604" w:type="dxa"/>
            <w:noWrap w:val="0"/>
            <w:vAlign w:val="top"/>
          </w:tcPr>
          <w:p w14:paraId="6763F576">
            <w:pPr>
              <w:pageBreakBefore w:val="0"/>
              <w:kinsoku/>
              <w:wordWrap/>
              <w:overflowPunct/>
              <w:bidi w:val="0"/>
              <w:spacing w:line="480" w:lineRule="exact"/>
              <w:jc w:val="left"/>
              <w:rPr>
                <w:rFonts w:hint="eastAsia" w:ascii="宋体" w:hAnsi="宋体" w:eastAsia="宋体" w:cs="宋体"/>
                <w:color w:val="auto"/>
                <w:sz w:val="24"/>
                <w:szCs w:val="24"/>
              </w:rPr>
            </w:pPr>
          </w:p>
        </w:tc>
      </w:tr>
      <w:tr w14:paraId="43A7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783BADE5">
            <w:pPr>
              <w:pageBreakBefore w:val="0"/>
              <w:kinsoku/>
              <w:wordWrap/>
              <w:overflowPunct/>
              <w:bidi w:val="0"/>
              <w:spacing w:before="166" w:line="480" w:lineRule="exact"/>
              <w:ind w:firstLine="555"/>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委托人名称</w:t>
            </w:r>
          </w:p>
        </w:tc>
        <w:tc>
          <w:tcPr>
            <w:tcW w:w="6604" w:type="dxa"/>
            <w:noWrap w:val="0"/>
            <w:vAlign w:val="top"/>
          </w:tcPr>
          <w:p w14:paraId="44BCBE7F">
            <w:pPr>
              <w:pageBreakBefore w:val="0"/>
              <w:kinsoku/>
              <w:wordWrap/>
              <w:overflowPunct/>
              <w:bidi w:val="0"/>
              <w:spacing w:line="480" w:lineRule="exact"/>
              <w:jc w:val="left"/>
              <w:rPr>
                <w:rFonts w:hint="eastAsia" w:ascii="宋体" w:hAnsi="宋体" w:eastAsia="宋体" w:cs="宋体"/>
                <w:color w:val="auto"/>
                <w:sz w:val="24"/>
                <w:szCs w:val="24"/>
              </w:rPr>
            </w:pPr>
          </w:p>
        </w:tc>
      </w:tr>
      <w:tr w14:paraId="4D231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65" w:type="dxa"/>
            <w:noWrap w:val="0"/>
            <w:vAlign w:val="top"/>
          </w:tcPr>
          <w:p w14:paraId="6F10D797">
            <w:pPr>
              <w:pageBreakBefore w:val="0"/>
              <w:kinsoku/>
              <w:wordWrap/>
              <w:overflowPunct/>
              <w:bidi w:val="0"/>
              <w:spacing w:before="164" w:line="480" w:lineRule="exact"/>
              <w:ind w:firstLine="555"/>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委托人地址</w:t>
            </w:r>
          </w:p>
        </w:tc>
        <w:tc>
          <w:tcPr>
            <w:tcW w:w="6604" w:type="dxa"/>
            <w:noWrap w:val="0"/>
            <w:vAlign w:val="top"/>
          </w:tcPr>
          <w:p w14:paraId="7871030C">
            <w:pPr>
              <w:pageBreakBefore w:val="0"/>
              <w:kinsoku/>
              <w:wordWrap/>
              <w:overflowPunct/>
              <w:bidi w:val="0"/>
              <w:spacing w:line="480" w:lineRule="exact"/>
              <w:jc w:val="left"/>
              <w:rPr>
                <w:rFonts w:hint="eastAsia" w:ascii="宋体" w:hAnsi="宋体" w:eastAsia="宋体" w:cs="宋体"/>
                <w:color w:val="auto"/>
                <w:sz w:val="24"/>
                <w:szCs w:val="24"/>
              </w:rPr>
            </w:pPr>
          </w:p>
        </w:tc>
      </w:tr>
      <w:tr w14:paraId="1E5B0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0F699082">
            <w:pPr>
              <w:pageBreakBefore w:val="0"/>
              <w:kinsoku/>
              <w:wordWrap/>
              <w:overflowPunct/>
              <w:bidi w:val="0"/>
              <w:spacing w:before="165" w:line="480" w:lineRule="exact"/>
              <w:ind w:firstLine="555"/>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委托人电话</w:t>
            </w:r>
          </w:p>
        </w:tc>
        <w:tc>
          <w:tcPr>
            <w:tcW w:w="6604" w:type="dxa"/>
            <w:noWrap w:val="0"/>
            <w:vAlign w:val="top"/>
          </w:tcPr>
          <w:p w14:paraId="14BF8AFF">
            <w:pPr>
              <w:pageBreakBefore w:val="0"/>
              <w:kinsoku/>
              <w:wordWrap/>
              <w:overflowPunct/>
              <w:bidi w:val="0"/>
              <w:spacing w:line="480" w:lineRule="exact"/>
              <w:jc w:val="left"/>
              <w:rPr>
                <w:rFonts w:hint="eastAsia" w:ascii="宋体" w:hAnsi="宋体" w:eastAsia="宋体" w:cs="宋体"/>
                <w:color w:val="auto"/>
                <w:sz w:val="24"/>
                <w:szCs w:val="24"/>
              </w:rPr>
            </w:pPr>
          </w:p>
        </w:tc>
      </w:tr>
      <w:tr w14:paraId="7C5E7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65" w:type="dxa"/>
            <w:noWrap w:val="0"/>
            <w:vAlign w:val="top"/>
          </w:tcPr>
          <w:p w14:paraId="2B14C002">
            <w:pPr>
              <w:pageBreakBefore w:val="0"/>
              <w:kinsoku/>
              <w:wordWrap/>
              <w:overflowPunct/>
              <w:bidi w:val="0"/>
              <w:spacing w:before="162" w:line="480" w:lineRule="exact"/>
              <w:ind w:firstLine="672"/>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合同价格</w:t>
            </w:r>
          </w:p>
        </w:tc>
        <w:tc>
          <w:tcPr>
            <w:tcW w:w="6604" w:type="dxa"/>
            <w:noWrap w:val="0"/>
            <w:vAlign w:val="top"/>
          </w:tcPr>
          <w:p w14:paraId="0A08094D">
            <w:pPr>
              <w:pageBreakBefore w:val="0"/>
              <w:kinsoku/>
              <w:wordWrap/>
              <w:overflowPunct/>
              <w:bidi w:val="0"/>
              <w:spacing w:line="480" w:lineRule="exact"/>
              <w:jc w:val="left"/>
              <w:rPr>
                <w:rFonts w:hint="eastAsia" w:ascii="宋体" w:hAnsi="宋体" w:eastAsia="宋体" w:cs="宋体"/>
                <w:color w:val="auto"/>
                <w:sz w:val="24"/>
                <w:szCs w:val="24"/>
              </w:rPr>
            </w:pPr>
          </w:p>
        </w:tc>
      </w:tr>
      <w:tr w14:paraId="7CE5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65" w:type="dxa"/>
            <w:noWrap w:val="0"/>
            <w:vAlign w:val="top"/>
          </w:tcPr>
          <w:p w14:paraId="5578D0D7">
            <w:pPr>
              <w:pageBreakBefore w:val="0"/>
              <w:kinsoku/>
              <w:wordWrap/>
              <w:overflowPunct/>
              <w:bidi w:val="0"/>
              <w:spacing w:before="165" w:line="480" w:lineRule="exact"/>
              <w:ind w:firstLine="432"/>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监理服务期限</w:t>
            </w:r>
          </w:p>
        </w:tc>
        <w:tc>
          <w:tcPr>
            <w:tcW w:w="6604" w:type="dxa"/>
            <w:noWrap w:val="0"/>
            <w:vAlign w:val="top"/>
          </w:tcPr>
          <w:p w14:paraId="6FF6B45D">
            <w:pPr>
              <w:pageBreakBefore w:val="0"/>
              <w:kinsoku/>
              <w:wordWrap/>
              <w:overflowPunct/>
              <w:bidi w:val="0"/>
              <w:spacing w:line="480" w:lineRule="exact"/>
              <w:jc w:val="left"/>
              <w:rPr>
                <w:rFonts w:hint="eastAsia" w:ascii="宋体" w:hAnsi="宋体" w:eastAsia="宋体" w:cs="宋体"/>
                <w:color w:val="auto"/>
                <w:sz w:val="24"/>
                <w:szCs w:val="24"/>
              </w:rPr>
            </w:pPr>
          </w:p>
        </w:tc>
      </w:tr>
      <w:tr w14:paraId="0CF5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15CC97E4">
            <w:pPr>
              <w:pageBreakBefore w:val="0"/>
              <w:kinsoku/>
              <w:wordWrap/>
              <w:overflowPunct/>
              <w:bidi w:val="0"/>
              <w:spacing w:before="165" w:line="480" w:lineRule="exact"/>
              <w:ind w:firstLine="672"/>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监理内容</w:t>
            </w:r>
          </w:p>
        </w:tc>
        <w:tc>
          <w:tcPr>
            <w:tcW w:w="6604" w:type="dxa"/>
            <w:noWrap w:val="0"/>
            <w:vAlign w:val="top"/>
          </w:tcPr>
          <w:p w14:paraId="36E4FFB6">
            <w:pPr>
              <w:pageBreakBefore w:val="0"/>
              <w:kinsoku/>
              <w:wordWrap/>
              <w:overflowPunct/>
              <w:bidi w:val="0"/>
              <w:spacing w:line="480" w:lineRule="exact"/>
              <w:jc w:val="left"/>
              <w:rPr>
                <w:rFonts w:hint="eastAsia" w:ascii="宋体" w:hAnsi="宋体" w:eastAsia="宋体" w:cs="宋体"/>
                <w:color w:val="auto"/>
                <w:sz w:val="24"/>
                <w:szCs w:val="24"/>
              </w:rPr>
            </w:pPr>
          </w:p>
        </w:tc>
      </w:tr>
      <w:tr w14:paraId="4666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65" w:type="dxa"/>
            <w:noWrap w:val="0"/>
            <w:vAlign w:val="top"/>
          </w:tcPr>
          <w:p w14:paraId="4C5553AD">
            <w:pPr>
              <w:pageBreakBefore w:val="0"/>
              <w:kinsoku/>
              <w:wordWrap/>
              <w:overflowPunct/>
              <w:bidi w:val="0"/>
              <w:spacing w:before="162" w:line="480" w:lineRule="exact"/>
              <w:ind w:firstLine="436"/>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总监理工程师</w:t>
            </w:r>
          </w:p>
        </w:tc>
        <w:tc>
          <w:tcPr>
            <w:tcW w:w="6604" w:type="dxa"/>
            <w:noWrap w:val="0"/>
            <w:vAlign w:val="top"/>
          </w:tcPr>
          <w:p w14:paraId="7D34A7DA">
            <w:pPr>
              <w:pageBreakBefore w:val="0"/>
              <w:kinsoku/>
              <w:wordWrap/>
              <w:overflowPunct/>
              <w:bidi w:val="0"/>
              <w:spacing w:line="480" w:lineRule="exact"/>
              <w:jc w:val="left"/>
              <w:rPr>
                <w:rFonts w:hint="eastAsia" w:ascii="宋体" w:hAnsi="宋体" w:eastAsia="宋体" w:cs="宋体"/>
                <w:color w:val="auto"/>
                <w:sz w:val="24"/>
                <w:szCs w:val="24"/>
              </w:rPr>
            </w:pPr>
          </w:p>
        </w:tc>
      </w:tr>
      <w:tr w14:paraId="7AD7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2265" w:type="dxa"/>
            <w:noWrap w:val="0"/>
            <w:vAlign w:val="top"/>
          </w:tcPr>
          <w:p w14:paraId="05B412A7">
            <w:pPr>
              <w:pageBreakBefore w:val="0"/>
              <w:kinsoku/>
              <w:wordWrap/>
              <w:overflowPunct/>
              <w:bidi w:val="0"/>
              <w:spacing w:line="480" w:lineRule="exact"/>
              <w:jc w:val="left"/>
              <w:rPr>
                <w:rFonts w:hint="eastAsia" w:ascii="宋体" w:hAnsi="宋体" w:eastAsia="宋体" w:cs="宋体"/>
                <w:color w:val="auto"/>
                <w:sz w:val="24"/>
                <w:szCs w:val="24"/>
              </w:rPr>
            </w:pPr>
          </w:p>
          <w:p w14:paraId="29DB69EC">
            <w:pPr>
              <w:pageBreakBefore w:val="0"/>
              <w:kinsoku/>
              <w:wordWrap/>
              <w:overflowPunct/>
              <w:bidi w:val="0"/>
              <w:spacing w:line="480" w:lineRule="exact"/>
              <w:jc w:val="left"/>
              <w:rPr>
                <w:rFonts w:hint="eastAsia" w:ascii="宋体" w:hAnsi="宋体" w:eastAsia="宋体" w:cs="宋体"/>
                <w:color w:val="auto"/>
                <w:sz w:val="24"/>
                <w:szCs w:val="24"/>
              </w:rPr>
            </w:pPr>
          </w:p>
          <w:p w14:paraId="7ABD6F2F">
            <w:pPr>
              <w:pageBreakBefore w:val="0"/>
              <w:kinsoku/>
              <w:wordWrap/>
              <w:overflowPunct/>
              <w:bidi w:val="0"/>
              <w:spacing w:before="240" w:line="480" w:lineRule="exact"/>
              <w:ind w:firstLine="666"/>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项目描述</w:t>
            </w:r>
          </w:p>
        </w:tc>
        <w:tc>
          <w:tcPr>
            <w:tcW w:w="6604" w:type="dxa"/>
            <w:noWrap w:val="0"/>
            <w:vAlign w:val="top"/>
          </w:tcPr>
          <w:p w14:paraId="52F1C53D">
            <w:pPr>
              <w:pageBreakBefore w:val="0"/>
              <w:kinsoku/>
              <w:wordWrap/>
              <w:overflowPunct/>
              <w:bidi w:val="0"/>
              <w:spacing w:line="480" w:lineRule="exact"/>
              <w:jc w:val="left"/>
              <w:rPr>
                <w:rFonts w:hint="eastAsia" w:ascii="宋体" w:hAnsi="宋体" w:eastAsia="宋体" w:cs="宋体"/>
                <w:color w:val="auto"/>
                <w:sz w:val="24"/>
                <w:szCs w:val="24"/>
              </w:rPr>
            </w:pPr>
          </w:p>
        </w:tc>
      </w:tr>
      <w:tr w14:paraId="0B6E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265" w:type="dxa"/>
            <w:noWrap w:val="0"/>
            <w:vAlign w:val="top"/>
          </w:tcPr>
          <w:p w14:paraId="00F40A94">
            <w:pPr>
              <w:pageBreakBefore w:val="0"/>
              <w:kinsoku/>
              <w:wordWrap/>
              <w:overflowPunct/>
              <w:bidi w:val="0"/>
              <w:spacing w:before="33" w:line="480" w:lineRule="exact"/>
              <w:ind w:firstLine="907"/>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备注</w:t>
            </w:r>
          </w:p>
        </w:tc>
        <w:tc>
          <w:tcPr>
            <w:tcW w:w="6604" w:type="dxa"/>
            <w:noWrap w:val="0"/>
            <w:vAlign w:val="top"/>
          </w:tcPr>
          <w:p w14:paraId="6643690A">
            <w:pPr>
              <w:pageBreakBefore w:val="0"/>
              <w:kinsoku/>
              <w:wordWrap/>
              <w:overflowPunct/>
              <w:bidi w:val="0"/>
              <w:spacing w:line="480" w:lineRule="exact"/>
              <w:jc w:val="left"/>
              <w:rPr>
                <w:rFonts w:hint="eastAsia" w:ascii="宋体" w:hAnsi="宋体" w:eastAsia="宋体" w:cs="宋体"/>
                <w:color w:val="auto"/>
                <w:sz w:val="24"/>
                <w:szCs w:val="24"/>
              </w:rPr>
            </w:pPr>
          </w:p>
        </w:tc>
      </w:tr>
    </w:tbl>
    <w:p w14:paraId="716A8C22">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80768" behindDoc="1" locked="0" layoutInCell="0" hidden="1" allowOverlap="1">
                <wp:simplePos x="0" y="0"/>
                <wp:positionH relativeFrom="column">
                  <wp:posOffset>34925</wp:posOffset>
                </wp:positionH>
                <wp:positionV relativeFrom="paragraph">
                  <wp:posOffset>113030</wp:posOffset>
                </wp:positionV>
                <wp:extent cx="5417185" cy="0"/>
                <wp:effectExtent l="0" t="0" r="0" b="0"/>
                <wp:wrapNone/>
                <wp:docPr id="54" name="直线 127" hidden="1"/>
                <wp:cNvGraphicFramePr/>
                <a:graphic xmlns:a="http://schemas.openxmlformats.org/drawingml/2006/main">
                  <a:graphicData uri="http://schemas.microsoft.com/office/word/2010/wordprocessingShape">
                    <wps:wsp>
                      <wps:cNvCnPr/>
                      <wps:spPr>
                        <a:xfrm>
                          <a:off x="0" y="0"/>
                          <a:ext cx="541718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2.75pt;margin-top:8.9pt;height:0pt;width:426.55pt;visibility:hidden;z-index:-251635712;mso-width-relative:page;mso-height-relative:page;" filled="f" stroked="t" coordsize="21600,21600" o:allowincell="f" o:gfxdata="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9AlI1gAAAAcBAAAPAAAAAAAAAAEAIAAAACIAAABkcnMvZG93bnJldi54bWxQSwECFAAUAAAA&#10;CACHTuJAYi6QbvABAADpAwAADgAAAAAAAAABACAAAAAlAQAAZHJzL2Uyb0RvYy54bWxQSwUGAAAA&#10;AAYABgBZAQAAhwUAAAAA&#10;">
                <v:fill on="f" focussize="0,0"/>
                <v:stroke weight="0.47992125984252pt" color="#000000" joinstyle="round"/>
                <v:imagedata o:title=""/>
                <o:lock v:ext="edit" aspectratio="f"/>
              </v:line>
            </w:pict>
          </mc:Fallback>
        </mc:AlternateContent>
      </w:r>
    </w:p>
    <w:p w14:paraId="13BCB774">
      <w:pPr>
        <w:pageBreakBefore w:val="0"/>
        <w:kinsoku/>
        <w:wordWrap/>
        <w:overflowPunct/>
        <w:bidi w:val="0"/>
        <w:spacing w:line="480" w:lineRule="exact"/>
        <w:rPr>
          <w:rFonts w:hint="eastAsia" w:ascii="宋体" w:hAnsi="宋体" w:eastAsia="宋体" w:cs="宋体"/>
          <w:color w:val="auto"/>
          <w:sz w:val="24"/>
          <w:szCs w:val="24"/>
        </w:rPr>
      </w:pPr>
    </w:p>
    <w:p w14:paraId="65BE3A95">
      <w:pPr>
        <w:pageBreakBefore w:val="0"/>
        <w:kinsoku/>
        <w:wordWrap/>
        <w:overflowPunct/>
        <w:bidi w:val="0"/>
        <w:spacing w:line="480" w:lineRule="exact"/>
        <w:rPr>
          <w:rFonts w:hint="eastAsia" w:ascii="宋体" w:hAnsi="宋体" w:eastAsia="宋体" w:cs="宋体"/>
          <w:color w:val="auto"/>
          <w:sz w:val="24"/>
          <w:szCs w:val="24"/>
        </w:rPr>
      </w:pPr>
    </w:p>
    <w:p w14:paraId="582DEA64">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3.5.3 项的要求在本表后附相关证明材料。</w:t>
      </w:r>
    </w:p>
    <w:p w14:paraId="4AF93A79">
      <w:pPr>
        <w:rPr>
          <w:rFonts w:hint="eastAsia" w:ascii="宋体" w:hAnsi="宋体" w:eastAsia="宋体" w:cs="宋体"/>
          <w:color w:val="auto"/>
          <w:sz w:val="24"/>
          <w:szCs w:val="24"/>
        </w:rPr>
      </w:pPr>
      <w:bookmarkStart w:id="980" w:name="page89"/>
      <w:bookmarkEnd w:id="980"/>
      <w:bookmarkStart w:id="981" w:name="_Toc8209"/>
      <w:bookmarkStart w:id="982" w:name="_Toc22349"/>
      <w:bookmarkStart w:id="983" w:name="_Toc7568"/>
      <w:bookmarkStart w:id="984" w:name="_Toc10295"/>
      <w:bookmarkStart w:id="985" w:name="_Toc18247"/>
      <w:bookmarkStart w:id="986" w:name="_Toc8760"/>
      <w:bookmarkStart w:id="987" w:name="_Toc3970"/>
      <w:r>
        <w:rPr>
          <w:rFonts w:hint="eastAsia" w:ascii="宋体" w:hAnsi="宋体" w:eastAsia="宋体" w:cs="宋体"/>
          <w:color w:val="auto"/>
          <w:sz w:val="24"/>
          <w:szCs w:val="24"/>
        </w:rPr>
        <w:br w:type="page"/>
      </w:r>
    </w:p>
    <w:p w14:paraId="74D2985A">
      <w:pPr>
        <w:pageBreakBefore w:val="0"/>
        <w:kinsoku/>
        <w:wordWrap/>
        <w:overflowPunct/>
        <w:bidi w:val="0"/>
        <w:spacing w:line="480" w:lineRule="exact"/>
        <w:outlineLvl w:val="3"/>
        <w:rPr>
          <w:rFonts w:hint="eastAsia" w:ascii="宋体" w:hAnsi="宋体" w:eastAsia="宋体" w:cs="宋体"/>
          <w:color w:val="auto"/>
          <w:sz w:val="24"/>
          <w:szCs w:val="24"/>
        </w:rPr>
      </w:pPr>
      <w:bookmarkStart w:id="988" w:name="_Toc28283"/>
      <w:bookmarkStart w:id="989" w:name="_Toc4573"/>
      <w:bookmarkStart w:id="990" w:name="_Toc19183"/>
      <w:r>
        <w:rPr>
          <w:rFonts w:hint="eastAsia" w:ascii="宋体" w:hAnsi="宋体" w:eastAsia="宋体" w:cs="宋体"/>
          <w:color w:val="auto"/>
          <w:sz w:val="24"/>
          <w:szCs w:val="24"/>
        </w:rPr>
        <w:t>（四）正在监理和新承接的项目情况表</w:t>
      </w:r>
      <w:bookmarkEnd w:id="981"/>
      <w:bookmarkEnd w:id="982"/>
      <w:bookmarkEnd w:id="983"/>
      <w:bookmarkEnd w:id="984"/>
      <w:bookmarkEnd w:id="985"/>
      <w:bookmarkEnd w:id="986"/>
      <w:bookmarkEnd w:id="987"/>
      <w:bookmarkEnd w:id="988"/>
      <w:bookmarkEnd w:id="989"/>
      <w:bookmarkEnd w:id="990"/>
    </w:p>
    <w:tbl>
      <w:tblPr>
        <w:tblStyle w:val="35"/>
        <w:tblpPr w:leftFromText="180" w:rightFromText="180" w:vertAnchor="text" w:horzAnchor="page" w:tblpX="1655" w:tblpY="539"/>
        <w:tblOverlap w:val="never"/>
        <w:tblW w:w="886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6604"/>
      </w:tblGrid>
      <w:tr w14:paraId="503E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205A0641">
            <w:pPr>
              <w:pageBreakBefore w:val="0"/>
              <w:kinsoku/>
              <w:wordWrap/>
              <w:overflowPunct/>
              <w:bidi w:val="0"/>
              <w:spacing w:before="234" w:line="480" w:lineRule="exact"/>
              <w:ind w:firstLine="666"/>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6604" w:type="dxa"/>
            <w:noWrap w:val="0"/>
            <w:vAlign w:val="top"/>
          </w:tcPr>
          <w:p w14:paraId="215E843D">
            <w:pPr>
              <w:pageBreakBefore w:val="0"/>
              <w:kinsoku/>
              <w:wordWrap/>
              <w:overflowPunct/>
              <w:bidi w:val="0"/>
              <w:spacing w:line="480" w:lineRule="exact"/>
              <w:jc w:val="left"/>
              <w:rPr>
                <w:rFonts w:hint="eastAsia" w:ascii="宋体" w:hAnsi="宋体" w:eastAsia="宋体" w:cs="宋体"/>
                <w:color w:val="auto"/>
                <w:sz w:val="24"/>
                <w:szCs w:val="24"/>
              </w:rPr>
            </w:pPr>
          </w:p>
        </w:tc>
      </w:tr>
      <w:tr w14:paraId="078F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65" w:type="dxa"/>
            <w:noWrap w:val="0"/>
            <w:vAlign w:val="top"/>
          </w:tcPr>
          <w:p w14:paraId="085716CF">
            <w:pPr>
              <w:pageBreakBefore w:val="0"/>
              <w:kinsoku/>
              <w:wordWrap/>
              <w:overflowPunct/>
              <w:bidi w:val="0"/>
              <w:spacing w:before="166" w:line="480" w:lineRule="exact"/>
              <w:ind w:firstLine="546"/>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项目所在地</w:t>
            </w:r>
          </w:p>
        </w:tc>
        <w:tc>
          <w:tcPr>
            <w:tcW w:w="6604" w:type="dxa"/>
            <w:noWrap w:val="0"/>
            <w:vAlign w:val="top"/>
          </w:tcPr>
          <w:p w14:paraId="5C52ACD2">
            <w:pPr>
              <w:pageBreakBefore w:val="0"/>
              <w:kinsoku/>
              <w:wordWrap/>
              <w:overflowPunct/>
              <w:bidi w:val="0"/>
              <w:spacing w:line="480" w:lineRule="exact"/>
              <w:jc w:val="left"/>
              <w:rPr>
                <w:rFonts w:hint="eastAsia" w:ascii="宋体" w:hAnsi="宋体" w:eastAsia="宋体" w:cs="宋体"/>
                <w:color w:val="auto"/>
                <w:sz w:val="24"/>
                <w:szCs w:val="24"/>
              </w:rPr>
            </w:pPr>
          </w:p>
        </w:tc>
      </w:tr>
      <w:tr w14:paraId="1DB3E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69024388">
            <w:pPr>
              <w:pageBreakBefore w:val="0"/>
              <w:kinsoku/>
              <w:wordWrap/>
              <w:overflowPunct/>
              <w:bidi w:val="0"/>
              <w:spacing w:before="166" w:line="480" w:lineRule="exact"/>
              <w:ind w:firstLine="555"/>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委托人名称</w:t>
            </w:r>
          </w:p>
        </w:tc>
        <w:tc>
          <w:tcPr>
            <w:tcW w:w="6604" w:type="dxa"/>
            <w:noWrap w:val="0"/>
            <w:vAlign w:val="top"/>
          </w:tcPr>
          <w:p w14:paraId="14735FEE">
            <w:pPr>
              <w:pageBreakBefore w:val="0"/>
              <w:kinsoku/>
              <w:wordWrap/>
              <w:overflowPunct/>
              <w:bidi w:val="0"/>
              <w:spacing w:line="480" w:lineRule="exact"/>
              <w:jc w:val="left"/>
              <w:rPr>
                <w:rFonts w:hint="eastAsia" w:ascii="宋体" w:hAnsi="宋体" w:eastAsia="宋体" w:cs="宋体"/>
                <w:color w:val="auto"/>
                <w:sz w:val="24"/>
                <w:szCs w:val="24"/>
              </w:rPr>
            </w:pPr>
          </w:p>
        </w:tc>
      </w:tr>
      <w:tr w14:paraId="402E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65" w:type="dxa"/>
            <w:noWrap w:val="0"/>
            <w:vAlign w:val="top"/>
          </w:tcPr>
          <w:p w14:paraId="1CFDC41C">
            <w:pPr>
              <w:pageBreakBefore w:val="0"/>
              <w:kinsoku/>
              <w:wordWrap/>
              <w:overflowPunct/>
              <w:bidi w:val="0"/>
              <w:spacing w:before="164" w:line="480" w:lineRule="exact"/>
              <w:ind w:firstLine="555"/>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委托人地址</w:t>
            </w:r>
          </w:p>
        </w:tc>
        <w:tc>
          <w:tcPr>
            <w:tcW w:w="6604" w:type="dxa"/>
            <w:noWrap w:val="0"/>
            <w:vAlign w:val="top"/>
          </w:tcPr>
          <w:p w14:paraId="2216B640">
            <w:pPr>
              <w:pageBreakBefore w:val="0"/>
              <w:kinsoku/>
              <w:wordWrap/>
              <w:overflowPunct/>
              <w:bidi w:val="0"/>
              <w:spacing w:line="480" w:lineRule="exact"/>
              <w:jc w:val="left"/>
              <w:rPr>
                <w:rFonts w:hint="eastAsia" w:ascii="宋体" w:hAnsi="宋体" w:eastAsia="宋体" w:cs="宋体"/>
                <w:color w:val="auto"/>
                <w:sz w:val="24"/>
                <w:szCs w:val="24"/>
              </w:rPr>
            </w:pPr>
          </w:p>
        </w:tc>
      </w:tr>
      <w:tr w14:paraId="7E24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70BF5176">
            <w:pPr>
              <w:pageBreakBefore w:val="0"/>
              <w:kinsoku/>
              <w:wordWrap/>
              <w:overflowPunct/>
              <w:bidi w:val="0"/>
              <w:spacing w:before="165" w:line="480" w:lineRule="exact"/>
              <w:ind w:firstLine="555"/>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委托人电话</w:t>
            </w:r>
          </w:p>
        </w:tc>
        <w:tc>
          <w:tcPr>
            <w:tcW w:w="6604" w:type="dxa"/>
            <w:noWrap w:val="0"/>
            <w:vAlign w:val="top"/>
          </w:tcPr>
          <w:p w14:paraId="30C45418">
            <w:pPr>
              <w:pageBreakBefore w:val="0"/>
              <w:kinsoku/>
              <w:wordWrap/>
              <w:overflowPunct/>
              <w:bidi w:val="0"/>
              <w:spacing w:line="480" w:lineRule="exact"/>
              <w:jc w:val="left"/>
              <w:rPr>
                <w:rFonts w:hint="eastAsia" w:ascii="宋体" w:hAnsi="宋体" w:eastAsia="宋体" w:cs="宋体"/>
                <w:color w:val="auto"/>
                <w:sz w:val="24"/>
                <w:szCs w:val="24"/>
              </w:rPr>
            </w:pPr>
          </w:p>
        </w:tc>
      </w:tr>
      <w:tr w14:paraId="5F252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65" w:type="dxa"/>
            <w:noWrap w:val="0"/>
            <w:vAlign w:val="top"/>
          </w:tcPr>
          <w:p w14:paraId="787E975C">
            <w:pPr>
              <w:pageBreakBefore w:val="0"/>
              <w:kinsoku/>
              <w:wordWrap/>
              <w:overflowPunct/>
              <w:bidi w:val="0"/>
              <w:spacing w:before="162" w:line="480" w:lineRule="exact"/>
              <w:ind w:firstLine="672"/>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合同价格</w:t>
            </w:r>
          </w:p>
        </w:tc>
        <w:tc>
          <w:tcPr>
            <w:tcW w:w="6604" w:type="dxa"/>
            <w:noWrap w:val="0"/>
            <w:vAlign w:val="top"/>
          </w:tcPr>
          <w:p w14:paraId="65E2CA78">
            <w:pPr>
              <w:pageBreakBefore w:val="0"/>
              <w:kinsoku/>
              <w:wordWrap/>
              <w:overflowPunct/>
              <w:bidi w:val="0"/>
              <w:spacing w:line="480" w:lineRule="exact"/>
              <w:jc w:val="left"/>
              <w:rPr>
                <w:rFonts w:hint="eastAsia" w:ascii="宋体" w:hAnsi="宋体" w:eastAsia="宋体" w:cs="宋体"/>
                <w:color w:val="auto"/>
                <w:sz w:val="24"/>
                <w:szCs w:val="24"/>
              </w:rPr>
            </w:pPr>
          </w:p>
        </w:tc>
      </w:tr>
      <w:tr w14:paraId="6A410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65" w:type="dxa"/>
            <w:noWrap w:val="0"/>
            <w:vAlign w:val="top"/>
          </w:tcPr>
          <w:p w14:paraId="6A11AA0C">
            <w:pPr>
              <w:pageBreakBefore w:val="0"/>
              <w:kinsoku/>
              <w:wordWrap/>
              <w:overflowPunct/>
              <w:bidi w:val="0"/>
              <w:spacing w:before="165" w:line="480" w:lineRule="exact"/>
              <w:ind w:firstLine="432"/>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监理服务期限</w:t>
            </w:r>
          </w:p>
        </w:tc>
        <w:tc>
          <w:tcPr>
            <w:tcW w:w="6604" w:type="dxa"/>
            <w:noWrap w:val="0"/>
            <w:vAlign w:val="top"/>
          </w:tcPr>
          <w:p w14:paraId="24A7EF82">
            <w:pPr>
              <w:pageBreakBefore w:val="0"/>
              <w:kinsoku/>
              <w:wordWrap/>
              <w:overflowPunct/>
              <w:bidi w:val="0"/>
              <w:spacing w:line="480" w:lineRule="exact"/>
              <w:jc w:val="left"/>
              <w:rPr>
                <w:rFonts w:hint="eastAsia" w:ascii="宋体" w:hAnsi="宋体" w:eastAsia="宋体" w:cs="宋体"/>
                <w:color w:val="auto"/>
                <w:sz w:val="24"/>
                <w:szCs w:val="24"/>
              </w:rPr>
            </w:pPr>
          </w:p>
        </w:tc>
      </w:tr>
      <w:tr w14:paraId="026D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65" w:type="dxa"/>
            <w:noWrap w:val="0"/>
            <w:vAlign w:val="top"/>
          </w:tcPr>
          <w:p w14:paraId="0BD82C55">
            <w:pPr>
              <w:pageBreakBefore w:val="0"/>
              <w:kinsoku/>
              <w:wordWrap/>
              <w:overflowPunct/>
              <w:bidi w:val="0"/>
              <w:spacing w:before="165" w:line="480" w:lineRule="exact"/>
              <w:ind w:firstLine="672"/>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监理内容</w:t>
            </w:r>
          </w:p>
        </w:tc>
        <w:tc>
          <w:tcPr>
            <w:tcW w:w="6604" w:type="dxa"/>
            <w:noWrap w:val="0"/>
            <w:vAlign w:val="top"/>
          </w:tcPr>
          <w:p w14:paraId="036B114D">
            <w:pPr>
              <w:pageBreakBefore w:val="0"/>
              <w:kinsoku/>
              <w:wordWrap/>
              <w:overflowPunct/>
              <w:bidi w:val="0"/>
              <w:spacing w:line="480" w:lineRule="exact"/>
              <w:jc w:val="left"/>
              <w:rPr>
                <w:rFonts w:hint="eastAsia" w:ascii="宋体" w:hAnsi="宋体" w:eastAsia="宋体" w:cs="宋体"/>
                <w:color w:val="auto"/>
                <w:sz w:val="24"/>
                <w:szCs w:val="24"/>
              </w:rPr>
            </w:pPr>
          </w:p>
        </w:tc>
      </w:tr>
      <w:tr w14:paraId="0E68C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65" w:type="dxa"/>
            <w:noWrap w:val="0"/>
            <w:vAlign w:val="top"/>
          </w:tcPr>
          <w:p w14:paraId="4215C06D">
            <w:pPr>
              <w:pageBreakBefore w:val="0"/>
              <w:kinsoku/>
              <w:wordWrap/>
              <w:overflowPunct/>
              <w:bidi w:val="0"/>
              <w:spacing w:before="162" w:line="480" w:lineRule="exact"/>
              <w:ind w:firstLine="436"/>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总监理工程师</w:t>
            </w:r>
          </w:p>
        </w:tc>
        <w:tc>
          <w:tcPr>
            <w:tcW w:w="6604" w:type="dxa"/>
            <w:noWrap w:val="0"/>
            <w:vAlign w:val="top"/>
          </w:tcPr>
          <w:p w14:paraId="4865F301">
            <w:pPr>
              <w:pageBreakBefore w:val="0"/>
              <w:kinsoku/>
              <w:wordWrap/>
              <w:overflowPunct/>
              <w:bidi w:val="0"/>
              <w:spacing w:line="480" w:lineRule="exact"/>
              <w:jc w:val="left"/>
              <w:rPr>
                <w:rFonts w:hint="eastAsia" w:ascii="宋体" w:hAnsi="宋体" w:eastAsia="宋体" w:cs="宋体"/>
                <w:color w:val="auto"/>
                <w:sz w:val="24"/>
                <w:szCs w:val="24"/>
              </w:rPr>
            </w:pPr>
          </w:p>
        </w:tc>
      </w:tr>
      <w:tr w14:paraId="5D2B6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2265" w:type="dxa"/>
            <w:noWrap w:val="0"/>
            <w:vAlign w:val="top"/>
          </w:tcPr>
          <w:p w14:paraId="758507C4">
            <w:pPr>
              <w:pageBreakBefore w:val="0"/>
              <w:kinsoku/>
              <w:wordWrap/>
              <w:overflowPunct/>
              <w:bidi w:val="0"/>
              <w:spacing w:line="480" w:lineRule="exact"/>
              <w:jc w:val="left"/>
              <w:rPr>
                <w:rFonts w:hint="eastAsia" w:ascii="宋体" w:hAnsi="宋体" w:eastAsia="宋体" w:cs="宋体"/>
                <w:color w:val="auto"/>
                <w:sz w:val="24"/>
                <w:szCs w:val="24"/>
              </w:rPr>
            </w:pPr>
          </w:p>
          <w:p w14:paraId="13E42D12">
            <w:pPr>
              <w:pageBreakBefore w:val="0"/>
              <w:kinsoku/>
              <w:wordWrap/>
              <w:overflowPunct/>
              <w:bidi w:val="0"/>
              <w:spacing w:line="480" w:lineRule="exact"/>
              <w:jc w:val="left"/>
              <w:rPr>
                <w:rFonts w:hint="eastAsia" w:ascii="宋体" w:hAnsi="宋体" w:eastAsia="宋体" w:cs="宋体"/>
                <w:color w:val="auto"/>
                <w:sz w:val="24"/>
                <w:szCs w:val="24"/>
              </w:rPr>
            </w:pPr>
          </w:p>
          <w:p w14:paraId="20B8F55A">
            <w:pPr>
              <w:pageBreakBefore w:val="0"/>
              <w:kinsoku/>
              <w:wordWrap/>
              <w:overflowPunct/>
              <w:bidi w:val="0"/>
              <w:spacing w:before="240" w:line="480" w:lineRule="exact"/>
              <w:ind w:firstLine="666"/>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项目描述</w:t>
            </w:r>
          </w:p>
        </w:tc>
        <w:tc>
          <w:tcPr>
            <w:tcW w:w="6604" w:type="dxa"/>
            <w:noWrap w:val="0"/>
            <w:vAlign w:val="top"/>
          </w:tcPr>
          <w:p w14:paraId="75D0BCFB">
            <w:pPr>
              <w:pageBreakBefore w:val="0"/>
              <w:kinsoku/>
              <w:wordWrap/>
              <w:overflowPunct/>
              <w:bidi w:val="0"/>
              <w:spacing w:line="480" w:lineRule="exact"/>
              <w:jc w:val="left"/>
              <w:rPr>
                <w:rFonts w:hint="eastAsia" w:ascii="宋体" w:hAnsi="宋体" w:eastAsia="宋体" w:cs="宋体"/>
                <w:color w:val="auto"/>
                <w:sz w:val="24"/>
                <w:szCs w:val="24"/>
              </w:rPr>
            </w:pPr>
          </w:p>
        </w:tc>
      </w:tr>
      <w:tr w14:paraId="0950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265" w:type="dxa"/>
            <w:noWrap w:val="0"/>
            <w:vAlign w:val="top"/>
          </w:tcPr>
          <w:p w14:paraId="3E59817F">
            <w:pPr>
              <w:pageBreakBefore w:val="0"/>
              <w:kinsoku/>
              <w:wordWrap/>
              <w:overflowPunct/>
              <w:bidi w:val="0"/>
              <w:spacing w:before="33" w:line="480" w:lineRule="exact"/>
              <w:ind w:firstLine="907"/>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备注</w:t>
            </w:r>
          </w:p>
        </w:tc>
        <w:tc>
          <w:tcPr>
            <w:tcW w:w="6604" w:type="dxa"/>
            <w:noWrap w:val="0"/>
            <w:vAlign w:val="top"/>
          </w:tcPr>
          <w:p w14:paraId="43471C95">
            <w:pPr>
              <w:pageBreakBefore w:val="0"/>
              <w:kinsoku/>
              <w:wordWrap/>
              <w:overflowPunct/>
              <w:bidi w:val="0"/>
              <w:spacing w:line="480" w:lineRule="exact"/>
              <w:jc w:val="left"/>
              <w:rPr>
                <w:rFonts w:hint="eastAsia" w:ascii="宋体" w:hAnsi="宋体" w:eastAsia="宋体" w:cs="宋体"/>
                <w:color w:val="auto"/>
                <w:sz w:val="24"/>
                <w:szCs w:val="24"/>
              </w:rPr>
            </w:pPr>
          </w:p>
        </w:tc>
      </w:tr>
    </w:tbl>
    <w:p w14:paraId="6C93C3C0">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81792" behindDoc="1" locked="0" layoutInCell="0" hidden="1" allowOverlap="1">
                <wp:simplePos x="0" y="0"/>
                <wp:positionH relativeFrom="column">
                  <wp:posOffset>34925</wp:posOffset>
                </wp:positionH>
                <wp:positionV relativeFrom="paragraph">
                  <wp:posOffset>359410</wp:posOffset>
                </wp:positionV>
                <wp:extent cx="5417185" cy="0"/>
                <wp:effectExtent l="0" t="0" r="0" b="0"/>
                <wp:wrapNone/>
                <wp:docPr id="55" name="直线 128" hidden="1"/>
                <wp:cNvGraphicFramePr/>
                <a:graphic xmlns:a="http://schemas.openxmlformats.org/drawingml/2006/main">
                  <a:graphicData uri="http://schemas.microsoft.com/office/word/2010/wordprocessingShape">
                    <wps:wsp>
                      <wps:cNvCnPr/>
                      <wps:spPr>
                        <a:xfrm>
                          <a:off x="0" y="0"/>
                          <a:ext cx="541718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2.75pt;margin-top:28.3pt;height:0pt;width:426.55pt;visibility:hidden;z-index:-251634688;mso-width-relative:page;mso-height-relative:page;" filled="f" stroked="t" coordsize="21600,21600" o:allowincell="f" o:gfxdata="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XHKydUAAAAHAQAADwAAAAAAAAABACAAAAAiAAAAZHJzL2Rvd25yZXYueG1sUEsBAhQAFAAAAAgA&#10;h07iQOmqqTnvAQAA6QMAAA4AAAAAAAAAAQAgAAAAJAEAAGRycy9lMm9Eb2MueG1sUEsFBgAAAAAG&#10;AAYAWQEAAIU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82816" behindDoc="1" locked="0" layoutInCell="0" hidden="1" allowOverlap="1">
                <wp:simplePos x="0" y="0"/>
                <wp:positionH relativeFrom="column">
                  <wp:posOffset>34925</wp:posOffset>
                </wp:positionH>
                <wp:positionV relativeFrom="paragraph">
                  <wp:posOffset>790575</wp:posOffset>
                </wp:positionV>
                <wp:extent cx="5417185" cy="0"/>
                <wp:effectExtent l="0" t="0" r="0" b="0"/>
                <wp:wrapNone/>
                <wp:docPr id="56" name="直线 129" hidden="1"/>
                <wp:cNvGraphicFramePr/>
                <a:graphic xmlns:a="http://schemas.openxmlformats.org/drawingml/2006/main">
                  <a:graphicData uri="http://schemas.microsoft.com/office/word/2010/wordprocessingShape">
                    <wps:wsp>
                      <wps:cNvCnPr/>
                      <wps:spPr>
                        <a:xfrm>
                          <a:off x="0" y="0"/>
                          <a:ext cx="541718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2.75pt;margin-top:62.25pt;height:0pt;width:426.55pt;visibility:hidden;z-index:-251633664;mso-width-relative:page;mso-height-relative:page;" filled="f" stroked="t" coordsize="21600,21600" o:allowincell="f" o:gfxdata="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Lm4atcAAAAJAQAADwAAAAAAAAABACAAAAAiAAAAZHJzL2Rvd25yZXYueG1sUEsBAhQAFAAA&#10;AAgAh07iQDt3OJvwAQAA6QMAAA4AAAAAAAAAAQAgAAAAJgEAAGRycy9lMm9Eb2MueG1sUEsFBgAA&#10;AAAGAAYAWQEAAIg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83840" behindDoc="1" locked="0" layoutInCell="0" hidden="1" allowOverlap="1">
                <wp:simplePos x="0" y="0"/>
                <wp:positionH relativeFrom="column">
                  <wp:posOffset>34925</wp:posOffset>
                </wp:positionH>
                <wp:positionV relativeFrom="paragraph">
                  <wp:posOffset>1223645</wp:posOffset>
                </wp:positionV>
                <wp:extent cx="5417185" cy="0"/>
                <wp:effectExtent l="0" t="0" r="0" b="0"/>
                <wp:wrapNone/>
                <wp:docPr id="57" name="直线 130" hidden="1"/>
                <wp:cNvGraphicFramePr/>
                <a:graphic xmlns:a="http://schemas.openxmlformats.org/drawingml/2006/main">
                  <a:graphicData uri="http://schemas.microsoft.com/office/word/2010/wordprocessingShape">
                    <wps:wsp>
                      <wps:cNvCnPr/>
                      <wps:spPr>
                        <a:xfrm>
                          <a:off x="0" y="0"/>
                          <a:ext cx="5417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30" o:spid="_x0000_s1026" o:spt="20" style="position:absolute;left:0pt;margin-left:2.75pt;margin-top:96.35pt;height:0pt;width:426.55pt;visibility:hidden;z-index:-251632640;mso-width-relative:page;mso-height-relative:page;" filled="f" stroked="t" coordsize="21600,21600" o:allowincell="f" o:gfxdata="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6XLv9YAAAAJAQAADwAAAAAAAAABACAAAAAiAAAAZHJzL2Rvd25yZXYueG1sUEsBAhQAFAAA&#10;AAgAh07iQPiy1yXxAQAA6QMAAA4AAAAAAAAAAQAgAAAAJQEAAGRycy9lMm9Eb2MueG1sUEsFBgAA&#10;AAAGAAYAWQEAAIgFA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84864" behindDoc="1" locked="0" layoutInCell="0" hidden="1" allowOverlap="1">
                <wp:simplePos x="0" y="0"/>
                <wp:positionH relativeFrom="column">
                  <wp:posOffset>38100</wp:posOffset>
                </wp:positionH>
                <wp:positionV relativeFrom="paragraph">
                  <wp:posOffset>356235</wp:posOffset>
                </wp:positionV>
                <wp:extent cx="0" cy="6287770"/>
                <wp:effectExtent l="0" t="0" r="0" b="0"/>
                <wp:wrapNone/>
                <wp:docPr id="58" name="直线 131" hidden="1"/>
                <wp:cNvGraphicFramePr/>
                <a:graphic xmlns:a="http://schemas.openxmlformats.org/drawingml/2006/main">
                  <a:graphicData uri="http://schemas.microsoft.com/office/word/2010/wordprocessingShape">
                    <wps:wsp>
                      <wps:cNvCnPr/>
                      <wps:spPr>
                        <a:xfrm>
                          <a:off x="0" y="0"/>
                          <a:ext cx="0" cy="628777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31" o:spid="_x0000_s1026" o:spt="20" style="position:absolute;left:0pt;margin-left:3pt;margin-top:28.05pt;height:495.1pt;width:0pt;visibility:hidden;z-index:-251631616;mso-width-relative:page;mso-height-relative:page;" filled="f" stroked="t" coordsize="21600,21600" o:allowincell="f" o:gfxdata="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Dwe/tUAAAAHAQAADwAAAAAAAAABACAAAAAiAAAAZHJzL2Rvd25yZXYueG1sUEsBAhQAFAAAAAgA&#10;h07iQGhjyKPvAQAA6QMAAA4AAAAAAAAAAQAgAAAAJAEAAGRycy9lMm9Eb2MueG1sUEsFBgAAAAAG&#10;AAYAWQEAAIUFA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85888" behindDoc="1" locked="0" layoutInCell="0" hidden="1" allowOverlap="1">
                <wp:simplePos x="0" y="0"/>
                <wp:positionH relativeFrom="column">
                  <wp:posOffset>34925</wp:posOffset>
                </wp:positionH>
                <wp:positionV relativeFrom="paragraph">
                  <wp:posOffset>1654810</wp:posOffset>
                </wp:positionV>
                <wp:extent cx="5417185" cy="0"/>
                <wp:effectExtent l="0" t="0" r="0" b="0"/>
                <wp:wrapNone/>
                <wp:docPr id="59" name="直线 132" hidden="1"/>
                <wp:cNvGraphicFramePr/>
                <a:graphic xmlns:a="http://schemas.openxmlformats.org/drawingml/2006/main">
                  <a:graphicData uri="http://schemas.microsoft.com/office/word/2010/wordprocessingShape">
                    <wps:wsp>
                      <wps:cNvCnPr/>
                      <wps:spPr>
                        <a:xfrm>
                          <a:off x="0" y="0"/>
                          <a:ext cx="541718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32" o:spid="_x0000_s1026" o:spt="20" style="position:absolute;left:0pt;margin-left:2.75pt;margin-top:130.3pt;height:0pt;width:426.55pt;visibility:hidden;z-index:-251630592;mso-width-relative:page;mso-height-relative:page;" filled="f" stroked="t" coordsize="21600,21600" o:allowincell="f" o:gfxdata="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knumbYAAAACQEAAA8AAAAAAAAAAQAgAAAAIgAAAGRycy9kb3ducmV2LnhtbFBLAQIUABQA&#10;AAAIAIdO4kCm+h8r8AEAAOkDAAAOAAAAAAAAAAEAIAAAACcBAABkcnMvZTJvRG9jLnhtbFBLBQYA&#10;AAAABgAGAFkBAACJ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86912" behindDoc="1" locked="0" layoutInCell="0" hidden="1" allowOverlap="1">
                <wp:simplePos x="0" y="0"/>
                <wp:positionH relativeFrom="column">
                  <wp:posOffset>1478915</wp:posOffset>
                </wp:positionH>
                <wp:positionV relativeFrom="paragraph">
                  <wp:posOffset>356235</wp:posOffset>
                </wp:positionV>
                <wp:extent cx="0" cy="6287770"/>
                <wp:effectExtent l="0" t="0" r="0" b="0"/>
                <wp:wrapNone/>
                <wp:docPr id="60" name="直线 133" hidden="1"/>
                <wp:cNvGraphicFramePr/>
                <a:graphic xmlns:a="http://schemas.openxmlformats.org/drawingml/2006/main">
                  <a:graphicData uri="http://schemas.microsoft.com/office/word/2010/wordprocessingShape">
                    <wps:wsp>
                      <wps:cNvCnPr/>
                      <wps:spPr>
                        <a:xfrm>
                          <a:off x="0" y="0"/>
                          <a:ext cx="0" cy="628777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33" o:spid="_x0000_s1026" o:spt="20" style="position:absolute;left:0pt;margin-left:116.45pt;margin-top:28.05pt;height:495.1pt;width:0pt;visibility:hidden;z-index:-251629568;mso-width-relative:page;mso-height-relative:page;" filled="f" stroked="t" coordsize="21600,21600" o:allowincell="f" o:gfxdata="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KPzk2gAAAAsBAAAPAAAAAAAAAAEAIAAAACIAAABkcnMvZG93bnJldi54bWxQSwECFAAU&#10;AAAACACHTuJAlqSI4+8BAADpAwAADgAAAAAAAAABACAAAAApAQAAZHJzL2Uyb0RvYy54bWxQSwUG&#10;AAAAAAYABgBZAQAAig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87936" behindDoc="1" locked="0" layoutInCell="0" hidden="1" allowOverlap="1">
                <wp:simplePos x="0" y="0"/>
                <wp:positionH relativeFrom="column">
                  <wp:posOffset>5448935</wp:posOffset>
                </wp:positionH>
                <wp:positionV relativeFrom="paragraph">
                  <wp:posOffset>356235</wp:posOffset>
                </wp:positionV>
                <wp:extent cx="0" cy="6287770"/>
                <wp:effectExtent l="0" t="0" r="0" b="0"/>
                <wp:wrapNone/>
                <wp:docPr id="61" name="直线 134" hidden="1"/>
                <wp:cNvGraphicFramePr/>
                <a:graphic xmlns:a="http://schemas.openxmlformats.org/drawingml/2006/main">
                  <a:graphicData uri="http://schemas.microsoft.com/office/word/2010/wordprocessingShape">
                    <wps:wsp>
                      <wps:cNvCnPr/>
                      <wps:spPr>
                        <a:xfrm>
                          <a:off x="0" y="0"/>
                          <a:ext cx="0" cy="628777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直线 134" o:spid="_x0000_s1026" o:spt="20" style="position:absolute;left:0pt;margin-left:429.05pt;margin-top:28.05pt;height:495.1pt;width:0pt;visibility:hidden;z-index:-251628544;mso-width-relative:page;mso-height-relative:page;" filled="f" stroked="t" coordsize="21600,21600" o:allowincell="f" o:gfxdata="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sOJ52QAAAAsBAAAPAAAAAAAAAAEAIAAAACIAAABkcnMvZG93bnJldi54bWxQSwECFAAU&#10;AAAACACHTuJAGgvkdPABAADpAwAADgAAAAAAAAABACAAAAAoAQAAZHJzL2Uyb0RvYy54bWxQSwUG&#10;AAAAAAYABgBZAQAAigUAAAAA&#10;">
                <v:fill on="f" focussize="0,0"/>
                <v:stroke weight="0.47992125984252pt" color="#000000" joinstyle="round"/>
                <v:imagedata o:title=""/>
                <o:lock v:ext="edit" aspectratio="f"/>
              </v:line>
            </w:pict>
          </mc:Fallback>
        </mc:AlternateContent>
      </w:r>
    </w:p>
    <w:p w14:paraId="6D6F17C8">
      <w:pPr>
        <w:pageBreakBefore w:val="0"/>
        <w:kinsoku/>
        <w:wordWrap/>
        <w:overflowPunct/>
        <w:bidi w:val="0"/>
        <w:spacing w:line="480" w:lineRule="exact"/>
        <w:rPr>
          <w:rFonts w:hint="eastAsia" w:ascii="宋体" w:hAnsi="宋体" w:eastAsia="宋体" w:cs="宋体"/>
          <w:color w:val="auto"/>
          <w:sz w:val="24"/>
          <w:szCs w:val="24"/>
        </w:rPr>
      </w:pPr>
    </w:p>
    <w:p w14:paraId="383E9BF1">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3.5.4 项的要求在本表后附相关证明材料。</w:t>
      </w:r>
    </w:p>
    <w:p w14:paraId="3CA59DF7">
      <w:pPr>
        <w:rPr>
          <w:rFonts w:hint="eastAsia" w:ascii="宋体" w:hAnsi="宋体" w:eastAsia="宋体" w:cs="宋体"/>
          <w:color w:val="auto"/>
          <w:sz w:val="24"/>
          <w:szCs w:val="24"/>
        </w:rPr>
      </w:pPr>
      <w:bookmarkStart w:id="991" w:name="_Toc21729"/>
      <w:bookmarkStart w:id="992" w:name="_Toc31329"/>
      <w:bookmarkStart w:id="993" w:name="_Toc15009"/>
      <w:bookmarkStart w:id="994" w:name="_Toc29336"/>
      <w:bookmarkStart w:id="995" w:name="_Toc1979"/>
      <w:bookmarkStart w:id="996" w:name="_Toc3946"/>
      <w:bookmarkStart w:id="997" w:name="_Toc1667"/>
      <w:r>
        <w:rPr>
          <w:rFonts w:hint="eastAsia" w:ascii="宋体" w:hAnsi="宋体" w:eastAsia="宋体" w:cs="宋体"/>
          <w:color w:val="auto"/>
          <w:sz w:val="24"/>
          <w:szCs w:val="24"/>
        </w:rPr>
        <w:br w:type="page"/>
      </w:r>
    </w:p>
    <w:p w14:paraId="5A255A00">
      <w:pPr>
        <w:pageBreakBefore w:val="0"/>
        <w:kinsoku/>
        <w:wordWrap/>
        <w:overflowPunct/>
        <w:bidi w:val="0"/>
        <w:spacing w:line="480" w:lineRule="exact"/>
        <w:ind w:left="140"/>
        <w:outlineLvl w:val="3"/>
        <w:rPr>
          <w:rFonts w:hint="eastAsia" w:ascii="宋体" w:hAnsi="宋体" w:eastAsia="宋体" w:cs="宋体"/>
          <w:color w:val="auto"/>
          <w:sz w:val="24"/>
          <w:szCs w:val="24"/>
        </w:rPr>
      </w:pPr>
      <w:bookmarkStart w:id="998" w:name="_Toc7802"/>
      <w:bookmarkStart w:id="999" w:name="_Toc16341"/>
      <w:bookmarkStart w:id="1000" w:name="_Toc27402"/>
      <w:r>
        <w:rPr>
          <w:rFonts w:hint="eastAsia" w:ascii="宋体" w:hAnsi="宋体" w:eastAsia="宋体" w:cs="宋体"/>
          <w:color w:val="auto"/>
          <w:sz w:val="24"/>
          <w:szCs w:val="24"/>
        </w:rPr>
        <w:t>（五）近年发生的诉讼及仲裁情况</w:t>
      </w:r>
      <w:bookmarkEnd w:id="991"/>
      <w:bookmarkEnd w:id="992"/>
      <w:bookmarkEnd w:id="993"/>
      <w:bookmarkEnd w:id="994"/>
      <w:bookmarkEnd w:id="995"/>
      <w:bookmarkEnd w:id="996"/>
      <w:bookmarkEnd w:id="997"/>
      <w:bookmarkEnd w:id="998"/>
      <w:bookmarkEnd w:id="999"/>
      <w:bookmarkEnd w:id="1000"/>
    </w:p>
    <w:p w14:paraId="6CD25C3B">
      <w:pPr>
        <w:pageBreakBefore w:val="0"/>
        <w:kinsoku/>
        <w:wordWrap/>
        <w:overflowPunct/>
        <w:bidi w:val="0"/>
        <w:spacing w:line="480" w:lineRule="exact"/>
        <w:rPr>
          <w:rFonts w:hint="eastAsia" w:ascii="宋体" w:hAnsi="宋体" w:eastAsia="宋体" w:cs="宋体"/>
          <w:color w:val="auto"/>
          <w:sz w:val="24"/>
          <w:szCs w:val="24"/>
        </w:rPr>
      </w:pPr>
    </w:p>
    <w:p w14:paraId="4409546C">
      <w:pPr>
        <w:pageBreakBefore w:val="0"/>
        <w:kinsoku/>
        <w:wordWrap/>
        <w:overflowPunct/>
        <w:bidi w:val="0"/>
        <w:spacing w:line="480" w:lineRule="exact"/>
        <w:rPr>
          <w:rFonts w:hint="eastAsia" w:ascii="宋体" w:hAnsi="宋体" w:eastAsia="宋体" w:cs="宋体"/>
          <w:color w:val="auto"/>
          <w:sz w:val="24"/>
          <w:szCs w:val="24"/>
        </w:rPr>
      </w:pPr>
    </w:p>
    <w:p w14:paraId="671651FA">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3.5.5 项的要求附相关证明材料。</w:t>
      </w:r>
    </w:p>
    <w:p w14:paraId="7E981993">
      <w:pPr>
        <w:rPr>
          <w:rFonts w:hint="eastAsia" w:ascii="宋体" w:hAnsi="宋体" w:eastAsia="宋体" w:cs="宋体"/>
          <w:color w:val="auto"/>
          <w:sz w:val="24"/>
          <w:szCs w:val="24"/>
        </w:rPr>
      </w:pPr>
      <w:bookmarkStart w:id="1001" w:name="_Toc32601"/>
      <w:bookmarkStart w:id="1002" w:name="_Toc11504"/>
      <w:bookmarkStart w:id="1003" w:name="_Toc31691"/>
      <w:bookmarkStart w:id="1004" w:name="_Toc24888"/>
      <w:bookmarkStart w:id="1005" w:name="_Toc27712"/>
      <w:bookmarkStart w:id="1006" w:name="_Toc10995"/>
      <w:bookmarkStart w:id="1007" w:name="_Toc1152"/>
      <w:r>
        <w:rPr>
          <w:rFonts w:hint="eastAsia" w:ascii="宋体" w:hAnsi="宋体" w:eastAsia="宋体" w:cs="宋体"/>
          <w:color w:val="auto"/>
          <w:sz w:val="24"/>
          <w:szCs w:val="24"/>
        </w:rPr>
        <w:br w:type="page"/>
      </w:r>
    </w:p>
    <w:p w14:paraId="33CFB5B9">
      <w:pPr>
        <w:pageBreakBefore w:val="0"/>
        <w:kinsoku/>
        <w:wordWrap/>
        <w:overflowPunct/>
        <w:bidi w:val="0"/>
        <w:spacing w:line="480" w:lineRule="exact"/>
        <w:outlineLvl w:val="3"/>
        <w:rPr>
          <w:rFonts w:hint="eastAsia" w:ascii="宋体" w:hAnsi="宋体" w:eastAsia="宋体" w:cs="宋体"/>
          <w:color w:val="auto"/>
          <w:sz w:val="24"/>
          <w:szCs w:val="24"/>
        </w:rPr>
      </w:pPr>
      <w:bookmarkStart w:id="1008" w:name="_Toc30"/>
      <w:bookmarkStart w:id="1009" w:name="_Toc22337"/>
      <w:bookmarkStart w:id="1010" w:name="_Toc12343"/>
      <w:r>
        <w:rPr>
          <w:rFonts w:hint="eastAsia" w:ascii="宋体" w:hAnsi="宋体" w:eastAsia="宋体" w:cs="宋体"/>
          <w:color w:val="auto"/>
          <w:sz w:val="24"/>
          <w:szCs w:val="24"/>
        </w:rPr>
        <w:t>（六）拟委任的主要人员汇总表</w:t>
      </w:r>
      <w:bookmarkEnd w:id="1001"/>
      <w:bookmarkEnd w:id="1002"/>
      <w:bookmarkEnd w:id="1003"/>
      <w:bookmarkEnd w:id="1004"/>
      <w:bookmarkEnd w:id="1005"/>
      <w:bookmarkEnd w:id="1006"/>
      <w:bookmarkEnd w:id="1007"/>
      <w:bookmarkEnd w:id="1008"/>
      <w:bookmarkEnd w:id="1009"/>
      <w:bookmarkEnd w:id="1010"/>
    </w:p>
    <w:p w14:paraId="1AB85B0F">
      <w:pPr>
        <w:pageBreakBefore w:val="0"/>
        <w:kinsoku/>
        <w:wordWrap/>
        <w:overflowPunct/>
        <w:bidi w:val="0"/>
        <w:spacing w:line="480" w:lineRule="exact"/>
        <w:rPr>
          <w:rFonts w:hint="eastAsia" w:ascii="宋体" w:hAnsi="宋体" w:eastAsia="宋体" w:cs="宋体"/>
          <w:color w:val="auto"/>
          <w:sz w:val="24"/>
          <w:szCs w:val="24"/>
        </w:rPr>
      </w:pPr>
    </w:p>
    <w:tbl>
      <w:tblPr>
        <w:tblStyle w:val="35"/>
        <w:tblpPr w:leftFromText="180" w:rightFromText="180" w:vertAnchor="text" w:horzAnchor="page" w:tblpX="1679" w:tblpY="347"/>
        <w:tblOverlap w:val="never"/>
        <w:tblW w:w="86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7"/>
        <w:gridCol w:w="1909"/>
        <w:gridCol w:w="2221"/>
        <w:gridCol w:w="2435"/>
      </w:tblGrid>
      <w:tr w14:paraId="37A6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97" w:type="dxa"/>
            <w:noWrap w:val="0"/>
            <w:vAlign w:val="center"/>
          </w:tcPr>
          <w:p w14:paraId="3160101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执业资格</w:t>
            </w:r>
          </w:p>
        </w:tc>
        <w:tc>
          <w:tcPr>
            <w:tcW w:w="1909" w:type="dxa"/>
            <w:noWrap w:val="0"/>
            <w:vAlign w:val="center"/>
          </w:tcPr>
          <w:p w14:paraId="7F1D5FC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专业</w:t>
            </w:r>
          </w:p>
        </w:tc>
        <w:tc>
          <w:tcPr>
            <w:tcW w:w="2221" w:type="dxa"/>
            <w:noWrap w:val="0"/>
            <w:vAlign w:val="center"/>
          </w:tcPr>
          <w:p w14:paraId="5FD971D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2"/>
                <w:sz w:val="24"/>
                <w:szCs w:val="24"/>
              </w:rPr>
              <w:t>岗位</w:t>
            </w:r>
          </w:p>
        </w:tc>
        <w:tc>
          <w:tcPr>
            <w:tcW w:w="2435" w:type="dxa"/>
            <w:noWrap w:val="0"/>
            <w:vAlign w:val="center"/>
          </w:tcPr>
          <w:p w14:paraId="3C3C187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人员配额</w:t>
            </w:r>
          </w:p>
        </w:tc>
      </w:tr>
      <w:tr w14:paraId="04BD0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97" w:type="dxa"/>
            <w:noWrap w:val="0"/>
            <w:vAlign w:val="center"/>
          </w:tcPr>
          <w:p w14:paraId="1EC6A79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注册监理工程师</w:t>
            </w:r>
          </w:p>
        </w:tc>
        <w:tc>
          <w:tcPr>
            <w:tcW w:w="1909" w:type="dxa"/>
            <w:noWrap w:val="0"/>
            <w:vAlign w:val="center"/>
          </w:tcPr>
          <w:p w14:paraId="68099F2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2221" w:type="dxa"/>
            <w:noWrap w:val="0"/>
            <w:vAlign w:val="center"/>
          </w:tcPr>
          <w:p w14:paraId="3CA99E6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总监理工程师</w:t>
            </w:r>
          </w:p>
        </w:tc>
        <w:tc>
          <w:tcPr>
            <w:tcW w:w="2435" w:type="dxa"/>
            <w:noWrap w:val="0"/>
            <w:vAlign w:val="center"/>
          </w:tcPr>
          <w:p w14:paraId="35675D4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人</w:t>
            </w:r>
          </w:p>
        </w:tc>
      </w:tr>
      <w:tr w14:paraId="06752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97" w:type="dxa"/>
            <w:vMerge w:val="restart"/>
            <w:tcBorders>
              <w:bottom w:val="nil"/>
            </w:tcBorders>
            <w:noWrap w:val="0"/>
            <w:vAlign w:val="center"/>
          </w:tcPr>
          <w:p w14:paraId="5383D5C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监理工程师</w:t>
            </w:r>
          </w:p>
        </w:tc>
        <w:tc>
          <w:tcPr>
            <w:tcW w:w="1909" w:type="dxa"/>
            <w:noWrap w:val="0"/>
            <w:vAlign w:val="center"/>
          </w:tcPr>
          <w:p w14:paraId="411BC79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2221" w:type="dxa"/>
            <w:noWrap w:val="0"/>
            <w:vAlign w:val="center"/>
          </w:tcPr>
          <w:p w14:paraId="54DAEAE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总监代表</w:t>
            </w:r>
          </w:p>
        </w:tc>
        <w:tc>
          <w:tcPr>
            <w:tcW w:w="2435" w:type="dxa"/>
            <w:noWrap w:val="0"/>
            <w:vAlign w:val="center"/>
          </w:tcPr>
          <w:p w14:paraId="2935B9E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人</w:t>
            </w:r>
          </w:p>
        </w:tc>
      </w:tr>
      <w:tr w14:paraId="0407F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097" w:type="dxa"/>
            <w:vMerge w:val="continue"/>
            <w:tcBorders>
              <w:top w:val="nil"/>
              <w:bottom w:val="nil"/>
            </w:tcBorders>
            <w:noWrap w:val="0"/>
            <w:vAlign w:val="center"/>
          </w:tcPr>
          <w:p w14:paraId="471185C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01FDA49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w w:val="81"/>
                <w:sz w:val="24"/>
                <w:szCs w:val="24"/>
              </w:rPr>
              <w:t>（1）</w:t>
            </w:r>
          </w:p>
        </w:tc>
        <w:tc>
          <w:tcPr>
            <w:tcW w:w="2221" w:type="dxa"/>
            <w:noWrap w:val="0"/>
            <w:vAlign w:val="center"/>
          </w:tcPr>
          <w:p w14:paraId="2446108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7"/>
                <w:sz w:val="24"/>
                <w:szCs w:val="24"/>
              </w:rPr>
              <w:t>（1）</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1"/>
                <w:w w:val="97"/>
                <w:sz w:val="24"/>
                <w:szCs w:val="24"/>
              </w:rPr>
              <w:t>专业监理工程</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师岗位</w:t>
            </w:r>
          </w:p>
        </w:tc>
        <w:tc>
          <w:tcPr>
            <w:tcW w:w="2435" w:type="dxa"/>
            <w:noWrap w:val="0"/>
            <w:vAlign w:val="center"/>
          </w:tcPr>
          <w:p w14:paraId="49D651C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01203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97" w:type="dxa"/>
            <w:vMerge w:val="continue"/>
            <w:tcBorders>
              <w:top w:val="nil"/>
              <w:bottom w:val="nil"/>
            </w:tcBorders>
            <w:noWrap w:val="0"/>
            <w:vAlign w:val="center"/>
          </w:tcPr>
          <w:p w14:paraId="7FEFCD2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037D56D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1"/>
                <w:sz w:val="24"/>
                <w:szCs w:val="24"/>
              </w:rPr>
              <w:t>（2）</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1"/>
                <w:w w:val="91"/>
                <w:sz w:val="24"/>
                <w:szCs w:val="24"/>
              </w:rPr>
              <w:t>专业</w:t>
            </w:r>
          </w:p>
        </w:tc>
        <w:tc>
          <w:tcPr>
            <w:tcW w:w="2221" w:type="dxa"/>
            <w:noWrap w:val="0"/>
            <w:vAlign w:val="center"/>
          </w:tcPr>
          <w:p w14:paraId="571C8D7E">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w w:val="89"/>
                <w:sz w:val="24"/>
                <w:szCs w:val="24"/>
              </w:rPr>
              <w:t>（2）</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0"/>
                <w:w w:val="89"/>
                <w:sz w:val="24"/>
                <w:szCs w:val="24"/>
              </w:rPr>
              <w:t>岗位</w:t>
            </w:r>
          </w:p>
        </w:tc>
        <w:tc>
          <w:tcPr>
            <w:tcW w:w="2435" w:type="dxa"/>
            <w:noWrap w:val="0"/>
            <w:vAlign w:val="center"/>
          </w:tcPr>
          <w:p w14:paraId="3EEBB73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707D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097" w:type="dxa"/>
            <w:vMerge w:val="continue"/>
            <w:tcBorders>
              <w:top w:val="nil"/>
              <w:bottom w:val="nil"/>
            </w:tcBorders>
            <w:noWrap w:val="0"/>
            <w:vAlign w:val="center"/>
          </w:tcPr>
          <w:p w14:paraId="3A4A3F5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141D264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1"/>
                <w:sz w:val="24"/>
                <w:szCs w:val="24"/>
              </w:rPr>
              <w:t>（3）</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1"/>
                <w:w w:val="91"/>
                <w:sz w:val="24"/>
                <w:szCs w:val="24"/>
              </w:rPr>
              <w:t>专业</w:t>
            </w:r>
          </w:p>
        </w:tc>
        <w:tc>
          <w:tcPr>
            <w:tcW w:w="2221" w:type="dxa"/>
            <w:noWrap w:val="0"/>
            <w:vAlign w:val="center"/>
          </w:tcPr>
          <w:p w14:paraId="7F96F80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w w:val="89"/>
                <w:sz w:val="24"/>
                <w:szCs w:val="24"/>
              </w:rPr>
              <w:t>（3）</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0"/>
                <w:w w:val="89"/>
                <w:sz w:val="24"/>
                <w:szCs w:val="24"/>
              </w:rPr>
              <w:t>岗位</w:t>
            </w:r>
          </w:p>
        </w:tc>
        <w:tc>
          <w:tcPr>
            <w:tcW w:w="2435" w:type="dxa"/>
            <w:noWrap w:val="0"/>
            <w:vAlign w:val="center"/>
          </w:tcPr>
          <w:p w14:paraId="58E9E54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7FE8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97" w:type="dxa"/>
            <w:vMerge w:val="continue"/>
            <w:tcBorders>
              <w:top w:val="nil"/>
              <w:bottom w:val="nil"/>
            </w:tcBorders>
            <w:noWrap w:val="0"/>
            <w:vAlign w:val="center"/>
          </w:tcPr>
          <w:p w14:paraId="4138B13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21D1985F">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1"/>
                <w:sz w:val="24"/>
                <w:szCs w:val="24"/>
              </w:rPr>
              <w:t>（4）</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1"/>
                <w:w w:val="91"/>
                <w:sz w:val="24"/>
                <w:szCs w:val="24"/>
              </w:rPr>
              <w:t>专业</w:t>
            </w:r>
          </w:p>
        </w:tc>
        <w:tc>
          <w:tcPr>
            <w:tcW w:w="2221" w:type="dxa"/>
            <w:noWrap w:val="0"/>
            <w:vAlign w:val="center"/>
          </w:tcPr>
          <w:p w14:paraId="2E9AFCF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w w:val="89"/>
                <w:sz w:val="24"/>
                <w:szCs w:val="24"/>
              </w:rPr>
              <w:t>（4）</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0"/>
                <w:w w:val="89"/>
                <w:sz w:val="24"/>
                <w:szCs w:val="24"/>
              </w:rPr>
              <w:t>岗位</w:t>
            </w:r>
          </w:p>
        </w:tc>
        <w:tc>
          <w:tcPr>
            <w:tcW w:w="2435" w:type="dxa"/>
            <w:noWrap w:val="0"/>
            <w:vAlign w:val="center"/>
          </w:tcPr>
          <w:p w14:paraId="21B0F17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66DEE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97" w:type="dxa"/>
            <w:vMerge w:val="continue"/>
            <w:tcBorders>
              <w:top w:val="nil"/>
              <w:bottom w:val="nil"/>
            </w:tcBorders>
            <w:noWrap w:val="0"/>
            <w:vAlign w:val="center"/>
          </w:tcPr>
          <w:p w14:paraId="4341908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4B47737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w:t>
            </w:r>
          </w:p>
        </w:tc>
        <w:tc>
          <w:tcPr>
            <w:tcW w:w="2221" w:type="dxa"/>
            <w:noWrap w:val="0"/>
            <w:vAlign w:val="center"/>
          </w:tcPr>
          <w:p w14:paraId="0D355969">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p>
        </w:tc>
        <w:tc>
          <w:tcPr>
            <w:tcW w:w="2435" w:type="dxa"/>
            <w:noWrap w:val="0"/>
            <w:vAlign w:val="center"/>
          </w:tcPr>
          <w:p w14:paraId="18B42A1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64983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2097" w:type="dxa"/>
            <w:vMerge w:val="continue"/>
            <w:tcBorders>
              <w:top w:val="nil"/>
            </w:tcBorders>
            <w:noWrap w:val="0"/>
            <w:vAlign w:val="center"/>
          </w:tcPr>
          <w:p w14:paraId="2C0F574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78F00FA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安全监理工程师</w:t>
            </w:r>
          </w:p>
        </w:tc>
        <w:tc>
          <w:tcPr>
            <w:tcW w:w="2221" w:type="dxa"/>
            <w:noWrap w:val="0"/>
            <w:vAlign w:val="center"/>
          </w:tcPr>
          <w:p w14:paraId="5E2D769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安全监理</w:t>
            </w:r>
          </w:p>
        </w:tc>
        <w:tc>
          <w:tcPr>
            <w:tcW w:w="2435" w:type="dxa"/>
            <w:noWrap w:val="0"/>
            <w:vAlign w:val="center"/>
          </w:tcPr>
          <w:p w14:paraId="2962E21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266F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97" w:type="dxa"/>
            <w:vMerge w:val="restart"/>
            <w:tcBorders>
              <w:bottom w:val="nil"/>
            </w:tcBorders>
            <w:noWrap w:val="0"/>
            <w:vAlign w:val="center"/>
          </w:tcPr>
          <w:p w14:paraId="5B4E1CD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监理员</w:t>
            </w:r>
          </w:p>
        </w:tc>
        <w:tc>
          <w:tcPr>
            <w:tcW w:w="1909" w:type="dxa"/>
            <w:noWrap w:val="0"/>
            <w:vAlign w:val="center"/>
          </w:tcPr>
          <w:p w14:paraId="1A22587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1"/>
                <w:sz w:val="24"/>
                <w:szCs w:val="24"/>
              </w:rPr>
              <w:t>（1）</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1"/>
                <w:w w:val="91"/>
                <w:sz w:val="24"/>
                <w:szCs w:val="24"/>
              </w:rPr>
              <w:t>专业</w:t>
            </w:r>
          </w:p>
        </w:tc>
        <w:tc>
          <w:tcPr>
            <w:tcW w:w="2221" w:type="dxa"/>
            <w:noWrap w:val="0"/>
            <w:vAlign w:val="center"/>
          </w:tcPr>
          <w:p w14:paraId="1FA5C9B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4"/>
                <w:sz w:val="24"/>
                <w:szCs w:val="24"/>
              </w:rPr>
              <w:t>（1）监理员</w:t>
            </w:r>
          </w:p>
        </w:tc>
        <w:tc>
          <w:tcPr>
            <w:tcW w:w="2435" w:type="dxa"/>
            <w:noWrap w:val="0"/>
            <w:vAlign w:val="center"/>
          </w:tcPr>
          <w:p w14:paraId="56E2B40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19D7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97" w:type="dxa"/>
            <w:vMerge w:val="continue"/>
            <w:tcBorders>
              <w:top w:val="nil"/>
              <w:bottom w:val="nil"/>
            </w:tcBorders>
            <w:noWrap w:val="0"/>
            <w:vAlign w:val="center"/>
          </w:tcPr>
          <w:p w14:paraId="19C73AF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4DA00274">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1"/>
                <w:sz w:val="24"/>
                <w:szCs w:val="24"/>
              </w:rPr>
              <w:t>（2）</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1"/>
                <w:w w:val="91"/>
                <w:sz w:val="24"/>
                <w:szCs w:val="24"/>
              </w:rPr>
              <w:t>专业</w:t>
            </w:r>
          </w:p>
        </w:tc>
        <w:tc>
          <w:tcPr>
            <w:tcW w:w="2221" w:type="dxa"/>
            <w:noWrap w:val="0"/>
            <w:vAlign w:val="center"/>
          </w:tcPr>
          <w:p w14:paraId="7B8DDC23">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4"/>
                <w:sz w:val="24"/>
                <w:szCs w:val="24"/>
              </w:rPr>
              <w:t>（2）监理员</w:t>
            </w:r>
          </w:p>
        </w:tc>
        <w:tc>
          <w:tcPr>
            <w:tcW w:w="2435" w:type="dxa"/>
            <w:noWrap w:val="0"/>
            <w:vAlign w:val="center"/>
          </w:tcPr>
          <w:p w14:paraId="3DE8A1B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13964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97" w:type="dxa"/>
            <w:vMerge w:val="continue"/>
            <w:tcBorders>
              <w:top w:val="nil"/>
              <w:bottom w:val="nil"/>
            </w:tcBorders>
            <w:noWrap w:val="0"/>
            <w:vAlign w:val="center"/>
          </w:tcPr>
          <w:p w14:paraId="10EAADA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4E5270F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1"/>
                <w:sz w:val="24"/>
                <w:szCs w:val="24"/>
              </w:rPr>
              <w:t>（3）</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1"/>
                <w:w w:val="91"/>
                <w:sz w:val="24"/>
                <w:szCs w:val="24"/>
              </w:rPr>
              <w:t>专业</w:t>
            </w:r>
          </w:p>
        </w:tc>
        <w:tc>
          <w:tcPr>
            <w:tcW w:w="2221" w:type="dxa"/>
            <w:noWrap w:val="0"/>
            <w:vAlign w:val="center"/>
          </w:tcPr>
          <w:p w14:paraId="2C7886FD">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4"/>
                <w:sz w:val="24"/>
                <w:szCs w:val="24"/>
              </w:rPr>
              <w:t>（3）监理员</w:t>
            </w:r>
          </w:p>
        </w:tc>
        <w:tc>
          <w:tcPr>
            <w:tcW w:w="2435" w:type="dxa"/>
            <w:noWrap w:val="0"/>
            <w:vAlign w:val="center"/>
          </w:tcPr>
          <w:p w14:paraId="0454412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289F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97" w:type="dxa"/>
            <w:vMerge w:val="continue"/>
            <w:tcBorders>
              <w:top w:val="nil"/>
              <w:bottom w:val="nil"/>
            </w:tcBorders>
            <w:noWrap w:val="0"/>
            <w:vAlign w:val="center"/>
          </w:tcPr>
          <w:p w14:paraId="0688564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46A9B95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w w:val="91"/>
                <w:sz w:val="24"/>
                <w:szCs w:val="24"/>
              </w:rPr>
              <w:t>（4）</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1"/>
                <w:w w:val="91"/>
                <w:sz w:val="24"/>
                <w:szCs w:val="24"/>
              </w:rPr>
              <w:t>专业</w:t>
            </w:r>
          </w:p>
        </w:tc>
        <w:tc>
          <w:tcPr>
            <w:tcW w:w="2221" w:type="dxa"/>
            <w:noWrap w:val="0"/>
            <w:vAlign w:val="center"/>
          </w:tcPr>
          <w:p w14:paraId="24468B2A">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w w:val="81"/>
                <w:sz w:val="24"/>
                <w:szCs w:val="24"/>
              </w:rPr>
              <w:t>（4）</w:t>
            </w:r>
          </w:p>
        </w:tc>
        <w:tc>
          <w:tcPr>
            <w:tcW w:w="2435" w:type="dxa"/>
            <w:noWrap w:val="0"/>
            <w:vAlign w:val="center"/>
          </w:tcPr>
          <w:p w14:paraId="5EF8A59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2754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097" w:type="dxa"/>
            <w:vMerge w:val="continue"/>
            <w:tcBorders>
              <w:top w:val="nil"/>
            </w:tcBorders>
            <w:noWrap w:val="0"/>
            <w:vAlign w:val="center"/>
          </w:tcPr>
          <w:p w14:paraId="13C061A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p>
        </w:tc>
        <w:tc>
          <w:tcPr>
            <w:tcW w:w="1909" w:type="dxa"/>
            <w:noWrap w:val="0"/>
            <w:vAlign w:val="center"/>
          </w:tcPr>
          <w:p w14:paraId="5949BFE8">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w:t>
            </w:r>
          </w:p>
        </w:tc>
        <w:tc>
          <w:tcPr>
            <w:tcW w:w="2221" w:type="dxa"/>
            <w:noWrap w:val="0"/>
            <w:vAlign w:val="center"/>
          </w:tcPr>
          <w:p w14:paraId="4A6A8F55">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w:t>
            </w:r>
          </w:p>
        </w:tc>
        <w:tc>
          <w:tcPr>
            <w:tcW w:w="2435" w:type="dxa"/>
            <w:noWrap w:val="0"/>
            <w:vAlign w:val="center"/>
          </w:tcPr>
          <w:p w14:paraId="692B18F1">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tc>
      </w:tr>
      <w:tr w14:paraId="6335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97" w:type="dxa"/>
            <w:noWrap w:val="0"/>
            <w:vAlign w:val="center"/>
          </w:tcPr>
          <w:p w14:paraId="11D9D53B">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见证员</w:t>
            </w:r>
          </w:p>
        </w:tc>
        <w:tc>
          <w:tcPr>
            <w:tcW w:w="6565" w:type="dxa"/>
            <w:gridSpan w:val="3"/>
            <w:noWrap w:val="0"/>
            <w:vAlign w:val="center"/>
          </w:tcPr>
          <w:p w14:paraId="4C659FAC">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人（可兼任）</w:t>
            </w:r>
          </w:p>
        </w:tc>
      </w:tr>
      <w:tr w14:paraId="4C13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227" w:type="dxa"/>
            <w:gridSpan w:val="3"/>
            <w:noWrap w:val="0"/>
            <w:vAlign w:val="center"/>
          </w:tcPr>
          <w:p w14:paraId="4EDD9796">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合计</w:t>
            </w:r>
          </w:p>
        </w:tc>
        <w:tc>
          <w:tcPr>
            <w:tcW w:w="2435" w:type="dxa"/>
            <w:noWrap w:val="0"/>
            <w:vAlign w:val="center"/>
          </w:tcPr>
          <w:p w14:paraId="74FFB147">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人次</w:t>
            </w:r>
          </w:p>
        </w:tc>
      </w:tr>
    </w:tbl>
    <w:p w14:paraId="5EBE8000">
      <w:pPr>
        <w:pageBreakBefore w:val="0"/>
        <w:kinsoku/>
        <w:wordWrap/>
        <w:overflowPunct/>
        <w:bidi w:val="0"/>
        <w:spacing w:line="480" w:lineRule="exact"/>
        <w:rPr>
          <w:rFonts w:hint="eastAsia" w:ascii="宋体" w:hAnsi="宋体" w:eastAsia="宋体" w:cs="宋体"/>
          <w:color w:val="auto"/>
          <w:sz w:val="24"/>
          <w:szCs w:val="24"/>
        </w:rPr>
      </w:pPr>
    </w:p>
    <w:p w14:paraId="11C4F3AA">
      <w:pPr>
        <w:pageBreakBefore w:val="0"/>
        <w:kinsoku/>
        <w:wordWrap/>
        <w:overflowPunct/>
        <w:bidi w:val="0"/>
        <w:spacing w:line="240" w:lineRule="auto"/>
        <w:ind w:left="0"/>
        <w:outlineLvl w:val="9"/>
        <w:rPr>
          <w:rFonts w:hint="eastAsia" w:ascii="宋体" w:hAnsi="宋体" w:eastAsia="宋体" w:cs="宋体"/>
          <w:color w:val="auto"/>
          <w:sz w:val="24"/>
          <w:szCs w:val="24"/>
        </w:rPr>
      </w:pPr>
      <w:bookmarkStart w:id="1011" w:name="page92"/>
      <w:bookmarkEnd w:id="1011"/>
      <w:bookmarkStart w:id="1012" w:name="_Toc22150"/>
      <w:bookmarkStart w:id="1013" w:name="_Toc10388"/>
      <w:bookmarkStart w:id="1014" w:name="_Toc15796"/>
      <w:bookmarkStart w:id="1015" w:name="_Toc10893"/>
      <w:bookmarkStart w:id="1016" w:name="_Toc17030"/>
      <w:bookmarkStart w:id="1017" w:name="_Toc1910"/>
      <w:bookmarkStart w:id="1018" w:name="_Toc20957"/>
      <w:bookmarkStart w:id="1019" w:name="_Toc29339"/>
      <w:bookmarkStart w:id="1020" w:name="_Toc19746"/>
      <w:bookmarkStart w:id="1021" w:name="_Toc17965"/>
      <w:r>
        <w:rPr>
          <w:rFonts w:hint="eastAsia" w:ascii="宋体" w:hAnsi="宋体" w:eastAsia="宋体" w:cs="宋体"/>
          <w:color w:val="auto"/>
          <w:sz w:val="24"/>
          <w:szCs w:val="24"/>
        </w:rPr>
        <w:br w:type="page"/>
      </w:r>
    </w:p>
    <w:p w14:paraId="01E01A6D">
      <w:pPr>
        <w:pageBreakBefore w:val="0"/>
        <w:kinsoku/>
        <w:wordWrap/>
        <w:overflowPunct/>
        <w:bidi w:val="0"/>
        <w:spacing w:line="480" w:lineRule="exact"/>
        <w:ind w:left="140"/>
        <w:outlineLvl w:val="3"/>
        <w:rPr>
          <w:rFonts w:hint="eastAsia" w:ascii="宋体" w:hAnsi="宋体" w:eastAsia="宋体" w:cs="宋体"/>
          <w:color w:val="auto"/>
          <w:sz w:val="24"/>
          <w:szCs w:val="24"/>
        </w:rPr>
      </w:pPr>
      <w:r>
        <w:rPr>
          <w:rFonts w:hint="eastAsia" w:ascii="宋体" w:hAnsi="宋体" w:eastAsia="宋体" w:cs="宋体"/>
          <w:color w:val="auto"/>
          <w:sz w:val="24"/>
          <w:szCs w:val="24"/>
        </w:rPr>
        <w:t>（七）主要人员简历表</w:t>
      </w:r>
      <w:bookmarkEnd w:id="1012"/>
      <w:bookmarkEnd w:id="1013"/>
      <w:bookmarkEnd w:id="1014"/>
      <w:bookmarkEnd w:id="1015"/>
      <w:bookmarkEnd w:id="1016"/>
      <w:bookmarkEnd w:id="1017"/>
      <w:bookmarkEnd w:id="1018"/>
      <w:bookmarkEnd w:id="1019"/>
      <w:bookmarkEnd w:id="1020"/>
      <w:bookmarkEnd w:id="1021"/>
    </w:p>
    <w:tbl>
      <w:tblPr>
        <w:tblStyle w:val="35"/>
        <w:tblpPr w:leftFromText="180" w:rightFromText="180" w:vertAnchor="text" w:horzAnchor="page" w:tblpX="1606" w:tblpY="67"/>
        <w:tblOverlap w:val="never"/>
        <w:tblW w:w="8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60"/>
        <w:gridCol w:w="699"/>
        <w:gridCol w:w="941"/>
        <w:gridCol w:w="1081"/>
        <w:gridCol w:w="701"/>
        <w:gridCol w:w="1261"/>
        <w:gridCol w:w="399"/>
        <w:gridCol w:w="2237"/>
      </w:tblGrid>
      <w:tr w14:paraId="7A206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68" w:hRule="atLeast"/>
        </w:trPr>
        <w:tc>
          <w:tcPr>
            <w:tcW w:w="1201" w:type="dxa"/>
            <w:noWrap w:val="0"/>
            <w:vAlign w:val="center"/>
          </w:tcPr>
          <w:p w14:paraId="6D227221">
            <w:pPr>
              <w:pageBreakBefore w:val="0"/>
              <w:kinsoku/>
              <w:wordWrap/>
              <w:overflowPunct/>
              <w:bidi w:val="0"/>
              <w:spacing w:before="198" w:line="480" w:lineRule="exact"/>
              <w:ind w:firstLine="464" w:firstLineChars="200"/>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1059" w:type="dxa"/>
            <w:gridSpan w:val="2"/>
            <w:noWrap w:val="0"/>
            <w:vAlign w:val="center"/>
          </w:tcPr>
          <w:p w14:paraId="5C2BEC9E">
            <w:pPr>
              <w:pageBreakBefore w:val="0"/>
              <w:kinsoku/>
              <w:wordWrap/>
              <w:overflowPunct/>
              <w:bidi w:val="0"/>
              <w:spacing w:line="480" w:lineRule="exact"/>
              <w:jc w:val="left"/>
              <w:rPr>
                <w:rFonts w:hint="eastAsia" w:ascii="宋体" w:hAnsi="宋体" w:eastAsia="宋体" w:cs="宋体"/>
                <w:color w:val="auto"/>
                <w:sz w:val="24"/>
                <w:szCs w:val="24"/>
              </w:rPr>
            </w:pPr>
          </w:p>
        </w:tc>
        <w:tc>
          <w:tcPr>
            <w:tcW w:w="941" w:type="dxa"/>
            <w:noWrap w:val="0"/>
            <w:vAlign w:val="center"/>
          </w:tcPr>
          <w:p w14:paraId="225E507B">
            <w:pPr>
              <w:pageBreakBefore w:val="0"/>
              <w:kinsoku/>
              <w:wordWrap/>
              <w:overflowPunct/>
              <w:bidi w:val="0"/>
              <w:spacing w:before="198" w:line="480" w:lineRule="exact"/>
              <w:ind w:firstLine="228" w:firstLineChars="100"/>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年龄</w:t>
            </w:r>
          </w:p>
        </w:tc>
        <w:tc>
          <w:tcPr>
            <w:tcW w:w="1081" w:type="dxa"/>
            <w:noWrap w:val="0"/>
            <w:vAlign w:val="center"/>
          </w:tcPr>
          <w:p w14:paraId="018705EA">
            <w:pPr>
              <w:pageBreakBefore w:val="0"/>
              <w:kinsoku/>
              <w:wordWrap/>
              <w:overflowPunct/>
              <w:bidi w:val="0"/>
              <w:spacing w:line="480" w:lineRule="exact"/>
              <w:jc w:val="left"/>
              <w:rPr>
                <w:rFonts w:hint="eastAsia" w:ascii="宋体" w:hAnsi="宋体" w:eastAsia="宋体" w:cs="宋体"/>
                <w:color w:val="auto"/>
                <w:sz w:val="24"/>
                <w:szCs w:val="24"/>
              </w:rPr>
            </w:pPr>
          </w:p>
        </w:tc>
        <w:tc>
          <w:tcPr>
            <w:tcW w:w="2361" w:type="dxa"/>
            <w:gridSpan w:val="3"/>
            <w:noWrap w:val="0"/>
            <w:vAlign w:val="center"/>
          </w:tcPr>
          <w:p w14:paraId="07585EA7">
            <w:pPr>
              <w:pageBreakBefore w:val="0"/>
              <w:kinsoku/>
              <w:wordWrap/>
              <w:overflowPunct/>
              <w:bidi w:val="0"/>
              <w:spacing w:before="187"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执业资格证书（或上</w:t>
            </w:r>
            <w:r>
              <w:rPr>
                <w:rFonts w:hint="eastAsia" w:ascii="宋体" w:hAnsi="宋体" w:eastAsia="宋体" w:cs="宋体"/>
                <w:color w:val="auto"/>
                <w:spacing w:val="-12"/>
                <w:sz w:val="24"/>
                <w:szCs w:val="24"/>
              </w:rPr>
              <w:t>岗证书）名称</w:t>
            </w:r>
          </w:p>
        </w:tc>
        <w:tc>
          <w:tcPr>
            <w:tcW w:w="2237" w:type="dxa"/>
            <w:noWrap w:val="0"/>
            <w:vAlign w:val="top"/>
          </w:tcPr>
          <w:p w14:paraId="174FCD92">
            <w:pPr>
              <w:pageBreakBefore w:val="0"/>
              <w:kinsoku/>
              <w:wordWrap/>
              <w:overflowPunct/>
              <w:bidi w:val="0"/>
              <w:spacing w:line="480" w:lineRule="exact"/>
              <w:jc w:val="left"/>
              <w:rPr>
                <w:rFonts w:hint="eastAsia" w:ascii="宋体" w:hAnsi="宋体" w:eastAsia="宋体" w:cs="宋体"/>
                <w:color w:val="auto"/>
                <w:sz w:val="24"/>
                <w:szCs w:val="24"/>
              </w:rPr>
            </w:pPr>
          </w:p>
        </w:tc>
      </w:tr>
      <w:tr w14:paraId="22C2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201" w:type="dxa"/>
            <w:noWrap w:val="0"/>
            <w:vAlign w:val="center"/>
          </w:tcPr>
          <w:p w14:paraId="1E89265A">
            <w:pPr>
              <w:pageBreakBefore w:val="0"/>
              <w:kinsoku/>
              <w:wordWrap/>
              <w:overflowPunct/>
              <w:bidi w:val="0"/>
              <w:spacing w:before="136"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职称</w:t>
            </w:r>
          </w:p>
        </w:tc>
        <w:tc>
          <w:tcPr>
            <w:tcW w:w="1059" w:type="dxa"/>
            <w:gridSpan w:val="2"/>
            <w:noWrap w:val="0"/>
            <w:vAlign w:val="center"/>
          </w:tcPr>
          <w:p w14:paraId="6E0C6A82">
            <w:pPr>
              <w:pageBreakBefore w:val="0"/>
              <w:kinsoku/>
              <w:wordWrap/>
              <w:overflowPunct/>
              <w:bidi w:val="0"/>
              <w:spacing w:line="480" w:lineRule="exact"/>
              <w:jc w:val="center"/>
              <w:rPr>
                <w:rFonts w:hint="eastAsia" w:ascii="宋体" w:hAnsi="宋体" w:eastAsia="宋体" w:cs="宋体"/>
                <w:color w:val="auto"/>
                <w:sz w:val="24"/>
                <w:szCs w:val="24"/>
              </w:rPr>
            </w:pPr>
          </w:p>
        </w:tc>
        <w:tc>
          <w:tcPr>
            <w:tcW w:w="941" w:type="dxa"/>
            <w:noWrap w:val="0"/>
            <w:vAlign w:val="center"/>
          </w:tcPr>
          <w:p w14:paraId="2E50FCFD">
            <w:pPr>
              <w:pageBreakBefore w:val="0"/>
              <w:kinsoku/>
              <w:wordWrap/>
              <w:overflowPunct/>
              <w:bidi w:val="0"/>
              <w:spacing w:before="136"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学历</w:t>
            </w:r>
          </w:p>
        </w:tc>
        <w:tc>
          <w:tcPr>
            <w:tcW w:w="1081" w:type="dxa"/>
            <w:noWrap w:val="0"/>
            <w:vAlign w:val="center"/>
          </w:tcPr>
          <w:p w14:paraId="3679B8B3">
            <w:pPr>
              <w:pageBreakBefore w:val="0"/>
              <w:kinsoku/>
              <w:wordWrap/>
              <w:overflowPunct/>
              <w:bidi w:val="0"/>
              <w:spacing w:line="480" w:lineRule="exact"/>
              <w:jc w:val="center"/>
              <w:rPr>
                <w:rFonts w:hint="eastAsia" w:ascii="宋体" w:hAnsi="宋体" w:eastAsia="宋体" w:cs="宋体"/>
                <w:color w:val="auto"/>
                <w:sz w:val="24"/>
                <w:szCs w:val="24"/>
              </w:rPr>
            </w:pPr>
          </w:p>
        </w:tc>
        <w:tc>
          <w:tcPr>
            <w:tcW w:w="2361" w:type="dxa"/>
            <w:gridSpan w:val="3"/>
            <w:noWrap w:val="0"/>
            <w:vAlign w:val="center"/>
          </w:tcPr>
          <w:p w14:paraId="51D76A1F">
            <w:pPr>
              <w:pageBreakBefore w:val="0"/>
              <w:kinsoku/>
              <w:wordWrap/>
              <w:overflowPunct/>
              <w:bidi w:val="0"/>
              <w:spacing w:before="136"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拟在本项目任职</w:t>
            </w:r>
          </w:p>
        </w:tc>
        <w:tc>
          <w:tcPr>
            <w:tcW w:w="2237" w:type="dxa"/>
            <w:noWrap w:val="0"/>
            <w:vAlign w:val="top"/>
          </w:tcPr>
          <w:p w14:paraId="10C9357A">
            <w:pPr>
              <w:pageBreakBefore w:val="0"/>
              <w:kinsoku/>
              <w:wordWrap/>
              <w:overflowPunct/>
              <w:bidi w:val="0"/>
              <w:spacing w:line="480" w:lineRule="exact"/>
              <w:jc w:val="left"/>
              <w:rPr>
                <w:rFonts w:hint="eastAsia" w:ascii="宋体" w:hAnsi="宋体" w:eastAsia="宋体" w:cs="宋体"/>
                <w:color w:val="auto"/>
                <w:sz w:val="24"/>
                <w:szCs w:val="24"/>
              </w:rPr>
            </w:pPr>
          </w:p>
        </w:tc>
      </w:tr>
      <w:tr w14:paraId="703AF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01" w:type="dxa"/>
            <w:noWrap w:val="0"/>
            <w:vAlign w:val="top"/>
          </w:tcPr>
          <w:p w14:paraId="112505B0">
            <w:pPr>
              <w:pageBreakBefore w:val="0"/>
              <w:kinsoku/>
              <w:wordWrap/>
              <w:overflowPunct/>
              <w:bidi w:val="0"/>
              <w:spacing w:before="135"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工作年限</w:t>
            </w:r>
          </w:p>
        </w:tc>
        <w:tc>
          <w:tcPr>
            <w:tcW w:w="3081" w:type="dxa"/>
            <w:gridSpan w:val="4"/>
            <w:noWrap w:val="0"/>
            <w:vAlign w:val="top"/>
          </w:tcPr>
          <w:p w14:paraId="3E8CEA37">
            <w:pPr>
              <w:pageBreakBefore w:val="0"/>
              <w:kinsoku/>
              <w:wordWrap/>
              <w:overflowPunct/>
              <w:bidi w:val="0"/>
              <w:spacing w:line="480" w:lineRule="exact"/>
              <w:jc w:val="center"/>
              <w:rPr>
                <w:rFonts w:hint="eastAsia" w:ascii="宋体" w:hAnsi="宋体" w:eastAsia="宋体" w:cs="宋体"/>
                <w:color w:val="auto"/>
                <w:sz w:val="24"/>
                <w:szCs w:val="24"/>
              </w:rPr>
            </w:pPr>
          </w:p>
        </w:tc>
        <w:tc>
          <w:tcPr>
            <w:tcW w:w="2361" w:type="dxa"/>
            <w:gridSpan w:val="3"/>
            <w:noWrap w:val="0"/>
            <w:vAlign w:val="top"/>
          </w:tcPr>
          <w:p w14:paraId="166697A9">
            <w:pPr>
              <w:pageBreakBefore w:val="0"/>
              <w:kinsoku/>
              <w:wordWrap/>
              <w:overflowPunct/>
              <w:bidi w:val="0"/>
              <w:spacing w:before="135"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从事监理工作年限</w:t>
            </w:r>
          </w:p>
        </w:tc>
        <w:tc>
          <w:tcPr>
            <w:tcW w:w="2237" w:type="dxa"/>
            <w:noWrap w:val="0"/>
            <w:vAlign w:val="top"/>
          </w:tcPr>
          <w:p w14:paraId="55EAA3E0">
            <w:pPr>
              <w:pageBreakBefore w:val="0"/>
              <w:kinsoku/>
              <w:wordWrap/>
              <w:overflowPunct/>
              <w:bidi w:val="0"/>
              <w:spacing w:line="480" w:lineRule="exact"/>
              <w:jc w:val="left"/>
              <w:rPr>
                <w:rFonts w:hint="eastAsia" w:ascii="宋体" w:hAnsi="宋体" w:eastAsia="宋体" w:cs="宋体"/>
                <w:color w:val="auto"/>
                <w:sz w:val="24"/>
                <w:szCs w:val="24"/>
              </w:rPr>
            </w:pPr>
          </w:p>
        </w:tc>
      </w:tr>
      <w:tr w14:paraId="4378C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1" w:type="dxa"/>
            <w:noWrap w:val="0"/>
            <w:vAlign w:val="top"/>
          </w:tcPr>
          <w:p w14:paraId="5D8F2FC3">
            <w:pPr>
              <w:pageBreakBefore w:val="0"/>
              <w:kinsoku/>
              <w:wordWrap/>
              <w:overflowPunct/>
              <w:bidi w:val="0"/>
              <w:spacing w:before="196" w:line="480" w:lineRule="exact"/>
              <w:ind w:firstLine="146"/>
              <w:jc w:val="left"/>
              <w:rPr>
                <w:rFonts w:hint="eastAsia" w:ascii="宋体" w:hAnsi="宋体" w:eastAsia="宋体" w:cs="宋体"/>
                <w:color w:val="auto"/>
                <w:sz w:val="24"/>
                <w:szCs w:val="24"/>
              </w:rPr>
            </w:pPr>
            <w:r>
              <w:rPr>
                <w:rFonts w:hint="eastAsia" w:ascii="宋体" w:hAnsi="宋体" w:eastAsia="宋体" w:cs="宋体"/>
                <w:color w:val="auto"/>
                <w:spacing w:val="-9"/>
                <w:sz w:val="24"/>
                <w:szCs w:val="24"/>
              </w:rPr>
              <w:t>毕业学校</w:t>
            </w:r>
          </w:p>
        </w:tc>
        <w:tc>
          <w:tcPr>
            <w:tcW w:w="7679" w:type="dxa"/>
            <w:gridSpan w:val="8"/>
            <w:noWrap w:val="0"/>
            <w:vAlign w:val="top"/>
          </w:tcPr>
          <w:p w14:paraId="511C9221">
            <w:pPr>
              <w:pageBreakBefore w:val="0"/>
              <w:kinsoku/>
              <w:wordWrap/>
              <w:overflowPunct/>
              <w:bidi w:val="0"/>
              <w:spacing w:before="196" w:line="480" w:lineRule="exact"/>
              <w:ind w:firstLine="1404"/>
              <w:jc w:val="left"/>
              <w:rPr>
                <w:rFonts w:hint="eastAsia" w:ascii="宋体" w:hAnsi="宋体" w:eastAsia="宋体" w:cs="宋体"/>
                <w:color w:val="auto"/>
                <w:sz w:val="24"/>
                <w:szCs w:val="24"/>
              </w:rPr>
            </w:pPr>
            <w:r>
              <w:rPr>
                <w:rFonts w:hint="eastAsia" w:ascii="宋体" w:hAnsi="宋体" w:eastAsia="宋体" w:cs="宋体"/>
                <w:color w:val="auto"/>
                <w:spacing w:val="-8"/>
                <w:sz w:val="24"/>
                <w:szCs w:val="24"/>
              </w:rPr>
              <w:t>年毕业于</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8"/>
                <w:sz w:val="24"/>
                <w:szCs w:val="24"/>
              </w:rPr>
              <w:t>学校</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专业</w:t>
            </w:r>
          </w:p>
        </w:tc>
      </w:tr>
      <w:tr w14:paraId="5B768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260" w:type="dxa"/>
            <w:gridSpan w:val="3"/>
            <w:noWrap w:val="0"/>
            <w:vAlign w:val="top"/>
          </w:tcPr>
          <w:p w14:paraId="78F66B38">
            <w:pPr>
              <w:pageBreakBefore w:val="0"/>
              <w:kinsoku/>
              <w:wordWrap/>
              <w:overflowPunct/>
              <w:bidi w:val="0"/>
              <w:spacing w:before="198" w:line="480" w:lineRule="exact"/>
              <w:ind w:firstLine="127"/>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主要工作经历</w:t>
            </w:r>
          </w:p>
        </w:tc>
        <w:tc>
          <w:tcPr>
            <w:tcW w:w="6620" w:type="dxa"/>
            <w:gridSpan w:val="6"/>
            <w:noWrap w:val="0"/>
            <w:vAlign w:val="top"/>
          </w:tcPr>
          <w:p w14:paraId="7564063B">
            <w:pPr>
              <w:pageBreakBefore w:val="0"/>
              <w:kinsoku/>
              <w:wordWrap/>
              <w:overflowPunct/>
              <w:bidi w:val="0"/>
              <w:spacing w:line="480" w:lineRule="exact"/>
              <w:jc w:val="left"/>
              <w:rPr>
                <w:rFonts w:hint="eastAsia" w:ascii="宋体" w:hAnsi="宋体" w:eastAsia="宋体" w:cs="宋体"/>
                <w:color w:val="auto"/>
                <w:sz w:val="24"/>
                <w:szCs w:val="24"/>
              </w:rPr>
            </w:pPr>
          </w:p>
        </w:tc>
      </w:tr>
      <w:tr w14:paraId="180B3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561" w:type="dxa"/>
            <w:gridSpan w:val="2"/>
            <w:noWrap w:val="0"/>
            <w:vAlign w:val="top"/>
          </w:tcPr>
          <w:p w14:paraId="4F1DF1CF">
            <w:pPr>
              <w:pageBreakBefore w:val="0"/>
              <w:kinsoku/>
              <w:wordWrap/>
              <w:overflowPunct/>
              <w:bidi w:val="0"/>
              <w:spacing w:before="130"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23"/>
                <w:sz w:val="24"/>
                <w:szCs w:val="24"/>
              </w:rPr>
              <w:t>时间</w:t>
            </w:r>
          </w:p>
        </w:tc>
        <w:tc>
          <w:tcPr>
            <w:tcW w:w="3422" w:type="dxa"/>
            <w:gridSpan w:val="4"/>
            <w:noWrap w:val="0"/>
            <w:vAlign w:val="top"/>
          </w:tcPr>
          <w:p w14:paraId="2828D60A">
            <w:pPr>
              <w:pageBreakBefore w:val="0"/>
              <w:kinsoku/>
              <w:wordWrap/>
              <w:overflowPunct/>
              <w:bidi w:val="0"/>
              <w:spacing w:before="130"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参加过的类似项目</w:t>
            </w:r>
          </w:p>
        </w:tc>
        <w:tc>
          <w:tcPr>
            <w:tcW w:w="1261" w:type="dxa"/>
            <w:noWrap w:val="0"/>
            <w:vAlign w:val="top"/>
          </w:tcPr>
          <w:p w14:paraId="56781607">
            <w:pPr>
              <w:pageBreakBefore w:val="0"/>
              <w:kinsoku/>
              <w:wordWrap/>
              <w:overflowPunct/>
              <w:bidi w:val="0"/>
              <w:spacing w:before="130"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担任职务</w:t>
            </w:r>
          </w:p>
        </w:tc>
        <w:tc>
          <w:tcPr>
            <w:tcW w:w="2636" w:type="dxa"/>
            <w:gridSpan w:val="2"/>
            <w:noWrap w:val="0"/>
            <w:vAlign w:val="top"/>
          </w:tcPr>
          <w:p w14:paraId="453A78D8">
            <w:pPr>
              <w:pageBreakBefore w:val="0"/>
              <w:kinsoku/>
              <w:wordWrap/>
              <w:overflowPunct/>
              <w:bidi w:val="0"/>
              <w:spacing w:before="130" w:line="480" w:lineRule="exact"/>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委托人及联系电话</w:t>
            </w:r>
          </w:p>
        </w:tc>
      </w:tr>
      <w:tr w14:paraId="40386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561" w:type="dxa"/>
            <w:gridSpan w:val="2"/>
            <w:noWrap w:val="0"/>
            <w:vAlign w:val="top"/>
          </w:tcPr>
          <w:p w14:paraId="485BC6ED">
            <w:pPr>
              <w:pageBreakBefore w:val="0"/>
              <w:kinsoku/>
              <w:wordWrap/>
              <w:overflowPunct/>
              <w:bidi w:val="0"/>
              <w:spacing w:line="480" w:lineRule="exact"/>
              <w:jc w:val="left"/>
              <w:rPr>
                <w:rFonts w:hint="eastAsia" w:ascii="宋体" w:hAnsi="宋体" w:eastAsia="宋体" w:cs="宋体"/>
                <w:color w:val="auto"/>
                <w:sz w:val="24"/>
                <w:szCs w:val="24"/>
              </w:rPr>
            </w:pPr>
          </w:p>
        </w:tc>
        <w:tc>
          <w:tcPr>
            <w:tcW w:w="3422" w:type="dxa"/>
            <w:gridSpan w:val="4"/>
            <w:noWrap w:val="0"/>
            <w:vAlign w:val="top"/>
          </w:tcPr>
          <w:p w14:paraId="628E0315">
            <w:pPr>
              <w:pageBreakBefore w:val="0"/>
              <w:kinsoku/>
              <w:wordWrap/>
              <w:overflowPunct/>
              <w:bidi w:val="0"/>
              <w:spacing w:line="480" w:lineRule="exact"/>
              <w:jc w:val="left"/>
              <w:rPr>
                <w:rFonts w:hint="eastAsia" w:ascii="宋体" w:hAnsi="宋体" w:eastAsia="宋体" w:cs="宋体"/>
                <w:color w:val="auto"/>
                <w:sz w:val="24"/>
                <w:szCs w:val="24"/>
              </w:rPr>
            </w:pPr>
          </w:p>
        </w:tc>
        <w:tc>
          <w:tcPr>
            <w:tcW w:w="3897" w:type="dxa"/>
            <w:gridSpan w:val="3"/>
            <w:noWrap w:val="0"/>
            <w:vAlign w:val="top"/>
          </w:tcPr>
          <w:p w14:paraId="231E405C">
            <w:pPr>
              <w:pageBreakBefore w:val="0"/>
              <w:kinsoku/>
              <w:wordWrap/>
              <w:overflowPunct/>
              <w:bidi w:val="0"/>
              <w:spacing w:line="480" w:lineRule="exact"/>
              <w:jc w:val="left"/>
              <w:rPr>
                <w:rFonts w:hint="eastAsia" w:ascii="宋体" w:hAnsi="宋体" w:eastAsia="宋体" w:cs="宋体"/>
                <w:color w:val="auto"/>
                <w:sz w:val="24"/>
                <w:szCs w:val="24"/>
              </w:rPr>
            </w:pPr>
          </w:p>
        </w:tc>
      </w:tr>
      <w:tr w14:paraId="685CA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561" w:type="dxa"/>
            <w:gridSpan w:val="2"/>
            <w:noWrap w:val="0"/>
            <w:vAlign w:val="top"/>
          </w:tcPr>
          <w:p w14:paraId="748D5039">
            <w:pPr>
              <w:pageBreakBefore w:val="0"/>
              <w:kinsoku/>
              <w:wordWrap/>
              <w:overflowPunct/>
              <w:bidi w:val="0"/>
              <w:spacing w:line="480" w:lineRule="exact"/>
              <w:jc w:val="left"/>
              <w:rPr>
                <w:rFonts w:hint="eastAsia" w:ascii="宋体" w:hAnsi="宋体" w:eastAsia="宋体" w:cs="宋体"/>
                <w:color w:val="auto"/>
                <w:sz w:val="24"/>
                <w:szCs w:val="24"/>
              </w:rPr>
            </w:pPr>
          </w:p>
        </w:tc>
        <w:tc>
          <w:tcPr>
            <w:tcW w:w="3422" w:type="dxa"/>
            <w:gridSpan w:val="4"/>
            <w:noWrap w:val="0"/>
            <w:vAlign w:val="top"/>
          </w:tcPr>
          <w:p w14:paraId="56F7867F">
            <w:pPr>
              <w:pageBreakBefore w:val="0"/>
              <w:kinsoku/>
              <w:wordWrap/>
              <w:overflowPunct/>
              <w:bidi w:val="0"/>
              <w:spacing w:line="480" w:lineRule="exact"/>
              <w:jc w:val="left"/>
              <w:rPr>
                <w:rFonts w:hint="eastAsia" w:ascii="宋体" w:hAnsi="宋体" w:eastAsia="宋体" w:cs="宋体"/>
                <w:color w:val="auto"/>
                <w:sz w:val="24"/>
                <w:szCs w:val="24"/>
              </w:rPr>
            </w:pPr>
          </w:p>
        </w:tc>
        <w:tc>
          <w:tcPr>
            <w:tcW w:w="3897" w:type="dxa"/>
            <w:gridSpan w:val="3"/>
            <w:noWrap w:val="0"/>
            <w:vAlign w:val="top"/>
          </w:tcPr>
          <w:p w14:paraId="08A4C9D0">
            <w:pPr>
              <w:pageBreakBefore w:val="0"/>
              <w:kinsoku/>
              <w:wordWrap/>
              <w:overflowPunct/>
              <w:bidi w:val="0"/>
              <w:spacing w:line="480" w:lineRule="exact"/>
              <w:jc w:val="left"/>
              <w:rPr>
                <w:rFonts w:hint="eastAsia" w:ascii="宋体" w:hAnsi="宋体" w:eastAsia="宋体" w:cs="宋体"/>
                <w:color w:val="auto"/>
                <w:sz w:val="24"/>
                <w:szCs w:val="24"/>
              </w:rPr>
            </w:pPr>
          </w:p>
        </w:tc>
      </w:tr>
      <w:tr w14:paraId="4E40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561" w:type="dxa"/>
            <w:gridSpan w:val="2"/>
            <w:noWrap w:val="0"/>
            <w:vAlign w:val="top"/>
          </w:tcPr>
          <w:p w14:paraId="169CB64D">
            <w:pPr>
              <w:pageBreakBefore w:val="0"/>
              <w:kinsoku/>
              <w:wordWrap/>
              <w:overflowPunct/>
              <w:bidi w:val="0"/>
              <w:spacing w:line="480" w:lineRule="exact"/>
              <w:jc w:val="left"/>
              <w:rPr>
                <w:rFonts w:hint="eastAsia" w:ascii="宋体" w:hAnsi="宋体" w:eastAsia="宋体" w:cs="宋体"/>
                <w:color w:val="auto"/>
                <w:sz w:val="24"/>
                <w:szCs w:val="24"/>
              </w:rPr>
            </w:pPr>
          </w:p>
        </w:tc>
        <w:tc>
          <w:tcPr>
            <w:tcW w:w="3422" w:type="dxa"/>
            <w:gridSpan w:val="4"/>
            <w:noWrap w:val="0"/>
            <w:vAlign w:val="top"/>
          </w:tcPr>
          <w:p w14:paraId="47502627">
            <w:pPr>
              <w:pageBreakBefore w:val="0"/>
              <w:kinsoku/>
              <w:wordWrap/>
              <w:overflowPunct/>
              <w:bidi w:val="0"/>
              <w:spacing w:line="480" w:lineRule="exact"/>
              <w:jc w:val="left"/>
              <w:rPr>
                <w:rFonts w:hint="eastAsia" w:ascii="宋体" w:hAnsi="宋体" w:eastAsia="宋体" w:cs="宋体"/>
                <w:color w:val="auto"/>
                <w:sz w:val="24"/>
                <w:szCs w:val="24"/>
              </w:rPr>
            </w:pPr>
          </w:p>
        </w:tc>
        <w:tc>
          <w:tcPr>
            <w:tcW w:w="3897" w:type="dxa"/>
            <w:gridSpan w:val="3"/>
            <w:noWrap w:val="0"/>
            <w:vAlign w:val="top"/>
          </w:tcPr>
          <w:p w14:paraId="378C0AAC">
            <w:pPr>
              <w:pageBreakBefore w:val="0"/>
              <w:kinsoku/>
              <w:wordWrap/>
              <w:overflowPunct/>
              <w:bidi w:val="0"/>
              <w:spacing w:line="480" w:lineRule="exact"/>
              <w:jc w:val="left"/>
              <w:rPr>
                <w:rFonts w:hint="eastAsia" w:ascii="宋体" w:hAnsi="宋体" w:eastAsia="宋体" w:cs="宋体"/>
                <w:color w:val="auto"/>
                <w:sz w:val="24"/>
                <w:szCs w:val="24"/>
              </w:rPr>
            </w:pPr>
          </w:p>
        </w:tc>
      </w:tr>
      <w:tr w14:paraId="2B042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561" w:type="dxa"/>
            <w:gridSpan w:val="2"/>
            <w:noWrap w:val="0"/>
            <w:vAlign w:val="top"/>
          </w:tcPr>
          <w:p w14:paraId="0805C612">
            <w:pPr>
              <w:pageBreakBefore w:val="0"/>
              <w:kinsoku/>
              <w:wordWrap/>
              <w:overflowPunct/>
              <w:bidi w:val="0"/>
              <w:spacing w:line="480" w:lineRule="exact"/>
              <w:jc w:val="left"/>
              <w:rPr>
                <w:rFonts w:hint="eastAsia" w:ascii="宋体" w:hAnsi="宋体" w:eastAsia="宋体" w:cs="宋体"/>
                <w:color w:val="auto"/>
                <w:sz w:val="24"/>
                <w:szCs w:val="24"/>
              </w:rPr>
            </w:pPr>
          </w:p>
        </w:tc>
        <w:tc>
          <w:tcPr>
            <w:tcW w:w="3422" w:type="dxa"/>
            <w:gridSpan w:val="4"/>
            <w:noWrap w:val="0"/>
            <w:vAlign w:val="top"/>
          </w:tcPr>
          <w:p w14:paraId="012EDD37">
            <w:pPr>
              <w:pageBreakBefore w:val="0"/>
              <w:kinsoku/>
              <w:wordWrap/>
              <w:overflowPunct/>
              <w:bidi w:val="0"/>
              <w:spacing w:line="480" w:lineRule="exact"/>
              <w:jc w:val="left"/>
              <w:rPr>
                <w:rFonts w:hint="eastAsia" w:ascii="宋体" w:hAnsi="宋体" w:eastAsia="宋体" w:cs="宋体"/>
                <w:color w:val="auto"/>
                <w:sz w:val="24"/>
                <w:szCs w:val="24"/>
              </w:rPr>
            </w:pPr>
          </w:p>
        </w:tc>
        <w:tc>
          <w:tcPr>
            <w:tcW w:w="3897" w:type="dxa"/>
            <w:gridSpan w:val="3"/>
            <w:noWrap w:val="0"/>
            <w:vAlign w:val="top"/>
          </w:tcPr>
          <w:p w14:paraId="64FC12A4">
            <w:pPr>
              <w:pageBreakBefore w:val="0"/>
              <w:kinsoku/>
              <w:wordWrap/>
              <w:overflowPunct/>
              <w:bidi w:val="0"/>
              <w:spacing w:line="480" w:lineRule="exact"/>
              <w:jc w:val="left"/>
              <w:rPr>
                <w:rFonts w:hint="eastAsia" w:ascii="宋体" w:hAnsi="宋体" w:eastAsia="宋体" w:cs="宋体"/>
                <w:color w:val="auto"/>
                <w:sz w:val="24"/>
                <w:szCs w:val="24"/>
              </w:rPr>
            </w:pPr>
          </w:p>
        </w:tc>
      </w:tr>
      <w:tr w14:paraId="5A75A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561" w:type="dxa"/>
            <w:gridSpan w:val="2"/>
            <w:noWrap w:val="0"/>
            <w:vAlign w:val="top"/>
          </w:tcPr>
          <w:p w14:paraId="353390FC">
            <w:pPr>
              <w:pageBreakBefore w:val="0"/>
              <w:kinsoku/>
              <w:wordWrap/>
              <w:overflowPunct/>
              <w:bidi w:val="0"/>
              <w:spacing w:line="480" w:lineRule="exact"/>
              <w:jc w:val="left"/>
              <w:rPr>
                <w:rFonts w:hint="eastAsia" w:ascii="宋体" w:hAnsi="宋体" w:eastAsia="宋体" w:cs="宋体"/>
                <w:color w:val="auto"/>
                <w:sz w:val="24"/>
                <w:szCs w:val="24"/>
              </w:rPr>
            </w:pPr>
          </w:p>
        </w:tc>
        <w:tc>
          <w:tcPr>
            <w:tcW w:w="3422" w:type="dxa"/>
            <w:gridSpan w:val="4"/>
            <w:noWrap w:val="0"/>
            <w:vAlign w:val="top"/>
          </w:tcPr>
          <w:p w14:paraId="6D699231">
            <w:pPr>
              <w:pageBreakBefore w:val="0"/>
              <w:kinsoku/>
              <w:wordWrap/>
              <w:overflowPunct/>
              <w:bidi w:val="0"/>
              <w:spacing w:line="480" w:lineRule="exact"/>
              <w:jc w:val="left"/>
              <w:rPr>
                <w:rFonts w:hint="eastAsia" w:ascii="宋体" w:hAnsi="宋体" w:eastAsia="宋体" w:cs="宋体"/>
                <w:color w:val="auto"/>
                <w:sz w:val="24"/>
                <w:szCs w:val="24"/>
              </w:rPr>
            </w:pPr>
          </w:p>
        </w:tc>
        <w:tc>
          <w:tcPr>
            <w:tcW w:w="3897" w:type="dxa"/>
            <w:gridSpan w:val="3"/>
            <w:noWrap w:val="0"/>
            <w:vAlign w:val="top"/>
          </w:tcPr>
          <w:p w14:paraId="21284D2A">
            <w:pPr>
              <w:pageBreakBefore w:val="0"/>
              <w:kinsoku/>
              <w:wordWrap/>
              <w:overflowPunct/>
              <w:bidi w:val="0"/>
              <w:spacing w:line="480" w:lineRule="exact"/>
              <w:jc w:val="left"/>
              <w:rPr>
                <w:rFonts w:hint="eastAsia" w:ascii="宋体" w:hAnsi="宋体" w:eastAsia="宋体" w:cs="宋体"/>
                <w:color w:val="auto"/>
                <w:sz w:val="24"/>
                <w:szCs w:val="24"/>
              </w:rPr>
            </w:pPr>
          </w:p>
        </w:tc>
      </w:tr>
    </w:tbl>
    <w:p w14:paraId="1D442E85">
      <w:pPr>
        <w:pageBreakBefore w:val="0"/>
        <w:kinsoku/>
        <w:wordWrap/>
        <w:overflowPunct/>
        <w:bidi w:val="0"/>
        <w:spacing w:line="480" w:lineRule="exact"/>
        <w:rPr>
          <w:rFonts w:hint="eastAsia" w:ascii="宋体" w:hAnsi="宋体" w:eastAsia="宋体" w:cs="宋体"/>
          <w:color w:val="auto"/>
          <w:sz w:val="24"/>
          <w:szCs w:val="24"/>
        </w:rPr>
      </w:pPr>
    </w:p>
    <w:p w14:paraId="338D10BF">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3.5.6 项的要求在本表后附相关证明材料。</w:t>
      </w:r>
    </w:p>
    <w:p w14:paraId="731B9E03">
      <w:pPr>
        <w:rPr>
          <w:rFonts w:hint="eastAsia" w:ascii="宋体" w:hAnsi="宋体" w:eastAsia="宋体" w:cs="宋体"/>
          <w:color w:val="auto"/>
          <w:sz w:val="24"/>
          <w:szCs w:val="24"/>
        </w:rPr>
      </w:pPr>
      <w:bookmarkStart w:id="1022" w:name="page93"/>
      <w:bookmarkEnd w:id="1022"/>
      <w:bookmarkStart w:id="1023" w:name="_Toc23852"/>
      <w:bookmarkStart w:id="1024" w:name="_Toc23516"/>
      <w:bookmarkStart w:id="1025" w:name="_Toc30575"/>
      <w:bookmarkStart w:id="1026" w:name="_Toc5267"/>
      <w:bookmarkStart w:id="1027" w:name="_Toc3909"/>
      <w:bookmarkStart w:id="1028" w:name="_Toc410"/>
      <w:bookmarkStart w:id="1029" w:name="_Toc18992"/>
      <w:r>
        <w:rPr>
          <w:rFonts w:hint="eastAsia" w:ascii="宋体" w:hAnsi="宋体" w:eastAsia="宋体" w:cs="宋体"/>
          <w:color w:val="auto"/>
          <w:sz w:val="24"/>
          <w:szCs w:val="24"/>
        </w:rPr>
        <w:br w:type="page"/>
      </w:r>
    </w:p>
    <w:p w14:paraId="3CF06CB0">
      <w:pPr>
        <w:pageBreakBefore w:val="0"/>
        <w:kinsoku/>
        <w:wordWrap/>
        <w:overflowPunct/>
        <w:bidi w:val="0"/>
        <w:spacing w:line="480" w:lineRule="exact"/>
        <w:outlineLvl w:val="3"/>
        <w:rPr>
          <w:rFonts w:hint="eastAsia" w:ascii="宋体" w:hAnsi="宋体" w:eastAsia="宋体" w:cs="宋体"/>
          <w:color w:val="auto"/>
          <w:sz w:val="24"/>
          <w:szCs w:val="24"/>
        </w:rPr>
      </w:pPr>
      <w:bookmarkStart w:id="1030" w:name="_Toc20213"/>
      <w:bookmarkStart w:id="1031" w:name="_Toc4346"/>
      <w:bookmarkStart w:id="1032" w:name="_Toc15142"/>
      <w:r>
        <w:rPr>
          <w:rFonts w:hint="eastAsia" w:ascii="宋体" w:hAnsi="宋体" w:eastAsia="宋体" w:cs="宋体"/>
          <w:color w:val="auto"/>
          <w:sz w:val="24"/>
          <w:szCs w:val="24"/>
        </w:rPr>
        <w:t>（八）拟投入本项目的主要试验检测仪器设备表</w:t>
      </w:r>
      <w:bookmarkEnd w:id="1023"/>
      <w:bookmarkEnd w:id="1024"/>
      <w:bookmarkEnd w:id="1025"/>
      <w:bookmarkEnd w:id="1026"/>
      <w:bookmarkEnd w:id="1027"/>
      <w:bookmarkEnd w:id="1028"/>
      <w:bookmarkEnd w:id="1029"/>
      <w:bookmarkEnd w:id="1030"/>
      <w:bookmarkEnd w:id="1031"/>
      <w:bookmarkEnd w:id="1032"/>
    </w:p>
    <w:p w14:paraId="39F6EF03">
      <w:pPr>
        <w:rPr>
          <w:rFonts w:hint="default" w:ascii="黑体" w:hAnsi="黑体" w:eastAsia="黑体" w:cs="黑体"/>
          <w:b/>
          <w:sz w:val="32"/>
          <w:szCs w:val="32"/>
          <w:lang w:val="en-US" w:eastAsia="zh-CN"/>
        </w:rPr>
      </w:pPr>
      <w:bookmarkStart w:id="1033" w:name="page94"/>
      <w:bookmarkEnd w:id="1033"/>
      <w:bookmarkStart w:id="1034" w:name="_Toc8370"/>
      <w:bookmarkStart w:id="1035" w:name="_Toc13719"/>
      <w:bookmarkStart w:id="1036" w:name="_Toc19719"/>
      <w:bookmarkStart w:id="1037" w:name="_Toc29651"/>
      <w:bookmarkStart w:id="1038" w:name="_Toc13649"/>
      <w:bookmarkStart w:id="1039" w:name="_Toc23341"/>
      <w:bookmarkStart w:id="1040" w:name="_Toc21101"/>
    </w:p>
    <w:tbl>
      <w:tblPr>
        <w:tblStyle w:val="35"/>
        <w:tblpPr w:leftFromText="180" w:rightFromText="180" w:vertAnchor="text" w:horzAnchor="page" w:tblpXSpec="center" w:tblpY="301"/>
        <w:tblOverlap w:val="never"/>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1"/>
        <w:gridCol w:w="1282"/>
        <w:gridCol w:w="939"/>
        <w:gridCol w:w="741"/>
        <w:gridCol w:w="860"/>
        <w:gridCol w:w="1000"/>
        <w:gridCol w:w="1400"/>
        <w:gridCol w:w="1186"/>
      </w:tblGrid>
      <w:tr w14:paraId="5BFA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1161" w:type="dxa"/>
            <w:noWrap w:val="0"/>
            <w:vAlign w:val="center"/>
          </w:tcPr>
          <w:p w14:paraId="77CD32A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序号</w:t>
            </w:r>
          </w:p>
        </w:tc>
        <w:tc>
          <w:tcPr>
            <w:tcW w:w="1282" w:type="dxa"/>
            <w:noWrap w:val="0"/>
            <w:vAlign w:val="center"/>
          </w:tcPr>
          <w:p w14:paraId="1FF2FCB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仪器设备</w:t>
            </w:r>
          </w:p>
          <w:p w14:paraId="62B8890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名称</w:t>
            </w:r>
          </w:p>
        </w:tc>
        <w:tc>
          <w:tcPr>
            <w:tcW w:w="939" w:type="dxa"/>
            <w:noWrap w:val="0"/>
            <w:vAlign w:val="center"/>
          </w:tcPr>
          <w:p w14:paraId="56DCBAA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型号规格</w:t>
            </w:r>
          </w:p>
        </w:tc>
        <w:tc>
          <w:tcPr>
            <w:tcW w:w="741" w:type="dxa"/>
            <w:noWrap w:val="0"/>
            <w:vAlign w:val="center"/>
          </w:tcPr>
          <w:p w14:paraId="2A0C368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数量</w:t>
            </w:r>
          </w:p>
        </w:tc>
        <w:tc>
          <w:tcPr>
            <w:tcW w:w="860" w:type="dxa"/>
            <w:noWrap w:val="0"/>
            <w:vAlign w:val="center"/>
          </w:tcPr>
          <w:p w14:paraId="30394FC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国别产地</w:t>
            </w:r>
          </w:p>
        </w:tc>
        <w:tc>
          <w:tcPr>
            <w:tcW w:w="1000" w:type="dxa"/>
            <w:noWrap w:val="0"/>
            <w:vAlign w:val="center"/>
          </w:tcPr>
          <w:p w14:paraId="59B82EC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制造年份</w:t>
            </w:r>
          </w:p>
        </w:tc>
        <w:tc>
          <w:tcPr>
            <w:tcW w:w="1400" w:type="dxa"/>
            <w:noWrap w:val="0"/>
            <w:vAlign w:val="center"/>
          </w:tcPr>
          <w:p w14:paraId="097D5A8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用途</w:t>
            </w:r>
          </w:p>
        </w:tc>
        <w:tc>
          <w:tcPr>
            <w:tcW w:w="1186" w:type="dxa"/>
            <w:noWrap w:val="0"/>
            <w:vAlign w:val="center"/>
          </w:tcPr>
          <w:p w14:paraId="1FEC01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备注</w:t>
            </w:r>
          </w:p>
        </w:tc>
      </w:tr>
      <w:tr w14:paraId="6F51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61" w:type="dxa"/>
            <w:noWrap w:val="0"/>
            <w:vAlign w:val="center"/>
          </w:tcPr>
          <w:p w14:paraId="7DBE691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21C5961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6E1F964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6AB7EB3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64D5E11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423E0D9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0D89ECF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2007080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1460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61" w:type="dxa"/>
            <w:noWrap w:val="0"/>
            <w:vAlign w:val="center"/>
          </w:tcPr>
          <w:p w14:paraId="11F9E0C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6310F37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4A81808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23D8F57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2E640A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11E00E6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6CB21F7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1C2D60B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7BC1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61" w:type="dxa"/>
            <w:noWrap w:val="0"/>
            <w:vAlign w:val="center"/>
          </w:tcPr>
          <w:p w14:paraId="66514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133DD90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0E0D030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5EB93BF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7230EF2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7AC351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5F9C790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0E34D13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6970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61" w:type="dxa"/>
            <w:noWrap w:val="0"/>
            <w:vAlign w:val="center"/>
          </w:tcPr>
          <w:p w14:paraId="03E15F4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03E518E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103BD45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694707F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39195CD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526D97C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3BD2B1E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74FA6BE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47B0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1161" w:type="dxa"/>
            <w:noWrap w:val="0"/>
            <w:vAlign w:val="center"/>
          </w:tcPr>
          <w:p w14:paraId="564472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2EEEFD2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2F4145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324690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3AC9738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68E56CA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6D0C17E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595FBA7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1F46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161" w:type="dxa"/>
            <w:noWrap w:val="0"/>
            <w:vAlign w:val="center"/>
          </w:tcPr>
          <w:p w14:paraId="54B68E5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5C53E41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67D10CE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3EA57A8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07EBE71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16E5BE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7419C56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28C1F5F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463C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161" w:type="dxa"/>
            <w:noWrap w:val="0"/>
            <w:vAlign w:val="center"/>
          </w:tcPr>
          <w:p w14:paraId="41ED0EE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5C24023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2E98BB1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4677266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5EAB40F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4E2182C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39D566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592F03C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2F88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161" w:type="dxa"/>
            <w:noWrap w:val="0"/>
            <w:vAlign w:val="center"/>
          </w:tcPr>
          <w:p w14:paraId="74CEA2E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7F2A6C1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311448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1AABF1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4D8A805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2229A3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1DE1E7E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5A6500D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03B0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161" w:type="dxa"/>
            <w:noWrap w:val="0"/>
            <w:vAlign w:val="center"/>
          </w:tcPr>
          <w:p w14:paraId="6283F74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323241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2D8BE91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1CF9EF6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389BF2B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23895DA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51BFC40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6B43523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0237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161" w:type="dxa"/>
            <w:noWrap w:val="0"/>
            <w:vAlign w:val="center"/>
          </w:tcPr>
          <w:p w14:paraId="1E01C24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343FF9F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1BB3E5B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2DC7292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5A02387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3AC5B64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6FB3D9C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24DC29D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74C4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161" w:type="dxa"/>
            <w:noWrap w:val="0"/>
            <w:vAlign w:val="center"/>
          </w:tcPr>
          <w:p w14:paraId="7D9D68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2ACCB11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0764CFD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2F122E4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653EEEE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0346E08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4CE72B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2D66E11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1BA8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61" w:type="dxa"/>
            <w:noWrap w:val="0"/>
            <w:vAlign w:val="center"/>
          </w:tcPr>
          <w:p w14:paraId="1C3092E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37D60EE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38ADDA0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5DABE65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15593B2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2D3F67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1CF8D0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63A0E98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0EC0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1161" w:type="dxa"/>
            <w:noWrap w:val="0"/>
            <w:vAlign w:val="center"/>
          </w:tcPr>
          <w:p w14:paraId="0D4877C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6BE292D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7409058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2A7B332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249D31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36A9B83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59C54F2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1BC5DD5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7CAB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161" w:type="dxa"/>
            <w:noWrap w:val="0"/>
            <w:vAlign w:val="center"/>
          </w:tcPr>
          <w:p w14:paraId="74E1C8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748285A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294A2E2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1EC4239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06489F4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74E5324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11AF45F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0FE307F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2A50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61" w:type="dxa"/>
            <w:noWrap w:val="0"/>
            <w:vAlign w:val="center"/>
          </w:tcPr>
          <w:p w14:paraId="592EE5F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709F28A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554913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549068B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2EDB75A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16D82F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00A81B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098EF2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725E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61" w:type="dxa"/>
            <w:noWrap w:val="0"/>
            <w:vAlign w:val="center"/>
          </w:tcPr>
          <w:p w14:paraId="156CCB8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3BC84B4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2F7C5C4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1A279C2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366FE8D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6E132D6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09CFB2B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747E402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5A2C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161" w:type="dxa"/>
            <w:noWrap w:val="0"/>
            <w:vAlign w:val="center"/>
          </w:tcPr>
          <w:p w14:paraId="3506201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50EB088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1CA940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63B3CC8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637F52B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3357153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33EDDC2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3CD9792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092D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161" w:type="dxa"/>
            <w:noWrap w:val="0"/>
            <w:vAlign w:val="center"/>
          </w:tcPr>
          <w:p w14:paraId="639BE49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696E9A3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526AA14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32D2859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5012B51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4ED6F27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0408D41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657DBCF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r w14:paraId="0487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1" w:type="dxa"/>
            <w:noWrap w:val="0"/>
            <w:vAlign w:val="center"/>
          </w:tcPr>
          <w:p w14:paraId="323D360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282" w:type="dxa"/>
            <w:noWrap w:val="0"/>
            <w:vAlign w:val="center"/>
          </w:tcPr>
          <w:p w14:paraId="52B1526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939" w:type="dxa"/>
            <w:noWrap w:val="0"/>
            <w:vAlign w:val="center"/>
          </w:tcPr>
          <w:p w14:paraId="52EB22D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741" w:type="dxa"/>
            <w:noWrap w:val="0"/>
            <w:vAlign w:val="center"/>
          </w:tcPr>
          <w:p w14:paraId="3741289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860" w:type="dxa"/>
            <w:noWrap w:val="0"/>
            <w:vAlign w:val="center"/>
          </w:tcPr>
          <w:p w14:paraId="546828C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000" w:type="dxa"/>
            <w:noWrap w:val="0"/>
            <w:vAlign w:val="center"/>
          </w:tcPr>
          <w:p w14:paraId="74496F3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400" w:type="dxa"/>
            <w:noWrap w:val="0"/>
            <w:vAlign w:val="center"/>
          </w:tcPr>
          <w:p w14:paraId="5C67DE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c>
          <w:tcPr>
            <w:tcW w:w="1186" w:type="dxa"/>
            <w:noWrap w:val="0"/>
            <w:vAlign w:val="center"/>
          </w:tcPr>
          <w:p w14:paraId="774E162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pacing w:val="0"/>
                <w:position w:val="0"/>
                <w:sz w:val="24"/>
                <w:szCs w:val="24"/>
              </w:rPr>
            </w:pPr>
          </w:p>
        </w:tc>
      </w:tr>
    </w:tbl>
    <w:p w14:paraId="6934E4F2">
      <w:pPr>
        <w:rPr>
          <w:rFonts w:hint="default" w:ascii="黑体" w:hAnsi="黑体" w:eastAsia="黑体" w:cs="黑体"/>
          <w:b/>
          <w:sz w:val="32"/>
          <w:szCs w:val="32"/>
          <w:lang w:val="en-US" w:eastAsia="zh-CN"/>
        </w:rPr>
      </w:pPr>
    </w:p>
    <w:p w14:paraId="33C7BBA9">
      <w:pPr>
        <w:rPr>
          <w:rFonts w:hint="default" w:ascii="黑体" w:hAnsi="黑体" w:eastAsia="黑体" w:cs="黑体"/>
          <w:b/>
          <w:sz w:val="32"/>
          <w:szCs w:val="32"/>
          <w:lang w:val="en-US" w:eastAsia="zh-CN"/>
        </w:rPr>
      </w:pPr>
    </w:p>
    <w:p w14:paraId="785D5093">
      <w:pPr>
        <w:rPr>
          <w:rFonts w:hint="default" w:ascii="黑体" w:hAnsi="黑体" w:eastAsia="黑体" w:cs="黑体"/>
          <w:b/>
          <w:sz w:val="32"/>
          <w:szCs w:val="32"/>
          <w:lang w:val="en-US" w:eastAsia="zh-CN"/>
        </w:rPr>
      </w:pPr>
      <w:r>
        <w:rPr>
          <w:rFonts w:hint="default" w:ascii="黑体" w:hAnsi="黑体" w:eastAsia="黑体" w:cs="黑体"/>
          <w:b/>
          <w:sz w:val="32"/>
          <w:szCs w:val="32"/>
          <w:lang w:val="en-US" w:eastAsia="zh-CN"/>
        </w:rPr>
        <w:br w:type="page"/>
      </w:r>
    </w:p>
    <w:p w14:paraId="7CA73F91">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lang w:val="en-US" w:eastAsia="zh-CN"/>
        </w:rPr>
      </w:pPr>
      <w:bookmarkStart w:id="1041" w:name="_Toc3386"/>
      <w:bookmarkStart w:id="1042" w:name="_Toc17992"/>
      <w:bookmarkStart w:id="1043" w:name="_Toc27075"/>
      <w:bookmarkStart w:id="1044" w:name="_Toc22144"/>
      <w:r>
        <w:rPr>
          <w:rFonts w:hint="default" w:ascii="黑体" w:hAnsi="黑体" w:eastAsia="黑体" w:cs="黑体"/>
          <w:b/>
          <w:sz w:val="32"/>
          <w:szCs w:val="32"/>
          <w:lang w:val="en-US" w:eastAsia="zh-CN"/>
        </w:rPr>
        <w:t>七</w:t>
      </w:r>
      <w:r>
        <w:rPr>
          <w:rFonts w:hint="eastAsia" w:ascii="黑体" w:hAnsi="黑体" w:eastAsia="黑体" w:cs="黑体"/>
          <w:b/>
          <w:sz w:val="32"/>
          <w:szCs w:val="32"/>
          <w:lang w:val="en-US" w:eastAsia="zh-CN"/>
        </w:rPr>
        <w:t>、监理大纲</w:t>
      </w:r>
      <w:bookmarkEnd w:id="1034"/>
      <w:bookmarkEnd w:id="1035"/>
      <w:bookmarkEnd w:id="1036"/>
      <w:bookmarkEnd w:id="1037"/>
      <w:bookmarkEnd w:id="1038"/>
      <w:bookmarkEnd w:id="1039"/>
      <w:bookmarkEnd w:id="1040"/>
      <w:bookmarkEnd w:id="1041"/>
      <w:bookmarkEnd w:id="1042"/>
      <w:bookmarkEnd w:id="1043"/>
      <w:bookmarkEnd w:id="1044"/>
    </w:p>
    <w:p w14:paraId="0E3A9CE5">
      <w:pPr>
        <w:pageBreakBefore w:val="0"/>
        <w:kinsoku/>
        <w:wordWrap/>
        <w:overflowPunct/>
        <w:bidi w:val="0"/>
        <w:spacing w:line="480" w:lineRule="exact"/>
        <w:ind w:right="1020"/>
        <w:rPr>
          <w:rFonts w:hint="eastAsia" w:ascii="宋体" w:hAnsi="宋体" w:eastAsia="宋体" w:cs="宋体"/>
          <w:color w:val="auto"/>
          <w:sz w:val="24"/>
          <w:szCs w:val="24"/>
        </w:rPr>
      </w:pPr>
      <w:r>
        <w:rPr>
          <w:rFonts w:hint="eastAsia" w:ascii="宋体" w:hAnsi="宋体" w:eastAsia="宋体" w:cs="宋体"/>
          <w:color w:val="auto"/>
          <w:sz w:val="24"/>
          <w:szCs w:val="24"/>
        </w:rPr>
        <w:t>监理大纲应包括（但不限于）下列内容：</w:t>
      </w:r>
    </w:p>
    <w:p w14:paraId="60820FB5">
      <w:pPr>
        <w:pageBreakBefore w:val="0"/>
        <w:numPr>
          <w:ilvl w:val="0"/>
          <w:numId w:val="38"/>
        </w:numPr>
        <w:kinsoku/>
        <w:wordWrap/>
        <w:overflowPunct/>
        <w:bidi w:val="0"/>
        <w:spacing w:line="480" w:lineRule="exact"/>
        <w:ind w:right="1020"/>
        <w:rPr>
          <w:rFonts w:hint="eastAsia" w:ascii="宋体" w:hAnsi="宋体" w:eastAsia="宋体" w:cs="宋体"/>
          <w:color w:val="auto"/>
          <w:sz w:val="24"/>
          <w:szCs w:val="24"/>
        </w:rPr>
      </w:pPr>
      <w:r>
        <w:rPr>
          <w:rFonts w:hint="eastAsia" w:ascii="宋体" w:hAnsi="宋体" w:eastAsia="宋体" w:cs="宋体"/>
          <w:color w:val="auto"/>
          <w:sz w:val="24"/>
          <w:szCs w:val="24"/>
        </w:rPr>
        <w:t>监理工程概况；</w:t>
      </w:r>
    </w:p>
    <w:p w14:paraId="7D088467">
      <w:pPr>
        <w:pageBreakBefore w:val="0"/>
        <w:numPr>
          <w:ilvl w:val="0"/>
          <w:numId w:val="38"/>
        </w:numPr>
        <w:kinsoku/>
        <w:wordWrap/>
        <w:overflowPunct/>
        <w:bidi w:val="0"/>
        <w:spacing w:line="480" w:lineRule="exact"/>
        <w:ind w:right="1020"/>
        <w:rPr>
          <w:rFonts w:hint="eastAsia" w:ascii="宋体" w:hAnsi="宋体" w:eastAsia="宋体" w:cs="宋体"/>
          <w:color w:val="auto"/>
          <w:sz w:val="24"/>
          <w:szCs w:val="24"/>
        </w:rPr>
      </w:pPr>
      <w:r>
        <w:rPr>
          <w:rFonts w:hint="eastAsia" w:ascii="宋体" w:hAnsi="宋体" w:eastAsia="宋体" w:cs="宋体"/>
          <w:color w:val="auto"/>
          <w:sz w:val="24"/>
          <w:szCs w:val="24"/>
        </w:rPr>
        <w:t>监理范围、监理内容；</w:t>
      </w:r>
    </w:p>
    <w:p w14:paraId="4A8E3FEB">
      <w:pPr>
        <w:pageBreakBefore w:val="0"/>
        <w:numPr>
          <w:ilvl w:val="0"/>
          <w:numId w:val="38"/>
        </w:numPr>
        <w:kinsoku/>
        <w:wordWrap/>
        <w:overflowPunct/>
        <w:bidi w:val="0"/>
        <w:spacing w:line="480" w:lineRule="exact"/>
        <w:ind w:right="1120"/>
        <w:rPr>
          <w:rFonts w:hint="eastAsia" w:ascii="宋体" w:hAnsi="宋体" w:eastAsia="宋体" w:cs="宋体"/>
          <w:color w:val="auto"/>
          <w:sz w:val="24"/>
          <w:szCs w:val="24"/>
        </w:rPr>
      </w:pPr>
      <w:r>
        <w:rPr>
          <w:rFonts w:hint="eastAsia" w:ascii="宋体" w:hAnsi="宋体" w:eastAsia="宋体" w:cs="宋体"/>
          <w:color w:val="auto"/>
          <w:sz w:val="24"/>
          <w:szCs w:val="24"/>
        </w:rPr>
        <w:t>监理依据、监理工作目标；</w:t>
      </w:r>
    </w:p>
    <w:p w14:paraId="5C5B2B98">
      <w:pPr>
        <w:pageBreakBefore w:val="0"/>
        <w:numPr>
          <w:ilvl w:val="0"/>
          <w:numId w:val="38"/>
        </w:numPr>
        <w:kinsoku/>
        <w:wordWrap/>
        <w:overflowPunct/>
        <w:bidi w:val="0"/>
        <w:spacing w:line="480" w:lineRule="exact"/>
        <w:ind w:right="1120"/>
        <w:rPr>
          <w:rFonts w:hint="eastAsia" w:ascii="宋体" w:hAnsi="宋体" w:eastAsia="宋体" w:cs="宋体"/>
          <w:color w:val="auto"/>
          <w:sz w:val="24"/>
          <w:szCs w:val="24"/>
        </w:rPr>
      </w:pPr>
      <w:r>
        <w:rPr>
          <w:rFonts w:hint="eastAsia" w:ascii="宋体" w:hAnsi="宋体" w:eastAsia="宋体" w:cs="宋体"/>
          <w:color w:val="auto"/>
          <w:sz w:val="24"/>
          <w:szCs w:val="24"/>
        </w:rPr>
        <w:t>监理机构设置（框图）、岗位职责；</w:t>
      </w:r>
    </w:p>
    <w:p w14:paraId="13799BA9">
      <w:pPr>
        <w:pageBreakBefore w:val="0"/>
        <w:numPr>
          <w:ilvl w:val="0"/>
          <w:numId w:val="38"/>
        </w:numPr>
        <w:kinsoku/>
        <w:wordWrap/>
        <w:overflowPunct/>
        <w:bidi w:val="0"/>
        <w:spacing w:line="480" w:lineRule="exact"/>
        <w:ind w:right="1120"/>
        <w:rPr>
          <w:rFonts w:hint="eastAsia" w:ascii="宋体" w:hAnsi="宋体" w:eastAsia="宋体" w:cs="宋体"/>
          <w:color w:val="auto"/>
          <w:sz w:val="24"/>
          <w:szCs w:val="24"/>
        </w:rPr>
      </w:pPr>
      <w:r>
        <w:rPr>
          <w:rFonts w:hint="eastAsia" w:ascii="宋体" w:hAnsi="宋体" w:eastAsia="宋体" w:cs="宋体"/>
          <w:color w:val="auto"/>
          <w:sz w:val="24"/>
          <w:szCs w:val="24"/>
        </w:rPr>
        <w:t>监理工作程序、方法和制度；</w:t>
      </w:r>
    </w:p>
    <w:p w14:paraId="681CEDBF">
      <w:pPr>
        <w:pageBreakBefore w:val="0"/>
        <w:numPr>
          <w:ilvl w:val="0"/>
          <w:numId w:val="38"/>
        </w:numPr>
        <w:kinsoku/>
        <w:wordWrap/>
        <w:overflowPunct/>
        <w:bidi w:val="0"/>
        <w:spacing w:line="480" w:lineRule="exact"/>
        <w:ind w:right="400"/>
        <w:rPr>
          <w:rFonts w:hint="eastAsia" w:ascii="宋体" w:hAnsi="宋体" w:eastAsia="宋体" w:cs="宋体"/>
          <w:color w:val="auto"/>
          <w:sz w:val="24"/>
          <w:szCs w:val="24"/>
        </w:rPr>
      </w:pPr>
      <w:r>
        <w:rPr>
          <w:rFonts w:hint="eastAsia" w:ascii="宋体" w:hAnsi="宋体" w:eastAsia="宋体" w:cs="宋体"/>
          <w:color w:val="auto"/>
          <w:sz w:val="24"/>
          <w:szCs w:val="24"/>
        </w:rPr>
        <w:t>拟投入的监理人员、试验检测仪器设备；</w:t>
      </w:r>
    </w:p>
    <w:p w14:paraId="74DD1849">
      <w:pPr>
        <w:pageBreakBefore w:val="0"/>
        <w:numPr>
          <w:ilvl w:val="0"/>
          <w:numId w:val="38"/>
        </w:numPr>
        <w:kinsoku/>
        <w:wordWrap/>
        <w:overflowPunct/>
        <w:bidi w:val="0"/>
        <w:spacing w:line="480" w:lineRule="exact"/>
        <w:ind w:right="400"/>
        <w:rPr>
          <w:rFonts w:hint="eastAsia" w:ascii="宋体" w:hAnsi="宋体" w:eastAsia="宋体" w:cs="宋体"/>
          <w:color w:val="auto"/>
          <w:sz w:val="24"/>
          <w:szCs w:val="24"/>
        </w:rPr>
      </w:pPr>
      <w:r>
        <w:rPr>
          <w:rFonts w:hint="eastAsia" w:ascii="宋体" w:hAnsi="宋体" w:eastAsia="宋体" w:cs="宋体"/>
          <w:color w:val="auto"/>
          <w:sz w:val="24"/>
          <w:szCs w:val="24"/>
        </w:rPr>
        <w:t>质量、进度、造价、安全、环保监理措施；</w:t>
      </w:r>
    </w:p>
    <w:p w14:paraId="3700ADF8">
      <w:pPr>
        <w:pageBreakBefore w:val="0"/>
        <w:numPr>
          <w:ilvl w:val="0"/>
          <w:numId w:val="38"/>
        </w:numPr>
        <w:kinsoku/>
        <w:wordWrap/>
        <w:overflowPunct/>
        <w:bidi w:val="0"/>
        <w:spacing w:line="480" w:lineRule="exact"/>
        <w:ind w:right="400"/>
        <w:rPr>
          <w:rFonts w:hint="eastAsia" w:ascii="宋体" w:hAnsi="宋体" w:eastAsia="宋体" w:cs="宋体"/>
          <w:color w:val="auto"/>
          <w:sz w:val="24"/>
          <w:szCs w:val="24"/>
        </w:rPr>
      </w:pPr>
      <w:r>
        <w:rPr>
          <w:rFonts w:hint="eastAsia" w:ascii="宋体" w:hAnsi="宋体" w:eastAsia="宋体" w:cs="宋体"/>
          <w:color w:val="auto"/>
          <w:sz w:val="24"/>
          <w:szCs w:val="24"/>
        </w:rPr>
        <w:t>合同、信息管理方案；</w:t>
      </w:r>
    </w:p>
    <w:p w14:paraId="3CB5B6CD">
      <w:pPr>
        <w:pageBreakBefore w:val="0"/>
        <w:numPr>
          <w:ilvl w:val="0"/>
          <w:numId w:val="38"/>
        </w:numPr>
        <w:kinsoku/>
        <w:wordWrap/>
        <w:overflowPunct/>
        <w:bidi w:val="0"/>
        <w:spacing w:line="480" w:lineRule="exact"/>
        <w:ind w:right="400"/>
        <w:rPr>
          <w:rFonts w:hint="eastAsia" w:ascii="宋体" w:hAnsi="宋体" w:eastAsia="宋体" w:cs="宋体"/>
          <w:color w:val="auto"/>
          <w:sz w:val="24"/>
          <w:szCs w:val="24"/>
        </w:rPr>
      </w:pPr>
      <w:r>
        <w:rPr>
          <w:rFonts w:hint="eastAsia" w:ascii="宋体" w:hAnsi="宋体" w:eastAsia="宋体" w:cs="宋体"/>
          <w:color w:val="auto"/>
          <w:sz w:val="24"/>
          <w:szCs w:val="24"/>
        </w:rPr>
        <w:t>组织协调内容及措施；</w:t>
      </w:r>
    </w:p>
    <w:p w14:paraId="69BFE490">
      <w:pPr>
        <w:pageBreakBefore w:val="0"/>
        <w:numPr>
          <w:ilvl w:val="0"/>
          <w:numId w:val="38"/>
        </w:numPr>
        <w:kinsoku/>
        <w:wordWrap/>
        <w:overflowPunct/>
        <w:bidi w:val="0"/>
        <w:spacing w:line="480" w:lineRule="exact"/>
        <w:ind w:right="1440"/>
        <w:rPr>
          <w:rFonts w:hint="eastAsia" w:ascii="宋体" w:hAnsi="宋体" w:eastAsia="宋体" w:cs="宋体"/>
          <w:color w:val="auto"/>
          <w:sz w:val="24"/>
          <w:szCs w:val="24"/>
        </w:rPr>
      </w:pPr>
      <w:r>
        <w:rPr>
          <w:rFonts w:hint="eastAsia" w:ascii="宋体" w:hAnsi="宋体" w:eastAsia="宋体" w:cs="宋体"/>
          <w:color w:val="auto"/>
          <w:sz w:val="24"/>
          <w:szCs w:val="24"/>
        </w:rPr>
        <w:t>监理工作重点、难点分析；</w:t>
      </w:r>
    </w:p>
    <w:p w14:paraId="44A78366">
      <w:pPr>
        <w:pageBreakBefore w:val="0"/>
        <w:numPr>
          <w:ilvl w:val="0"/>
          <w:numId w:val="38"/>
        </w:numPr>
        <w:kinsoku/>
        <w:wordWrap/>
        <w:overflowPunct/>
        <w:bidi w:val="0"/>
        <w:spacing w:line="480" w:lineRule="exact"/>
        <w:ind w:right="1440"/>
        <w:rPr>
          <w:rFonts w:hint="eastAsia" w:ascii="宋体" w:hAnsi="宋体" w:eastAsia="宋体" w:cs="宋体"/>
          <w:color w:val="auto"/>
          <w:sz w:val="24"/>
          <w:szCs w:val="24"/>
        </w:rPr>
      </w:pPr>
      <w:r>
        <w:rPr>
          <w:rFonts w:hint="eastAsia" w:ascii="宋体" w:hAnsi="宋体" w:eastAsia="宋体" w:cs="宋体"/>
          <w:color w:val="auto"/>
          <w:sz w:val="24"/>
          <w:szCs w:val="24"/>
        </w:rPr>
        <w:t>对本工程监理的合理化建议。</w:t>
      </w:r>
    </w:p>
    <w:p w14:paraId="2C516CBB">
      <w:pPr>
        <w:rPr>
          <w:rFonts w:hint="default"/>
          <w:lang w:val="en-US"/>
        </w:rPr>
      </w:pPr>
      <w:bookmarkStart w:id="1045" w:name="_Toc4485"/>
      <w:bookmarkStart w:id="1046" w:name="_Toc2733"/>
      <w:bookmarkStart w:id="1047" w:name="_Toc32656"/>
      <w:r>
        <w:rPr>
          <w:rFonts w:hint="default"/>
          <w:lang w:val="en-US"/>
        </w:rPr>
        <w:br w:type="page"/>
      </w:r>
    </w:p>
    <w:p w14:paraId="1C082B51">
      <w:pPr>
        <w:pStyle w:val="4"/>
        <w:keepNext/>
        <w:keepLines/>
        <w:pageBreakBefore w:val="0"/>
        <w:widowControl/>
        <w:kinsoku/>
        <w:wordWrap/>
        <w:overflowPunct/>
        <w:topLinePunct w:val="0"/>
        <w:autoSpaceDE/>
        <w:autoSpaceDN/>
        <w:bidi w:val="0"/>
        <w:adjustRightInd/>
        <w:snapToGrid/>
        <w:spacing w:before="181" w:beforeLines="50" w:after="181" w:afterLines="50" w:line="360" w:lineRule="auto"/>
        <w:jc w:val="center"/>
        <w:textAlignment w:val="auto"/>
        <w:rPr>
          <w:rFonts w:hint="eastAsia" w:ascii="黑体" w:hAnsi="黑体" w:eastAsia="黑体" w:cs="黑体"/>
          <w:b/>
          <w:sz w:val="32"/>
          <w:szCs w:val="32"/>
          <w:lang w:val="en-US" w:eastAsia="zh-CN"/>
        </w:rPr>
      </w:pPr>
      <w:bookmarkStart w:id="1048" w:name="_Toc24398"/>
      <w:bookmarkStart w:id="1049" w:name="_Toc31349"/>
      <w:bookmarkStart w:id="1050" w:name="_Toc30361"/>
      <w:bookmarkStart w:id="1051" w:name="_Toc5932"/>
      <w:r>
        <w:rPr>
          <w:rFonts w:hint="default" w:ascii="黑体" w:hAnsi="黑体" w:eastAsia="黑体" w:cs="黑体"/>
          <w:b/>
          <w:sz w:val="32"/>
          <w:szCs w:val="32"/>
          <w:lang w:val="en-US" w:eastAsia="zh-CN"/>
        </w:rPr>
        <w:t>八</w:t>
      </w:r>
      <w:r>
        <w:rPr>
          <w:rFonts w:hint="eastAsia" w:ascii="黑体" w:hAnsi="黑体" w:eastAsia="黑体" w:cs="黑体"/>
          <w:b/>
          <w:sz w:val="32"/>
          <w:szCs w:val="32"/>
          <w:lang w:val="en-US" w:eastAsia="zh-CN"/>
        </w:rPr>
        <w:t>、其他资料</w:t>
      </w:r>
      <w:bookmarkEnd w:id="1045"/>
      <w:bookmarkEnd w:id="1046"/>
      <w:bookmarkEnd w:id="1047"/>
      <w:bookmarkEnd w:id="1048"/>
      <w:bookmarkEnd w:id="1049"/>
      <w:bookmarkEnd w:id="1050"/>
      <w:bookmarkEnd w:id="1051"/>
    </w:p>
    <w:p w14:paraId="45881C5D">
      <w:pPr>
        <w:pageBreakBefore w:val="0"/>
        <w:kinsoku/>
        <w:wordWrap/>
        <w:overflowPunct/>
        <w:bidi w:val="0"/>
        <w:spacing w:line="480" w:lineRule="exact"/>
        <w:jc w:val="center"/>
        <w:outlineLvl w:val="3"/>
        <w:rPr>
          <w:rFonts w:hint="eastAsia" w:ascii="宋体" w:hAnsi="宋体" w:eastAsia="宋体" w:cs="宋体"/>
          <w:color w:val="auto"/>
          <w:sz w:val="24"/>
          <w:szCs w:val="24"/>
        </w:rPr>
      </w:pPr>
      <w:bookmarkStart w:id="1052" w:name="_Toc15757"/>
      <w:bookmarkStart w:id="1053" w:name="_Toc7360"/>
      <w:bookmarkStart w:id="1054" w:name="_Toc16487"/>
      <w:bookmarkStart w:id="1055" w:name="_Toc22678"/>
      <w:bookmarkStart w:id="1056" w:name="_Toc14637"/>
      <w:bookmarkStart w:id="1057" w:name="_Toc23632"/>
      <w:r>
        <w:rPr>
          <w:rFonts w:hint="eastAsia" w:ascii="宋体" w:hAnsi="宋体" w:eastAsia="宋体" w:cs="宋体"/>
          <w:color w:val="auto"/>
          <w:sz w:val="24"/>
          <w:szCs w:val="24"/>
        </w:rPr>
        <w:t>（一）承诺函</w:t>
      </w:r>
      <w:bookmarkEnd w:id="1052"/>
      <w:bookmarkEnd w:id="1053"/>
      <w:bookmarkEnd w:id="1054"/>
      <w:bookmarkEnd w:id="1055"/>
      <w:bookmarkEnd w:id="1056"/>
      <w:bookmarkEnd w:id="1057"/>
    </w:p>
    <w:p w14:paraId="64288714">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rPr>
        <w:t>：</w:t>
      </w:r>
    </w:p>
    <w:p w14:paraId="792A155C">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我单位参加你方招标项目编号为</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（招标项目名称）</w:t>
      </w:r>
      <w:r>
        <w:rPr>
          <w:rFonts w:hint="eastAsia" w:ascii="宋体" w:hAnsi="宋体" w:eastAsia="宋体" w:cs="宋体"/>
          <w:color w:val="auto"/>
          <w:sz w:val="24"/>
          <w:szCs w:val="24"/>
        </w:rPr>
        <w:t>项目的招投标活动，现郑重承诺如下：</w:t>
      </w:r>
    </w:p>
    <w:p w14:paraId="600A67A8">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我单位投标项目总监</w:t>
      </w:r>
      <w:r>
        <w:rPr>
          <w:rFonts w:hint="eastAsia" w:ascii="宋体" w:hAnsi="宋体" w:cs="宋体"/>
          <w:color w:val="auto"/>
          <w:sz w:val="24"/>
          <w:szCs w:val="24"/>
          <w:lang w:val="en-US" w:eastAsia="zh-CN"/>
        </w:rPr>
        <w:t>在岗状态符合招标文件规定，</w:t>
      </w:r>
      <w:r>
        <w:rPr>
          <w:rFonts w:hint="eastAsia" w:ascii="宋体" w:hAnsi="宋体" w:eastAsia="宋体" w:cs="宋体"/>
          <w:color w:val="auto"/>
          <w:sz w:val="24"/>
          <w:szCs w:val="24"/>
        </w:rPr>
        <w:t>如</w:t>
      </w:r>
      <w:r>
        <w:rPr>
          <w:rFonts w:hint="eastAsia" w:ascii="宋体" w:hAnsi="宋体" w:cs="宋体"/>
          <w:color w:val="auto"/>
          <w:sz w:val="24"/>
          <w:szCs w:val="24"/>
          <w:lang w:val="en-US" w:eastAsia="zh-CN"/>
        </w:rPr>
        <w:t>在岗状态不符合招标文件规定</w:t>
      </w:r>
      <w:r>
        <w:rPr>
          <w:rFonts w:hint="eastAsia" w:ascii="宋体" w:hAnsi="宋体" w:eastAsia="宋体" w:cs="宋体"/>
          <w:color w:val="auto"/>
          <w:sz w:val="24"/>
          <w:szCs w:val="24"/>
        </w:rPr>
        <w:t>，经查证属实即构成以虚假信息（事实）投标，我单位自愿接受招标人及公共资源交易监督管理部门按照《中华人民共和国招标投标法》及其实施条例规定给予的处理，包括中标无效，赔偿招标人损失，接受罚款以及投标资格限制等。</w:t>
      </w:r>
    </w:p>
    <w:p w14:paraId="7D39AB74">
      <w:pPr>
        <w:pageBreakBefore w:val="0"/>
        <w:kinsoku/>
        <w:wordWrap/>
        <w:overflowPunct/>
        <w:bidi w:val="0"/>
        <w:spacing w:line="480" w:lineRule="exact"/>
        <w:rPr>
          <w:rFonts w:hint="eastAsia" w:ascii="宋体" w:hAnsi="宋体" w:eastAsia="宋体" w:cs="宋体"/>
          <w:color w:val="auto"/>
          <w:sz w:val="24"/>
          <w:szCs w:val="24"/>
        </w:rPr>
      </w:pPr>
    </w:p>
    <w:p w14:paraId="34F19284">
      <w:pPr>
        <w:pageBreakBefore w:val="0"/>
        <w:kinsoku/>
        <w:wordWrap/>
        <w:overflowPunct/>
        <w:bidi w:val="0"/>
        <w:spacing w:line="480" w:lineRule="exact"/>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投 标 人（盖公章）：</w:t>
      </w:r>
    </w:p>
    <w:p w14:paraId="2CAE1F60">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p>
    <w:p w14:paraId="45479ADF">
      <w:pPr>
        <w:pageBreakBefore w:val="0"/>
        <w:kinsoku/>
        <w:wordWrap/>
        <w:overflowPunct/>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5AB044C6">
      <w:pPr>
        <w:rPr>
          <w:rFonts w:hint="eastAsia" w:ascii="宋体" w:hAnsi="宋体" w:cs="宋体"/>
          <w:color w:val="auto"/>
          <w:sz w:val="24"/>
          <w:szCs w:val="24"/>
          <w:lang w:eastAsia="zh-CN"/>
        </w:rPr>
      </w:pPr>
      <w:r>
        <w:rPr>
          <w:rFonts w:hint="eastAsia" w:ascii="宋体" w:hAnsi="宋体" w:cs="宋体"/>
          <w:color w:val="auto"/>
          <w:sz w:val="24"/>
          <w:szCs w:val="24"/>
          <w:lang w:eastAsia="zh-CN"/>
        </w:rPr>
        <w:br w:type="page"/>
      </w:r>
    </w:p>
    <w:p w14:paraId="3BC10D98">
      <w:pPr>
        <w:pageBreakBefore w:val="0"/>
        <w:kinsoku/>
        <w:wordWrap/>
        <w:overflowPunct/>
        <w:bidi w:val="0"/>
        <w:spacing w:line="480" w:lineRule="exact"/>
        <w:jc w:val="center"/>
        <w:outlineLvl w:val="3"/>
        <w:rPr>
          <w:rFonts w:hint="eastAsia" w:ascii="宋体" w:hAnsi="宋体" w:eastAsia="宋体" w:cs="宋体"/>
          <w:color w:val="auto"/>
          <w:sz w:val="24"/>
          <w:szCs w:val="24"/>
        </w:rPr>
      </w:pPr>
      <w:bookmarkStart w:id="1058" w:name="_Toc4642"/>
      <w:bookmarkStart w:id="1059" w:name="_Toc4524"/>
      <w:bookmarkStart w:id="1060" w:name="_Toc4749"/>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投标承诺函</w:t>
      </w:r>
      <w:bookmarkEnd w:id="1058"/>
      <w:bookmarkEnd w:id="1059"/>
      <w:bookmarkEnd w:id="1060"/>
    </w:p>
    <w:p w14:paraId="4DC09F96">
      <w:pPr>
        <w:pStyle w:val="18"/>
        <w:pageBreakBefore w:val="0"/>
        <w:kinsoku/>
        <w:wordWrap/>
        <w:overflowPunct/>
        <w:bidi w:val="0"/>
        <w:spacing w:line="480" w:lineRule="exact"/>
        <w:ind w:right="60" w:rightChars="0"/>
        <w:rPr>
          <w:rFonts w:hint="eastAsia" w:ascii="宋体" w:hAnsi="宋体" w:eastAsia="宋体" w:cs="宋体"/>
          <w:color w:val="auto"/>
          <w:sz w:val="24"/>
          <w:szCs w:val="24"/>
        </w:rPr>
      </w:pPr>
    </w:p>
    <w:p w14:paraId="082BC958">
      <w:pPr>
        <w:pageBreakBefore w:val="0"/>
        <w:kinsoku/>
        <w:wordWrap/>
        <w:overflowPunct/>
        <w:bidi w:val="0"/>
        <w:spacing w:line="480" w:lineRule="exact"/>
        <w:rPr>
          <w:rFonts w:hint="eastAsia" w:ascii="宋体" w:hAnsi="宋体" w:eastAsia="宋体" w:cs="宋体"/>
          <w:color w:val="auto"/>
          <w:w w:val="97"/>
          <w:sz w:val="24"/>
          <w:szCs w:val="24"/>
          <w:lang w:bidi="ar-SA"/>
        </w:rPr>
      </w:pPr>
      <w:r>
        <w:rPr>
          <w:rFonts w:hint="eastAsia" w:ascii="宋体" w:hAnsi="宋体" w:eastAsia="宋体" w:cs="宋体"/>
          <w:color w:val="auto"/>
          <w:w w:val="97"/>
          <w:sz w:val="24"/>
          <w:szCs w:val="24"/>
          <w:u w:val="single"/>
          <w:lang w:bidi="ar-SA"/>
        </w:rPr>
        <w:t xml:space="preserve">                  </w:t>
      </w:r>
      <w:r>
        <w:rPr>
          <w:rFonts w:hint="eastAsia" w:ascii="宋体" w:hAnsi="宋体" w:eastAsia="宋体" w:cs="宋体"/>
          <w:color w:val="auto"/>
          <w:w w:val="97"/>
          <w:sz w:val="24"/>
          <w:szCs w:val="24"/>
          <w:lang w:bidi="ar-SA"/>
        </w:rPr>
        <w:t>（招标人名称）</w:t>
      </w:r>
    </w:p>
    <w:p w14:paraId="4C00949B">
      <w:pPr>
        <w:pStyle w:val="18"/>
        <w:pageBreakBefore w:val="0"/>
        <w:kinsoku/>
        <w:wordWrap/>
        <w:overflowPunct/>
        <w:bidi w:val="0"/>
        <w:spacing w:line="480" w:lineRule="exact"/>
        <w:ind w:right="6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bidi="ar-SA"/>
        </w:rPr>
        <w:t>如我方中标，我方承诺：</w:t>
      </w:r>
    </w:p>
    <w:p w14:paraId="45C776F5">
      <w:pPr>
        <w:pageBreakBefore w:val="0"/>
        <w:widowControl w:val="0"/>
        <w:kinsoku/>
        <w:wordWrap/>
        <w:overflowPunct/>
        <w:bidi w:val="0"/>
        <w:spacing w:line="480" w:lineRule="exact"/>
        <w:ind w:firstLine="456" w:firstLineChars="200"/>
        <w:rPr>
          <w:rFonts w:hint="eastAsia" w:ascii="宋体" w:hAnsi="宋体" w:eastAsia="宋体" w:cs="宋体"/>
          <w:color w:val="auto"/>
          <w:w w:val="97"/>
          <w:sz w:val="24"/>
          <w:szCs w:val="24"/>
          <w:lang w:bidi="ar-SA"/>
        </w:rPr>
      </w:pPr>
      <w:r>
        <w:rPr>
          <w:rFonts w:hint="eastAsia" w:ascii="宋体" w:hAnsi="宋体" w:eastAsia="宋体" w:cs="宋体"/>
          <w:color w:val="auto"/>
          <w:w w:val="95"/>
          <w:sz w:val="24"/>
          <w:szCs w:val="24"/>
          <w:lang w:bidi="ar-SA"/>
        </w:rPr>
        <w:t>1．我方已仔细研究了</w:t>
      </w:r>
      <w:r>
        <w:rPr>
          <w:rFonts w:hint="eastAsia" w:ascii="宋体" w:hAnsi="宋体" w:eastAsia="宋体" w:cs="宋体"/>
          <w:color w:val="auto"/>
          <w:w w:val="95"/>
          <w:sz w:val="24"/>
          <w:szCs w:val="24"/>
          <w:u w:val="single"/>
          <w:lang w:bidi="ar-SA"/>
        </w:rPr>
        <w:t xml:space="preserve">            </w:t>
      </w:r>
      <w:r>
        <w:rPr>
          <w:rFonts w:hint="eastAsia" w:ascii="宋体" w:hAnsi="宋体" w:eastAsia="宋体" w:cs="宋体"/>
          <w:color w:val="auto"/>
          <w:w w:val="98"/>
          <w:sz w:val="24"/>
          <w:szCs w:val="24"/>
          <w:lang w:bidi="ar-SA"/>
        </w:rPr>
        <w:t>（项目名称）监理招标项目招标文件的全部内容，</w:t>
      </w:r>
      <w:r>
        <w:rPr>
          <w:rFonts w:hint="eastAsia" w:ascii="宋体" w:hAnsi="宋体" w:eastAsia="宋体" w:cs="宋体"/>
          <w:color w:val="auto"/>
          <w:w w:val="97"/>
          <w:sz w:val="24"/>
          <w:szCs w:val="24"/>
          <w:lang w:bidi="ar-SA"/>
        </w:rPr>
        <w:t>我方承诺中标后现场按照招标文件要求配备水准仪、经纬仪、全站仪、混凝土回弹仪、PH检测仪、钢筋混凝土厚度检测仪。</w:t>
      </w:r>
    </w:p>
    <w:p w14:paraId="347688FC">
      <w:pPr>
        <w:pStyle w:val="18"/>
        <w:pageBreakBefore w:val="0"/>
        <w:widowControl w:val="0"/>
        <w:kinsoku/>
        <w:wordWrap/>
        <w:overflowPunct/>
        <w:bidi w:val="0"/>
        <w:spacing w:line="480" w:lineRule="exact"/>
        <w:ind w:right="60" w:rightChars="0"/>
        <w:jc w:val="left"/>
        <w:rPr>
          <w:rFonts w:hint="eastAsia" w:ascii="宋体" w:hAnsi="宋体" w:eastAsia="宋体" w:cs="宋体"/>
          <w:color w:val="auto"/>
          <w:sz w:val="24"/>
          <w:szCs w:val="24"/>
          <w:lang w:bidi="ar-SA"/>
        </w:rPr>
      </w:pPr>
    </w:p>
    <w:p w14:paraId="4664D65D">
      <w:pPr>
        <w:pageBreakBefore w:val="0"/>
        <w:widowControl w:val="0"/>
        <w:kinsoku/>
        <w:wordWrap/>
        <w:overflowPunct/>
        <w:bidi w:val="0"/>
        <w:spacing w:line="480" w:lineRule="exact"/>
        <w:rPr>
          <w:rFonts w:hint="eastAsia" w:ascii="宋体" w:hAnsi="宋体" w:eastAsia="宋体" w:cs="宋体"/>
          <w:color w:val="auto"/>
          <w:w w:val="98"/>
          <w:sz w:val="24"/>
          <w:szCs w:val="24"/>
          <w:lang w:bidi="ar-SA"/>
        </w:rPr>
      </w:pPr>
      <w:r>
        <w:rPr>
          <w:rFonts w:hint="eastAsia" w:ascii="宋体" w:hAnsi="宋体" w:eastAsia="宋体" w:cs="宋体"/>
          <w:color w:val="auto"/>
          <w:w w:val="98"/>
          <w:sz w:val="24"/>
          <w:szCs w:val="24"/>
          <w:lang w:bidi="ar-SA"/>
        </w:rPr>
        <w:t>投 标 人：（盖单位章）</w:t>
      </w:r>
    </w:p>
    <w:p w14:paraId="1909999E">
      <w:pPr>
        <w:pStyle w:val="18"/>
        <w:pageBreakBefore w:val="0"/>
        <w:kinsoku/>
        <w:wordWrap/>
        <w:overflowPunct/>
        <w:bidi w:val="0"/>
        <w:spacing w:line="480" w:lineRule="exact"/>
        <w:ind w:right="60" w:rightChars="0"/>
        <w:rPr>
          <w:rFonts w:hint="eastAsia" w:ascii="宋体" w:hAnsi="宋体" w:eastAsia="宋体" w:cs="宋体"/>
          <w:color w:val="auto"/>
          <w:sz w:val="24"/>
          <w:szCs w:val="24"/>
        </w:rPr>
      </w:pPr>
    </w:p>
    <w:p w14:paraId="406A335F">
      <w:pPr>
        <w:pStyle w:val="18"/>
        <w:pageBreakBefore w:val="0"/>
        <w:widowControl w:val="0"/>
        <w:kinsoku/>
        <w:wordWrap/>
        <w:overflowPunct/>
        <w:bidi w:val="0"/>
        <w:spacing w:line="480" w:lineRule="exact"/>
        <w:ind w:left="0" w:leftChars="0" w:right="60" w:rightChars="0" w:firstLine="0" w:firstLineChars="0"/>
        <w:jc w:val="left"/>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法定代表人或其委托代理人：（签字或盖章）</w:t>
      </w:r>
    </w:p>
    <w:p w14:paraId="485AD4F5">
      <w:pPr>
        <w:pStyle w:val="18"/>
        <w:pageBreakBefore w:val="0"/>
        <w:widowControl w:val="0"/>
        <w:kinsoku/>
        <w:wordWrap/>
        <w:overflowPunct/>
        <w:bidi w:val="0"/>
        <w:spacing w:line="480" w:lineRule="exact"/>
        <w:ind w:left="0" w:leftChars="0" w:right="60" w:rightChars="0" w:firstLine="0" w:firstLineChars="0"/>
        <w:jc w:val="left"/>
        <w:rPr>
          <w:rFonts w:hint="eastAsia" w:ascii="宋体" w:hAnsi="宋体" w:eastAsia="宋体" w:cs="宋体"/>
          <w:color w:val="auto"/>
          <w:sz w:val="24"/>
          <w:szCs w:val="24"/>
          <w:lang w:bidi="ar-SA"/>
        </w:rPr>
      </w:pPr>
    </w:p>
    <w:p w14:paraId="34400EB9">
      <w:pPr>
        <w:pageBreakBefore w:val="0"/>
        <w:widowControl w:val="0"/>
        <w:kinsoku/>
        <w:wordWrap/>
        <w:overflowPunct/>
        <w:bidi w:val="0"/>
        <w:spacing w:line="480" w:lineRule="exact"/>
        <w:rPr>
          <w:rFonts w:hint="eastAsia" w:ascii="宋体" w:hAnsi="宋体" w:eastAsia="宋体" w:cs="宋体"/>
          <w:color w:val="auto"/>
          <w:sz w:val="24"/>
          <w:szCs w:val="24"/>
          <w:lang w:bidi="ar-SA"/>
        </w:rPr>
      </w:pPr>
    </w:p>
    <w:p w14:paraId="7D85A63B">
      <w:pPr>
        <w:pageBreakBefore w:val="0"/>
        <w:kinsoku/>
        <w:wordWrap/>
        <w:overflowPunct/>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bidi="ar-SA"/>
        </w:rPr>
        <w:t>年</w:t>
      </w:r>
      <w:r>
        <w:rPr>
          <w:rFonts w:hint="eastAsia" w:ascii="宋体" w:hAnsi="宋体" w:eastAsia="宋体" w:cs="宋体"/>
          <w:color w:val="auto"/>
          <w:sz w:val="24"/>
          <w:szCs w:val="24"/>
          <w:lang w:bidi="ar-SA"/>
        </w:rPr>
        <w:tab/>
      </w:r>
      <w:r>
        <w:rPr>
          <w:rFonts w:hint="eastAsia" w:ascii="宋体" w:hAnsi="宋体" w:eastAsia="宋体" w:cs="宋体"/>
          <w:color w:val="auto"/>
          <w:sz w:val="24"/>
          <w:szCs w:val="24"/>
          <w:lang w:bidi="ar-SA"/>
        </w:rPr>
        <w:t>月</w:t>
      </w:r>
      <w:r>
        <w:rPr>
          <w:rFonts w:hint="eastAsia" w:ascii="宋体" w:hAnsi="宋体" w:eastAsia="宋体" w:cs="宋体"/>
          <w:color w:val="auto"/>
          <w:sz w:val="24"/>
          <w:szCs w:val="24"/>
          <w:lang w:bidi="ar-SA"/>
        </w:rPr>
        <w:tab/>
      </w:r>
      <w:r>
        <w:rPr>
          <w:rFonts w:hint="eastAsia" w:ascii="宋体" w:hAnsi="宋体" w:eastAsia="宋体" w:cs="宋体"/>
          <w:color w:val="auto"/>
          <w:sz w:val="24"/>
          <w:szCs w:val="24"/>
          <w:lang w:bidi="ar-SA"/>
        </w:rPr>
        <w:t>日</w:t>
      </w:r>
    </w:p>
    <w:p w14:paraId="1442083A">
      <w:pPr>
        <w:rPr>
          <w:rFonts w:hint="eastAsia" w:ascii="宋体" w:hAnsi="宋体" w:cs="宋体"/>
          <w:b/>
          <w:bCs/>
          <w:sz w:val="28"/>
          <w:szCs w:val="28"/>
          <w:lang w:eastAsia="zh-CN"/>
        </w:rPr>
      </w:pPr>
      <w:r>
        <w:rPr>
          <w:rFonts w:hint="eastAsia" w:ascii="宋体" w:hAnsi="宋体" w:cs="宋体"/>
          <w:b/>
          <w:bCs/>
          <w:sz w:val="28"/>
          <w:szCs w:val="28"/>
          <w:lang w:eastAsia="zh-CN"/>
        </w:rPr>
        <w:br w:type="page"/>
      </w:r>
    </w:p>
    <w:p w14:paraId="02175580">
      <w:pPr>
        <w:pageBreakBefore w:val="0"/>
        <w:kinsoku/>
        <w:wordWrap/>
        <w:overflowPunct/>
        <w:bidi w:val="0"/>
        <w:spacing w:line="480" w:lineRule="exact"/>
        <w:jc w:val="center"/>
        <w:outlineLvl w:val="3"/>
        <w:rPr>
          <w:rFonts w:hint="eastAsia" w:ascii="宋体" w:hAnsi="宋体" w:eastAsia="宋体" w:cs="宋体"/>
          <w:color w:val="auto"/>
          <w:sz w:val="24"/>
          <w:szCs w:val="24"/>
          <w:lang w:eastAsia="zh-CN"/>
        </w:rPr>
      </w:pPr>
      <w:bookmarkStart w:id="1061" w:name="_Toc21685"/>
      <w:bookmarkStart w:id="1062" w:name="_Toc17907"/>
      <w:bookmarkStart w:id="1063" w:name="_Toc24069"/>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）中小企业声明函</w:t>
      </w:r>
      <w:bookmarkEnd w:id="1061"/>
      <w:bookmarkEnd w:id="1062"/>
      <w:bookmarkEnd w:id="1063"/>
    </w:p>
    <w:p w14:paraId="03AA024E">
      <w:pPr>
        <w:pageBreakBefore w:val="0"/>
        <w:kinsoku/>
        <w:wordWrap/>
        <w:overflowPunct/>
        <w:autoSpaceDE w:val="0"/>
        <w:bidi w:val="0"/>
        <w:spacing w:line="480" w:lineRule="exact"/>
        <w:ind w:firstLine="480" w:firstLineChars="200"/>
        <w:rPr>
          <w:rFonts w:hint="eastAsia" w:ascii="宋体" w:hAnsi="宋体" w:cs="宋体"/>
          <w:sz w:val="24"/>
          <w:szCs w:val="24"/>
        </w:rPr>
      </w:pPr>
    </w:p>
    <w:p w14:paraId="36B3B5FC">
      <w:pPr>
        <w:pageBreakBefore w:val="0"/>
        <w:kinsoku/>
        <w:wordWrap/>
        <w:overflowPunct/>
        <w:autoSpaceDE w:val="0"/>
        <w:bidi w:val="0"/>
        <w:spacing w:line="480" w:lineRule="exact"/>
        <w:ind w:firstLine="480" w:firstLineChars="200"/>
        <w:rPr>
          <w:rFonts w:hint="eastAsia" w:ascii="宋体" w:hAnsi="宋体" w:cs="宋体"/>
          <w:sz w:val="24"/>
          <w:szCs w:val="24"/>
        </w:rPr>
      </w:pPr>
    </w:p>
    <w:p w14:paraId="0FAE84FD">
      <w:pPr>
        <w:pageBreakBefore w:val="0"/>
        <w:kinsoku/>
        <w:wordWrap/>
        <w:overflowPunct/>
        <w:autoSpaceDE w:val="0"/>
        <w:bidi w:val="0"/>
        <w:spacing w:line="480" w:lineRule="exact"/>
        <w:ind w:firstLine="480" w:firstLineChars="200"/>
        <w:jc w:val="both"/>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w:t>
      </w:r>
      <w:r>
        <w:rPr>
          <w:rFonts w:hint="eastAsia" w:ascii="宋体" w:hAnsi="宋体" w:cs="宋体"/>
          <w:sz w:val="24"/>
          <w:szCs w:val="24"/>
          <w:lang w:eastAsia="zh-CN"/>
        </w:rPr>
        <w:t>和</w:t>
      </w:r>
      <w:r>
        <w:rPr>
          <w:rFonts w:hint="eastAsia" w:ascii="宋体" w:hAnsi="宋体" w:cs="宋体"/>
          <w:sz w:val="24"/>
          <w:szCs w:val="24"/>
        </w:rPr>
        <w:t>《</w:t>
      </w:r>
      <w:r>
        <w:rPr>
          <w:rFonts w:hint="eastAsia" w:ascii="宋体" w:hAnsi="宋体" w:cs="宋体"/>
          <w:sz w:val="24"/>
          <w:szCs w:val="24"/>
          <w:lang w:eastAsia="zh-CN"/>
        </w:rPr>
        <w:t>关于印发中小企业划型标准规定的通知</w:t>
      </w:r>
      <w:r>
        <w:rPr>
          <w:rFonts w:hint="eastAsia" w:ascii="宋体" w:hAnsi="宋体" w:cs="宋体"/>
          <w:sz w:val="24"/>
          <w:szCs w:val="24"/>
        </w:rPr>
        <w:t>》</w:t>
      </w:r>
      <w:r>
        <w:rPr>
          <w:rFonts w:hint="eastAsia" w:ascii="宋体" w:hAnsi="宋体" w:cs="宋体"/>
          <w:sz w:val="24"/>
          <w:szCs w:val="24"/>
          <w:lang w:eastAsia="zh-CN"/>
        </w:rPr>
        <w:t>（工信部联企业〔2011〕300号）</w:t>
      </w:r>
      <w:r>
        <w:rPr>
          <w:rFonts w:hint="eastAsia" w:ascii="宋体" w:hAnsi="宋体" w:cs="宋体"/>
          <w:sz w:val="24"/>
          <w:szCs w:val="24"/>
        </w:rPr>
        <w:t>的规定，本公司参加的</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r>
        <w:rPr>
          <w:rFonts w:hint="eastAsia"/>
          <w:color w:val="auto"/>
          <w:sz w:val="24"/>
          <w:szCs w:val="24"/>
          <w:highlight w:val="none"/>
          <w:lang w:eastAsia="zh-CN"/>
        </w:rPr>
        <w:t>所属行业建筑业，</w:t>
      </w:r>
      <w:r>
        <w:rPr>
          <w:rFonts w:hint="eastAsia" w:ascii="宋体" w:hAnsi="宋体" w:cs="宋体"/>
          <w:sz w:val="24"/>
          <w:szCs w:val="24"/>
          <w:lang w:eastAsia="zh-CN"/>
        </w:rPr>
        <w:t>是</w:t>
      </w:r>
      <w:r>
        <w:rPr>
          <w:rFonts w:hint="eastAsia" w:ascii="宋体" w:hAnsi="宋体" w:cs="宋体"/>
          <w:sz w:val="24"/>
          <w:szCs w:val="24"/>
        </w:rPr>
        <w:t>符合政策要求的中小企业。企业的具体情况如下：</w:t>
      </w:r>
    </w:p>
    <w:p w14:paraId="43A0B459">
      <w:pPr>
        <w:pageBreakBefore w:val="0"/>
        <w:kinsoku/>
        <w:wordWrap/>
        <w:overflowPunct/>
        <w:autoSpaceDE w:val="0"/>
        <w:bidi w:val="0"/>
        <w:spacing w:line="480" w:lineRule="exact"/>
        <w:ind w:firstLine="480" w:firstLineChars="200"/>
        <w:jc w:val="both"/>
        <w:rPr>
          <w:rFonts w:hint="eastAsia" w:ascii="宋体" w:hAnsi="宋体" w:cs="宋体"/>
          <w:sz w:val="24"/>
          <w:szCs w:val="24"/>
        </w:rPr>
      </w:pPr>
      <w:r>
        <w:rPr>
          <w:rFonts w:hint="eastAsia" w:ascii="宋体" w:hAnsi="宋体" w:cs="宋体"/>
          <w:sz w:val="24"/>
          <w:szCs w:val="24"/>
        </w:rPr>
        <w:t>企业</w:t>
      </w:r>
      <w:r>
        <w:rPr>
          <w:rFonts w:hint="eastAsia" w:ascii="宋体" w:hAnsi="宋体" w:cs="宋体"/>
          <w:sz w:val="24"/>
          <w:szCs w:val="24"/>
          <w:lang w:eastAsia="zh-CN"/>
        </w:rPr>
        <w:t>名称</w:t>
      </w:r>
      <w:r>
        <w:rPr>
          <w:rFonts w:hint="eastAsia" w:ascii="宋体" w:hAnsi="宋体" w:cs="宋体"/>
          <w:sz w:val="24"/>
          <w:szCs w:val="24"/>
        </w:rPr>
        <w:t>为</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w:t>
      </w:r>
      <w:r>
        <w:rPr>
          <w:rFonts w:hint="eastAsia" w:ascii="宋体" w:hAnsi="宋体" w:cs="宋体"/>
          <w:sz w:val="24"/>
          <w:szCs w:val="24"/>
          <w:u w:val="single"/>
          <w:lang w:eastAsia="zh-CN"/>
        </w:rPr>
        <w:t>填写</w:t>
      </w:r>
      <w:r>
        <w:rPr>
          <w:rFonts w:hint="eastAsia" w:ascii="宋体" w:hAnsi="宋体" w:cs="宋体"/>
          <w:sz w:val="24"/>
          <w:szCs w:val="24"/>
          <w:u w:val="single"/>
        </w:rPr>
        <w:t>企业名称）</w:t>
      </w:r>
      <w:r>
        <w:rPr>
          <w:rFonts w:hint="eastAsia" w:ascii="宋体" w:hAnsi="宋体" w:cs="宋体"/>
          <w:sz w:val="24"/>
          <w:szCs w:val="24"/>
          <w:u w:val="single"/>
          <w:lang w:val="en-US" w:eastAsia="zh-CN"/>
        </w:rPr>
        <w:t xml:space="preserve">   </w:t>
      </w:r>
      <w:r>
        <w:rPr>
          <w:rFonts w:hint="eastAsia" w:ascii="宋体" w:hAnsi="宋体" w:cs="宋体"/>
          <w:sz w:val="24"/>
          <w:szCs w:val="24"/>
        </w:rPr>
        <w:t>，从业人员</w:t>
      </w:r>
      <w:r>
        <w:rPr>
          <w:rFonts w:hint="eastAsia" w:ascii="宋体" w:hAnsi="宋体" w:cs="宋体"/>
          <w:sz w:val="24"/>
          <w:szCs w:val="24"/>
          <w:u w:val="single"/>
          <w:lang w:val="en-US" w:eastAsia="zh-CN"/>
        </w:rPr>
        <w:t xml:space="preserve">    </w:t>
      </w:r>
      <w:r>
        <w:rPr>
          <w:rFonts w:hint="eastAsia" w:ascii="宋体" w:hAnsi="宋体" w:cs="宋体"/>
          <w:sz w:val="24"/>
          <w:szCs w:val="24"/>
        </w:rPr>
        <w:t>人，营业收入为</w:t>
      </w:r>
      <w:r>
        <w:rPr>
          <w:rFonts w:hint="eastAsia" w:ascii="宋体" w:hAnsi="宋体" w:cs="宋体"/>
          <w:sz w:val="24"/>
          <w:szCs w:val="24"/>
          <w:u w:val="single"/>
          <w:lang w:val="en-US" w:eastAsia="zh-CN"/>
        </w:rPr>
        <w:t xml:space="preserve">   </w:t>
      </w:r>
      <w:r>
        <w:rPr>
          <w:rFonts w:hint="eastAsia" w:ascii="宋体" w:hAnsi="宋体" w:cs="宋体"/>
          <w:sz w:val="24"/>
          <w:szCs w:val="24"/>
        </w:rPr>
        <w:t>万元，资产总额为</w:t>
      </w:r>
      <w:r>
        <w:rPr>
          <w:rFonts w:hint="eastAsia" w:ascii="宋体" w:hAnsi="宋体" w:cs="宋体"/>
          <w:sz w:val="24"/>
          <w:szCs w:val="24"/>
          <w:u w:val="single"/>
          <w:lang w:val="en-US" w:eastAsia="zh-CN"/>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14:paraId="70DD4889">
      <w:pPr>
        <w:pStyle w:val="6"/>
        <w:pageBreakBefore w:val="0"/>
        <w:kinsoku/>
        <w:wordWrap/>
        <w:overflowPunct/>
        <w:autoSpaceDE w:val="0"/>
        <w:bidi w:val="0"/>
        <w:spacing w:after="0" w:line="480" w:lineRule="exact"/>
        <w:ind w:firstLine="480" w:firstLineChars="200"/>
        <w:jc w:val="both"/>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F5A745A">
      <w:pPr>
        <w:pStyle w:val="6"/>
        <w:pageBreakBefore w:val="0"/>
        <w:kinsoku/>
        <w:wordWrap/>
        <w:overflowPunct/>
        <w:autoSpaceDE w:val="0"/>
        <w:bidi w:val="0"/>
        <w:spacing w:after="0" w:line="480" w:lineRule="exact"/>
        <w:ind w:firstLine="480" w:firstLineChars="200"/>
        <w:jc w:val="both"/>
        <w:rPr>
          <w:rFonts w:hint="eastAsia" w:ascii="宋体" w:hAnsi="宋体" w:cs="宋体"/>
          <w:sz w:val="24"/>
        </w:rPr>
      </w:pPr>
      <w:r>
        <w:rPr>
          <w:rFonts w:hint="eastAsia" w:ascii="宋体" w:hAnsi="宋体" w:cs="宋体"/>
          <w:sz w:val="24"/>
        </w:rPr>
        <w:t>本企业对上述声明内容的真实性负责。如有虚假，中标（成交）无效，视情节给予参加</w:t>
      </w:r>
      <w:r>
        <w:rPr>
          <w:rFonts w:hint="eastAsia" w:ascii="宋体" w:hAnsi="宋体" w:cs="宋体"/>
          <w:sz w:val="24"/>
          <w:lang w:eastAsia="zh-CN"/>
        </w:rPr>
        <w:t>招标投标</w:t>
      </w:r>
      <w:r>
        <w:rPr>
          <w:rFonts w:hint="eastAsia" w:ascii="宋体" w:hAnsi="宋体" w:cs="宋体"/>
          <w:sz w:val="24"/>
        </w:rPr>
        <w:t>资格限制等处罚。</w:t>
      </w:r>
    </w:p>
    <w:p w14:paraId="42F55377">
      <w:pPr>
        <w:pageBreakBefore w:val="0"/>
        <w:kinsoku/>
        <w:wordWrap/>
        <w:overflowPunct/>
        <w:bidi w:val="0"/>
        <w:snapToGrid w:val="0"/>
        <w:spacing w:line="480" w:lineRule="exact"/>
        <w:ind w:firstLine="4457" w:firstLineChars="1850"/>
        <w:rPr>
          <w:rFonts w:hint="eastAsia" w:ascii="宋体" w:hAnsi="宋体" w:cs="宋体"/>
          <w:b/>
          <w:bCs/>
          <w:sz w:val="24"/>
          <w:szCs w:val="24"/>
        </w:rPr>
      </w:pPr>
    </w:p>
    <w:p w14:paraId="24CC1016">
      <w:pPr>
        <w:pageBreakBefore w:val="0"/>
        <w:kinsoku/>
        <w:wordWrap/>
        <w:overflowPunct/>
        <w:bidi w:val="0"/>
        <w:snapToGrid w:val="0"/>
        <w:spacing w:line="480" w:lineRule="exact"/>
        <w:ind w:firstLine="4457" w:firstLineChars="1850"/>
        <w:rPr>
          <w:rFonts w:hint="eastAsia" w:ascii="宋体" w:hAnsi="宋体" w:cs="宋体"/>
          <w:b/>
          <w:bCs/>
          <w:sz w:val="24"/>
          <w:szCs w:val="24"/>
        </w:rPr>
      </w:pPr>
    </w:p>
    <w:p w14:paraId="224DDFB3">
      <w:pPr>
        <w:pageBreakBefore w:val="0"/>
        <w:kinsoku/>
        <w:wordWrap/>
        <w:overflowPunct/>
        <w:bidi w:val="0"/>
        <w:snapToGrid w:val="0"/>
        <w:spacing w:line="480" w:lineRule="exact"/>
        <w:ind w:firstLine="4457" w:firstLineChars="1850"/>
        <w:rPr>
          <w:rFonts w:ascii="宋体" w:hAnsi="宋体" w:cs="宋体"/>
          <w:b/>
          <w:bCs/>
          <w:sz w:val="24"/>
          <w:szCs w:val="24"/>
        </w:rPr>
      </w:pPr>
      <w:r>
        <w:rPr>
          <w:rFonts w:hint="eastAsia" w:ascii="宋体" w:hAnsi="宋体" w:cs="宋体"/>
          <w:b/>
          <w:bCs/>
          <w:sz w:val="24"/>
          <w:szCs w:val="24"/>
          <w:lang w:eastAsia="zh-CN"/>
        </w:rPr>
        <w:t>投标人盖</w:t>
      </w:r>
      <w:r>
        <w:rPr>
          <w:rFonts w:hint="eastAsia" w:ascii="宋体" w:hAnsi="宋体" w:cs="宋体"/>
          <w:b/>
          <w:bCs/>
          <w:sz w:val="24"/>
          <w:szCs w:val="24"/>
        </w:rPr>
        <w:t>章：</w:t>
      </w:r>
    </w:p>
    <w:p w14:paraId="3F725D5F">
      <w:pPr>
        <w:pageBreakBefore w:val="0"/>
        <w:kinsoku/>
        <w:wordWrap/>
        <w:overflowPunct/>
        <w:bidi w:val="0"/>
        <w:spacing w:line="480" w:lineRule="exact"/>
        <w:ind w:firstLine="4457" w:firstLineChars="1850"/>
        <w:jc w:val="left"/>
        <w:rPr>
          <w:rFonts w:ascii="宋体" w:hAnsi="宋体" w:cs="宋体"/>
          <w:b/>
          <w:bCs/>
          <w:sz w:val="24"/>
          <w:szCs w:val="24"/>
        </w:rPr>
      </w:pPr>
      <w:r>
        <w:rPr>
          <w:rFonts w:hint="eastAsia" w:ascii="宋体" w:hAnsi="宋体" w:cs="宋体"/>
          <w:b/>
          <w:bCs/>
          <w:sz w:val="24"/>
          <w:szCs w:val="24"/>
        </w:rPr>
        <w:t>日期：   年   月  日</w:t>
      </w:r>
    </w:p>
    <w:p w14:paraId="2C0ACFF0">
      <w:pPr>
        <w:pageBreakBefore w:val="0"/>
        <w:kinsoku/>
        <w:wordWrap/>
        <w:overflowPunct/>
        <w:autoSpaceDE w:val="0"/>
        <w:bidi w:val="0"/>
        <w:spacing w:line="480" w:lineRule="exact"/>
        <w:ind w:firstLine="480" w:firstLineChars="200"/>
        <w:jc w:val="left"/>
        <w:rPr>
          <w:rFonts w:hint="eastAsia" w:ascii="宋体" w:hAnsi="宋体" w:cs="宋体"/>
          <w:sz w:val="24"/>
          <w:szCs w:val="24"/>
        </w:rPr>
      </w:pPr>
    </w:p>
    <w:p w14:paraId="69E21B89">
      <w:pPr>
        <w:pageBreakBefore w:val="0"/>
        <w:kinsoku/>
        <w:wordWrap/>
        <w:overflowPunct/>
        <w:bidi w:val="0"/>
        <w:spacing w:line="480" w:lineRule="exact"/>
        <w:ind w:firstLine="480" w:firstLineChars="200"/>
        <w:rPr>
          <w:rFonts w:hint="eastAsia" w:eastAsia="宋体"/>
          <w:lang w:eastAsia="zh-CN"/>
        </w:rPr>
      </w:pPr>
      <w:r>
        <w:rPr>
          <w:rFonts w:hint="eastAsia" w:ascii="宋体" w:hAnsi="宋体" w:cs="宋体"/>
          <w:sz w:val="24"/>
          <w:szCs w:val="24"/>
        </w:rPr>
        <w:t>注：从业人员、营业收入、资产总额填报上一年度数据，无上一年度数据的新成立企业可不填报。</w:t>
      </w:r>
      <w:r>
        <w:rPr>
          <w:rFonts w:hint="eastAsia" w:ascii="宋体" w:hAnsi="宋体" w:cs="宋体"/>
          <w:sz w:val="24"/>
          <w:szCs w:val="24"/>
          <w:lang w:eastAsia="zh-CN"/>
        </w:rPr>
        <w:t>联合体投标的，由联合体中的中小企业盖章。</w:t>
      </w:r>
    </w:p>
    <w:p w14:paraId="7F2B4273">
      <w:pPr>
        <w:jc w:val="center"/>
        <w:rPr>
          <w:rFonts w:hint="eastAsia" w:ascii="宋体" w:hAnsi="宋体" w:eastAsia="宋体" w:cs="宋体"/>
          <w:b/>
          <w:sz w:val="36"/>
          <w:szCs w:val="36"/>
        </w:rPr>
      </w:pPr>
      <w:bookmarkStart w:id="1064" w:name="_Toc28141"/>
      <w:r>
        <w:rPr>
          <w:rFonts w:hint="eastAsia" w:ascii="宋体" w:hAnsi="宋体" w:eastAsia="宋体" w:cs="宋体"/>
          <w:b/>
          <w:sz w:val="36"/>
          <w:szCs w:val="36"/>
        </w:rPr>
        <w:br w:type="page"/>
      </w:r>
    </w:p>
    <w:p w14:paraId="61BD3600">
      <w:pPr>
        <w:keepNext w:val="0"/>
        <w:keepLines w:val="0"/>
        <w:pageBreakBefore w:val="0"/>
        <w:widowControl/>
        <w:kinsoku/>
        <w:wordWrap/>
        <w:overflowPunct/>
        <w:topLinePunct w:val="0"/>
        <w:autoSpaceDE/>
        <w:autoSpaceDN/>
        <w:bidi w:val="0"/>
        <w:adjustRightInd/>
        <w:snapToGrid/>
        <w:spacing w:before="181" w:beforeLines="50" w:after="181" w:afterLines="50" w:line="240" w:lineRule="auto"/>
        <w:jc w:val="center"/>
        <w:textAlignment w:val="auto"/>
        <w:outlineLvl w:val="1"/>
        <w:rPr>
          <w:rStyle w:val="37"/>
          <w:rFonts w:hint="eastAsia"/>
          <w:lang w:eastAsia="zh-CN"/>
        </w:rPr>
      </w:pPr>
      <w:bookmarkStart w:id="1065" w:name="_Toc18081"/>
      <w:bookmarkStart w:id="1066" w:name="_Toc13347"/>
      <w:bookmarkStart w:id="1067" w:name="_Toc32745"/>
      <w:bookmarkStart w:id="1068" w:name="_Toc5811"/>
      <w:r>
        <w:rPr>
          <w:rStyle w:val="37"/>
          <w:rFonts w:hint="eastAsia"/>
        </w:rPr>
        <w:t>不见面开标</w:t>
      </w:r>
      <w:r>
        <w:rPr>
          <w:rStyle w:val="37"/>
          <w:rFonts w:hint="eastAsia"/>
          <w:lang w:eastAsia="zh-CN"/>
        </w:rPr>
        <w:t>注意事项</w:t>
      </w:r>
      <w:bookmarkEnd w:id="1064"/>
      <w:bookmarkEnd w:id="1065"/>
      <w:bookmarkEnd w:id="1066"/>
      <w:bookmarkEnd w:id="1067"/>
      <w:bookmarkEnd w:id="1068"/>
    </w:p>
    <w:p w14:paraId="00D574B3">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一</w:t>
      </w:r>
      <w:r>
        <w:rPr>
          <w:rFonts w:hint="eastAsia" w:ascii="宋体" w:hAnsi="宋体" w:eastAsia="宋体" w:cs="宋体"/>
          <w:sz w:val="24"/>
        </w:rPr>
        <w:t>条 不见面开标时间以六安市公共资源交易不见面开标系统显示时间为准。</w:t>
      </w:r>
    </w:p>
    <w:p w14:paraId="478366EF">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二</w:t>
      </w:r>
      <w:r>
        <w:rPr>
          <w:rFonts w:hint="eastAsia" w:ascii="宋体" w:hAnsi="宋体" w:eastAsia="宋体" w:cs="宋体"/>
          <w:sz w:val="24"/>
        </w:rPr>
        <w:t>条 参与不见面开标的招标人（采购人）或其委托的代理机构、投标人（供应商）等交易主体，应当按照规定取得和使用数字证书及电子签章。各方主体在电子系统中所有操作均具有法律效力，并承担法律责任。</w:t>
      </w:r>
    </w:p>
    <w:p w14:paraId="7CACC3E6">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三</w:t>
      </w:r>
      <w:r>
        <w:rPr>
          <w:rFonts w:hint="eastAsia" w:ascii="宋体" w:hAnsi="宋体" w:eastAsia="宋体" w:cs="宋体"/>
          <w:sz w:val="24"/>
        </w:rPr>
        <w:t>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53117DBF">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条 投标人（供应商）应在投标截止时间之前使用数字证书（即CA专用锁）或手机扫描（以招标采购文件约定为准）自行</w:t>
      </w:r>
      <w:r>
        <w:rPr>
          <w:rFonts w:hint="eastAsia" w:ascii="宋体" w:hAnsi="宋体" w:cs="宋体"/>
          <w:sz w:val="24"/>
          <w:lang w:eastAsia="zh-CN"/>
        </w:rPr>
        <w:t>登录</w:t>
      </w:r>
      <w:r>
        <w:rPr>
          <w:rFonts w:hint="eastAsia" w:ascii="宋体" w:hAnsi="宋体" w:eastAsia="宋体" w:cs="宋体"/>
          <w:sz w:val="24"/>
        </w:rPr>
        <w:t>不见面开标大厅。</w:t>
      </w:r>
    </w:p>
    <w:p w14:paraId="7CB28113">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2612FA28">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投标人（供应商）未按规定完成解密，视为放弃投标。</w:t>
      </w:r>
    </w:p>
    <w:p w14:paraId="72FBE87F">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六</w:t>
      </w:r>
      <w:r>
        <w:rPr>
          <w:rFonts w:hint="eastAsia" w:ascii="宋体" w:hAnsi="宋体" w:eastAsia="宋体" w:cs="宋体"/>
          <w:sz w:val="24"/>
        </w:rPr>
        <w:t>条 投标人（供应商）应妥善保管和正确使用数字证书，期满前及时到证书颁发机构办理续期。</w:t>
      </w:r>
    </w:p>
    <w:p w14:paraId="48AD0237">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出现下列情况的，投标人（供应商）须重新用数字证书电子签章和加密投标文件，并在投标文件递交截止时间前将投标文件上传至六安市公共资源电子交易系统：</w:t>
      </w:r>
    </w:p>
    <w:p w14:paraId="322CB31F">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（一）数字证书到期后重新续期；</w:t>
      </w:r>
    </w:p>
    <w:p w14:paraId="50865E56">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（二）数字证书因遗失、损坏、企业信息变更等情况更换新证书。</w:t>
      </w:r>
    </w:p>
    <w:p w14:paraId="65BF346B">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投标人（供应商）由于数字证书遗失、损坏、更换、续期等原因导致投标文件无法解密，由投标人（供应商）自行承担责任。</w:t>
      </w:r>
    </w:p>
    <w:p w14:paraId="2E5E928F">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七</w:t>
      </w:r>
      <w:r>
        <w:rPr>
          <w:rFonts w:hint="eastAsia" w:ascii="宋体" w:hAnsi="宋体" w:eastAsia="宋体" w:cs="宋体"/>
          <w:sz w:val="24"/>
        </w:rPr>
        <w:t>条 各投标人（供应商）在项目开标、评标（审）期间应保持在线状态，随时通过电子交易系统接受评标（审）委员会发出的询标信息，并在规定时间内答复，未能按时答复的，评标（审）委员会将视同其放弃澄清。</w:t>
      </w:r>
    </w:p>
    <w:p w14:paraId="1BED6B92">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八</w:t>
      </w:r>
      <w:r>
        <w:rPr>
          <w:rFonts w:hint="eastAsia" w:ascii="宋体" w:hAnsi="宋体" w:eastAsia="宋体" w:cs="宋体"/>
          <w:sz w:val="24"/>
        </w:rPr>
        <w:t>条 出现下列情形导致系统无法正常运行，或者无法保证交易过程的公平、公正和信息安全时，各方当事人免责：</w:t>
      </w:r>
    </w:p>
    <w:p w14:paraId="0D2688C6">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（一）网络服务器发生故障而无法访问网站或无法使用不见面开标系统的；</w:t>
      </w:r>
    </w:p>
    <w:p w14:paraId="087FCB36">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（二）不见面开标系统的软件或网络数据库出现错误，不能进行正常操作的；</w:t>
      </w:r>
    </w:p>
    <w:p w14:paraId="52CCB754">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（三）不见面开标系统发现有安全漏洞，有潜在的泄密危险的；</w:t>
      </w:r>
    </w:p>
    <w:p w14:paraId="096E7D63">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（四）计算机病毒发作导致系统无法正常运行的；</w:t>
      </w:r>
    </w:p>
    <w:p w14:paraId="0DF873CA">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（五）电力系统发生故障导致不见面开标系统无法运行的；</w:t>
      </w:r>
    </w:p>
    <w:p w14:paraId="7227DA08">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（六）其他无法保证交易过程公平、公正和信息安全的情形。</w:t>
      </w:r>
    </w:p>
    <w:p w14:paraId="26AB186F">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九</w:t>
      </w:r>
      <w:r>
        <w:rPr>
          <w:rFonts w:hint="eastAsia" w:ascii="宋体" w:hAnsi="宋体" w:eastAsia="宋体" w:cs="宋体"/>
          <w:sz w:val="24"/>
        </w:rPr>
        <w:t>条 出现第</w:t>
      </w:r>
      <w:r>
        <w:rPr>
          <w:rFonts w:hint="eastAsia" w:ascii="宋体" w:hAnsi="宋体" w:eastAsia="宋体" w:cs="宋体"/>
          <w:sz w:val="24"/>
          <w:lang w:eastAsia="zh-CN"/>
        </w:rPr>
        <w:t>八</w:t>
      </w:r>
      <w:r>
        <w:rPr>
          <w:rFonts w:hint="eastAsia" w:ascii="宋体" w:hAnsi="宋体" w:eastAsia="宋体" w:cs="宋体"/>
          <w:sz w:val="24"/>
        </w:rPr>
        <w:t>条所列情形，不能及时解决的，应由招标人（采购人）和交易中心及时会商，并报告公共资源交易监管部门，采取以下方式处理：</w:t>
      </w:r>
    </w:p>
    <w:p w14:paraId="40907257">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（一）系统或网络故障在三个小时内排除并通过可靠测试的，恢复系统运行后可继续项目开标；</w:t>
      </w:r>
    </w:p>
    <w:p w14:paraId="0C97DD97">
      <w:pPr>
        <w:keepNext w:val="0"/>
        <w:keepLines w:val="0"/>
        <w:pageBreakBefore w:val="0"/>
        <w:kinsoku/>
        <w:wordWrap/>
        <w:overflowPunct/>
        <w:topLinePunct w:val="0"/>
        <w:autoSpaceDE/>
        <w:autoSpaceDN/>
        <w:bidi w:val="0"/>
        <w:adjustRightInd w:val="0"/>
        <w:snapToGrid w:val="0"/>
        <w:spacing w:before="62" w:beforeLines="20" w:after="62" w:afterLines="20" w:line="440" w:lineRule="exact"/>
        <w:textAlignment w:val="auto"/>
        <w:rPr>
          <w:rFonts w:hint="eastAsia" w:ascii="宋体" w:hAnsi="宋体" w:eastAsia="宋体" w:cs="宋体"/>
          <w:sz w:val="24"/>
        </w:rPr>
      </w:pPr>
      <w:r>
        <w:rPr>
          <w:rFonts w:hint="eastAsia" w:ascii="宋体" w:hAnsi="宋体" w:eastAsia="宋体" w:cs="宋体"/>
          <w:sz w:val="24"/>
        </w:rPr>
        <w:t>（二）系统或网络故障在三个小时内未能排除的，可依法中止开标,做好招投标资料的封存和保密工作,待故障解除后重新开标。</w:t>
      </w:r>
    </w:p>
    <w:p w14:paraId="78150AF2">
      <w:pPr>
        <w:pStyle w:val="10"/>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2"/>
          <w:sz w:val="24"/>
          <w:szCs w:val="32"/>
        </w:rPr>
      </w:pPr>
      <w:r>
        <w:rPr>
          <w:rFonts w:hint="eastAsia" w:ascii="宋体" w:hAnsi="宋体" w:eastAsia="宋体" w:cs="宋体"/>
          <w:color w:val="auto"/>
          <w:kern w:val="2"/>
          <w:sz w:val="24"/>
          <w:szCs w:val="32"/>
        </w:rPr>
        <w:t>（六）其他无法保证交易过程公平、公正和信息安全的情形。</w:t>
      </w:r>
    </w:p>
    <w:p w14:paraId="41F64BAC">
      <w:pPr>
        <w:pStyle w:val="10"/>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2"/>
          <w:sz w:val="24"/>
          <w:szCs w:val="32"/>
        </w:rPr>
      </w:pPr>
      <w:r>
        <w:rPr>
          <w:rFonts w:hint="eastAsia" w:ascii="宋体" w:hAnsi="宋体" w:eastAsia="宋体" w:cs="宋体"/>
          <w:color w:val="auto"/>
          <w:kern w:val="2"/>
          <w:sz w:val="24"/>
          <w:szCs w:val="32"/>
        </w:rPr>
        <w:t>第十五条 出现第十四条所列情形，不能及时解决的，应由招标人（采购人）和交易中心及时会商，并报告公共资源交易监管部门，采取以下方式处理：</w:t>
      </w:r>
    </w:p>
    <w:p w14:paraId="3853896B">
      <w:pPr>
        <w:pStyle w:val="10"/>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2"/>
          <w:sz w:val="24"/>
          <w:szCs w:val="32"/>
        </w:rPr>
      </w:pPr>
      <w:r>
        <w:rPr>
          <w:rFonts w:hint="eastAsia" w:ascii="宋体" w:hAnsi="宋体" w:eastAsia="宋体" w:cs="宋体"/>
          <w:color w:val="auto"/>
          <w:kern w:val="2"/>
          <w:sz w:val="24"/>
          <w:szCs w:val="32"/>
        </w:rPr>
        <w:t>（一）系统或网络故障在三个小时内排除并通过可靠测试的，恢复系统运行后可继续项目开标；</w:t>
      </w:r>
    </w:p>
    <w:p w14:paraId="515BA0B3">
      <w:pPr>
        <w:pStyle w:val="10"/>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2"/>
          <w:sz w:val="24"/>
          <w:szCs w:val="32"/>
        </w:rPr>
      </w:pPr>
      <w:r>
        <w:rPr>
          <w:rFonts w:hint="eastAsia" w:ascii="宋体" w:hAnsi="宋体" w:eastAsia="宋体" w:cs="宋体"/>
          <w:color w:val="auto"/>
          <w:kern w:val="2"/>
          <w:sz w:val="24"/>
          <w:szCs w:val="32"/>
        </w:rPr>
        <w:t>（二）系统或网络故障在三个小时内未能排除的，可依法中止开标,做好招投标资料的封存和保密工作,待故障解除后重新开标。</w:t>
      </w:r>
    </w:p>
    <w:p w14:paraId="41FC57C4">
      <w:pPr>
        <w:pStyle w:val="10"/>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2"/>
          <w:sz w:val="24"/>
          <w:szCs w:val="32"/>
        </w:rPr>
      </w:pPr>
      <w:r>
        <w:rPr>
          <w:rFonts w:hint="eastAsia" w:ascii="宋体" w:hAnsi="宋体" w:eastAsia="宋体" w:cs="宋体"/>
          <w:color w:val="auto"/>
          <w:kern w:val="2"/>
          <w:sz w:val="24"/>
          <w:szCs w:val="32"/>
        </w:rPr>
        <w:t>第四章 附则</w:t>
      </w:r>
    </w:p>
    <w:p w14:paraId="43D48D2D">
      <w:pPr>
        <w:pStyle w:val="10"/>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2"/>
          <w:sz w:val="24"/>
          <w:szCs w:val="32"/>
        </w:rPr>
      </w:pPr>
      <w:r>
        <w:rPr>
          <w:rFonts w:hint="eastAsia" w:ascii="宋体" w:hAnsi="宋体" w:eastAsia="宋体" w:cs="宋体"/>
          <w:color w:val="auto"/>
          <w:kern w:val="2"/>
          <w:sz w:val="24"/>
          <w:szCs w:val="32"/>
        </w:rPr>
        <w:t>第十六条 本规定由六安市公共资源交易中心负责解释。</w:t>
      </w:r>
    </w:p>
    <w:p w14:paraId="5F961E19">
      <w:pPr>
        <w:pStyle w:val="10"/>
        <w:keepNext w:val="0"/>
        <w:keepLines w:val="0"/>
        <w:pageBreakBefore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32"/>
        </w:rPr>
        <w:t>第十七条 本规定自发布之日起施行。</w:t>
      </w:r>
    </w:p>
    <w:sectPr>
      <w:footerReference r:id="rId7" w:type="default"/>
      <w:pgSz w:w="12240" w:h="15840"/>
      <w:pgMar w:top="1417" w:right="1417" w:bottom="1417" w:left="1417" w:header="850" w:footer="850" w:gutter="0"/>
      <w:pgNumType w:fmt="numberInDash"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09308">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8B809">
    <w:pPr>
      <w:pStyle w:val="1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1771">
    <w:pPr>
      <w:pStyle w:val="12"/>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8E57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88E57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D359">
    <w:pPr>
      <w:pStyle w:val="13"/>
      <w:pBdr>
        <w:bottom w:val="none" w:color="auto" w:sz="0" w:space="0"/>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3E62">
    <w:pPr>
      <w:pStyle w:val="13"/>
      <w:pBdr>
        <w:bottom w:val="none" w:color="auto" w:sz="0" w:space="0"/>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5D618"/>
    <w:multiLevelType w:val="singleLevel"/>
    <w:tmpl w:val="DFE5D618"/>
    <w:lvl w:ilvl="0" w:tentative="0">
      <w:start w:val="1"/>
      <w:numFmt w:val="decimal"/>
      <w:suff w:val="nothing"/>
      <w:lvlText w:val="（%1）"/>
      <w:lvlJc w:val="left"/>
    </w:lvl>
  </w:abstractNum>
  <w:abstractNum w:abstractNumId="1">
    <w:nsid w:val="FD1D4234"/>
    <w:multiLevelType w:val="singleLevel"/>
    <w:tmpl w:val="FD1D4234"/>
    <w:lvl w:ilvl="0" w:tentative="0">
      <w:start w:val="1"/>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lvl>
    <w:lvl w:ilvl="1" w:tentative="0">
      <w:start w:val="1"/>
      <w:numFmt w:val="decimal"/>
      <w:lvlText w:val="1.%2"/>
      <w:lvlJc w:val="left"/>
    </w:lvl>
    <w:lvl w:ilvl="2" w:tentative="0">
      <w:start w:val="1"/>
      <w:numFmt w:val="decimal"/>
      <w:lvlText w:val="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4"/>
    <w:multiLevelType w:val="multilevel"/>
    <w:tmpl w:val="00000004"/>
    <w:lvl w:ilvl="0" w:tentative="0">
      <w:start w:val="1"/>
      <w:numFmt w:val="decimal"/>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5"/>
    <w:multiLevelType w:val="multilevel"/>
    <w:tmpl w:val="00000005"/>
    <w:lvl w:ilvl="0" w:tentative="0">
      <w:start w:val="1"/>
      <w:numFmt w:val="decimal"/>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6"/>
    <w:multiLevelType w:val="multilevel"/>
    <w:tmpl w:val="00000006"/>
    <w:lvl w:ilvl="0" w:tentative="0">
      <w:start w:val="1"/>
      <w:numFmt w:val="decimal"/>
      <w:lvlText w:val="%1"/>
      <w:lvlJc w:val="left"/>
    </w:lvl>
    <w:lvl w:ilvl="1" w:tentative="0">
      <w:start w:val="1"/>
      <w:numFmt w:val="decimal"/>
      <w:lvlText w:val="%2"/>
      <w:lvlJc w:val="left"/>
    </w:lvl>
    <w:lvl w:ilvl="2" w:tentative="0">
      <w:start w:val="1"/>
      <w:numFmt w:val="decimal"/>
      <w:lvlText w:val="1.4.%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7"/>
    <w:multiLevelType w:val="multilevel"/>
    <w:tmpl w:val="00000007"/>
    <w:lvl w:ilvl="0" w:tentative="0">
      <w:start w:val="2"/>
      <w:numFmt w:val="decimal"/>
      <w:lvlText w:val="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8"/>
    <w:multiLevelType w:val="multilevel"/>
    <w:tmpl w:val="00000008"/>
    <w:lvl w:ilvl="0" w:tentative="0">
      <w:start w:val="9"/>
      <w:numFmt w:val="decimal"/>
      <w:lvlText w:val="1.%1"/>
      <w:lvlJc w:val="left"/>
    </w:lvl>
    <w:lvl w:ilvl="1" w:tentative="0">
      <w:start w:val="1"/>
      <w:numFmt w:val="decimal"/>
      <w:lvlText w:val="1.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9"/>
    <w:multiLevelType w:val="multilevel"/>
    <w:tmpl w:val="00000009"/>
    <w:lvl w:ilvl="0" w:tentative="0">
      <w:start w:val="1"/>
      <w:numFmt w:val="decimal"/>
      <w:lvlText w:val="%1"/>
      <w:lvlJc w:val="left"/>
    </w:lvl>
    <w:lvl w:ilvl="1" w:tentative="0">
      <w:start w:val="1"/>
      <w:numFmt w:val="decimal"/>
      <w:lvlText w:val="1.10.%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0A"/>
    <w:multiLevelType w:val="multilevel"/>
    <w:tmpl w:val="0000000A"/>
    <w:lvl w:ilvl="0" w:tentative="0">
      <w:start w:val="1"/>
      <w:numFmt w:val="decimal"/>
      <w:lvlText w:val="%1"/>
      <w:lvlJc w:val="left"/>
    </w:lvl>
    <w:lvl w:ilvl="1" w:tentative="0">
      <w:start w:val="12"/>
      <w:numFmt w:val="decimal"/>
      <w:lvlText w:val="1.%2"/>
      <w:lvlJc w:val="left"/>
    </w:lvl>
    <w:lvl w:ilvl="2" w:tentative="0">
      <w:start w:val="1"/>
      <w:numFmt w:val="decimal"/>
      <w:lvlText w:val="1.12.%3"/>
      <w:lvlJc w:val="left"/>
    </w:lvl>
    <w:lvl w:ilvl="3" w:tentative="0">
      <w:start w:val="3"/>
      <w:numFmt w:val="decimal"/>
      <w:lvlText w:val="1.12.%4"/>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0B"/>
    <w:multiLevelType w:val="multilevel"/>
    <w:tmpl w:val="0000000B"/>
    <w:lvl w:ilvl="0" w:tentative="0">
      <w:start w:val="2"/>
      <w:numFmt w:val="decimal"/>
      <w:lvlText w:val="%1."/>
      <w:lvlJc w:val="left"/>
    </w:lvl>
    <w:lvl w:ilvl="1" w:tentative="0">
      <w:start w:val="1"/>
      <w:numFmt w:val="decimal"/>
      <w:lvlText w:val="2.%2"/>
      <w:lvlJc w:val="left"/>
    </w:lvl>
    <w:lvl w:ilvl="2" w:tentative="0">
      <w:start w:val="1"/>
      <w:numFmt w:val="decimal"/>
      <w:lvlText w:val="%3"/>
      <w:lvlJc w:val="left"/>
    </w:lvl>
    <w:lvl w:ilvl="3" w:tentative="0">
      <w:start w:val="1"/>
      <w:numFmt w:val="decimal"/>
      <w:lvlText w:val="%4"/>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0C"/>
    <w:multiLevelType w:val="multilevel"/>
    <w:tmpl w:val="0000000C"/>
    <w:lvl w:ilvl="0" w:tentative="0">
      <w:start w:val="2"/>
      <w:numFmt w:val="decimal"/>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0E"/>
    <w:multiLevelType w:val="multilevel"/>
    <w:tmpl w:val="0000000E"/>
    <w:lvl w:ilvl="0" w:tentative="0">
      <w:start w:val="3"/>
      <w:numFmt w:val="decimal"/>
      <w:lvlText w:val="2.%1"/>
      <w:lvlJc w:val="left"/>
    </w:lvl>
    <w:lvl w:ilvl="1" w:tentative="0">
      <w:start w:val="1"/>
      <w:numFmt w:val="decimal"/>
      <w:lvlText w:val="2.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0F"/>
    <w:multiLevelType w:val="multilevel"/>
    <w:tmpl w:val="0000000F"/>
    <w:lvl w:ilvl="0" w:tentative="0">
      <w:start w:val="1"/>
      <w:numFmt w:val="decimal"/>
      <w:lvlText w:val="3.%1"/>
      <w:lvlJc w:val="left"/>
    </w:lvl>
    <w:lvl w:ilvl="1" w:tentative="0">
      <w:start w:val="1"/>
      <w:numFmt w:val="decimal"/>
      <w:lvlText w:val="3.1.%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2"/>
    <w:multiLevelType w:val="multilevel"/>
    <w:tmpl w:val="00000012"/>
    <w:lvl w:ilvl="0" w:tentative="0">
      <w:start w:val="4"/>
      <w:numFmt w:val="decimal"/>
      <w:lvlText w:val="3.%1"/>
      <w:lvlJc w:val="left"/>
    </w:lvl>
    <w:lvl w:ilvl="1" w:tentative="0">
      <w:start w:val="1"/>
      <w:numFmt w:val="decimal"/>
      <w:lvlText w:val="3.4.%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3"/>
    <w:multiLevelType w:val="multilevel"/>
    <w:tmpl w:val="00000013"/>
    <w:lvl w:ilvl="0" w:tentative="0">
      <w:start w:val="2"/>
      <w:numFmt w:val="decimal"/>
      <w:lvlText w:val="3.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00000014"/>
    <w:multiLevelType w:val="multilevel"/>
    <w:tmpl w:val="00000014"/>
    <w:lvl w:ilvl="0" w:tentative="0">
      <w:start w:val="2"/>
      <w:numFmt w:val="decimal"/>
      <w:lvlText w:val="3.5.%1"/>
      <w:lvlJc w:val="left"/>
      <w:pPr>
        <w:ind w:left="-420"/>
      </w:p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7">
    <w:nsid w:val="00000015"/>
    <w:multiLevelType w:val="multilevel"/>
    <w:tmpl w:val="00000015"/>
    <w:lvl w:ilvl="0" w:tentative="0">
      <w:start w:val="1"/>
      <w:numFmt w:val="decimal"/>
      <w:lvlText w:val="%1"/>
      <w:lvlJc w:val="left"/>
    </w:lvl>
    <w:lvl w:ilvl="1" w:tentative="0">
      <w:start w:val="7"/>
      <w:numFmt w:val="decimal"/>
      <w:lvlText w:val="3.5.%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8">
    <w:nsid w:val="00000016"/>
    <w:multiLevelType w:val="multilevel"/>
    <w:tmpl w:val="00000016"/>
    <w:lvl w:ilvl="0" w:tentative="0">
      <w:start w:val="6"/>
      <w:numFmt w:val="decimal"/>
      <w:lvlText w:val="3.%1"/>
      <w:lvlJc w:val="left"/>
    </w:lvl>
    <w:lvl w:ilvl="1" w:tentative="0">
      <w:start w:val="1"/>
      <w:numFmt w:val="decimal"/>
      <w:lvlText w:val="3.6.%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9">
    <w:nsid w:val="00000020"/>
    <w:multiLevelType w:val="multilevel"/>
    <w:tmpl w:val="00000020"/>
    <w:lvl w:ilvl="0" w:tentative="0">
      <w:start w:val="6"/>
      <w:numFmt w:val="decimal"/>
      <w:lvlText w:val="%1."/>
      <w:lvlJc w:val="left"/>
    </w:lvl>
    <w:lvl w:ilvl="1" w:tentative="0">
      <w:start w:val="1"/>
      <w:numFmt w:val="decimal"/>
      <w:lvlText w:val="6.%2"/>
      <w:lvlJc w:val="left"/>
    </w:lvl>
    <w:lvl w:ilvl="2" w:tentative="0">
      <w:start w:val="1"/>
      <w:numFmt w:val="decimal"/>
      <w:lvlText w:val="6.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0">
    <w:nsid w:val="00000022"/>
    <w:multiLevelType w:val="multilevel"/>
    <w:tmpl w:val="00000022"/>
    <w:lvl w:ilvl="0" w:tentative="0">
      <w:start w:val="7"/>
      <w:numFmt w:val="decimal"/>
      <w:lvlText w:val="%1."/>
      <w:lvlJc w:val="left"/>
    </w:lvl>
    <w:lvl w:ilvl="1" w:tentative="0">
      <w:start w:val="1"/>
      <w:numFmt w:val="decimal"/>
      <w:lvlText w:val="7.%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1">
    <w:nsid w:val="00000023"/>
    <w:multiLevelType w:val="multilevel"/>
    <w:tmpl w:val="00000023"/>
    <w:lvl w:ilvl="0" w:tentative="0">
      <w:start w:val="6"/>
      <w:numFmt w:val="decimal"/>
      <w:lvlText w:val="7.%1"/>
      <w:lvlJc w:val="left"/>
    </w:lvl>
    <w:lvl w:ilvl="1" w:tentative="0">
      <w:start w:val="1"/>
      <w:numFmt w:val="decimal"/>
      <w:lvlText w:val="7.6.%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2">
    <w:nsid w:val="00000024"/>
    <w:multiLevelType w:val="multilevel"/>
    <w:tmpl w:val="00000024"/>
    <w:lvl w:ilvl="0" w:tentative="0">
      <w:start w:val="1"/>
      <w:numFmt w:val="decimal"/>
      <w:lvlText w:val="%1"/>
      <w:lvlJc w:val="left"/>
    </w:lvl>
    <w:lvl w:ilvl="1" w:tentative="0">
      <w:start w:val="2"/>
      <w:numFmt w:val="decimal"/>
      <w:lvlText w:val="7.6.%2"/>
      <w:lvlJc w:val="left"/>
      <w:rPr>
        <w:rFonts w:ascii="宋体" w:hAnsi="宋体" w:eastAsia="宋体"/>
        <w:sz w:val="24"/>
        <w:szCs w:val="24"/>
      </w:rPr>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3">
    <w:nsid w:val="00000025"/>
    <w:multiLevelType w:val="multilevel"/>
    <w:tmpl w:val="00000025"/>
    <w:lvl w:ilvl="0" w:tentative="0">
      <w:start w:val="7"/>
      <w:numFmt w:val="decimal"/>
      <w:lvlText w:val="7.%1"/>
      <w:lvlJc w:val="left"/>
    </w:lvl>
    <w:lvl w:ilvl="1" w:tentative="0">
      <w:start w:val="1"/>
      <w:numFmt w:val="decimal"/>
      <w:lvlText w:val="7.7.%2"/>
      <w:lvlJc w:val="left"/>
      <w:rPr>
        <w:rFonts w:ascii="宋体" w:hAnsi="宋体" w:eastAsia="宋体"/>
        <w:sz w:val="24"/>
        <w:szCs w:val="24"/>
      </w:rPr>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4">
    <w:nsid w:val="00000026"/>
    <w:multiLevelType w:val="multilevel"/>
    <w:tmpl w:val="00000026"/>
    <w:lvl w:ilvl="0" w:tentative="0">
      <w:start w:val="5"/>
      <w:numFmt w:val="decimal"/>
      <w:lvlText w:val="8.%1"/>
      <w:lvlJc w:val="left"/>
    </w:lvl>
    <w:lvl w:ilvl="1" w:tentative="0">
      <w:start w:val="1"/>
      <w:numFmt w:val="decimal"/>
      <w:lvlText w:val="8.5.%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5">
    <w:nsid w:val="00000027"/>
    <w:multiLevelType w:val="multilevel"/>
    <w:tmpl w:val="00000027"/>
    <w:lvl w:ilvl="0" w:tentative="0">
      <w:start w:val="2"/>
      <w:numFmt w:val="decimal"/>
      <w:lvlText w:val="%1."/>
      <w:lvlJc w:val="left"/>
    </w:lvl>
    <w:lvl w:ilvl="1" w:tentative="0">
      <w:start w:val="1"/>
      <w:numFmt w:val="decimal"/>
      <w:lvlText w:val="2.%2"/>
      <w:lvlJc w:val="left"/>
    </w:lvl>
    <w:lvl w:ilvl="2" w:tentative="0">
      <w:start w:val="1"/>
      <w:numFmt w:val="decimal"/>
      <w:lvlText w:val="2.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6">
    <w:nsid w:val="00000028"/>
    <w:multiLevelType w:val="multilevel"/>
    <w:tmpl w:val="00000028"/>
    <w:lvl w:ilvl="0" w:tentative="0">
      <w:start w:val="1"/>
      <w:numFmt w:val="decimal"/>
      <w:lvlText w:val="%1"/>
      <w:lvlJc w:val="left"/>
    </w:lvl>
    <w:lvl w:ilvl="1" w:tentative="0">
      <w:start w:val="1"/>
      <w:numFmt w:val="decimal"/>
      <w:lvlText w:val="%2"/>
      <w:lvlJc w:val="left"/>
    </w:lvl>
    <w:lvl w:ilvl="2" w:tentative="0">
      <w:start w:val="1"/>
      <w:numFmt w:val="decimal"/>
      <w:lvlText w:val="2.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7">
    <w:nsid w:val="00000029"/>
    <w:multiLevelType w:val="multilevel"/>
    <w:tmpl w:val="00000029"/>
    <w:lvl w:ilvl="0" w:tentative="0">
      <w:start w:val="2"/>
      <w:numFmt w:val="decimal"/>
      <w:lvlText w:val="2.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8">
    <w:nsid w:val="0000002A"/>
    <w:multiLevelType w:val="multilevel"/>
    <w:tmpl w:val="0000002A"/>
    <w:lvl w:ilvl="0" w:tentative="0">
      <w:start w:val="3"/>
      <w:numFmt w:val="decimal"/>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9">
    <w:nsid w:val="0000002B"/>
    <w:multiLevelType w:val="multilevel"/>
    <w:tmpl w:val="0000002B"/>
    <w:lvl w:ilvl="0" w:tentative="0">
      <w:start w:val="1"/>
      <w:numFmt w:val="decimal"/>
      <w:lvlText w:val="%1"/>
      <w:lvlJc w:val="left"/>
    </w:lvl>
    <w:lvl w:ilvl="1" w:tentative="0">
      <w:start w:val="3"/>
      <w:numFmt w:val="decimal"/>
      <w:lvlText w:val="3.1.%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0">
    <w:nsid w:val="0000002C"/>
    <w:multiLevelType w:val="multilevel"/>
    <w:tmpl w:val="0000002C"/>
    <w:lvl w:ilvl="0" w:tentative="0">
      <w:start w:val="2"/>
      <w:numFmt w:val="decimal"/>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1">
    <w:nsid w:val="0000002E"/>
    <w:multiLevelType w:val="multilevel"/>
    <w:tmpl w:val="0000002E"/>
    <w:lvl w:ilvl="0" w:tentative="0">
      <w:start w:val="1"/>
      <w:numFmt w:val="decimal"/>
      <w:lvlText w:val="%1"/>
      <w:lvlJc w:val="left"/>
    </w:lvl>
    <w:lvl w:ilvl="1" w:tentative="0">
      <w:start w:val="2"/>
      <w:numFmt w:val="decimal"/>
      <w:lvlText w:val="3.3.%2"/>
      <w:lvlJc w:val="left"/>
    </w:lvl>
    <w:lvl w:ilvl="2" w:tentative="0">
      <w:start w:val="1"/>
      <w:numFmt w:val="bullet"/>
      <w:lvlText w:val=""/>
      <w:lvlJc w:val="left"/>
      <w:pPr>
        <w:tabs>
          <w:tab w:val="left" w:pos="0"/>
        </w:tabs>
        <w:ind w:left="0" w:firstLine="0"/>
      </w:pPr>
    </w:lvl>
    <w:lvl w:ilvl="3" w:tentative="0">
      <w:start w:val="1"/>
      <w:numFmt w:val="bullet"/>
      <w:lvlText w:val=""/>
      <w:lvlJc w:val="left"/>
      <w:pPr>
        <w:tabs>
          <w:tab w:val="left" w:pos="0"/>
        </w:tabs>
        <w:ind w:left="0" w:firstLine="0"/>
      </w:pPr>
    </w:lvl>
    <w:lvl w:ilvl="4" w:tentative="0">
      <w:start w:val="1"/>
      <w:numFmt w:val="bullet"/>
      <w:lvlText w:val=""/>
      <w:lvlJc w:val="left"/>
      <w:pPr>
        <w:tabs>
          <w:tab w:val="left" w:pos="0"/>
        </w:tabs>
        <w:ind w:left="0" w:firstLine="0"/>
      </w:pPr>
    </w:lvl>
    <w:lvl w:ilvl="5" w:tentative="0">
      <w:start w:val="1"/>
      <w:numFmt w:val="bullet"/>
      <w:lvlText w:val=""/>
      <w:lvlJc w:val="left"/>
      <w:pPr>
        <w:tabs>
          <w:tab w:val="left" w:pos="0"/>
        </w:tabs>
        <w:ind w:left="0" w:firstLine="0"/>
      </w:pPr>
    </w:lvl>
    <w:lvl w:ilvl="6" w:tentative="0">
      <w:start w:val="1"/>
      <w:numFmt w:val="bullet"/>
      <w:lvlText w:val=""/>
      <w:lvlJc w:val="left"/>
      <w:pPr>
        <w:tabs>
          <w:tab w:val="left" w:pos="0"/>
        </w:tabs>
        <w:ind w:left="0" w:firstLine="0"/>
      </w:pPr>
    </w:lvl>
    <w:lvl w:ilvl="7" w:tentative="0">
      <w:start w:val="1"/>
      <w:numFmt w:val="bullet"/>
      <w:lvlText w:val=""/>
      <w:lvlJc w:val="left"/>
      <w:pPr>
        <w:tabs>
          <w:tab w:val="left" w:pos="0"/>
        </w:tabs>
        <w:ind w:left="0" w:firstLine="0"/>
      </w:pPr>
    </w:lvl>
    <w:lvl w:ilvl="8" w:tentative="0">
      <w:start w:val="1"/>
      <w:numFmt w:val="bullet"/>
      <w:lvlText w:val=""/>
      <w:lvlJc w:val="left"/>
      <w:pPr>
        <w:tabs>
          <w:tab w:val="left" w:pos="0"/>
        </w:tabs>
        <w:ind w:left="0" w:firstLine="0"/>
      </w:pPr>
    </w:lvl>
  </w:abstractNum>
  <w:abstractNum w:abstractNumId="32">
    <w:nsid w:val="0000002F"/>
    <w:multiLevelType w:val="multilevel"/>
    <w:tmpl w:val="0000002F"/>
    <w:lvl w:ilvl="0" w:tentative="0">
      <w:start w:val="4"/>
      <w:numFmt w:val="decimal"/>
      <w:lvlText w:val="3.%1"/>
      <w:lvlJc w:val="left"/>
    </w:lvl>
    <w:lvl w:ilvl="1" w:tentative="0">
      <w:start w:val="1"/>
      <w:numFmt w:val="decimal"/>
      <w:lvlText w:val="3.4.%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3">
    <w:nsid w:val="0000006A"/>
    <w:multiLevelType w:val="multilevel"/>
    <w:tmpl w:val="0000006A"/>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4">
    <w:nsid w:val="23495C2B"/>
    <w:multiLevelType w:val="singleLevel"/>
    <w:tmpl w:val="23495C2B"/>
    <w:lvl w:ilvl="0" w:tentative="0">
      <w:start w:val="2"/>
      <w:numFmt w:val="decimal"/>
      <w:suff w:val="nothing"/>
      <w:lvlText w:val="（%1）"/>
      <w:lvlJc w:val="left"/>
    </w:lvl>
  </w:abstractNum>
  <w:abstractNum w:abstractNumId="35">
    <w:nsid w:val="5AA62B7F"/>
    <w:multiLevelType w:val="singleLevel"/>
    <w:tmpl w:val="5AA62B7F"/>
    <w:lvl w:ilvl="0" w:tentative="0">
      <w:start w:val="2"/>
      <w:numFmt w:val="decimal"/>
      <w:suff w:val="nothing"/>
      <w:lvlText w:val="（%1）"/>
      <w:lvlJc w:val="left"/>
    </w:lvl>
  </w:abstractNum>
  <w:abstractNum w:abstractNumId="36">
    <w:nsid w:val="5AA635F1"/>
    <w:multiLevelType w:val="singleLevel"/>
    <w:tmpl w:val="5AA635F1"/>
    <w:lvl w:ilvl="0" w:tentative="0">
      <w:start w:val="1"/>
      <w:numFmt w:val="decimal"/>
      <w:suff w:val="nothing"/>
      <w:lvlText w:val="（%1）"/>
      <w:lvlJc w:val="left"/>
    </w:lvl>
  </w:abstractNum>
  <w:abstractNum w:abstractNumId="37">
    <w:nsid w:val="5AA63616"/>
    <w:multiLevelType w:val="singleLevel"/>
    <w:tmpl w:val="5AA63616"/>
    <w:lvl w:ilvl="0" w:tentative="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35"/>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34"/>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6"/>
  </w:num>
  <w:num w:numId="33">
    <w:abstractNumId w:val="30"/>
  </w:num>
  <w:num w:numId="34">
    <w:abstractNumId w:val="37"/>
  </w:num>
  <w:num w:numId="35">
    <w:abstractNumId w:val="31"/>
  </w:num>
  <w:num w:numId="36">
    <w:abstractNumId w:val="32"/>
  </w:num>
  <w:num w:numId="37">
    <w:abstractNumId w:val="3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WZlNjIwNTFlNzUxNDFiMzk0NzY4YTMxZjliYWMifQ=="/>
  </w:docVars>
  <w:rsids>
    <w:rsidRoot w:val="104435E1"/>
    <w:rsid w:val="005813F7"/>
    <w:rsid w:val="00A77E41"/>
    <w:rsid w:val="00CA4431"/>
    <w:rsid w:val="01295001"/>
    <w:rsid w:val="01C1132B"/>
    <w:rsid w:val="01D20AA6"/>
    <w:rsid w:val="0250480F"/>
    <w:rsid w:val="040F1868"/>
    <w:rsid w:val="04181BA9"/>
    <w:rsid w:val="04547478"/>
    <w:rsid w:val="0473673D"/>
    <w:rsid w:val="05476E79"/>
    <w:rsid w:val="054F7111"/>
    <w:rsid w:val="056538E7"/>
    <w:rsid w:val="05F25690"/>
    <w:rsid w:val="065946B6"/>
    <w:rsid w:val="06666881"/>
    <w:rsid w:val="06CC1219"/>
    <w:rsid w:val="07220ABC"/>
    <w:rsid w:val="072A03F8"/>
    <w:rsid w:val="084E2333"/>
    <w:rsid w:val="08614970"/>
    <w:rsid w:val="08721D0F"/>
    <w:rsid w:val="08B807D9"/>
    <w:rsid w:val="099E5161"/>
    <w:rsid w:val="09E956F7"/>
    <w:rsid w:val="0A2460B7"/>
    <w:rsid w:val="0A3C7E11"/>
    <w:rsid w:val="0ABD7EB1"/>
    <w:rsid w:val="0BAE4F94"/>
    <w:rsid w:val="0C396FB7"/>
    <w:rsid w:val="0CA06363"/>
    <w:rsid w:val="0D451CE6"/>
    <w:rsid w:val="0D6A261C"/>
    <w:rsid w:val="0DCF4199"/>
    <w:rsid w:val="0FE70102"/>
    <w:rsid w:val="10342FB8"/>
    <w:rsid w:val="104435E1"/>
    <w:rsid w:val="1050306F"/>
    <w:rsid w:val="107A2668"/>
    <w:rsid w:val="109C4902"/>
    <w:rsid w:val="10A2648E"/>
    <w:rsid w:val="10C059C0"/>
    <w:rsid w:val="10E45DCD"/>
    <w:rsid w:val="10FD7642"/>
    <w:rsid w:val="120255DD"/>
    <w:rsid w:val="12221CDF"/>
    <w:rsid w:val="12A35E32"/>
    <w:rsid w:val="12C804F3"/>
    <w:rsid w:val="132D40D1"/>
    <w:rsid w:val="14562709"/>
    <w:rsid w:val="14847F58"/>
    <w:rsid w:val="149215E8"/>
    <w:rsid w:val="149E2C28"/>
    <w:rsid w:val="155A0F06"/>
    <w:rsid w:val="160149C3"/>
    <w:rsid w:val="160475A2"/>
    <w:rsid w:val="16AF3B95"/>
    <w:rsid w:val="16AF4181"/>
    <w:rsid w:val="172224FF"/>
    <w:rsid w:val="17620B80"/>
    <w:rsid w:val="17FC34F9"/>
    <w:rsid w:val="19900091"/>
    <w:rsid w:val="19EB6641"/>
    <w:rsid w:val="1AAB58A8"/>
    <w:rsid w:val="1AC149CA"/>
    <w:rsid w:val="1B3C37CD"/>
    <w:rsid w:val="1C1F5D9C"/>
    <w:rsid w:val="1CA004B9"/>
    <w:rsid w:val="1CD843E6"/>
    <w:rsid w:val="1D080242"/>
    <w:rsid w:val="1D3F7AE2"/>
    <w:rsid w:val="1D4425A4"/>
    <w:rsid w:val="1E076866"/>
    <w:rsid w:val="1E3F7C5B"/>
    <w:rsid w:val="1E6F3A27"/>
    <w:rsid w:val="1E74362A"/>
    <w:rsid w:val="1E7B14D4"/>
    <w:rsid w:val="1F297724"/>
    <w:rsid w:val="20AE6DB7"/>
    <w:rsid w:val="214545A2"/>
    <w:rsid w:val="21B74B6A"/>
    <w:rsid w:val="222F6066"/>
    <w:rsid w:val="223E04C9"/>
    <w:rsid w:val="22AA5598"/>
    <w:rsid w:val="23445B89"/>
    <w:rsid w:val="23C57BC6"/>
    <w:rsid w:val="24154F8D"/>
    <w:rsid w:val="242B42F5"/>
    <w:rsid w:val="24337CEA"/>
    <w:rsid w:val="24A87894"/>
    <w:rsid w:val="24C820E3"/>
    <w:rsid w:val="24EB4E22"/>
    <w:rsid w:val="252D6A37"/>
    <w:rsid w:val="254965A7"/>
    <w:rsid w:val="25546498"/>
    <w:rsid w:val="256D57C4"/>
    <w:rsid w:val="25DF3E97"/>
    <w:rsid w:val="261750D0"/>
    <w:rsid w:val="261F569E"/>
    <w:rsid w:val="26307A8F"/>
    <w:rsid w:val="26892EC5"/>
    <w:rsid w:val="26C5543E"/>
    <w:rsid w:val="27521AE4"/>
    <w:rsid w:val="275D7785"/>
    <w:rsid w:val="278A54D7"/>
    <w:rsid w:val="27934193"/>
    <w:rsid w:val="27EE05D5"/>
    <w:rsid w:val="280B46B9"/>
    <w:rsid w:val="29CB58B7"/>
    <w:rsid w:val="2A0E56CF"/>
    <w:rsid w:val="2A122F2B"/>
    <w:rsid w:val="2A222295"/>
    <w:rsid w:val="2A3173C7"/>
    <w:rsid w:val="2A7F3244"/>
    <w:rsid w:val="2B40069F"/>
    <w:rsid w:val="2C3A314E"/>
    <w:rsid w:val="2C677D07"/>
    <w:rsid w:val="2C71482B"/>
    <w:rsid w:val="2CD7626A"/>
    <w:rsid w:val="2CEC3617"/>
    <w:rsid w:val="2DAE2197"/>
    <w:rsid w:val="2E7C11A2"/>
    <w:rsid w:val="2EE51A54"/>
    <w:rsid w:val="2F1C4612"/>
    <w:rsid w:val="301A5E79"/>
    <w:rsid w:val="30A4176C"/>
    <w:rsid w:val="30F06C49"/>
    <w:rsid w:val="315D497E"/>
    <w:rsid w:val="317F705B"/>
    <w:rsid w:val="31A51A83"/>
    <w:rsid w:val="32DB1233"/>
    <w:rsid w:val="33446DD8"/>
    <w:rsid w:val="334939C6"/>
    <w:rsid w:val="33E31417"/>
    <w:rsid w:val="346A7C75"/>
    <w:rsid w:val="347505F7"/>
    <w:rsid w:val="34773521"/>
    <w:rsid w:val="349E5CCC"/>
    <w:rsid w:val="359C0632"/>
    <w:rsid w:val="35F81CF2"/>
    <w:rsid w:val="36212F40"/>
    <w:rsid w:val="3675096A"/>
    <w:rsid w:val="369E2CA4"/>
    <w:rsid w:val="36B31236"/>
    <w:rsid w:val="36ED6930"/>
    <w:rsid w:val="36FA0A02"/>
    <w:rsid w:val="36FD07D1"/>
    <w:rsid w:val="3772660A"/>
    <w:rsid w:val="377526D2"/>
    <w:rsid w:val="37DC4B64"/>
    <w:rsid w:val="380425E0"/>
    <w:rsid w:val="38322CF0"/>
    <w:rsid w:val="38500C8C"/>
    <w:rsid w:val="38C95DBA"/>
    <w:rsid w:val="38DF7958"/>
    <w:rsid w:val="395B3C15"/>
    <w:rsid w:val="39E33DD4"/>
    <w:rsid w:val="3A283D3C"/>
    <w:rsid w:val="3A967E22"/>
    <w:rsid w:val="3ADD59E8"/>
    <w:rsid w:val="3ADF5A41"/>
    <w:rsid w:val="3B014EC3"/>
    <w:rsid w:val="3B5B39A5"/>
    <w:rsid w:val="3C9636DD"/>
    <w:rsid w:val="3D017000"/>
    <w:rsid w:val="3D2372F7"/>
    <w:rsid w:val="3D26604D"/>
    <w:rsid w:val="3D4B4E3B"/>
    <w:rsid w:val="3D714792"/>
    <w:rsid w:val="3DDA758E"/>
    <w:rsid w:val="3DDC78E0"/>
    <w:rsid w:val="3DEE61E9"/>
    <w:rsid w:val="3E193FE5"/>
    <w:rsid w:val="3E572AD1"/>
    <w:rsid w:val="404C2C84"/>
    <w:rsid w:val="406B5D48"/>
    <w:rsid w:val="411A3519"/>
    <w:rsid w:val="415753BB"/>
    <w:rsid w:val="41D659E7"/>
    <w:rsid w:val="420F686E"/>
    <w:rsid w:val="42351D4C"/>
    <w:rsid w:val="424034B3"/>
    <w:rsid w:val="42E204FF"/>
    <w:rsid w:val="43025DA9"/>
    <w:rsid w:val="436143AE"/>
    <w:rsid w:val="43CD5E3C"/>
    <w:rsid w:val="43CE5833"/>
    <w:rsid w:val="440E2F83"/>
    <w:rsid w:val="4422345C"/>
    <w:rsid w:val="44FF34A7"/>
    <w:rsid w:val="45234B38"/>
    <w:rsid w:val="46BD77DD"/>
    <w:rsid w:val="46E0425F"/>
    <w:rsid w:val="47CB40CF"/>
    <w:rsid w:val="47CD52F8"/>
    <w:rsid w:val="4804427A"/>
    <w:rsid w:val="489D7377"/>
    <w:rsid w:val="4A1923F4"/>
    <w:rsid w:val="4A524669"/>
    <w:rsid w:val="4B1475DB"/>
    <w:rsid w:val="4B537024"/>
    <w:rsid w:val="4BF826F9"/>
    <w:rsid w:val="4C686147"/>
    <w:rsid w:val="4CBB33F5"/>
    <w:rsid w:val="4CF050A1"/>
    <w:rsid w:val="4D6420F9"/>
    <w:rsid w:val="4D8A0FC9"/>
    <w:rsid w:val="4DA50EF6"/>
    <w:rsid w:val="4E4119C7"/>
    <w:rsid w:val="4EBF153A"/>
    <w:rsid w:val="4ED31ECC"/>
    <w:rsid w:val="4F6E4FB9"/>
    <w:rsid w:val="4F7B4687"/>
    <w:rsid w:val="4FA73A11"/>
    <w:rsid w:val="4FE3147F"/>
    <w:rsid w:val="50720C1B"/>
    <w:rsid w:val="50766245"/>
    <w:rsid w:val="50C5671A"/>
    <w:rsid w:val="511C5AF2"/>
    <w:rsid w:val="51403A02"/>
    <w:rsid w:val="5318708C"/>
    <w:rsid w:val="536163C6"/>
    <w:rsid w:val="53861DAD"/>
    <w:rsid w:val="53C86F3E"/>
    <w:rsid w:val="541E5FCE"/>
    <w:rsid w:val="546A7920"/>
    <w:rsid w:val="54995192"/>
    <w:rsid w:val="55F31630"/>
    <w:rsid w:val="568750F9"/>
    <w:rsid w:val="56AA18AC"/>
    <w:rsid w:val="56C63E25"/>
    <w:rsid w:val="57B74DD8"/>
    <w:rsid w:val="57EB66EB"/>
    <w:rsid w:val="58411F14"/>
    <w:rsid w:val="58CB286E"/>
    <w:rsid w:val="593362BF"/>
    <w:rsid w:val="597B65C7"/>
    <w:rsid w:val="59E85E60"/>
    <w:rsid w:val="5A706581"/>
    <w:rsid w:val="5B202ED5"/>
    <w:rsid w:val="5BCA6493"/>
    <w:rsid w:val="5CBD1826"/>
    <w:rsid w:val="5DB82865"/>
    <w:rsid w:val="5EF53345"/>
    <w:rsid w:val="5F0B337C"/>
    <w:rsid w:val="5FAA1502"/>
    <w:rsid w:val="5FF72CD2"/>
    <w:rsid w:val="601E74F0"/>
    <w:rsid w:val="603275BE"/>
    <w:rsid w:val="60430294"/>
    <w:rsid w:val="6067042E"/>
    <w:rsid w:val="61530EF4"/>
    <w:rsid w:val="61EE048E"/>
    <w:rsid w:val="62205D92"/>
    <w:rsid w:val="624953EF"/>
    <w:rsid w:val="62CD42DE"/>
    <w:rsid w:val="637D3EA3"/>
    <w:rsid w:val="63B51691"/>
    <w:rsid w:val="63BC2C4D"/>
    <w:rsid w:val="644C7D31"/>
    <w:rsid w:val="64AA2D1B"/>
    <w:rsid w:val="64B64196"/>
    <w:rsid w:val="64E51155"/>
    <w:rsid w:val="65DD4873"/>
    <w:rsid w:val="65FF79FC"/>
    <w:rsid w:val="66FD607C"/>
    <w:rsid w:val="67183625"/>
    <w:rsid w:val="67735198"/>
    <w:rsid w:val="6789219A"/>
    <w:rsid w:val="67B3057E"/>
    <w:rsid w:val="67F117DC"/>
    <w:rsid w:val="6802360F"/>
    <w:rsid w:val="680639BB"/>
    <w:rsid w:val="681738B1"/>
    <w:rsid w:val="689309AE"/>
    <w:rsid w:val="68A5389A"/>
    <w:rsid w:val="68D12009"/>
    <w:rsid w:val="68E30F83"/>
    <w:rsid w:val="6946306C"/>
    <w:rsid w:val="69A73642"/>
    <w:rsid w:val="6A6D3306"/>
    <w:rsid w:val="6B1D1A73"/>
    <w:rsid w:val="6B6D7A72"/>
    <w:rsid w:val="6BB74FBB"/>
    <w:rsid w:val="6BCE66DE"/>
    <w:rsid w:val="6C28210E"/>
    <w:rsid w:val="6C562645"/>
    <w:rsid w:val="6C777BC4"/>
    <w:rsid w:val="6C9B2A12"/>
    <w:rsid w:val="6CB24AEB"/>
    <w:rsid w:val="6CBA4B87"/>
    <w:rsid w:val="6D197506"/>
    <w:rsid w:val="6DCD39F0"/>
    <w:rsid w:val="6E734717"/>
    <w:rsid w:val="6EF87AA1"/>
    <w:rsid w:val="6F11650E"/>
    <w:rsid w:val="6F257D1F"/>
    <w:rsid w:val="6F550AEB"/>
    <w:rsid w:val="70EE1B56"/>
    <w:rsid w:val="717169A5"/>
    <w:rsid w:val="717A7635"/>
    <w:rsid w:val="71D46421"/>
    <w:rsid w:val="71D60651"/>
    <w:rsid w:val="72016F3F"/>
    <w:rsid w:val="726349E1"/>
    <w:rsid w:val="727147ED"/>
    <w:rsid w:val="72DC1507"/>
    <w:rsid w:val="735C0AAB"/>
    <w:rsid w:val="739D5715"/>
    <w:rsid w:val="741C0809"/>
    <w:rsid w:val="74986AB6"/>
    <w:rsid w:val="760C0C76"/>
    <w:rsid w:val="7627401B"/>
    <w:rsid w:val="76970A00"/>
    <w:rsid w:val="7759775C"/>
    <w:rsid w:val="77702BBA"/>
    <w:rsid w:val="77F63322"/>
    <w:rsid w:val="781E2F3D"/>
    <w:rsid w:val="7835208F"/>
    <w:rsid w:val="78356F15"/>
    <w:rsid w:val="78463815"/>
    <w:rsid w:val="784F3822"/>
    <w:rsid w:val="78C06182"/>
    <w:rsid w:val="791061FD"/>
    <w:rsid w:val="79AF500F"/>
    <w:rsid w:val="79B10E72"/>
    <w:rsid w:val="7AA15ABC"/>
    <w:rsid w:val="7AA26B65"/>
    <w:rsid w:val="7AD32E56"/>
    <w:rsid w:val="7B4039FA"/>
    <w:rsid w:val="7BC85BAF"/>
    <w:rsid w:val="7C9145C1"/>
    <w:rsid w:val="7CD90E2E"/>
    <w:rsid w:val="7CEF62FD"/>
    <w:rsid w:val="7D1A4B80"/>
    <w:rsid w:val="7D767474"/>
    <w:rsid w:val="7DDE4BA9"/>
    <w:rsid w:val="7DF74C7E"/>
    <w:rsid w:val="7E132ED4"/>
    <w:rsid w:val="7E4F60DB"/>
    <w:rsid w:val="7E7D194E"/>
    <w:rsid w:val="7F032196"/>
    <w:rsid w:val="7F35266A"/>
    <w:rsid w:val="7F652537"/>
    <w:rsid w:val="7F9117CB"/>
    <w:rsid w:val="7FAC02BE"/>
    <w:rsid w:val="7FB60150"/>
    <w:rsid w:val="7FCC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link w:val="37"/>
    <w:autoRedefine/>
    <w:qFormat/>
    <w:uiPriority w:val="0"/>
    <w:pPr>
      <w:keepNext/>
      <w:keepLines/>
      <w:spacing w:before="340" w:beforeLines="0" w:beforeAutospacing="0" w:after="330" w:afterLines="0" w:afterAutospacing="0" w:line="560" w:lineRule="exact"/>
      <w:outlineLvl w:val="0"/>
    </w:pPr>
    <w:rPr>
      <w:rFonts w:ascii="Times New Roman" w:hAnsi="Times New Roman" w:eastAsia="宋体"/>
      <w:b/>
      <w:kern w:val="44"/>
      <w:sz w:val="44"/>
    </w:rPr>
  </w:style>
  <w:style w:type="paragraph" w:styleId="3">
    <w:name w:val="heading 2"/>
    <w:basedOn w:val="1"/>
    <w:next w:val="1"/>
    <w:link w:val="34"/>
    <w:autoRedefine/>
    <w:qFormat/>
    <w:uiPriority w:val="0"/>
    <w:pPr>
      <w:keepNext/>
      <w:keepLines/>
      <w:widowControl w:val="0"/>
      <w:spacing w:before="260" w:after="260" w:line="560" w:lineRule="exact"/>
      <w:jc w:val="both"/>
      <w:outlineLvl w:val="1"/>
    </w:pPr>
    <w:rPr>
      <w:rFonts w:ascii="Arial" w:hAnsi="Arial" w:eastAsia="黑体"/>
      <w:b/>
      <w:kern w:val="2"/>
      <w:sz w:val="2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Body Text 3"/>
    <w:basedOn w:val="1"/>
    <w:autoRedefine/>
    <w:unhideWhenUsed/>
    <w:qFormat/>
    <w:uiPriority w:val="99"/>
    <w:pPr>
      <w:widowControl w:val="0"/>
      <w:jc w:val="both"/>
    </w:pPr>
    <w:rPr>
      <w:rFonts w:ascii="宋体" w:cs="Times New Roman"/>
      <w:kern w:val="2"/>
      <w:sz w:val="24"/>
    </w:rPr>
  </w:style>
  <w:style w:type="paragraph" w:styleId="6">
    <w:name w:val="Body Text"/>
    <w:basedOn w:val="1"/>
    <w:next w:val="7"/>
    <w:autoRedefine/>
    <w:unhideWhenUsed/>
    <w:qFormat/>
    <w:uiPriority w:val="0"/>
    <w:pPr>
      <w:adjustRightInd w:val="0"/>
      <w:spacing w:beforeLines="0" w:after="60" w:afterLines="0" w:line="360" w:lineRule="atLeast"/>
      <w:ind w:left="72" w:leftChars="30" w:right="30" w:rightChars="30"/>
      <w:jc w:val="center"/>
      <w:textAlignment w:val="baseline"/>
    </w:pPr>
    <w:rPr>
      <w:rFonts w:hint="default" w:ascii="Times New Roman"/>
      <w:kern w:val="0"/>
      <w:sz w:val="32"/>
    </w:rPr>
  </w:style>
  <w:style w:type="paragraph" w:customStyle="1" w:styleId="7">
    <w:name w:val="Default"/>
    <w:basedOn w:val="1"/>
    <w:autoRedefine/>
    <w:qFormat/>
    <w:uiPriority w:val="0"/>
    <w:pPr>
      <w:autoSpaceDE w:val="0"/>
      <w:autoSpaceDN w:val="0"/>
      <w:adjustRightInd w:val="0"/>
      <w:jc w:val="left"/>
    </w:pPr>
    <w:rPr>
      <w:rFonts w:ascii="黑体" w:hAnsi="黑体" w:eastAsia="黑体" w:cs="宋体"/>
      <w:color w:val="000000"/>
      <w:kern w:val="0"/>
      <w:sz w:val="24"/>
      <w:szCs w:val="24"/>
    </w:rPr>
  </w:style>
  <w:style w:type="paragraph" w:styleId="8">
    <w:name w:val="Body Text Indent"/>
    <w:basedOn w:val="1"/>
    <w:autoRedefine/>
    <w:qFormat/>
    <w:uiPriority w:val="0"/>
    <w:pPr>
      <w:widowControl w:val="0"/>
      <w:spacing w:after="120"/>
      <w:ind w:left="420" w:leftChars="200"/>
      <w:jc w:val="both"/>
    </w:pPr>
    <w:rPr>
      <w:rFonts w:ascii="仿宋_GB2312" w:eastAsia="仿宋_GB2312"/>
      <w:kern w:val="2"/>
      <w:sz w:val="32"/>
      <w:szCs w:val="32"/>
    </w:rPr>
  </w:style>
  <w:style w:type="paragraph" w:styleId="9">
    <w:name w:val="toc 3"/>
    <w:basedOn w:val="1"/>
    <w:next w:val="1"/>
    <w:autoRedefine/>
    <w:unhideWhenUsed/>
    <w:qFormat/>
    <w:uiPriority w:val="39"/>
    <w:pPr>
      <w:ind w:left="840" w:leftChars="400"/>
    </w:pPr>
  </w:style>
  <w:style w:type="paragraph" w:styleId="10">
    <w:name w:val="Plain Text"/>
    <w:basedOn w:val="1"/>
    <w:autoRedefine/>
    <w:qFormat/>
    <w:uiPriority w:val="0"/>
    <w:pPr>
      <w:widowControl w:val="0"/>
      <w:jc w:val="both"/>
    </w:pPr>
    <w:rPr>
      <w:rFonts w:ascii="宋体" w:hAnsi="Courier New" w:eastAsia="仿宋_GB2312"/>
      <w:kern w:val="2"/>
      <w:sz w:val="32"/>
      <w:szCs w:val="21"/>
    </w:rPr>
  </w:style>
  <w:style w:type="paragraph" w:styleId="11">
    <w:name w:val="Date"/>
    <w:basedOn w:val="1"/>
    <w:next w:val="1"/>
    <w:autoRedefine/>
    <w:unhideWhenUsed/>
    <w:qFormat/>
    <w:uiPriority w:val="99"/>
    <w:rPr>
      <w:kern w:val="0"/>
      <w:sz w:val="24"/>
      <w:szCs w:val="20"/>
    </w:rPr>
  </w:style>
  <w:style w:type="paragraph" w:styleId="12">
    <w:name w:val="footer"/>
    <w:basedOn w:val="1"/>
    <w:autoRedefine/>
    <w:unhideWhenUsed/>
    <w:qFormat/>
    <w:uiPriority w:val="99"/>
    <w:pPr>
      <w:tabs>
        <w:tab w:val="center" w:pos="4153"/>
        <w:tab w:val="right" w:pos="8306"/>
      </w:tabs>
      <w:snapToGrid w:val="0"/>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4"/>
    <w:basedOn w:val="1"/>
    <w:next w:val="1"/>
    <w:qFormat/>
    <w:uiPriority w:val="0"/>
    <w:pPr>
      <w:ind w:left="1260" w:leftChars="600"/>
    </w:pPr>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0"/>
    <w:pPr>
      <w:spacing w:before="100" w:beforeAutospacing="1" w:after="100" w:afterAutospacing="1"/>
    </w:pPr>
    <w:rPr>
      <w:rFonts w:ascii="宋体" w:hAnsi="宋体" w:eastAsia="仿宋_GB2312"/>
      <w:sz w:val="24"/>
      <w:szCs w:val="32"/>
    </w:rPr>
  </w:style>
  <w:style w:type="paragraph" w:styleId="18">
    <w:name w:val="Body Text First Indent"/>
    <w:basedOn w:val="6"/>
    <w:autoRedefine/>
    <w:unhideWhenUsed/>
    <w:qFormat/>
    <w:uiPriority w:val="99"/>
    <w:pPr>
      <w:spacing w:beforeLines="0" w:afterLines="0"/>
      <w:ind w:firstLine="420" w:firstLineChars="100"/>
    </w:pPr>
    <w:rPr>
      <w:rFonts w:hint="default"/>
      <w:sz w:val="32"/>
    </w:rPr>
  </w:style>
  <w:style w:type="paragraph" w:styleId="19">
    <w:name w:val="Body Text First Indent 2"/>
    <w:basedOn w:val="8"/>
    <w:autoRedefine/>
    <w:qFormat/>
    <w:uiPriority w:val="0"/>
    <w:pPr>
      <w:ind w:firstLine="20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0"/>
    <w:rPr>
      <w:b/>
      <w:bCs/>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0000FF"/>
      <w:u w:val="none"/>
    </w:rPr>
  </w:style>
  <w:style w:type="character" w:styleId="30">
    <w:name w:val="HTML Code"/>
    <w:basedOn w:val="22"/>
    <w:qFormat/>
    <w:uiPriority w:val="0"/>
    <w:rPr>
      <w:rFonts w:ascii="monospace" w:hAnsi="monospace" w:eastAsia="monospace" w:cs="monospace"/>
      <w:sz w:val="20"/>
    </w:rPr>
  </w:style>
  <w:style w:type="character" w:styleId="31">
    <w:name w:val="HTML Cite"/>
    <w:basedOn w:val="22"/>
    <w:qFormat/>
    <w:uiPriority w:val="0"/>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hint="default" w:ascii="monospace" w:hAnsi="monospace" w:eastAsia="monospace" w:cs="monospace"/>
    </w:rPr>
  </w:style>
  <w:style w:type="character" w:customStyle="1" w:styleId="34">
    <w:name w:val="标题 2 字符"/>
    <w:link w:val="3"/>
    <w:autoRedefine/>
    <w:qFormat/>
    <w:uiPriority w:val="0"/>
    <w:rPr>
      <w:rFonts w:ascii="Arial" w:hAnsi="Arial" w:eastAsia="黑体"/>
      <w:b/>
      <w:kern w:val="2"/>
      <w:sz w:val="24"/>
    </w:rPr>
  </w:style>
  <w:style w:type="table" w:customStyle="1" w:styleId="35">
    <w:name w:val="Table Normal"/>
    <w:autoRedefine/>
    <w:unhideWhenUsed/>
    <w:qFormat/>
    <w:uiPriority w:val="0"/>
    <w:tblPr>
      <w:tblCellMar>
        <w:top w:w="0" w:type="dxa"/>
        <w:left w:w="0" w:type="dxa"/>
        <w:bottom w:w="0" w:type="dxa"/>
        <w:right w:w="0" w:type="dxa"/>
      </w:tblCellMar>
    </w:tblPr>
  </w:style>
  <w:style w:type="paragraph" w:customStyle="1" w:styleId="36">
    <w:name w:val="正文首行缩进1"/>
    <w:basedOn w:val="6"/>
    <w:autoRedefine/>
    <w:semiHidden/>
    <w:qFormat/>
    <w:uiPriority w:val="0"/>
    <w:pPr>
      <w:spacing w:before="100" w:beforeAutospacing="1"/>
      <w:ind w:firstLine="420" w:firstLineChars="100"/>
    </w:pPr>
  </w:style>
  <w:style w:type="character" w:customStyle="1" w:styleId="37">
    <w:name w:val="标题 1 Char"/>
    <w:link w:val="2"/>
    <w:autoRedefine/>
    <w:qFormat/>
    <w:uiPriority w:val="0"/>
    <w:rPr>
      <w:rFonts w:ascii="Times New Roman" w:hAnsi="Times New Roman" w:eastAsia="宋体"/>
      <w:b/>
      <w:kern w:val="44"/>
      <w:sz w:val="44"/>
    </w:rPr>
  </w:style>
  <w:style w:type="character" w:customStyle="1" w:styleId="38">
    <w:name w:val="font11"/>
    <w:basedOn w:val="22"/>
    <w:autoRedefine/>
    <w:qFormat/>
    <w:uiPriority w:val="0"/>
    <w:rPr>
      <w:rFonts w:hint="eastAsia" w:ascii="宋体" w:hAnsi="宋体" w:eastAsia="宋体" w:cs="宋体"/>
      <w:color w:val="000000"/>
      <w:sz w:val="24"/>
      <w:szCs w:val="24"/>
      <w:u w:val="none"/>
    </w:rPr>
  </w:style>
  <w:style w:type="character" w:customStyle="1" w:styleId="39">
    <w:name w:val="font21"/>
    <w:basedOn w:val="22"/>
    <w:autoRedefine/>
    <w:qFormat/>
    <w:uiPriority w:val="0"/>
    <w:rPr>
      <w:rFonts w:hint="eastAsia" w:ascii="宋体" w:hAnsi="宋体" w:eastAsia="宋体" w:cs="宋体"/>
      <w:color w:val="000000"/>
      <w:sz w:val="24"/>
      <w:szCs w:val="24"/>
      <w:u w:val="single"/>
    </w:rPr>
  </w:style>
  <w:style w:type="character" w:customStyle="1" w:styleId="40">
    <w:name w:val="font01"/>
    <w:basedOn w:val="22"/>
    <w:autoRedefine/>
    <w:qFormat/>
    <w:uiPriority w:val="0"/>
    <w:rPr>
      <w:rFonts w:hint="eastAsia" w:ascii="宋体" w:hAnsi="宋体" w:eastAsia="宋体" w:cs="宋体"/>
      <w:b/>
      <w:bCs/>
      <w:color w:val="000000"/>
      <w:sz w:val="24"/>
      <w:szCs w:val="24"/>
      <w:u w:val="none"/>
    </w:rPr>
  </w:style>
  <w:style w:type="character" w:customStyle="1" w:styleId="41">
    <w:name w:val="layui-this"/>
    <w:basedOn w:val="22"/>
    <w:qFormat/>
    <w:uiPriority w:val="0"/>
    <w:rPr>
      <w:bdr w:val="single" w:color="EEEEEE" w:sz="6" w:space="0"/>
      <w:shd w:val="clear" w:fill="FFFFFF"/>
    </w:rPr>
  </w:style>
  <w:style w:type="character" w:customStyle="1" w:styleId="42">
    <w:name w:val="first-child1"/>
    <w:basedOn w:val="22"/>
    <w:qFormat/>
    <w:uiPriority w:val="0"/>
  </w:style>
  <w:style w:type="character" w:customStyle="1" w:styleId="43">
    <w:name w:val="hover7"/>
    <w:basedOn w:val="22"/>
    <w:qFormat/>
    <w:uiPriority w:val="0"/>
    <w:rPr>
      <w:u w:val="single"/>
    </w:rPr>
  </w:style>
  <w:style w:type="character" w:customStyle="1" w:styleId="44">
    <w:name w:val="first-child3"/>
    <w:basedOn w:val="22"/>
    <w:qFormat/>
    <w:uiPriority w:val="0"/>
  </w:style>
  <w:style w:type="character" w:customStyle="1" w:styleId="45">
    <w:name w:val="first-child"/>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812287f5-ec2e-4b92-976d-5e59bc7b5897</errorID>
      <errorWord>:</errorWord>
      <group>L1_AI</group>
      <groupName>深度校对</groupName>
      <ability>L2_AI_Punc</ability>
      <abilityName>标点纠错</abilityName>
      <candidateList>
        <item>：</item>
      </candidateList>
      <explain/>
      <paraID>45BCA32D</paraID>
      <start>7</start>
      <end>8</end>
      <status>unmodified</status>
      <modifiedWord/>
      <trackRevisions>false</trackRevisions>
    </reviewItem>
    <reviewItem>
      <errorID>04e5f1a7-bcb1-47d6-a03f-689bd79801a9</errorID>
      <errorWord>截止</errorWord>
      <group>L1_Word</group>
      <groupName>字词问题</groupName>
      <ability>L2_Typo</ability>
      <abilityName>字词错误</abilityName>
      <candidateList>
        <item>截至</item>
      </candidateList>
      <explain>存在发音相同字词的误用。</explain>
      <paraID>12483677</paraID>
      <start>1</start>
      <end>3</end>
      <status>modified</status>
      <modifiedWord>截至</modifiedWord>
      <trackRevisions>true</trackRevisions>
    </reviewItem>
    <reviewItem>
      <errorID>4167fa8b-3657-42e0-9d64-af171fec9892</errorID>
      <errorWord>: </errorWord>
      <group>L1_AI</group>
      <groupName>深度校对</groupName>
      <ability>L2_AI_Punc</ability>
      <abilityName>标点纠错</abilityName>
      <candidateList>
        <item>：</item>
      </candidateList>
      <explain/>
      <paraID>3BBDFAD3</paraID>
      <start>9</start>
      <end>11</end>
      <status>unmodified</status>
      <modifiedWord/>
      <trackRevisions>false</trackRevisions>
    </reviewItem>
    <reviewItem>
      <errorID>bf24303b-e9b3-4f8d-bf2a-7910422ce942</errorID>
      <errorWord>的；</errorWord>
      <group>L1_AI</group>
      <groupName>深度校对</groupName>
      <ability>L2_AI_Word</ability>
      <abilityName>字词纠错</abilityName>
      <candidateList>
        <item>，</item>
      </candidateList>
      <explain/>
      <paraID>548C2868</paraID>
      <start>41</start>
      <end>43</end>
      <status>unmodified</status>
      <modifiedWord/>
      <trackRevisions>false</trackRevisions>
    </reviewItem>
    <reviewItem>
      <errorID>9ea16a63-3d3c-4488-8181-b113090db608</errorID>
      <errorWord>情形的</errorWord>
      <group>L1_AI</group>
      <groupName>深度校对</groupName>
      <ability>L2_AI_Word</ability>
      <abilityName>字词纠错</abilityName>
      <candidateList>
        <item>情形</item>
      </candidateList>
      <explain/>
      <paraID>548C2868</paraID>
      <start>69</start>
      <end>72</end>
      <status>unmodified</status>
      <modifiedWord/>
      <trackRevisions>false</trackRevisions>
    </reviewItem>
    <reviewItem>
      <errorID>8769ed79-5841-48f2-8e67-ddb59dec19d3</errorID>
      <errorWord>的；</errorWord>
      <group>L1_AI</group>
      <groupName>深度校对</groupName>
      <ability>L2_AI_Word</ability>
      <abilityName>字词纠错</abilityName>
      <candidateList>
        <item>。</item>
      </candidateList>
      <explain/>
      <paraID>37593390</paraID>
      <start>25</start>
      <end>27</end>
      <status>unmodified</status>
      <modifiedWord/>
      <trackRevisions>false</trackRevisions>
    </reviewItem>
    <reviewItem>
      <errorID>e82bab40-697f-43a8-b31d-ba227e9ab2e6</errorID>
      <errorWord>的；</errorWord>
      <group>L1_AI</group>
      <groupName>深度校对</groupName>
      <ability>L2_AI_Word</ability>
      <abilityName>字词纠错</abilityName>
      <candidateList>
        <item>。</item>
      </candidateList>
      <explain/>
      <paraID>1117D749</paraID>
      <start>26</start>
      <end>28</end>
      <status>unmodified</status>
      <modifiedWord/>
      <trackRevisions>false</trackRevisions>
    </reviewItem>
    <reviewItem>
      <errorID>08e18dc1-ce41-4817-8e75-bf186843aa9e</errorID>
      <errorWord>的；</errorWord>
      <group>L1_AI</group>
      <groupName>深度校对</groupName>
      <ability>L2_AI_Word</ability>
      <abilityName>字词纠错</abilityName>
      <candidateList>
        <item>。</item>
      </candidateList>
      <explain/>
      <paraID>50399C36</paraID>
      <start>26</start>
      <end>28</end>
      <status>unmodified</status>
      <modifiedWord/>
      <trackRevisions>false</trackRevisions>
    </reviewItem>
    <reviewItem>
      <errorID>35e7227b-115e-4df5-a907-a91ccb65e80e</errorID>
      <errorWord>分的</errorWord>
      <group>L1_AI</group>
      <groupName>深度校对</groupName>
      <ability>L2_AI_Word</ability>
      <abilityName>字词纠错</abilityName>
      <candidateList>
        <item>分</item>
      </candidateList>
      <explain/>
      <paraID>4B8F0A07</paraID>
      <start>25</start>
      <end>27</end>
      <status>unmodified</status>
      <modifiedWord/>
      <trackRevisions>false</trackRevisions>
    </reviewItem>
    <reviewItem>
      <errorID>1c9865b9-c121-4713-ad10-d409383d3514</errorID>
      <errorWord> </errorWord>
      <group>L1_AI</group>
      <groupName>深度校对</groupName>
      <ability>L2_AI_Punc</ability>
      <abilityName>标点纠错</abilityName>
      <candidateList>
        <item/>
      </candidateList>
      <explain>此处空格冗余，建议删除。</explain>
      <paraID>4B8F0A07</paraID>
      <start>28</start>
      <end>29</end>
      <status>unmodified</status>
      <modifiedWord/>
      <trackRevisions>false</trackRevisions>
    </reviewItem>
    <reviewItem>
      <errorID>2a61c554-a5d7-40b8-904e-d531062bb1fe</errorID>
      <errorWord>详细描述</errorWord>
      <group>L1_AI</group>
      <groupName>深度校对</groupName>
      <ability>L2_AI_Word</ability>
      <abilityName>字词纠错</abilityName>
      <candidateList>
        <item>详细地描述</item>
      </candidateList>
      <explain/>
      <paraID>4B8F0A07</paraID>
      <start>63</start>
      <end>67</end>
      <status>unmodified</status>
      <modifiedWord/>
      <trackRevisions>false</trackRevisions>
    </reviewItem>
    <reviewItem>
      <errorID>fca97706-6089-472b-b1f9-276157ad85b7</errorID>
      <errorWord>的</errorWord>
      <group>L1_AI</group>
      <groupName>深度校对</groupName>
      <ability>L2_AI_Word</ability>
      <abilityName>字词纠错</abilityName>
      <candidateList>
        <item>地</item>
      </candidateList>
      <explain/>
      <paraID>4B8F0A07</paraID>
      <start>76</start>
      <end>77</end>
      <status>unmodified</status>
      <modifiedWord/>
      <trackRevisions>false</trackRevisions>
    </reviewItem>
    <reviewItem>
      <errorID>73d5fac8-9fc3-4ace-a921-cd3d316ee3c7</errorID>
      <errorWord>  </errorWord>
      <group>L1_AI</group>
      <groupName>深度校对</groupName>
      <ability>L2_AI_Punc</ability>
      <abilityName>标点纠错</abilityName>
      <candidateList>
        <item/>
      </candidateList>
      <explain>此处空格冗余，建议删除。</explain>
      <paraID>64C8F118</paraID>
      <start>26</start>
      <end>28</end>
      <status>unmodified</status>
      <modifiedWord/>
      <trackRevisions>false</trackRevisions>
    </reviewItem>
    <reviewItem>
      <errorID>84e25060-ab1f-426a-8efe-3a4ce330811a</errorID>
      <errorWord>  </errorWord>
      <group>L1_AI</group>
      <groupName>深度校对</groupName>
      <ability>L2_AI_Punc</ability>
      <abilityName>标点纠错</abilityName>
      <candidateList>
        <item/>
      </candidateList>
      <explain>此处空格冗余，建议删除。</explain>
      <paraID>64C8F118</paraID>
      <start>31</start>
      <end>33</end>
      <status>unmodified</status>
      <modifiedWord/>
      <trackRevisions>false</trackRevisions>
    </reviewItem>
    <reviewItem>
      <errorID>b85b7915-c4bd-492b-8c1e-ce55c44e1995</errorID>
      <errorWord>,</errorWord>
      <group>L1_Format</group>
      <groupName>格式问题</groupName>
      <ability>L2_HalfPunc</ability>
      <abilityName>全半角检查</abilityName>
      <candidateList>
        <item>，</item>
      </candidateList>
      <explain>文本全半角错误。</explain>
      <paraID>78D67821</paraID>
      <start>114</start>
      <end>115</end>
      <status>unmodified</status>
      <modifiedWord/>
      <trackRevisions>false</trackRevisions>
    </reviewItem>
    <reviewItem>
      <errorID>02a29623-5471-4d75-9363-208cb3e2011b</errorID>
      <errorWord>，</errorWord>
      <group>L1_AI</group>
      <groupName>深度校对</groupName>
      <ability>L2_AI_Punc</ability>
      <abilityName>标点纠错</abilityName>
      <candidateList>
        <item>；</item>
      </candidateList>
      <explain/>
      <paraID>40CA5513</paraID>
      <start>50</start>
      <end>51</end>
      <status>unmodified</status>
      <modifiedWord/>
      <trackRevisions>false</trackRevisions>
    </reviewItem>
    <reviewItem>
      <errorID>872291b8-d6b3-477c-8533-9d32614bd184</errorID>
      <errorWord>，</errorWord>
      <group>L1_AI</group>
      <groupName>深度校对</groupName>
      <ability>L2_AI_Punc</ability>
      <abilityName>标点纠错</abilityName>
      <candidateList>
        <item>；</item>
      </candidateList>
      <explain/>
      <paraID>40CA5513</paraID>
      <start>77</start>
      <end>78</end>
      <status>unmodified</status>
      <modifiedWord/>
      <trackRevisions>false</trackRevisions>
    </reviewItem>
    <reviewItem>
      <errorID>4b198e96-a4f0-4553-a7e4-88fcc1fb9457</errorID>
      <errorWord>即</errorWord>
      <group>L1_AI</group>
      <groupName>深度校对</groupName>
      <ability>L2_AI_Punc</ability>
      <abilityName>标点纠错</abilityName>
      <candidateList>
        <item>，即</item>
      </candidateList>
      <explain/>
      <paraID>40CA5513</paraID>
      <start>98</start>
      <end>99</end>
      <status>unmodified</status>
      <modifiedWord/>
      <trackRevisions>false</trackRevisions>
    </reviewItem>
    <reviewItem>
      <errorID>28214046-b31a-4474-bf45-01127110adf4</errorID>
      <errorWord>间</errorWord>
      <group>L1_Word</group>
      <groupName>字词问题</groupName>
      <ability>L2_Typo</ability>
      <abilityName>字词错误</abilityName>
      <candidateList>
        <item>间内</item>
      </candidateList>
      <explain/>
      <paraID>16B030F0</paraID>
      <start>123</start>
      <end>124</end>
      <status>unmodified</status>
      <modifiedWord/>
      <trackRevisions>false</trackRevisions>
    </reviewItem>
    <reviewItem>
      <errorID>4251b77d-a963-4070-bc77-cbf421e5e285</errorID>
      <errorWord>涉及到</errorWord>
      <group>L1_Grammar</group>
      <groupName>语法问题</groupName>
      <ability>L2_Grammar</ability>
      <abilityName>语法错误</abilityName>
      <candidateList>
        <item>涉及</item>
      </candidateList>
      <explain>〈动〉牵涉到；关联到：案子～好几个人｜这个问题～面很广。</explain>
      <paraID>16B030F0</paraID>
      <start>155</start>
      <end>158</end>
      <status>unmodified</status>
      <modifiedWord/>
      <trackRevisions>false</trackRevisions>
    </reviewItem>
    <reviewItem>
      <errorID>12cc8ca9-35e7-4a8c-a3fe-748cd664d5af</errorID>
      <errorWord>，</errorWord>
      <group>L1_AI</group>
      <groupName>深度校对</groupName>
      <ability>L2_AI_Punc</ability>
      <abilityName>标点纠错</abilityName>
      <candidateList>
        <item>；</item>
      </candidateList>
      <explain/>
      <paraID>20BC90F2</paraID>
      <start>61</start>
      <end>62</end>
      <status>unmodified</status>
      <modifiedWord/>
      <trackRevisions>false</trackRevisions>
    </reviewItem>
    <reviewItem>
      <errorID>1202d22f-b318-4dca-848b-23c0f4cf3fa9</errorID>
      <errorWord>件的原件</errorWord>
      <group>L1_AI</group>
      <groupName>深度校对</groupName>
      <ability>L2_AI_Grammar</ability>
      <abilityName>语法纠错</abilityName>
      <candidateList>
        <item>件</item>
      </candidateList>
      <explain/>
      <paraID>20BC90F2</paraID>
      <start>129</start>
      <end>133</end>
      <status>unmodified</status>
      <modifiedWord/>
      <trackRevisions>false</trackRevisions>
    </reviewItem>
    <reviewItem>
      <errorID>2b81bae3-9047-4fae-b692-150d22f3d4a4</errorID>
      <errorWord>，</errorWord>
      <group>L1_AI</group>
      <groupName>深度校对</groupName>
      <ability>L2_AI_Punc</ability>
      <abilityName>标点纠错</abilityName>
      <candidateList>
        <item>；</item>
      </candidateList>
      <explain/>
      <paraID>38B0F60C</paraID>
      <start>48</start>
      <end>49</end>
      <status>unmodified</status>
      <modifiedWord/>
      <trackRevisions>false</trackRevisions>
    </reviewItem>
    <reviewItem>
      <errorID>18084ec1-7e4b-47f6-8b3c-5e2f456a45f6</errorID>
      <errorWord>泄露</errorWord>
      <group>L1_Word</group>
      <groupName>字词问题</groupName>
      <ability>L2_Typo</ability>
      <abilityName>字词错误</abilityName>
      <candidateList>
        <item>泄漏</item>
      </candidateList>
      <explain/>
      <paraID>38B0F60C</paraID>
      <start>55</start>
      <end>57</end>
      <status>unmodified</status>
      <modifiedWord/>
      <trackRevisions>false</trackRevisions>
    </reviewItem>
    <reviewItem>
      <errorID>cbb19ca7-a210-4e31-87e2-cf52112167a0</errorID>
      <errorWord>：/</errorWord>
      <group>L1_Punc</group>
      <groupName>标点问题</groupName>
      <ability>L2_Punc</ability>
      <abilityName>标点符号检查</abilityName>
      <candidateList>
        <item>：</item>
      </candidateList>
      <explain/>
      <paraID>  2A0395</paraID>
      <start>7</start>
      <end>9</end>
      <status>unmodified</status>
      <modifiedWord/>
      <trackRevisions>false</trackRevisions>
    </reviewItem>
    <reviewItem>
      <errorID>239d69e3-3531-4989-a32c-290d00b8d32b</errorID>
      <errorWord>成员</errorWord>
      <group>L1_Word</group>
      <groupName>字词问题</groupName>
      <ability>L2_Typo</ability>
      <abilityName>字词错误</abilityName>
      <candidateList>
        <item>员</item>
      </candidateList>
      <explain/>
      <paraID>3EDECB65</paraID>
      <start>164</start>
      <end>165</end>
      <status>modified</status>
      <modifiedWord>员</modifiedWord>
      <trackRevisions>true</trackRevisions>
    </reviewItem>
    <reviewItem>
      <errorID>89bb6fd6-75b9-4e40-955d-8c61952ff61a</errorID>
      <errorWord>》</errorWord>
      <group>L1_Word</group>
      <groupName>字词问题</groupName>
      <ability>L2_Typo</ability>
      <abilityName>字词错误</abilityName>
      <candidateList>
        <item>》等</item>
      </candidateList>
      <explain/>
      <paraID>736B71E8</paraID>
      <start>128</start>
      <end>129</end>
      <status>unmodified</status>
      <modifiedWord/>
      <trackRevisions>false</trackRevisions>
    </reviewItem>
    <reviewItem>
      <errorID>c6dd945f-460c-450d-92cb-d75a05591150</errorID>
      <errorWord>：/</errorWord>
      <group>L1_Punc</group>
      <groupName>标点问题</groupName>
      <ability>L2_Punc</ability>
      <abilityName>标点符号检查</abilityName>
      <candidateList>
        <item>：</item>
      </candidateList>
      <explain/>
      <paraID> 5E6A7C4</paraID>
      <start>2</start>
      <end>4</end>
      <status>unmodified</status>
      <modifiedWord/>
      <trackRevisions>false</trackRevisions>
    </reviewItem>
    <reviewItem>
      <errorID>187c7d61-87be-4ede-b5dc-00152d82bc72</errorID>
      <errorWord>：/</errorWord>
      <group>L1_Punc</group>
      <groupName>标点问题</groupName>
      <ability>L2_Punc</ability>
      <abilityName>标点符号检查</abilityName>
      <candidateList>
        <item>：</item>
      </candidateList>
      <explain/>
      <paraID> 5E6A7C4</paraID>
      <start>7</start>
      <end>9</end>
      <status>unmodified</status>
      <modifiedWord/>
      <trackRevisions>false</trackRevisions>
    </reviewItem>
    <reviewItem>
      <errorID>d42634a3-c407-4e4c-ae2b-c16f055559f5</errorID>
      <errorWord>：/</errorWord>
      <group>L1_Punc</group>
      <groupName>标点问题</groupName>
      <ability>L2_Punc</ability>
      <abilityName>标点符号检查</abilityName>
      <candidateList>
        <item>：</item>
      </candidateList>
      <explain/>
      <paraID> 7B246FD</paraID>
      <start>2</start>
      <end>4</end>
      <status>unmodified</status>
      <modifiedWord/>
      <trackRevisions>false</trackRevisions>
    </reviewItem>
    <reviewItem>
      <errorID>1cc8d1c9-3e7f-47fd-8fde-09c5c4e78d86</errorID>
      <errorWord>提</errorWord>
      <group>L1_Word</group>
      <groupName>字词问题</groupName>
      <ability>L2_Typo</ability>
      <abilityName>字词错误</abilityName>
      <candidateList>
        <item>提供</item>
      </candidateList>
      <explain/>
      <paraID>1E08F1E9</paraID>
      <start>17</start>
      <end>19</end>
      <status>modified</status>
      <modifiedWord>提供</modifiedWord>
      <trackRevisions>true</trackRevisions>
    </reviewItem>
    <reviewItem>
      <errorID>f23fa7d0-6fac-4652-b1b6-df35d63913ef</errorID>
      <errorWord>其它</errorWord>
      <group>L1_Word</group>
      <groupName>字词问题</groupName>
      <ability>L2_Alias</ability>
      <abilityName>也作/曾用词</abilityName>
      <candidateList>
        <item>其他</item>
      </candidateList>
      <explain>词汇[其它]为不规范表述或旧称，其规范书面表述为[其他]。</explain>
      <paraID>1E08F1E9</paraID>
      <start>20</start>
      <end>22</end>
      <status>modified</status>
      <modifiedWord>其他</modifiedWord>
      <trackRevisions>true</trackRevisions>
    </reviewItem>
    <reviewItem>
      <errorID>3e1b538c-064b-4a8a-bb55-7a80e8ef5462</errorID>
      <errorWord>,</errorWord>
      <group>L1_Format</group>
      <groupName>格式问题</groupName>
      <ability>L2_HalfPunc</ability>
      <abilityName>全半角检查</abilityName>
      <candidateList>
        <item>，</item>
      </candidateList>
      <explain>文本全半角错误。</explain>
      <paraID>73BE8586</paraID>
      <start>4</start>
      <end>5</end>
      <status>unmodified</status>
      <modifiedWord/>
      <trackRevisions>false</trackRevisions>
    </reviewItem>
    <reviewItem>
      <errorID>42eec597-3b8c-4b4d-afcb-fcb1c5d32233</errorID>
      <errorWord>,</errorWord>
      <group>L1_Format</group>
      <groupName>格式问题</groupName>
      <ability>L2_HalfPunc</ability>
      <abilityName>全半角检查</abilityName>
      <candidateList>
        <item>，</item>
      </candidateList>
      <explain>文本全半角错误。</explain>
      <paraID>1457152D</paraID>
      <start>188</start>
      <end>189</end>
      <status>unmodified</status>
      <modifiedWord/>
      <trackRevisions>false</trackRevisions>
    </reviewItem>
    <reviewItem>
      <errorID>dbdc9975-df29-4163-bec4-e2f292af90b9</errorID>
      <errorWord>,</errorWord>
      <group>L1_Format</group>
      <groupName>格式问题</groupName>
      <ability>L2_HalfPunc</ability>
      <abilityName>全半角检查</abilityName>
      <candidateList>
        <item>，</item>
      </candidateList>
      <explain>文本全半角错误。</explain>
      <paraID>266FC111</paraID>
      <start>105</start>
      <end>106</end>
      <status>unmodified</status>
      <modifiedWord/>
      <trackRevisions>false</trackRevisions>
    </reviewItem>
    <reviewItem>
      <errorID>16b7f829-003d-453d-baca-f448c810e69a</errorID>
      <errorWord>,</errorWord>
      <group>L1_Format</group>
      <groupName>格式问题</groupName>
      <ability>L2_HalfPunc</ability>
      <abilityName>全半角检查</abilityName>
      <candidateList>
        <item>，</item>
      </candidateList>
      <explain>文本全半角错误。</explain>
      <paraID>720987EB</paraID>
      <start>34</start>
      <end>35</end>
      <status>unmodified</status>
      <modifiedWord/>
      <trackRevisions>false</trackRevisions>
    </reviewItem>
    <reviewItem>
      <errorID>2c41c139-3550-401f-a683-7d76b467cba2</errorID>
      <errorWord>、或者</errorWord>
      <group>L1_Word</group>
      <groupName>字词问题</groupName>
      <ability>L2_Typo</ability>
      <abilityName>字词错误</abilityName>
      <candidateList>
        <item>，或者</item>
      </candidateList>
      <explain/>
      <paraID> DCA97F8</paraID>
      <start>255</start>
      <end>258</end>
      <status>unmodified</status>
      <modifiedWord/>
      <trackRevisions>false</trackRevisions>
    </reviewItem>
    <reviewItem>
      <errorID>06610c7f-35f1-455b-915a-502902464fd6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7F4870C</paraID>
      <start>359</start>
      <end>361</end>
      <status>unmodified</status>
      <modifiedWord/>
      <trackRevisions>false</trackRevisions>
    </reviewItem>
    <reviewItem>
      <errorID>28732d9a-5cb2-4e38-ad02-1332c2c48c99</errorID>
      <errorWord>,</errorWord>
      <group>L1_Format</group>
      <groupName>格式问题</groupName>
      <ability>L2_HalfPunc</ability>
      <abilityName>全半角检查</abilityName>
      <candidateList>
        <item>，</item>
      </candidateList>
      <explain>文本全半角错误。</explain>
      <paraID>530CC9CA</paraID>
      <start>71</start>
      <end>72</end>
      <status>unmodified</status>
      <modifiedWord/>
      <trackRevisions>false</trackRevisions>
    </reviewItem>
    <reviewItem>
      <errorID>b9c87688-3cfc-48de-a3f8-220a5ec802dc</errorID>
      <errorWord>,</errorWord>
      <group>L1_Format</group>
      <groupName>格式问题</groupName>
      <ability>L2_HalfPunc</ability>
      <abilityName>全半角检查</abilityName>
      <candidateList>
        <item>，</item>
      </candidateList>
      <explain>文本全半角错误。</explain>
      <paraID>419AE81E</paraID>
      <start>28</start>
      <end>29</end>
      <status>unmodified</status>
      <modifiedWord/>
      <trackRevisions>false</trackRevisions>
    </reviewItem>
    <reviewItem>
      <errorID>e2edc853-7278-478b-a4c9-aeb68048e90c</errorID>
      <errorWord>:</errorWord>
      <group>L1_Format</group>
      <groupName>格式问题</groupName>
      <ability>L2_HalfPunc</ability>
      <abilityName>全半角检查</abilityName>
      <candidateList>
        <item>：</item>
      </candidateList>
      <explain>文本全半角错误。</explain>
      <paraID>57F78DD3</paraID>
      <start>19</start>
      <end>20</end>
      <status>unmodified</status>
      <modifiedWord/>
      <trackRevisions>false</trackRevisions>
    </reviewItem>
    <reviewItem>
      <errorID>e78d8263-05f2-41bb-bf4f-e0814b9d3c7f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C48BB8C</paraID>
      <start>0</start>
      <end>2</end>
      <status>unmodified</status>
      <modifiedWord/>
      <trackRevisions>false</trackRevisions>
    </reviewItem>
    <reviewItem>
      <errorID>e34f6e1d-37e5-4380-a8a9-bb4ba2bd2fe7</errorID>
      <errorWord>,</errorWord>
      <group>L1_Format</group>
      <groupName>格式问题</groupName>
      <ability>L2_HalfPunc</ability>
      <abilityName>全半角检查</abilityName>
      <candidateList>
        <item>，</item>
      </candidateList>
      <explain>文本全半角错误。</explain>
      <paraID> C48BB8C</paraID>
      <start>39</start>
      <end>40</end>
      <status>unmodified</status>
      <modifiedWord/>
      <trackRevisions>false</trackRevisions>
    </reviewItem>
    <reviewItem>
      <errorID>238c3fcb-65f0-49b5-bd58-b550b24ecd0d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697EB630</paraID>
      <start>0</start>
      <end>2</end>
      <status>unmodified</status>
      <modifiedWord/>
      <trackRevisions>false</trackRevisions>
    </reviewItem>
    <reviewItem>
      <errorID>c705e4d1-b134-40f2-81b3-dfcccded15f6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35E71A33</paraID>
      <start>0</start>
      <end>2</end>
      <status>unmodified</status>
      <modifiedWord/>
      <trackRevisions>false</trackRevisions>
    </reviewItem>
    <reviewItem>
      <errorID>c8bf32ad-8ce9-49c5-a7f4-27e1da86b5bc</errorID>
      <errorWord>（2023）2号</errorWord>
      <group>L1_Knowledge</group>
      <groupName>知识性问题</groupName>
      <ability>L2_Knowledge</ability>
      <abilityName>其他知识</abilityName>
      <candidateList>
        <item>〔2023〕2号</item>
      </candidateList>
      <explain>发文字号格式错误。</explain>
      <paraID>37186050</paraID>
      <start>19</start>
      <end>27</end>
      <status>modified</status>
      <modifiedWord>〔2023〕2号</modifiedWord>
      <trackRevisions>true</trackRevisions>
    </reviewItem>
    <reviewItem>
      <errorID>e384a276-8342-4dce-a205-49f46c9e4190</errorID>
      <errorWord>年</errorWord>
      <group>L1_Word</group>
      <groupName>字词问题</groupName>
      <ability>L2_Typo</ability>
      <abilityName>字词错误</abilityName>
      <candidateList>
        <item>年来</item>
      </candidateList>
      <explain/>
      <paraID>481826BE</paraID>
      <start>1</start>
      <end>2</end>
      <status>unmodified</status>
      <modifiedWord/>
      <trackRevisions>false</trackRevisions>
    </reviewItem>
    <reviewItem>
      <errorID>fcb183ab-c910-445e-a33a-c315ef1511c8</errorID>
      <errorWord>位</errorWord>
      <group>L1_Word</group>
      <groupName>字词问题</groupName>
      <ability>L2_Typo</ability>
      <abilityName>字词错误</abilityName>
      <candidateList>
        <item>位公</item>
      </candidateList>
      <explain/>
      <paraID>23905760</paraID>
      <start>119</start>
      <end>121</end>
      <status>modified</status>
      <modifiedWord>位公</modifiedWord>
      <trackRevisions>true</trackRevisions>
    </reviewItem>
    <reviewItem>
      <errorID>db6a1600-5352-43b1-9f17-cff864459573</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 95F3955</paraID>
      <start>2</start>
      <end>6</end>
      <status>modified</status>
      <modifiedWord>银行账号</modifiedWord>
      <trackRevisions>true</trackRevisions>
    </reviewItem>
    <reviewItem>
      <errorID>9ce1365c-0337-4b3f-bf58-958f01b748e1</errorID>
      <errorWord>时间的</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1C619915</paraID>
      <start>110</start>
      <end>113</end>
      <status>unmodified</status>
      <modifiedWord/>
      <trackRevisions>false</trackRevisions>
    </reviewItem>
    <reviewItem>
      <errorID>ddc1a6c6-83d5-4401-a679-e10450965717</errorID>
      <errorWord>应</errorWord>
      <group>L1_Word</group>
      <groupName>字词问题</groupName>
      <ability>L2_Typo</ability>
      <abilityName>字词错误</abilityName>
      <candidateList>
        <item>应当</item>
      </candidateList>
      <explain/>
      <paraID>764D4550</paraID>
      <start>26</start>
      <end>27</end>
      <status>unmodified</status>
      <modifiedWord/>
      <trackRevisions>false</trackRevisions>
    </reviewItem>
    <reviewItem>
      <errorID>bb1fccc7-c33a-4ac8-bc23-e99b488dcf5d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35E3E250</paraID>
      <start>15</start>
      <end>18</end>
      <status>unmodified</status>
      <modifiedWord/>
      <trackRevisions>false</trackRevisions>
    </reviewItem>
    <reviewItem>
      <errorID>c5dc112d-c85b-4ebc-8de4-39635e3821d0</errorID>
      <errorWord>法律、法规</errorWord>
      <group>L1_Word</group>
      <groupName>字词问题</groupName>
      <ability>L2_Typo</ability>
      <abilityName>字词错误</abilityName>
      <candidateList>
        <item>法律法规</item>
      </candidateList>
      <explain/>
      <paraID>35E3E250</paraID>
      <start>38</start>
      <end>43</end>
      <status>unmodified</status>
      <modifiedWord/>
      <trackRevisions>false</trackRevisions>
    </reviewItem>
    <reviewItem>
      <errorID>dba5727f-cd30-4515-b1a3-5a8d859bb050</errorID>
      <errorWord>在全国企业信用信息公示系统</errorWord>
      <group>L1_Word</group>
      <groupName>字词问题</groupName>
      <ability>L2_Typo</ability>
      <abilityName>字词错误</abilityName>
      <candidateList>
        <item>在国家企业信用信息公示系统</item>
      </candidateList>
      <explain/>
      <paraID>2535D5DE</paraID>
      <start>4</start>
      <end>17</end>
      <status>modified</status>
      <modifiedWord>在国家企业信用信息公示系统</modifiedWord>
      <trackRevisions>true</trackRevisions>
    </reviewItem>
    <reviewItem>
      <errorID>1e1e9bc2-ccac-4f73-ac57-4b51bff7723e</errorID>
      <errorWord>权力</errorWord>
      <group>L1_Word</group>
      <groupName>字词问题</groupName>
      <ability>L2_Typo</ability>
      <abilityName>字词错误</abilityName>
      <candidateList>
        <item>权利</item>
      </candidateList>
      <explain/>
      <paraID>1CD6ADF0</paraID>
      <start>86</start>
      <end>88</end>
      <status>modified</status>
      <modifiedWord>权利</modifiedWord>
      <trackRevisions>true</trackRevisions>
    </reviewItem>
    <reviewItem>
      <errorID>71f785f2-04b4-45dc-aaeb-92edebbfaa34</errorID>
      <errorWord>年</errorWord>
      <group>L1_Word</group>
      <groupName>字词问题</groupName>
      <ability>L2_Typo</ability>
      <abilityName>字词错误</abilityName>
      <candidateList>
        <item>年来</item>
      </candidateList>
      <explain/>
      <paraID>31C526BE</paraID>
      <start>8</start>
      <end>9</end>
      <status>unmodified</status>
      <modifiedWord/>
      <trackRevisions>false</trackRevisions>
    </reviewItem>
    <reviewItem>
      <errorID>b9b8b02a-31cf-47d4-9225-ba9f809fe768</errorID>
      <errorWord>;</errorWord>
      <group>L1_Format</group>
      <groupName>格式问题</groupName>
      <ability>L2_HalfPunc</ability>
      <abilityName>全半角检查</abilityName>
      <candidateList>
        <item>；</item>
      </candidateList>
      <explain>文本全半角错误。</explain>
      <paraID>42893481</paraID>
      <start>144</start>
      <end>145</end>
      <status>unmodified</status>
      <modifiedWord/>
      <trackRevisions>false</trackRevisions>
    </reviewItem>
    <reviewItem>
      <errorID>83a6edd6-1340-4eec-a31d-db490988cce5</errorID>
      <errorWord>选取好</errorWord>
      <group>L1_Word</group>
      <groupName>字词问题</groupName>
      <ability>L2_Typo</ability>
      <abilityName>字词错误</abilityName>
      <candidateList>
        <item>选取</item>
      </candidateList>
      <explain/>
      <paraID>5FD31259</paraID>
      <start>24</start>
      <end>26</end>
      <status>modified</status>
      <modifiedWord>选取</modifiedWord>
      <trackRevisions>true</trackRevisions>
    </reviewItem>
    <reviewItem>
      <errorID>2da828f4-3fdb-4117-bc18-b17691ebb84e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5FD31259</paraID>
      <start>118</start>
      <end>119</end>
      <status>unmodified</status>
      <modifiedWord/>
      <trackRevisions>false</trackRevisions>
    </reviewItem>
    <reviewItem>
      <errorID>a380577b-a339-4e29-aaaf-8a33152d0243</errorID>
      <errorWord>.</errorWord>
      <group>L1_Format</group>
      <groupName>格式问题</groupName>
      <ability>L2_HalfPunc</ability>
      <abilityName>全半角检查</abilityName>
      <candidateList>
        <item>。</item>
      </candidateList>
      <explain>文本全半角错误。</explain>
      <paraID>5FD31259</paraID>
      <start>146</start>
      <end>147</end>
      <status>unmodified</status>
      <modifiedWord/>
      <trackRevisions>false</trackRevisions>
    </reviewItem>
    <reviewItem>
      <errorID>d26bb84b-6513-4ea1-a402-f7052594b052</errorID>
      <errorWord>:</errorWord>
      <group>L1_Format</group>
      <groupName>格式问题</groupName>
      <ability>L2_HalfPunc</ability>
      <abilityName>全半角检查</abilityName>
      <candidateList>
        <item>：</item>
      </candidateList>
      <explain>文本全半角错误。</explain>
      <paraID>55C9875F</paraID>
      <start>5</start>
      <end>6</end>
      <status>unmodified</status>
      <modifiedWord/>
      <trackRevisions>false</trackRevisions>
    </reviewItem>
    <reviewItem>
      <errorID>b9629235-1a48-49d8-ab53-2b20d08c8720</errorID>
      <errorWord>，</errorWord>
      <group>L1_Word</group>
      <groupName>字词问题</groupName>
      <ability>L2_Typo</ability>
      <abilityName>字词错误</abilityName>
      <candidateList>
        <item>，由</item>
      </candidateList>
      <explain/>
      <paraID>3628D80E</paraID>
      <start>13</start>
      <end>14</end>
      <status>unmodified</status>
      <modifiedWord/>
      <trackRevisions>false</trackRevisions>
    </reviewItem>
    <reviewItem>
      <errorID>eb16ea34-fc93-4dc1-831e-b84844a70397</errorID>
      <errorWord>及</errorWord>
      <group>L1_Word</group>
      <groupName>字词问题</groupName>
      <ability>L2_Typo</ability>
      <abilityName>字词错误</abilityName>
      <candidateList>
        <item>及与</item>
      </candidateList>
      <explain/>
      <paraID>69D7393E</paraID>
      <start>58</start>
      <end>59</end>
      <status>unmodified</status>
      <modifiedWord/>
      <trackRevisions>false</trackRevisions>
    </reviewItem>
    <reviewItem>
      <errorID>afb3d5a6-bf29-49e5-9fb0-4fdfcf1b8ed7</errorID>
      <errorWord>......</errorWord>
      <group>L1_Punc</group>
      <groupName>标点问题</groupName>
      <ability>L2_Punc</ability>
      <abilityName>标点符号检查</abilityName>
      <candidateList>
        <item>……</item>
      </candidateList>
      <explain/>
      <paraID>2476B89D</paraID>
      <start>0</start>
      <end>6</end>
      <status>unmodified</status>
      <modifiedWord/>
      <trackRevisions>false</trackRevisions>
    </reviewItem>
    <reviewItem>
      <errorID>b188c12a-43bd-4231-8016-341d78d63fcd</errorID>
      <errorWord>位</errorWord>
      <group>L1_Word</group>
      <groupName>字词问题</groupName>
      <ability>L2_Typo</ability>
      <abilityName>字词错误</abilityName>
      <candidateList>
        <item>位公</item>
      </candidateList>
      <explain/>
      <paraID> 69DDADC</paraID>
      <start>19</start>
      <end>21</end>
      <status>modified</status>
      <modifiedWord>位公</modifiedWord>
      <trackRevisions>true</trackRevisions>
    </reviewItem>
    <reviewItem>
      <errorID>18549a88-b282-4967-93a1-86902fe67f30</errorID>
      <errorWord>详见表</errorWord>
      <group>L1_Word</group>
      <groupName>字词问题</groupName>
      <ability>L2_Typo</ability>
      <abilityName>字词错误</abilityName>
      <candidateList>
        <item>详见</item>
      </candidateList>
      <explain/>
      <paraID>7B911BCA</paraID>
      <start>67</start>
      <end>70</end>
      <status>unmodified</status>
      <modifiedWord/>
      <trackRevisions>false</trackRevisions>
    </reviewItem>
    <reviewItem>
      <errorID>ea3174cf-b98d-491d-ae7e-c828e0301f0f</errorID>
      <errorWord>（</errorWord>
      <group>L1_Format</group>
      <groupName>格式问题</groupName>
      <ability>L2_HalfPunc</ability>
      <abilityName>全半角检查</abilityName>
      <candidateList>
        <item>(</item>
      </candidateList>
      <explain>文本全半角错误。</explain>
      <paraID>364F334F</paraID>
      <start>5</start>
      <end>6</end>
      <status>unmodified</status>
      <modifiedWord/>
      <trackRevisions>false</trackRevisions>
    </reviewItem>
    <reviewItem>
      <errorID>8b977a39-4dd6-43b6-b439-48eea19d2523</errorID>
      <errorWord>）</errorWord>
      <group>L1_Format</group>
      <groupName>格式问题</groupName>
      <ability>L2_HalfPunc</ability>
      <abilityName>全半角检查</abilityName>
      <candidateList>
        <item>)</item>
      </candidateList>
      <explain>文本全半角错误。</explain>
      <paraID>364F334F</paraID>
      <start>7</start>
      <end>8</end>
      <status>unmodified</status>
      <modifiedWord/>
      <trackRevisions>false</trackRevisions>
    </reviewItem>
    <reviewItem>
      <errorID>7beb7518-0d8d-44d0-898f-339d8af182d7</errorID>
      <errorWord>,</errorWord>
      <group>L1_Format</group>
      <groupName>格式问题</groupName>
      <ability>L2_HalfPunc</ability>
      <abilityName>全半角检查</abilityName>
      <candidateList>
        <item>，</item>
      </candidateList>
      <explain>文本全半角错误。</explain>
      <paraID>70ECD288</paraID>
      <start>71</start>
      <end>72</end>
      <status>unmodified</status>
      <modifiedWord/>
      <trackRevisions>false</trackRevisions>
    </reviewItem>
    <reviewItem>
      <errorID>e770ce3b-1bc7-4446-b9dc-5a98cf36af4d</errorID>
      <errorWord>（</errorWord>
      <group>L1_Format</group>
      <groupName>格式问题</groupName>
      <ability>L2_HalfPunc</ability>
      <abilityName>全半角检查</abilityName>
      <candidateList>
        <item>(</item>
      </candidateList>
      <explain>文本全半角错误。</explain>
      <paraID>699C3F2C</paraID>
      <start>5</start>
      <end>6</end>
      <status>unmodified</status>
      <modifiedWord/>
      <trackRevisions>false</trackRevisions>
    </reviewItem>
    <reviewItem>
      <errorID>2e15f5be-f170-456e-9162-f7bd11de46ae</errorID>
      <errorWord>）</errorWord>
      <group>L1_Format</group>
      <groupName>格式问题</groupName>
      <ability>L2_HalfPunc</ability>
      <abilityName>全半角检查</abilityName>
      <candidateList>
        <item>)</item>
      </candidateList>
      <explain>文本全半角错误。</explain>
      <paraID>699C3F2C</paraID>
      <start>7</start>
      <end>8</end>
      <status>unmodified</status>
      <modifiedWord/>
      <trackRevisions>false</trackRevisions>
    </reviewItem>
    <reviewItem>
      <errorID>85f1eeae-a415-4040-8e80-77bec8c8b3b2</errorID>
      <errorWord>（</errorWord>
      <group>L1_Format</group>
      <groupName>格式问题</groupName>
      <ability>L2_HalfPunc</ability>
      <abilityName>全半角检查</abilityName>
      <candidateList>
        <item>(</item>
      </candidateList>
      <explain>文本全半角错误。</explain>
      <paraID>3D3D1D05</paraID>
      <start>5</start>
      <end>6</end>
      <status>unmodified</status>
      <modifiedWord/>
      <trackRevisions>false</trackRevisions>
    </reviewItem>
    <reviewItem>
      <errorID>21c78d93-fc6d-4557-8782-dea13c210c44</errorID>
      <errorWord>）</errorWord>
      <group>L1_Format</group>
      <groupName>格式问题</groupName>
      <ability>L2_HalfPunc</ability>
      <abilityName>全半角检查</abilityName>
      <candidateList>
        <item>)</item>
      </candidateList>
      <explain>文本全半角错误。</explain>
      <paraID>3D3D1D05</paraID>
      <start>7</start>
      <end>8</end>
      <status>unmodified</status>
      <modifiedWord/>
      <trackRevisions>false</trackRevisions>
    </reviewItem>
    <reviewItem>
      <errorID>77187001-dd71-4d1d-baff-0adcb3305230</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7D68B361</paraID>
      <start>46</start>
      <end>47</end>
      <status>modified</status>
      <modifiedWord>低</modifiedWord>
      <trackRevisions>true</trackRevisions>
    </reviewItem>
    <reviewItem>
      <errorID>98097888-1cf1-4250-8e56-00c637c9d53b</errorID>
      <errorWord>》</errorWord>
      <group>L1_Word</group>
      <groupName>字词问题</groupName>
      <ability>L2_Typo</ability>
      <abilityName>字词错误</abilityName>
      <candidateList>
        <item>》等</item>
      </candidateList>
      <explain/>
      <paraID>732E5F23</paraID>
      <start>223</start>
      <end>225</end>
      <status>modified</status>
      <modifiedWord>》等</modifiedWord>
      <trackRevisions>true</trackRevisions>
    </reviewItem>
    <reviewItem>
      <errorID>c7d11d1b-cac7-4bf6-959d-ae21f0561b90</errorID>
      <errorWord>》</errorWord>
      <group>L1_Word</group>
      <groupName>字词问题</groupName>
      <ability>L2_Typo</ability>
      <abilityName>字词错误</abilityName>
      <candidateList>
        <item>》等</item>
      </candidateList>
      <explain/>
      <paraID>732E5F23</paraID>
      <start>348</start>
      <end>350</end>
      <status>modified</status>
      <modifiedWord>》等</modifiedWord>
      <trackRevisions>true</trackRevisions>
    </reviewItem>
    <reviewItem>
      <errorID>a36a689b-29fc-4476-a464-f677401ad3d6</errorID>
      <errorWord>，</errorWord>
      <group>L1_Word</group>
      <groupName>字词问题</groupName>
      <ability>L2_Typo</ability>
      <abilityName>字词错误</abilityName>
      <candidateList>
        <item>，由</item>
      </candidateList>
      <explain/>
      <paraID>297AC793</paraID>
      <start>45</start>
      <end>47</end>
      <status>modified</status>
      <modifiedWord>，由</modifiedWord>
      <trackRevisions>true</trackRevisions>
    </reviewItem>
    <reviewItem>
      <errorID>0dc13db2-fd3b-4bcd-a7fa-e154f21df5b4</errorID>
      <errorWord>评标基准价计算评标基准价计算</errorWord>
      <group>L1_Word</group>
      <groupName>字词问题</groupName>
      <ability>L2_Typo</ability>
      <abilityName>字词错误</abilityName>
      <candidateList>
        <item>评标基准价计算</item>
      </candidateList>
      <explain/>
      <paraID>62A323ED</paraID>
      <start>0</start>
      <end>7</end>
      <status>modified</status>
      <modifiedWord>评标基准价计算</modifiedWord>
      <trackRevisions>true</trackRevisions>
    </reviewItem>
    <reviewItem>
      <errorID>c7ce5505-c625-4969-b2f5-2632ad470792</errorID>
      <errorWord>作必要</errorWord>
      <group>L1_Word</group>
      <groupName>字词问题</groupName>
      <ability>L2_Typo</ability>
      <abilityName>字词错误</abilityName>
      <candidateList>
        <item>做必要</item>
      </candidateList>
      <explain/>
      <paraID>666232ED</paraID>
      <start>65</start>
      <end>68</end>
      <status>ignored</status>
      <modifiedWord/>
      <trackRevisions>false</trackRevisions>
    </reviewItem>
    <reviewItem>
      <errorID>b0c07fb6-2f69-442c-98ee-93efd559a3c8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184B9E01</paraID>
      <start>13</start>
      <end>16</end>
      <status>unmodified</status>
      <modifiedWord/>
      <trackRevisions>false</trackRevisions>
    </reviewItem>
    <reviewItem>
      <errorID>e5119f85-3f9a-4662-a853-4b18c9ed3dbf</errorID>
      <errorWord>法律、法规</errorWord>
      <group>L1_Word</group>
      <groupName>字词问题</groupName>
      <ability>L2_Typo</ability>
      <abilityName>字词错误</abilityName>
      <candidateList>
        <item>法律法规</item>
      </candidateList>
      <explain/>
      <paraID>184B9E01</paraID>
      <start>32</start>
      <end>37</end>
      <status>unmodified</status>
      <modifiedWord/>
      <trackRevisions>false</trackRevisions>
    </reviewItem>
    <reviewItem>
      <errorID>2292e16f-f449-413a-a988-c5c3c517f5d8</errorID>
      <errorWord>:</errorWord>
      <group>L1_Format</group>
      <groupName>格式问题</groupName>
      <ability>L2_HalfPunc</ability>
      <abilityName>全半角检查</abilityName>
      <candidateList>
        <item>：</item>
      </candidateList>
      <explain>文本全半角错误。</explain>
      <paraID>2734D5B6</paraID>
      <start>6</start>
      <end>7</end>
      <status>unmodified</status>
      <modifiedWord/>
      <trackRevisions>false</trackRevisions>
    </reviewItem>
    <reviewItem>
      <errorID>626c22f8-da1f-485f-bb04-775f039d82a5</errorID>
      <errorWord>:</errorWord>
      <group>L1_Format</group>
      <groupName>格式问题</groupName>
      <ability>L2_HalfPunc</ability>
      <abilityName>全半角检查</abilityName>
      <candidateList>
        <item>：</item>
      </candidateList>
      <explain>文本全半角错误。</explain>
      <paraID>414079C7</paraID>
      <start>6</start>
      <end>7</end>
      <status>unmodified</status>
      <modifiedWord/>
      <trackRevisions>false</trackRevisions>
    </reviewItem>
    <reviewItem>
      <errorID>3c74e238-20ef-43af-a049-9587932cc087</errorID>
      <errorWord>:</errorWord>
      <group>L1_Format</group>
      <groupName>格式问题</groupName>
      <ability>L2_HalfPunc</ability>
      <abilityName>全半角检查</abilityName>
      <candidateList>
        <item>：</item>
      </candidateList>
      <explain>文本全半角错误。</explain>
      <paraID>71798326</paraID>
      <start>6</start>
      <end>7</end>
      <status>unmodified</status>
      <modifiedWord/>
      <trackRevisions>false</trackRevisions>
    </reviewItem>
    <reviewItem>
      <errorID>f71b4f9d-8b4a-43dc-a1ba-f49ca8eb1bda</errorID>
      <errorWord>:</errorWord>
      <group>L1_Format</group>
      <groupName>格式问题</groupName>
      <ability>L2_HalfPunc</ability>
      <abilityName>全半角检查</abilityName>
      <candidateList>
        <item>：</item>
      </candidateList>
      <explain>文本全半角错误。</explain>
      <paraID>31281AD3</paraID>
      <start>8</start>
      <end>9</end>
      <status>unmodified</status>
      <modifiedWord/>
      <trackRevisions>false</trackRevisions>
    </reviewItem>
    <reviewItem>
      <errorID>d5bce51a-1ba5-4cea-8c78-57da1ebad319</errorID>
      <errorWord>:</errorWord>
      <group>L1_Format</group>
      <groupName>格式问题</groupName>
      <ability>L2_HalfPunc</ability>
      <abilityName>全半角检查</abilityName>
      <candidateList>
        <item>：</item>
      </candidateList>
      <explain>文本全半角错误。</explain>
      <paraID>31281AD3</paraID>
      <start>25</start>
      <end>26</end>
      <status>unmodified</status>
      <modifiedWord/>
      <trackRevisions>false</trackRevisions>
    </reviewItem>
    <reviewItem>
      <errorID>a81bdf85-f9ce-466e-8080-b09fa6993f71</errorID>
      <errorWord>.</errorWord>
      <group>L1_Format</group>
      <groupName>格式问题</groupName>
      <ability>L2_HalfPunc</ability>
      <abilityName>全半角检查</abilityName>
      <candidateList>
        <item>。</item>
      </candidateList>
      <explain>文本全半角错误。</explain>
      <paraID>6DEF011D</paraID>
      <start>1</start>
      <end>2</end>
      <status>unmodified</status>
      <modifiedWord/>
      <trackRevisions>false</trackRevisions>
    </reviewItem>
    <reviewItem>
      <errorID>492d8172-df42-4961-bce1-809052ed96ab</errorID>
      <errorWord>.</errorWord>
      <group>L1_Format</group>
      <groupName>格式问题</groupName>
      <ability>L2_HalfPunc</ability>
      <abilityName>全半角检查</abilityName>
      <candidateList>
        <item>。</item>
      </candidateList>
      <explain>文本全半角错误。</explain>
      <paraID>57F1A4DE</paraID>
      <start>1</start>
      <end>2</end>
      <status>unmodified</status>
      <modifiedWord/>
      <trackRevisions>false</trackRevisions>
    </reviewItem>
    <reviewItem>
      <errorID>94c93af8-794d-4875-b350-5e991c97c4fe</errorID>
      <errorWord>.</errorWord>
      <group>L1_Format</group>
      <groupName>格式问题</groupName>
      <ability>L2_HalfPunc</ability>
      <abilityName>全半角检查</abilityName>
      <candidateList>
        <item>。</item>
      </candidateList>
      <explain>文本全半角错误。</explain>
      <paraID>7ACC8876</paraID>
      <start>1</start>
      <end>2</end>
      <status>unmodified</status>
      <modifiedWord/>
      <trackRevisions>false</trackRevisions>
    </reviewItem>
    <reviewItem>
      <errorID>0dd015ef-af3e-4ccf-8e5f-0725ca216900</errorID>
      <errorWord>.</errorWord>
      <group>L1_Format</group>
      <groupName>格式问题</groupName>
      <ability>L2_HalfPunc</ability>
      <abilityName>全半角检查</abilityName>
      <candidateList>
        <item>。</item>
      </candidateList>
      <explain>文本全半角错误。</explain>
      <paraID>4133C4B7</paraID>
      <start>1</start>
      <end>2</end>
      <status>unmodified</status>
      <modifiedWord/>
      <trackRevisions>false</trackRevisions>
    </reviewItem>
    <reviewItem>
      <errorID>d0bf25bf-c3f9-4d81-890e-f820043304f3</errorID>
      <errorWord>.</errorWord>
      <group>L1_Format</group>
      <groupName>格式问题</groupName>
      <ability>L2_HalfPunc</ability>
      <abilityName>全半角检查</abilityName>
      <candidateList>
        <item>。</item>
      </candidateList>
      <explain>文本全半角错误。</explain>
      <paraID>364E088C</paraID>
      <start>1</start>
      <end>2</end>
      <status>unmodified</status>
      <modifiedWord/>
      <trackRevisions>false</trackRevisions>
    </reviewItem>
    <reviewItem>
      <errorID>0a264197-b5f0-4f9c-8391-1ebb217087f6</errorID>
      <errorWord>:</errorWord>
      <group>L1_Format</group>
      <groupName>格式问题</groupName>
      <ability>L2_HalfPunc</ability>
      <abilityName>全半角检查</abilityName>
      <candidateList>
        <item>：</item>
      </candidateList>
      <explain>文本全半角错误。</explain>
      <paraID>364E088C</paraID>
      <start>11</start>
      <end>12</end>
      <status>unmodified</status>
      <modifiedWord/>
      <trackRevisions>false</trackRevisions>
    </reviewItem>
    <reviewItem>
      <errorID>128b757d-3581-49a9-bc08-b87697f6ae92</errorID>
      <errorWord>.</errorWord>
      <group>L1_Format</group>
      <groupName>格式问题</groupName>
      <ability>L2_HalfPunc</ability>
      <abilityName>全半角检查</abilityName>
      <candidateList>
        <item>。</item>
      </candidateList>
      <explain>文本全半角错误。</explain>
      <paraID>56EAE806</paraID>
      <start>1</start>
      <end>2</end>
      <status>unmodified</status>
      <modifiedWord/>
      <trackRevisions>false</trackRevisions>
    </reviewItem>
    <reviewItem>
      <errorID>01859826-392c-4021-99c6-78bd67899813</errorID>
      <errorWord>:</errorWord>
      <group>L1_Format</group>
      <groupName>格式问题</groupName>
      <ability>L2_HalfPunc</ability>
      <abilityName>全半角检查</abilityName>
      <candidateList>
        <item>：</item>
      </candidateList>
      <explain>文本全半角错误。</explain>
      <paraID>56EAE806</paraID>
      <start>11</start>
      <end>12</end>
      <status>unmodified</status>
      <modifiedWord/>
      <trackRevisions>false</trackRevisions>
    </reviewItem>
    <reviewItem>
      <errorID>ab413f54-3a3c-4a6b-85ec-e9f167402d4d</errorID>
      <errorWord>.</errorWord>
      <group>L1_Format</group>
      <groupName>格式问题</groupName>
      <ability>L2_HalfPunc</ability>
      <abilityName>全半角检查</abilityName>
      <candidateList>
        <item>。</item>
      </candidateList>
      <explain>文本全半角错误。</explain>
      <paraID>21036DB0</paraID>
      <start>1</start>
      <end>2</end>
      <status>unmodified</status>
      <modifiedWord/>
      <trackRevisions>false</trackRevisions>
    </reviewItem>
    <reviewItem>
      <errorID>c2374f1a-84de-45af-9b34-89694c5f4f6a</errorID>
      <errorWord>:</errorWord>
      <group>L1_Format</group>
      <groupName>格式问题</groupName>
      <ability>L2_HalfPunc</ability>
      <abilityName>全半角检查</abilityName>
      <candidateList>
        <item>：</item>
      </candidateList>
      <explain>文本全半角错误。</explain>
      <paraID>21036DB0</paraID>
      <start>11</start>
      <end>12</end>
      <status>unmodified</status>
      <modifiedWord/>
      <trackRevisions>false</trackRevisions>
    </reviewItem>
    <reviewItem>
      <errorID>0fed376e-cae6-4bc5-b9e6-a3a2d3f76db8</errorID>
      <errorWord>.</errorWord>
      <group>L1_Format</group>
      <groupName>格式问题</groupName>
      <ability>L2_HalfPunc</ability>
      <abilityName>全半角检查</abilityName>
      <candidateList>
        <item>。</item>
      </candidateList>
      <explain>文本全半角错误。</explain>
      <paraID>59D1FBD3</paraID>
      <start>1</start>
      <end>2</end>
      <status>unmodified</status>
      <modifiedWord/>
      <trackRevisions>false</trackRevisions>
    </reviewItem>
    <reviewItem>
      <errorID>5753f9b2-d3af-4559-91f9-312fb4e101ca</errorID>
      <errorWord>:</errorWord>
      <group>L1_Format</group>
      <groupName>格式问题</groupName>
      <ability>L2_HalfPunc</ability>
      <abilityName>全半角检查</abilityName>
      <candidateList>
        <item>：</item>
      </candidateList>
      <explain>文本全半角错误。</explain>
      <paraID>59D1FBD3</paraID>
      <start>11</start>
      <end>12</end>
      <status>unmodified</status>
      <modifiedWord/>
      <trackRevisions>false</trackRevisions>
    </reviewItem>
    <reviewItem>
      <errorID>91395017-284e-4bb5-b033-9f0e0c3820d1</errorID>
      <errorWord>:</errorWord>
      <group>L1_Format</group>
      <groupName>格式问题</groupName>
      <ability>L2_HalfPunc</ability>
      <abilityName>全半角检查</abilityName>
      <candidateList>
        <item>：</item>
      </candidateList>
      <explain>文本全半角错误。</explain>
      <paraID>33A54762</paraID>
      <start>6</start>
      <end>7</end>
      <status>unmodified</status>
      <modifiedWord/>
      <trackRevisions>false</trackRevisions>
    </reviewItem>
    <reviewItem>
      <errorID>50d9dc40-a1cc-4cd2-b575-ad75d073c9e8</errorID>
      <errorWord>:</errorWord>
      <group>L1_Format</group>
      <groupName>格式问题</groupName>
      <ability>L2_HalfPunc</ability>
      <abilityName>全半角检查</abilityName>
      <candidateList>
        <item>：</item>
      </candidateList>
      <explain>文本全半角错误。</explain>
      <paraID>29556D96</paraID>
      <start>6</start>
      <end>7</end>
      <status>unmodified</status>
      <modifiedWord/>
      <trackRevisions>false</trackRevisions>
    </reviewItem>
    <reviewItem>
      <errorID>456a30a9-c18b-4584-b9fd-844034c12425</errorID>
      <errorWord>壹</errorWord>
      <group>L1_Word</group>
      <groupName>字词问题</groupName>
      <ability>L2_Typo</ability>
      <abilityName>字词错误</abilityName>
      <candidateList>
        <item/>
      </candidateList>
      <explain/>
      <paraID>35DD6CB3</paraID>
      <start>9</start>
      <end>9</end>
      <status>modified</status>
      <modifiedWord/>
      <trackRevisions>true</trackRevisions>
    </reviewItem>
    <reviewItem>
      <errorID>846dfcec-951f-47d7-b995-b0cbabff5a01</errorID>
      <errorWord>:</errorWord>
      <group>L1_Format</group>
      <groupName>格式问题</groupName>
      <ability>L2_HalfPunc</ability>
      <abilityName>全半角检查</abilityName>
      <candidateList>
        <item>：</item>
      </candidateList>
      <explain>文本全半角错误。</explain>
      <paraID>5E41945B</paraID>
      <start>3</start>
      <end>4</end>
      <status>unmodified</status>
      <modifiedWord/>
      <trackRevisions>false</trackRevisions>
    </reviewItem>
    <reviewItem>
      <errorID>b2447307-ac7d-4a18-8112-5a967000303c</errorID>
      <errorWord>:</errorWord>
      <group>L1_Format</group>
      <groupName>格式问题</groupName>
      <ability>L2_HalfPunc</ability>
      <abilityName>全半角检查</abilityName>
      <candidateList>
        <item>：</item>
      </candidateList>
      <explain>文本全半角错误。</explain>
      <paraID>5E41945B</paraID>
      <start>36</start>
      <end>37</end>
      <status>unmodified</status>
      <modifiedWord/>
      <trackRevisions>false</trackRevisions>
    </reviewItem>
    <reviewItem>
      <errorID>82ee5260-2490-4d75-945f-080e3e9f446b</errorID>
      <errorWord>。</errorWord>
      <group>L1_Punc</group>
      <groupName>标点问题</groupName>
      <ability>L2_Punc</ability>
      <abilityName>标点符号检查</abilityName>
      <candidateList/>
      <explain/>
      <paraID>3E490D3D</paraID>
      <start>50</start>
      <end>51</end>
      <status>unmodified</status>
      <modifiedWord/>
      <trackRevisions>false</trackRevisions>
    </reviewItem>
    <reviewItem>
      <errorID>ea47abfb-2486-40b6-bf6d-3fa7549c69b7</errorID>
      <errorWord>。</errorWord>
      <group>L1_Punc</group>
      <groupName>标点问题</groupName>
      <ability>L2_Punc</ability>
      <abilityName>标点符号检查</abilityName>
      <candidateList/>
      <explain/>
      <paraID>2C395EBA</paraID>
      <start>50</start>
      <end>51</end>
      <status>unmodified</status>
      <modifiedWord/>
      <trackRevisions>false</trackRevisions>
    </reviewItem>
    <reviewItem>
      <errorID>5b719e00-448e-40eb-a075-dbb233fcfa98</errorID>
      <errorWord>。</errorWord>
      <group>L1_Punc</group>
      <groupName>标点问题</groupName>
      <ability>L2_Punc</ability>
      <abilityName>标点符号检查</abilityName>
      <candidateList/>
      <explain/>
      <paraID>6CEB57F6</paraID>
      <start>50</start>
      <end>51</end>
      <status>unmodified</status>
      <modifiedWord/>
      <trackRevisions>false</trackRevisions>
    </reviewItem>
    <reviewItem>
      <errorID>9dc99e75-9a81-4767-9d38-3076512a8231</errorID>
      <errorWord>。</errorWord>
      <group>L1_Punc</group>
      <groupName>标点问题</groupName>
      <ability>L2_Punc</ability>
      <abilityName>标点符号检查</abilityName>
      <candidateList/>
      <explain/>
      <paraID>3D3EC005</paraID>
      <start>50</start>
      <end>51</end>
      <status>unmodified</status>
      <modifiedWord/>
      <trackRevisions>false</trackRevisions>
    </reviewItem>
    <reviewItem>
      <errorID>e81c8911-7f17-43da-becd-cc51fc109fe5</errorID>
      <errorWord>。</errorWord>
      <group>L1_Punc</group>
      <groupName>标点问题</groupName>
      <ability>L2_Punc</ability>
      <abilityName>标点符号检查</abilityName>
      <candidateList/>
      <explain/>
      <paraID>6F96479E</paraID>
      <start>50</start>
      <end>51</end>
      <status>unmodified</status>
      <modifiedWord/>
      <trackRevisions>false</trackRevisions>
    </reviewItem>
    <reviewItem>
      <errorID>ff09563e-aa94-4c32-acc0-afd1cb995122</errorID>
      <errorWord>确定为</errorWord>
      <group>L1_Word</group>
      <groupName>字词问题</groupName>
      <ability>L2_Typo</ability>
      <abilityName>字词错误</abilityName>
      <candidateList>
        <item>确定</item>
      </candidateList>
      <explain/>
      <paraID>511694DC</paraID>
      <start>15</start>
      <end>18</end>
      <status>unmodified</status>
      <modifiedWord/>
      <trackRevisions>false</trackRevisions>
    </reviewItem>
    <reviewItem>
      <errorID>828136bc-00c9-447b-909a-af9cd4039933</errorID>
      <errorWord>。</errorWord>
      <group>L1_Punc</group>
      <groupName>标点问题</groupName>
      <ability>L2_Punc</ability>
      <abilityName>标点符号检查</abilityName>
      <candidateList/>
      <explain/>
      <paraID>4D02A287</paraID>
      <start>51</start>
      <end>52</end>
      <status>unmodified</status>
      <modifiedWord/>
      <trackRevisions>false</trackRevisions>
    </reviewItem>
    <reviewItem>
      <errorID>1eca36ee-ab05-43e0-9640-156f1a6c0c8c</errorID>
      <errorWord>。</errorWord>
      <group>L1_Punc</group>
      <groupName>标点问题</groupName>
      <ability>L2_Punc</ability>
      <abilityName>标点符号检查</abilityName>
      <candidateList/>
      <explain/>
      <paraID>312183C6</paraID>
      <start>51</start>
      <end>52</end>
      <status>unmodified</status>
      <modifiedWord/>
      <trackRevisions>false</trackRevisions>
    </reviewItem>
    <reviewItem>
      <errorID>5d5c65e9-7da6-4b02-99dc-560d5c14535b</errorID>
      <errorWord>。</errorWord>
      <group>L1_Punc</group>
      <groupName>标点问题</groupName>
      <ability>L2_Punc</ability>
      <abilityName>标点符号检查</abilityName>
      <candidateList/>
      <explain/>
      <paraID>23EC7FBF</paraID>
      <start>46</start>
      <end>47</end>
      <status>unmodified</status>
      <modifiedWord/>
      <trackRevisions>false</trackRevisions>
    </reviewItem>
    <reviewItem>
      <errorID>3f1cfe27-b7f3-4163-8cf1-f7493ec3306e</errorID>
      <errorWord>。</errorWord>
      <group>L1_Punc</group>
      <groupName>标点问题</groupName>
      <ability>L2_Punc</ability>
      <abilityName>标点符号检查</abilityName>
      <candidateList/>
      <explain/>
      <paraID>30032BE7</paraID>
      <start>46</start>
      <end>47</end>
      <status>unmodified</status>
      <modifiedWord/>
      <trackRevisions>false</trackRevisions>
    </reviewItem>
    <reviewItem>
      <errorID>67b3061f-39e8-43d5-a9ab-3cdb882af961</errorID>
      <errorWord>。</errorWord>
      <group>L1_Punc</group>
      <groupName>标点问题</groupName>
      <ability>L2_Punc</ability>
      <abilityName>标点符号检查</abilityName>
      <candidateList/>
      <explain/>
      <paraID>56E1C143</paraID>
      <start>46</start>
      <end>47</end>
      <status>unmodified</status>
      <modifiedWord/>
      <trackRevisions>false</trackRevisions>
    </reviewItem>
    <reviewItem>
      <errorID>138914cb-3d83-4e45-a884-e243d5ea6979</errorID>
      <errorWord>。</errorWord>
      <group>L1_Punc</group>
      <groupName>标点问题</groupName>
      <ability>L2_Punc</ability>
      <abilityName>标点符号检查</abilityName>
      <candidateList/>
      <explain/>
      <paraID>24C41102</paraID>
      <start>46</start>
      <end>47</end>
      <status>unmodified</status>
      <modifiedWord/>
      <trackRevisions>false</trackRevisions>
    </reviewItem>
    <reviewItem>
      <errorID>91db696f-c395-4539-80ce-d07020d9e9b7</errorID>
      <errorWord>......</errorWord>
      <group>L1_Punc</group>
      <groupName>标点问题</groupName>
      <ability>L2_Punc</ability>
      <abilityName>标点符号检查</abilityName>
      <candidateList>
        <item>……</item>
      </candidateList>
      <explain>省略号错误。</explain>
      <paraID>5177132F</paraID>
      <start>119</start>
      <end>125</end>
      <status>unmodified</status>
      <modifiedWord/>
      <trackRevisions>false</trackRevisions>
    </reviewItem>
    <reviewItem>
      <errorID>1820142f-b0a7-4b08-b7f1-d96866ead7a8</errorID>
      <errorWord>,</errorWord>
      <group>L1_Format</group>
      <groupName>格式问题</groupName>
      <ability>L2_HalfPunc</ability>
      <abilityName>全半角检查</abilityName>
      <candidateList>
        <item>，</item>
      </candidateList>
      <explain>文本全半角错误。</explain>
      <paraID>4ABA8A2A</paraID>
      <start>32</start>
      <end>33</end>
      <status>unmodified</status>
      <modifiedWord/>
      <trackRevisions>false</trackRevisions>
    </reviewItem>
    <reviewItem>
      <errorID>53450c00-16c2-46e6-a6bd-1cdd656b740e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1E01CDF</paraID>
      <start>0</start>
      <end>2</end>
      <status>unmodified</status>
      <modifiedWord/>
      <trackRevisions>false</trackRevisions>
    </reviewItem>
    <reviewItem>
      <errorID>d69f1640-1541-47d2-8299-6dd5ebb60664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619C240B</paraID>
      <start>0</start>
      <end>2</end>
      <status>unmodified</status>
      <modifiedWord/>
      <trackRevisions>false</trackRevisions>
    </reviewItem>
    <reviewItem>
      <errorID>cc8406e0-a634-4a36-b05e-f5303d9b3fb1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6844B7CD</paraID>
      <start>0</start>
      <end>2</end>
      <status>unmodified</status>
      <modifiedWord/>
      <trackRevisions>false</trackRevisions>
    </reviewItem>
    <reviewItem>
      <errorID>7343c490-e0ed-4f4d-a093-0f114e3292a1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1F664F35</paraID>
      <start>0</start>
      <end>2</end>
      <status>unmodified</status>
      <modifiedWord/>
      <trackRevisions>false</trackRevisions>
    </reviewItem>
    <reviewItem>
      <errorID>90bb85eb-1bdf-47a4-892d-1a74bec0a678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33A48E38</paraID>
      <start>0</start>
      <end>2</end>
      <status>unmodified</status>
      <modifiedWord/>
      <trackRevisions>false</trackRevisions>
    </reviewItem>
    <reviewItem>
      <errorID>d150001c-9b42-45a0-8d06-76d663530a9d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35459F1B</paraID>
      <start>0</start>
      <end>2</end>
      <status>unmodified</status>
      <modifiedWord/>
      <trackRevisions>false</trackRevisions>
    </reviewItem>
    <reviewItem>
      <errorID>446e2288-b5a5-49c0-9aed-9f91d9ebe8cf</errorID>
      <errorWord>。</errorWord>
      <group>L1_Punc</group>
      <groupName>标点问题</groupName>
      <ability>L2_Punc</ability>
      <abilityName>标点符号检查</abilityName>
      <candidateList/>
      <explain/>
      <paraID>5CE8F3A9</paraID>
      <start>35</start>
      <end>36</end>
      <status>unmodified</status>
      <modifiedWord/>
      <trackRevisions>false</trackRevisions>
    </reviewItem>
    <reviewItem>
      <errorID>7be87f2f-c3b7-4523-839d-024a845b8ef4</errorID>
      <errorWord>位</errorWord>
      <group>L1_Word</group>
      <groupName>字词问题</groupName>
      <ability>L2_Typo</ability>
      <abilityName>字词错误</abilityName>
      <candidateList>
        <item>位公</item>
      </candidateList>
      <explain/>
      <paraID>6C9BEC49</paraID>
      <start>30</start>
      <end>32</end>
      <status>modified</status>
      <modifiedWord>位公</modifiedWord>
      <trackRevisions>true</trackRevisions>
    </reviewItem>
    <reviewItem>
      <errorID>de187826-b1a6-49bb-8116-314d8f5b1d62</errorID>
      <errorWord>鉴此，</errorWord>
      <group>L1_Word</group>
      <groupName>字词问题</groupName>
      <ability>L2_Typo</ability>
      <abilityName>字词错误</abilityName>
      <candidateList>
        <item>有鉴于此，</item>
      </candidateList>
      <explain/>
      <paraID>1715FC4E</paraID>
      <start>68</start>
      <end>71</end>
      <status>unmodified</status>
      <modifiedWord/>
      <trackRevisions>false</trackRevisions>
    </reviewItem>
    <reviewItem>
      <errorID>56288e36-c056-470a-aea6-e731e668e71b</errorID>
      <errorWord>、或者</errorWord>
      <group>L1_Word</group>
      <groupName>字词问题</groupName>
      <ability>L2_Typo</ability>
      <abilityName>字词错误</abilityName>
      <candidateList>
        <item>，或者</item>
      </candidateList>
      <explain/>
      <paraID>2B3216AC</paraID>
      <start>125</start>
      <end>128</end>
      <status>unmodified</status>
      <modifiedWord/>
      <trackRevisions>false</trackRevisions>
    </reviewItem>
    <reviewItem>
      <errorID>bdb0b122-3d7c-4e3b-aaa1-28ae6a1032c8</errorID>
      <errorWord>鉴此，</errorWord>
      <group>L1_Word</group>
      <groupName>字词问题</groupName>
      <ability>L2_Typo</ability>
      <abilityName>字词错误</abilityName>
      <candidateList>
        <item>有鉴于此，</item>
      </candidateList>
      <explain/>
      <paraID>3028ACDB</paraID>
      <start>69</start>
      <end>72</end>
      <status>unmodified</status>
      <modifiedWord/>
      <trackRevisions>false</trackRevisions>
    </reviewItem>
    <reviewItem>
      <errorID>fb6f2c62-ae17-4091-8d36-d2bca93dea12</errorID>
      <errorWord>、或者</errorWord>
      <group>L1_Word</group>
      <groupName>字词问题</groupName>
      <ability>L2_Typo</ability>
      <abilityName>字词错误</abilityName>
      <candidateList>
        <item>，或者</item>
      </candidateList>
      <explain/>
      <paraID>609D34F6</paraID>
      <start>125</start>
      <end>128</end>
      <status>unmodified</status>
      <modifiedWord/>
      <trackRevisions>false</trackRevisions>
    </reviewItem>
    <reviewItem>
      <errorID>aae59a04-6ff2-4bd4-af95-182442518f0f</errorID>
      <errorWord>鉴此，</errorWord>
      <group>L1_Word</group>
      <groupName>字词问题</groupName>
      <ability>L2_Typo</ability>
      <abilityName>字词错误</abilityName>
      <candidateList>
        <item>有鉴于此，</item>
      </candidateList>
      <explain/>
      <paraID> 169FAAC</paraID>
      <start>68</start>
      <end>71</end>
      <status>unmodified</status>
      <modifiedWord/>
      <trackRevisions>false</trackRevisions>
    </reviewItem>
    <reviewItem>
      <errorID>43a2ee6b-e029-4837-b718-a61a428e9b11</errorID>
      <errorWord>投标</errorWord>
      <group>L1_Word</group>
      <groupName>字词问题</groupName>
      <ability>L2_Typo</ability>
      <abilityName>字词错误</abilityName>
      <candidateList>
        <item>投保</item>
      </candidateList>
      <explain>存在发音相近字词的误用。</explain>
      <paraID>5E1804FA</paraID>
      <start>38</start>
      <end>40</end>
      <status>unmodified</status>
      <modifiedWord/>
      <trackRevisions>false</trackRevisions>
    </reviewItem>
    <reviewItem>
      <errorID>192cd439-8499-4134-96c3-189fdf3ca945</errorID>
      <errorWord>投标</errorWord>
      <group>L1_Word</group>
      <groupName>字词问题</groupName>
      <ability>L2_Typo</ability>
      <abilityName>字词错误</abilityName>
      <candidateList>
        <item>投保</item>
      </candidateList>
      <explain>存在发音相近字词的误用。</explain>
      <paraID>5E1804FA</paraID>
      <start>53</start>
      <end>55</end>
      <status>unmodified</status>
      <modifiedWord/>
      <trackRevisions>false</trackRevisions>
    </reviewItem>
    <reviewItem>
      <errorID>c9ae15e5-c469-4949-8975-a53903d81030</errorID>
      <errorWord>、或者</errorWord>
      <group>L1_Word</group>
      <groupName>字词问题</groupName>
      <ability>L2_Typo</ability>
      <abilityName>字词错误</abilityName>
      <candidateList>
        <item>，或者</item>
      </candidateList>
      <explain/>
      <paraID>181A0E01</paraID>
      <start>131</start>
      <end>134</end>
      <status>unmodified</status>
      <modifiedWord/>
      <trackRevisions>false</trackRevisions>
    </reviewItem>
    <reviewItem>
      <errorID>6d096137-165f-42da-876b-4f8affeb9d23</errorID>
      <errorWord>:</errorWord>
      <group>L1_Format</group>
      <groupName>格式问题</groupName>
      <ability>L2_HalfPunc</ability>
      <abilityName>全半角检查</abilityName>
      <candidateList>
        <item>：</item>
      </candidateList>
      <explain>文本全半角错误。</explain>
      <paraID>3D84DAB5</paraID>
      <start>5</start>
      <end>6</end>
      <status>unmodified</status>
      <modifiedWord/>
      <trackRevisions>false</trackRevisions>
    </reviewItem>
    <reviewItem>
      <errorID>3c68832c-dfc3-4459-9adc-aab1e68ab009</errorID>
      <errorWord>（</errorWord>
      <group>L1_Format</group>
      <groupName>格式问题</groupName>
      <ability>L2_HalfPunc</ability>
      <abilityName>全半角检查</abilityName>
      <candidateList>
        <item>(</item>
      </candidateList>
      <explain>文本全半角错误。</explain>
      <paraID>1CAA824F</paraID>
      <start>0</start>
      <end>1</end>
      <status>unmodified</status>
      <modifiedWord/>
      <trackRevisions>false</trackRevisions>
    </reviewItem>
    <reviewItem>
      <errorID>81af877f-fd3b-47a9-9667-d7a5a605c64e</errorID>
      <errorWord>）</errorWord>
      <group>L1_Format</group>
      <groupName>格式问题</groupName>
      <ability>L2_HalfPunc</ability>
      <abilityName>全半角检查</abilityName>
      <candidateList>
        <item>)</item>
      </candidateList>
      <explain>文本全半角错误。</explain>
      <paraID>1CAA824F</paraID>
      <start>2</start>
      <end>3</end>
      <status>unmodified</status>
      <modifiedWord/>
      <trackRevisions>false</trackRevisions>
    </reviewItem>
    <reviewItem>
      <errorID>730a1317-2dbf-4834-b3ef-7061af9b7864</errorID>
      <errorWord>工程 师</errorWord>
      <group>L1_Word</group>
      <groupName>字词问题</groupName>
      <ability>L2_Typo</ability>
      <abilityName>字词错误</abilityName>
      <candidateList>
        <item>工程师</item>
      </candidateList>
      <explain/>
      <paraID>21066C53</paraID>
      <start>8</start>
      <end>12</end>
      <status>unmodified</status>
      <modifiedWord/>
      <trackRevisions>false</trackRevisions>
    </reviewItem>
    <reviewItem>
      <errorID>f0d07582-02ce-42dc-9909-7d84181318ae</errorID>
      <errorWord>（</errorWord>
      <group>L1_Format</group>
      <groupName>格式问题</groupName>
      <ability>L2_HalfPunc</ability>
      <abilityName>全半角检查</abilityName>
      <candidateList>
        <item>(</item>
      </candidateList>
      <explain>文本全半角错误。</explain>
      <paraID>7E132302</paraID>
      <start>0</start>
      <end>1</end>
      <status>unmodified</status>
      <modifiedWord/>
      <trackRevisions>false</trackRevisions>
    </reviewItem>
    <reviewItem>
      <errorID>daf5a6fc-0050-456f-8244-f8fff54ffb62</errorID>
      <errorWord>）</errorWord>
      <group>L1_Format</group>
      <groupName>格式问题</groupName>
      <ability>L2_HalfPunc</ability>
      <abilityName>全半角检查</abilityName>
      <candidateList>
        <item>)</item>
      </candidateList>
      <explain>文本全半角错误。</explain>
      <paraID>7E132302</paraID>
      <start>2</start>
      <end>3</end>
      <status>unmodified</status>
      <modifiedWord/>
      <trackRevisions>false</trackRevisions>
    </reviewItem>
    <reviewItem>
      <errorID>0ac97763-7061-486c-ab4e-db12cfd3c0ec</errorID>
      <errorWord>（</errorWord>
      <group>L1_Format</group>
      <groupName>格式问题</groupName>
      <ability>L2_HalfPunc</ability>
      <abilityName>全半角检查</abilityName>
      <candidateList>
        <item>(</item>
      </candidateList>
      <explain>文本全半角错误。</explain>
      <paraID>3E794216</paraID>
      <start>0</start>
      <end>1</end>
      <status>unmodified</status>
      <modifiedWord/>
      <trackRevisions>false</trackRevisions>
    </reviewItem>
    <reviewItem>
      <errorID>1444614f-aa5b-4327-86e4-7c728d73c782</errorID>
      <errorWord>）</errorWord>
      <group>L1_Format</group>
      <groupName>格式问题</groupName>
      <ability>L2_HalfPunc</ability>
      <abilityName>全半角检查</abilityName>
      <candidateList>
        <item>)</item>
      </candidateList>
      <explain>文本全半角错误。</explain>
      <paraID>3E794216</paraID>
      <start>2</start>
      <end>3</end>
      <status>unmodified</status>
      <modifiedWord/>
      <trackRevisions>false</trackRevisions>
    </reviewItem>
    <reviewItem>
      <errorID>805f5087-5baa-407f-8486-d2def7eeee94</errorID>
      <errorWord>（</errorWord>
      <group>L1_Format</group>
      <groupName>格式问题</groupName>
      <ability>L2_HalfPunc</ability>
      <abilityName>全半角检查</abilityName>
      <candidateList>
        <item>(</item>
      </candidateList>
      <explain>文本全半角错误。</explain>
      <paraID> FC2529D</paraID>
      <start>0</start>
      <end>1</end>
      <status>unmodified</status>
      <modifiedWord/>
      <trackRevisions>false</trackRevisions>
    </reviewItem>
    <reviewItem>
      <errorID>fc6c02bb-cf49-4592-bc21-0d90de5b58fb</errorID>
      <errorWord>）</errorWord>
      <group>L1_Format</group>
      <groupName>格式问题</groupName>
      <ability>L2_HalfPunc</ability>
      <abilityName>全半角检查</abilityName>
      <candidateList>
        <item>)</item>
      </candidateList>
      <explain>文本全半角错误。</explain>
      <paraID> FC2529D</paraID>
      <start>2</start>
      <end>3</end>
      <status>unmodified</status>
      <modifiedWord/>
      <trackRevisions>false</trackRevisions>
    </reviewItem>
    <reviewItem>
      <errorID>8290b540-4e22-42ee-8ab9-959816d2b22d</errorID>
      <errorWord>（</errorWord>
      <group>L1_Format</group>
      <groupName>格式问题</groupName>
      <ability>L2_HalfPunc</ability>
      <abilityName>全半角检查</abilityName>
      <candidateList>
        <item>(</item>
      </candidateList>
      <explain>文本全半角错误。</explain>
      <paraID>2E318EE0</paraID>
      <start>0</start>
      <end>1</end>
      <status>unmodified</status>
      <modifiedWord/>
      <trackRevisions>false</trackRevisions>
    </reviewItem>
    <reviewItem>
      <errorID>fc540896-1118-4aae-8a2f-1fde692097f0</errorID>
      <errorWord>）</errorWord>
      <group>L1_Format</group>
      <groupName>格式问题</groupName>
      <ability>L2_HalfPunc</ability>
      <abilityName>全半角检查</abilityName>
      <candidateList>
        <item>)</item>
      </candidateList>
      <explain>文本全半角错误。</explain>
      <paraID>2E318EE0</paraID>
      <start>2</start>
      <end>3</end>
      <status>unmodified</status>
      <modifiedWord/>
      <trackRevisions>false</trackRevisions>
    </reviewItem>
    <reviewItem>
      <errorID>bdc12173-0e51-4662-b095-50bd6130d66c</errorID>
      <errorWord>（</errorWord>
      <group>L1_Format</group>
      <groupName>格式问题</groupName>
      <ability>L2_HalfPunc</ability>
      <abilityName>全半角检查</abilityName>
      <candidateList>
        <item>(</item>
      </candidateList>
      <explain>文本全半角错误。</explain>
      <paraID>6B53690B</paraID>
      <start>0</start>
      <end>1</end>
      <status>unmodified</status>
      <modifiedWord/>
      <trackRevisions>false</trackRevisions>
    </reviewItem>
    <reviewItem>
      <errorID>5dc22125-21c5-4576-a181-04fc85286264</errorID>
      <errorWord>）</errorWord>
      <group>L1_Format</group>
      <groupName>格式问题</groupName>
      <ability>L2_HalfPunc</ability>
      <abilityName>全半角检查</abilityName>
      <candidateList>
        <item>)</item>
      </candidateList>
      <explain>文本全半角错误。</explain>
      <paraID>6B53690B</paraID>
      <start>2</start>
      <end>3</end>
      <status>unmodified</status>
      <modifiedWord/>
      <trackRevisions>false</trackRevisions>
    </reviewItem>
    <reviewItem>
      <errorID>af81e629-d0a1-43b1-a95e-1c185c46a83b</errorID>
      <errorWord>（</errorWord>
      <group>L1_Format</group>
      <groupName>格式问题</groupName>
      <ability>L2_HalfPunc</ability>
      <abilityName>全半角检查</abilityName>
      <candidateList>
        <item>(</item>
      </candidateList>
      <explain>文本全半角错误。</explain>
      <paraID>2C39E6AD</paraID>
      <start>0</start>
      <end>1</end>
      <status>unmodified</status>
      <modifiedWord/>
      <trackRevisions>false</trackRevisions>
    </reviewItem>
    <reviewItem>
      <errorID>774f2da6-268f-4212-913b-ad69d167e714</errorID>
      <errorWord>）</errorWord>
      <group>L1_Format</group>
      <groupName>格式问题</groupName>
      <ability>L2_HalfPunc</ability>
      <abilityName>全半角检查</abilityName>
      <candidateList>
        <item>)</item>
      </candidateList>
      <explain>文本全半角错误。</explain>
      <paraID>2C39E6AD</paraID>
      <start>2</start>
      <end>3</end>
      <status>unmodified</status>
      <modifiedWord/>
      <trackRevisions>false</trackRevisions>
    </reviewItem>
    <reviewItem>
      <errorID>57ca84ad-9023-4895-82cd-0c7507595483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45C776F5</paraID>
      <start>0</start>
      <end>2</end>
      <status>unmodified</status>
      <modifiedWord/>
      <trackRevisions>false</trackRevisions>
    </reviewItem>
    <reviewItem>
      <errorID>c8515a1f-b691-4783-9238-982ddbd5a23a</errorID>
      <errorWord>到达至</errorWord>
      <group>L1_Word</group>
      <groupName>字词问题</groupName>
      <ability>L2_Typo</ability>
      <abilityName>字词错误</abilityName>
      <candidateList>
        <item>到达</item>
      </candidateList>
      <explain/>
      <paraID>48AD0237</paraID>
      <start>56</start>
      <end>57</end>
      <status>unmodified</status>
      <modifiedWord/>
      <trackRevisions>false</trackRevisions>
    </reviewItem>
    <reviewItem>
      <errorID>55e2fd5d-a08c-455d-9b99-edf3022184c1</errorID>
      <errorWord>,</errorWord>
      <group>L1_Format</group>
      <groupName>格式问题</groupName>
      <ability>L2_HalfPunc</ability>
      <abilityName>全半角检查</abilityName>
      <candidateList>
        <item>，</item>
      </candidateList>
      <explain>文本全半角错误。</explain>
      <paraID> C97DD97</paraID>
      <start>29</start>
      <end>30</end>
      <status>unmodified</status>
      <modifiedWord/>
      <trackRevisions>false</trackRevisions>
    </reviewItem>
    <reviewItem>
      <errorID>ccd4e148-3041-4cdb-90e5-6214626a5f68</errorID>
      <errorWord>,</errorWord>
      <group>L1_Format</group>
      <groupName>格式问题</groupName>
      <ability>L2_HalfPunc</ability>
      <abilityName>全半角检查</abilityName>
      <candidateList>
        <item>，</item>
      </candidateList>
      <explain>文本全半角错误。</explain>
      <paraID> C97DD97</paraID>
      <start>45</start>
      <end>46</end>
      <status>unmodified</status>
      <modifiedWord/>
      <trackRevisions>false</trackRevisions>
    </reviewItem>
    <reviewItem>
      <errorID>d10444e5-aa49-4cb3-98c9-07fa57573e50</errorID>
      <errorWord>,</errorWord>
      <group>L1_Format</group>
      <groupName>格式问题</groupName>
      <ability>L2_HalfPunc</ability>
      <abilityName>全半角检查</abilityName>
      <candidateList>
        <item>，</item>
      </candidateList>
      <explain>文本全半角错误。</explain>
      <paraID>515BA0B3</paraID>
      <start>29</start>
      <end>30</end>
      <status>unmodified</status>
      <modifiedWord/>
      <trackRevisions>false</trackRevisions>
    </reviewItem>
    <reviewItem>
      <errorID>8a99c55a-eccc-4cb0-ae4e-405fc5cc3bfd</errorID>
      <errorWord>,</errorWord>
      <group>L1_Format</group>
      <groupName>格式问题</groupName>
      <ability>L2_HalfPunc</ability>
      <abilityName>全半角检查</abilityName>
      <candidateList>
        <item>，</item>
      </candidateList>
      <explain>文本全半角错误。</explain>
      <paraID>515BA0B3</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5ec0c-6088-4f5f-bf52-7d9907998b1b}">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4229</Words>
  <Characters>4779</Characters>
  <Lines>0</Lines>
  <Paragraphs>0</Paragraphs>
  <TotalTime>0</TotalTime>
  <ScaleCrop>false</ScaleCrop>
  <LinksUpToDate>false</LinksUpToDate>
  <CharactersWithSpaces>5385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2021-07-23T06:50:00Z</dcterms:created>
  <dc:creator>曲终人散</dc:creator>
  <cp:lastModifiedBy>曾涛</cp:lastModifiedBy>
  <dcterms:modified xsi:type="dcterms:W3CDTF">2026-06-12T02:44:28Z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D102457D97A44CDE9FB94D4D13AD5A4C</vt:lpwstr>
  </property>
  <property fmtid="{D5CDD505-2E9C-101B-9397-08002B2CF9AE}" pid="4" name="KSOTemplateDocerSaveRecord">
    <vt:lpwstr>eyJoZGlkIjoiNjAzOWNmYTYyYWQwNWMxNzE2ZjE0ZjEyZjNmYzk5Y2MiLCJ1c2VySWQiOiI0MTE2NzI2MTcifQ==</vt:lpwstr>
  </property>
</Properties>
</file>