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73F8B">
      <w:pPr>
        <w:widowControl/>
        <w:spacing w:line="360" w:lineRule="auto"/>
        <w:jc w:val="center"/>
        <w:rPr>
          <w:rFonts w:ascii="Times New Roman" w:hAnsi="Times New Roman" w:eastAsia="宋体"/>
          <w:b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</w:pPr>
      <w:bookmarkStart w:id="0" w:name="OLE_LINK1"/>
      <w:bookmarkStart w:id="1" w:name="OLE_LINK4"/>
      <w:r>
        <w:rPr>
          <w:rFonts w:ascii="Times New Roman" w:hAnsi="Times New Roman" w:eastAsia="宋体"/>
          <w:b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  <w:t>六安市食品药品检验中心药品检验检测设备更新项目采购需求</w:t>
      </w:r>
    </w:p>
    <w:p w14:paraId="66BFD0B1">
      <w:pPr>
        <w:widowControl/>
        <w:spacing w:line="360" w:lineRule="auto"/>
        <w:jc w:val="center"/>
        <w:rPr>
          <w:rFonts w:ascii="Times New Roman" w:hAnsi="Times New Roman" w:eastAsia="宋体"/>
          <w:b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三重四极杆液质联用仪</w:t>
      </w:r>
    </w:p>
    <w:bookmarkEnd w:id="0"/>
    <w:p w14:paraId="67B5FE39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一、</w:t>
      </w:r>
      <w:r>
        <w:rPr>
          <w:rFonts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应用范围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708A7095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复杂样本中化合物的定性、定量分析，应用于药品农残、真菌毒素等领域。</w:t>
      </w:r>
    </w:p>
    <w:p w14:paraId="0A0DF26D">
      <w:pPr>
        <w:spacing w:line="360" w:lineRule="auto"/>
        <w:rPr>
          <w:rFonts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二、工作条件</w:t>
      </w:r>
    </w:p>
    <w:p w14:paraId="541A0175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1、工作电压：220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+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10% V</w:t>
      </w:r>
    </w:p>
    <w:p w14:paraId="04B6D8BF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2、操作温度：15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– 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30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sym w:font="Symbol" w:char="F0B0"/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C</w:t>
      </w:r>
    </w:p>
    <w:p w14:paraId="75A5D8CC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3、湿度：&lt;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85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% </w:t>
      </w:r>
    </w:p>
    <w:p w14:paraId="66D1ED0E">
      <w:pPr>
        <w:spacing w:line="360" w:lineRule="auto"/>
        <w:rPr>
          <w:rFonts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三、配置要求：</w:t>
      </w:r>
    </w:p>
    <w:p w14:paraId="1E801FB5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1、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U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HPLC超高压液相色谱系统：包括二元高压梯度泵1台，自动进样器1台，柱温箱1台</w:t>
      </w:r>
    </w:p>
    <w:p w14:paraId="344D32A1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2、三重四极杆质谱系统：包括独立的ESI离子源1套，质谱仪主机1台，质谱工作站1套，计算机1套</w:t>
      </w:r>
    </w:p>
    <w:p w14:paraId="109C1618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3、辅助设备：不间断电源1台，氮气发生器1台</w:t>
      </w:r>
    </w:p>
    <w:p w14:paraId="0DA87F9B">
      <w:pPr>
        <w:spacing w:line="360" w:lineRule="auto"/>
        <w:rPr>
          <w:rFonts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四、技术参数</w:t>
      </w:r>
    </w:p>
    <w:p w14:paraId="6C53EF42">
      <w:pPr>
        <w:spacing w:line="360" w:lineRule="auto"/>
        <w:rPr>
          <w:rFonts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 二元泵</w:t>
      </w:r>
    </w:p>
    <w:p w14:paraId="6B0E96F5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1.1.二元泵，内置真空脱气机，在线柱塞清洗装置，通道数目：2路</w:t>
      </w:r>
    </w:p>
    <w:p w14:paraId="09513532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1.2串联式双柱塞往复泵，步进马达提供精准步程，全齿轮传动泵（非皮带传动）。</w:t>
      </w:r>
    </w:p>
    <w:p w14:paraId="29C22912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1.3 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自动连续可变冲程，最小冲程可至20ul，减小流动相输出的压力波动；最大冲程可至100ul，减小柱塞杆密封垫损耗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73975211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1.4流量精度：≤ 0.07%RSD </w:t>
      </w:r>
    </w:p>
    <w:p w14:paraId="0F3456AE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1.5最大压力：≥ 1250bar</w:t>
      </w:r>
    </w:p>
    <w:p w14:paraId="65EE1877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1.6压力脉动：在整个压力范围内，1ml/min 流量时，≤ 1%</w:t>
      </w:r>
    </w:p>
    <w:p w14:paraId="7A2D8377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1.7可压缩性补偿：根据流动相自动调节或用户选择</w:t>
      </w:r>
    </w:p>
    <w:p w14:paraId="3F195E32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1.8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梯度准确度：≤0.35%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 w14:paraId="4B3F88A4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1.9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延迟体积：≤45ul</w:t>
      </w:r>
    </w:p>
    <w:p w14:paraId="29110327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1.10 可在仪器自带的触控显示屏（非电脑显示器）显示不少于8种仪器状态显示供使用人员监控仪器。</w:t>
      </w:r>
    </w:p>
    <w:p w14:paraId="2E851879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1.11可在软件中定制任务程序，且可根据分析项目名称命名（非method1、method2命名），每个任务程序中包含至少3项不同工作，如purge、预冲洗、平衡等。</w:t>
      </w:r>
    </w:p>
    <w:p w14:paraId="43089334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1.12 至少3种以上任务开启模式：实时开启、定时开启、循环定时开启，并能在面板显示未来开启的具体时间和日期</w:t>
      </w:r>
    </w:p>
    <w:p w14:paraId="7D073293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1.13软件具备自动化purge功能，无需手动设置purge参数。</w:t>
      </w:r>
    </w:p>
    <w:p w14:paraId="0BFC6F5A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1.14采用主动阀。</w:t>
      </w:r>
    </w:p>
    <w:p w14:paraId="2402F66A">
      <w:pPr>
        <w:spacing w:line="360" w:lineRule="auto"/>
        <w:rPr>
          <w:rFonts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 自动进样器：</w:t>
      </w:r>
    </w:p>
    <w:p w14:paraId="32235712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 进样体积：0.1-20μL或更宽, 增量≤0.1μL</w:t>
      </w:r>
    </w:p>
    <w:p w14:paraId="10D02DE6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2.2 进样准确度：≤ 1 %</w:t>
      </w:r>
    </w:p>
    <w:p w14:paraId="1D7D9AA9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2.3 进样精度：≤0.25 % RSD</w:t>
      </w:r>
    </w:p>
    <w:p w14:paraId="76A31185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2.4 交叉污染：≤0.004%（以氯己定为测试对象，而非咖啡因）</w:t>
      </w:r>
    </w:p>
    <w:p w14:paraId="68E40A22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2.5 最大操作压力：≥1250bar</w:t>
      </w:r>
    </w:p>
    <w:p w14:paraId="0F65AD12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 控制功能：柱前自动衍生程序，自动洗针程序，柱前样品自动稀释，自动混合，取样及进样速率</w:t>
      </w:r>
    </w:p>
    <w:p w14:paraId="28206B49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2.7 样品容量：≥130个样品瓶（2mL）</w:t>
      </w:r>
    </w:p>
    <w:p w14:paraId="7EC09FD7">
      <w:pPr>
        <w:spacing w:line="360" w:lineRule="auto"/>
        <w:rPr>
          <w:rFonts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3 智能化温控柱箱</w:t>
      </w:r>
      <w:bookmarkStart w:id="8" w:name="_GoBack"/>
      <w:bookmarkEnd w:id="8"/>
    </w:p>
    <w:p w14:paraId="0C1E472D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3.1 控温范围：不低于4 °C 到 110 °C（最低为低于环境温度20℃）</w:t>
      </w:r>
    </w:p>
    <w:p w14:paraId="009D485E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3.2 控温速率：室温加热至40℃，≤5min；40℃降温至20℃，≤10 min</w:t>
      </w:r>
    </w:p>
    <w:p w14:paraId="2CEDE869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3.3柱容量：不低于8 根长度为 100 mm 的色谱柱或不低于4 根长度为 300 mm 的色谱柱</w:t>
      </w:r>
    </w:p>
    <w:p w14:paraId="5A5FD5FB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2" w:name="OLE_LINK2"/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3.4 加热方式：帕尔贴加热</w:t>
      </w:r>
      <w:bookmarkEnd w:id="2"/>
    </w:p>
    <w:p w14:paraId="2740612A">
      <w:pPr>
        <w:spacing w:line="360" w:lineRule="auto"/>
        <w:rPr>
          <w:rFonts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质谱性能指标</w:t>
      </w:r>
    </w:p>
    <w:p w14:paraId="6423FB73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5.1离子源：独立ESI源，为非复合源</w:t>
      </w:r>
    </w:p>
    <w:p w14:paraId="5372607D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5.1.1喷雾针位置免调，可适应不同的HPLC流速，耐盐溶液，抗污染</w:t>
      </w:r>
    </w:p>
    <w:p w14:paraId="65EC82F6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5.1.2铰链开合式喷雾室设计，更换方便，清洗简便</w:t>
      </w:r>
    </w:p>
    <w:p w14:paraId="3D68F241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5.1.3喷雾针和毛细管交叉垂直。</w:t>
      </w:r>
    </w:p>
    <w:p w14:paraId="7E228E1D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5.2四极杆质量分析器：双曲面四极杆，控温≥90度，可通过软件直接读取，四极杆加热可有效避免四极杆污染，减少四极杆清洗维护（如四极杆不具备加热功能，需提供至少2套四极杆备用）</w:t>
      </w:r>
    </w:p>
    <w:p w14:paraId="0EB2DAF6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5.3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碰撞反应池：采用90度弯曲降噪设计，具有高压线性加速碰撞反应池，无记忆效应</w:t>
      </w:r>
    </w:p>
    <w:p w14:paraId="7E86BC8C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5.4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气体要求：采用高纯氮气作为雾化气和碰撞气，无需额外氩气</w:t>
      </w:r>
    </w:p>
    <w:p w14:paraId="11FC3502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5.5 检测器系统：要求采用电子倍增器，而非光电倍增器，来保证优异的正负模式响应</w:t>
      </w:r>
    </w:p>
    <w:p w14:paraId="138A41CE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5.6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真空系统：带有差动抽气真空系统，具有自动断电保护功能</w:t>
      </w:r>
    </w:p>
    <w:p w14:paraId="3A0B3887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5.7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扫描方式: 全扫描、子离子扫描、母离子扫描、中性丢失扫描、MRM（用于定量分析）、选择性离子监测，手动时间编程、自动时间编程MRM、正/负极性切换、触发式MRM，混合扫描模式</w:t>
      </w:r>
    </w:p>
    <w:p w14:paraId="5B8471D3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5.8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检测性能：</w:t>
      </w:r>
    </w:p>
    <w:p w14:paraId="030FA33E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5.8.1质量范围：母离子单电荷m/z 下限≤5，上限≥2900</w:t>
      </w:r>
    </w:p>
    <w:p w14:paraId="09F6311B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5.8.2 最大扫描速率：≥18,000 Da/sec</w:t>
      </w:r>
    </w:p>
    <w:p w14:paraId="44C69966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5.8.3 动态范围： ≥ 6×10</w:t>
      </w:r>
      <w:r>
        <w:rPr>
          <w:rFonts w:hint="eastAsia" w:ascii="Times New Roman" w:hAnsi="Times New Roman" w:eastAsia="宋体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 w14:paraId="11F7BE8E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5.8.4 ESI+灵敏度：液质联用10 fg利血平柱上进样，离子对m/z 609.3&gt;195.1，所测得IDL（仪器检测限) 小于3.5 fg；1 pg利血平柱上进样，离子对m/z 609.3&gt;195.1，S/N &gt;850,000:1</w:t>
      </w:r>
    </w:p>
    <w:p w14:paraId="68561657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5.8.5 ESI-灵敏度：液质联用10 fg氯霉素柱上进样，离子对m/z 321.0&gt;152.0，所测得IDL（仪器检测限) 小于4.0 fg；1 pg氯霉素柱上进样，离子对m/z 321.0&gt;152.0，S/N &gt; 850,000:1</w:t>
      </w:r>
    </w:p>
    <w:p w14:paraId="49A3EFC1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5.8.6 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极性切换速度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：＜ 25 ms</w:t>
      </w:r>
    </w:p>
    <w:p w14:paraId="3131AB63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5.8.7 质量稳定性：＜ 0.1 Da (24 h)</w:t>
      </w:r>
    </w:p>
    <w:p w14:paraId="7B4412D9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5.8.8 MRM最短驻留时间：≤0.5 ms</w:t>
      </w:r>
    </w:p>
    <w:p w14:paraId="69CD41F6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5.8.9最窄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四极杆分辨率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：≤0.4Da</w:t>
      </w:r>
    </w:p>
    <w:p w14:paraId="32F91F25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5.9.10 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碰撞池清洗时间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：＜ 1ms</w:t>
      </w:r>
    </w:p>
    <w:p w14:paraId="139BCE2F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5.9.11 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MRM 速率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：≥</w:t>
      </w:r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500 MRM transitions/s</w:t>
      </w:r>
    </w:p>
    <w:p w14:paraId="3145DE4B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 工作站软件</w:t>
      </w:r>
    </w:p>
    <w:p w14:paraId="07B8EF8B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6.1调谐液自动输送，自动参数优化，无需针泵，无需手动步骤，支持样品采集过程中自动调谐。</w:t>
      </w:r>
    </w:p>
    <w:p w14:paraId="5CCA54AD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6.2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自动方法优化软件：采用自动进样器流动注射功能，自动优化每个目标化合物的质谱参数，如最佳碰撞电压，MS/MS的碰撞能量。</w:t>
      </w:r>
    </w:p>
    <w:p w14:paraId="591F5EFE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6.3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离子源参数自动优化软件：采用自动进样器流动注射功能，自动优化离子源温度，气流压力和速度。</w:t>
      </w:r>
    </w:p>
    <w:p w14:paraId="238C1090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6.4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自动时间编程功能: 多化合物同时监测时，能根据保留时间和峰宽自动分配每个离子驻留时间，无需手动设定时间窗口，采用该方法一次可同时监测4000个MRM。并且可以根据样品运行结果，自动更新、添加保留时间，无须手动输入，作为现场验收指标。</w:t>
      </w:r>
    </w:p>
    <w:p w14:paraId="4F64396E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6.5</w:t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同时定量和定性确认，MRM自动触发二级离子定性检测的同时，MRM定量检测灵敏度不得低于单独检测时的灵敏度的90%，获得的二级离子谱图可以进行谱库检索。</w:t>
      </w:r>
    </w:p>
    <w:p w14:paraId="57CDABFE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6.6 具备预防性维护提醒功能</w:t>
      </w:r>
    </w:p>
    <w:p w14:paraId="48E29A41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7 其他</w:t>
      </w:r>
    </w:p>
    <w:p w14:paraId="376F7A2E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7.1 工作站：≥8GB以上内存，≥1TB硬盘，DVD/CD-RW，≥24英寸液晶显示器，</w:t>
      </w:r>
      <w:bookmarkStart w:id="3" w:name="OLE_LINK5"/>
      <w:r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打印输出设备</w:t>
      </w:r>
      <w:bookmarkEnd w:id="3"/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3844869B">
      <w:pPr>
        <w:spacing w:line="360" w:lineRule="auto"/>
        <w:rPr>
          <w:rFonts w:ascii="Times New Roman" w:hAnsi="Times New Roman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7.2 UPS电源：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KVA</w:t>
      </w:r>
      <w:r>
        <w:rPr>
          <w:rFonts w:hint="eastAsia" w:ascii="Times New Roman" w:hAnsi="Times New Roman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延时</w:t>
      </w:r>
      <w:r>
        <w:rPr>
          <w:rFonts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小时以上</w:t>
      </w:r>
    </w:p>
    <w:p w14:paraId="1037651C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7.3 氮气发生器：流量≥35</w:t>
      </w:r>
      <w:r>
        <w:rPr>
          <w:rFonts w:ascii="Times New Roman" w:hAnsi="Times New Roman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Times New Roman" w:hAnsi="Times New Roman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/min</w:t>
      </w:r>
    </w:p>
    <w:p w14:paraId="344A62BF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 配置清单</w:t>
      </w:r>
    </w:p>
    <w:p w14:paraId="2EAC900B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8.1 超高压二元泵1 台（配备主动阀）；可以四路溶剂切换；</w:t>
      </w:r>
    </w:p>
    <w:p w14:paraId="2D1EC559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8.2 自动进样器1 台（配柱前衍生功能）；</w:t>
      </w:r>
    </w:p>
    <w:p w14:paraId="1085A886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8.3 高性能柱温箱1 台；</w:t>
      </w:r>
    </w:p>
    <w:p w14:paraId="51CC9E64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8.4 三重四极杆质谱仪主机1 台；</w:t>
      </w:r>
    </w:p>
    <w:p w14:paraId="31E54EC0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8.5 独立ESI离子源1套；</w:t>
      </w:r>
    </w:p>
    <w:p w14:paraId="450AEF38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8.6 泵油3瓶；</w:t>
      </w:r>
    </w:p>
    <w:p w14:paraId="4F881E85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8.7 C18色谱柱2根；</w:t>
      </w:r>
    </w:p>
    <w:p w14:paraId="3407B2BA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8.8 2mL进样小瓶500个；</w:t>
      </w:r>
    </w:p>
    <w:p w14:paraId="26605E51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8.9 快速手拧接头2个，PTFE滤芯20个</w:t>
      </w:r>
    </w:p>
    <w:p w14:paraId="5A0F0D9C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8.10 仪器控制软件1 套；</w:t>
      </w:r>
    </w:p>
    <w:p w14:paraId="0E89FEC1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8.11 工作站1套；</w:t>
      </w:r>
    </w:p>
    <w:p w14:paraId="5EFEE6DC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8.12 氮气发生器1 套；</w:t>
      </w:r>
    </w:p>
    <w:p w14:paraId="73EB8153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8.13 UPS 电源1 套；</w:t>
      </w:r>
    </w:p>
    <w:p w14:paraId="40D9F0A6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8.14 40L高纯氮气钢瓶（含减压阀）1套</w:t>
      </w:r>
      <w:bookmarkEnd w:id="1"/>
    </w:p>
    <w:p w14:paraId="3FB539D2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BF870B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1EE96FDE">
      <w:pPr>
        <w:widowControl/>
        <w:spacing w:line="360" w:lineRule="auto"/>
        <w:jc w:val="center"/>
        <w:rPr>
          <w:rFonts w:hint="eastAsia" w:ascii="宋体" w:hAnsi="宋体" w:eastAsia="宋体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高效液相色谱仪（3个检测器）</w:t>
      </w:r>
    </w:p>
    <w:p w14:paraId="6A8560D2">
      <w:pPr>
        <w:widowControl/>
        <w:spacing w:line="360" w:lineRule="auto"/>
        <w:jc w:val="left"/>
        <w:rPr>
          <w:rFonts w:hint="eastAsia" w:ascii="宋体" w:hAnsi="宋体" w:eastAsia="宋体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</w:t>
      </w:r>
      <w:r>
        <w:rPr>
          <w:rFonts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工作条件</w:t>
      </w:r>
    </w:p>
    <w:p w14:paraId="19E036ED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环境温度：4℃～35℃；</w:t>
      </w:r>
    </w:p>
    <w:p w14:paraId="49A7E562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相对湿度：20%～85%；</w:t>
      </w:r>
    </w:p>
    <w:p w14:paraId="4917BEC9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3.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供电电源：220~240V，50~60Hz；</w:t>
      </w:r>
    </w:p>
    <w:p w14:paraId="76474812">
      <w:pPr>
        <w:widowControl/>
        <w:spacing w:line="360" w:lineRule="auto"/>
        <w:jc w:val="left"/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 技术指标</w:t>
      </w:r>
    </w:p>
    <w:p w14:paraId="03B95392">
      <w:pPr>
        <w:widowControl/>
        <w:spacing w:line="360" w:lineRule="auto"/>
        <w:jc w:val="left"/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输液泵</w:t>
      </w:r>
    </w:p>
    <w:p w14:paraId="77C7C75A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 泵类型：并联双柱塞往复式</w:t>
      </w:r>
    </w:p>
    <w:p w14:paraId="6208963D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.2 流速范围：0.0001~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.0000 mL/min</w:t>
      </w:r>
    </w:p>
    <w:p w14:paraId="7E788536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.3 流速准确度：± 1% 或 ± 2µL/min（其中较大值）</w:t>
      </w:r>
    </w:p>
    <w:p w14:paraId="709B6DC3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.4 流速精确度：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0.06% RSD或0.02minSD（其中较大值）</w:t>
      </w:r>
    </w:p>
    <w:p w14:paraId="15CEC981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.5 工作压力：最大耐压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66Mpa (9570psi) </w:t>
      </w:r>
    </w:p>
    <w:p w14:paraId="3915107D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.6 溶剂压缩性补偿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支持最多4种压缩率的设置</w:t>
      </w:r>
    </w:p>
    <w:p w14:paraId="78264ED8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.7 柱塞冲洗：自动柱塞清洗</w:t>
      </w:r>
    </w:p>
    <w:p w14:paraId="70ABA096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.8 梯度曲线：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20文件，合计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400段,可作复杂的函数梯度,分析复杂样品</w:t>
      </w:r>
    </w:p>
    <w:p w14:paraId="033C9EE5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.9 梯度组成范围：0.0-100.0%, 0.1%步进</w:t>
      </w:r>
    </w:p>
    <w:p w14:paraId="47A8692B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.10 梯度混合准确度：±0.5%</w:t>
      </w:r>
    </w:p>
    <w:p w14:paraId="0D9A0336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.11 混合溶剂数：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</w:p>
    <w:p w14:paraId="003A1D30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自动进样器</w:t>
      </w:r>
    </w:p>
    <w:p w14:paraId="507E5A5B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 进样方式：全量进样, 进样量可变式</w:t>
      </w:r>
    </w:p>
    <w:p w14:paraId="1A5D3D70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.2 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最大耐压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66MPa (9570psi)</w:t>
      </w:r>
    </w:p>
    <w:p w14:paraId="060AB487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进样量设定范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围：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ym w:font="Symbol" w:char="F06D"/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 ~ 50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ym w:font="Symbol" w:char="F06D"/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L(标准值), 可以增加至2000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ym w:font="Symbol" w:char="F06D"/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</w:p>
    <w:p w14:paraId="63BC536A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样品瓶数目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105个(1.5mL样品瓶)</w:t>
      </w:r>
    </w:p>
    <w:p w14:paraId="4AD90870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反复进样次数：1-30次/1个样品</w:t>
      </w:r>
    </w:p>
    <w:p w14:paraId="03257EFE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进样精度： 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0.3%RSD</w:t>
      </w:r>
    </w:p>
    <w:p w14:paraId="508582A1">
      <w:pPr>
        <w:tabs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进样量准确度： 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1%</w:t>
      </w:r>
    </w:p>
    <w:p w14:paraId="2CF148B6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2.8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交叉污染： 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0.005%</w:t>
      </w:r>
    </w:p>
    <w:p w14:paraId="3F7F4004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2.9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吸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样速度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0.1–15 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ym w:font="Symbol" w:char="F06D"/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L/sec</w:t>
      </w:r>
    </w:p>
    <w:p w14:paraId="0FC7A163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2.10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进样针清洗：在进样前后任意设定/内外清洗功能/清洗液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有在线自动脱气</w:t>
      </w:r>
    </w:p>
    <w:p w14:paraId="788714D3">
      <w:pPr>
        <w:tabs>
          <w:tab w:val="left" w:pos="1728"/>
          <w:tab w:val="left" w:pos="6350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2.11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使用pH范围：pH1 ~ pH14</w:t>
      </w:r>
    </w:p>
    <w:p w14:paraId="5FB873C1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.脱气单元 </w:t>
      </w:r>
    </w:p>
    <w:p w14:paraId="423D8A8E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 流路数目：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≥5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</w:t>
      </w:r>
    </w:p>
    <w:p w14:paraId="4DF94273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.2 最大操作流速：每个流路 10 mL/min</w:t>
      </w:r>
    </w:p>
    <w:p w14:paraId="6E771FF3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.3 内部容量：每个流路 400ul</w:t>
      </w:r>
    </w:p>
    <w:p w14:paraId="18EA45F7">
      <w:pPr>
        <w:tabs>
          <w:tab w:val="left" w:pos="1728"/>
          <w:tab w:val="left" w:pos="7308"/>
        </w:tabs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制冷型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柱温箱</w:t>
      </w:r>
    </w:p>
    <w:p w14:paraId="6E8AE700">
      <w:pPr>
        <w:spacing w:line="360" w:lineRule="auto"/>
        <w:ind w:left="4" w:leftChars="2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 容量：可放置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不少于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6根 8x 300mm的柱子和两个手动进样器, 梯度混合器、柱切换阀等</w:t>
      </w:r>
    </w:p>
    <w:p w14:paraId="61CCD5C5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.2 温度控制范围：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(室温-10)℃ - 85℃</w:t>
      </w:r>
    </w:p>
    <w:p w14:paraId="36832FD8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控温方式：强制空气循环</w:t>
      </w:r>
    </w:p>
    <w:p w14:paraId="61CF4383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温度稳定性：±0.1℃</w:t>
      </w:r>
    </w:p>
    <w:p w14:paraId="212BD70F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安全措施：a.为防止过热，可设定使用最高温度保护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b.内装温度保险丝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c.内装可燃溶剂漏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液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传感器</w:t>
      </w:r>
    </w:p>
    <w:p w14:paraId="29E614D2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时间程序功能：温度设定变更，温度控制启动、停止。</w:t>
      </w:r>
    </w:p>
    <w:p w14:paraId="39DE82E6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控制方式：软件控制、面板控制</w:t>
      </w:r>
    </w:p>
    <w:p w14:paraId="3E97EDBA">
      <w:pPr>
        <w:spacing w:line="360" w:lineRule="auto"/>
        <w:rPr>
          <w:rFonts w:hint="eastAsia" w:ascii="宋体" w:hAnsi="宋体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hAnsi="宋体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二极管阵列检测器</w:t>
      </w:r>
    </w:p>
    <w:p w14:paraId="6587DD6C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光源：氘灯和钨灯</w:t>
      </w:r>
    </w:p>
    <w:p w14:paraId="284664CF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5.2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二极管数量：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1024</w:t>
      </w:r>
    </w:p>
    <w:p w14:paraId="2F96143E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5.3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波长范围：190~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80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0nm</w:t>
      </w:r>
    </w:p>
    <w:p w14:paraId="2B936D76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漂移：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0.4×10</w:t>
      </w:r>
      <w:r>
        <w:rPr>
          <w:rFonts w:ascii="宋体" w:hAnsi="宋体" w:eastAsia="宋体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-3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AU/h</w:t>
      </w:r>
    </w:p>
    <w:p w14:paraId="51DB00A9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5.5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噪音：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4.5×10</w:t>
      </w:r>
      <w:r>
        <w:rPr>
          <w:rFonts w:ascii="宋体" w:hAnsi="宋体" w:eastAsia="宋体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-6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AU</w:t>
      </w:r>
    </w:p>
    <w:p w14:paraId="59B54775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5.6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线性：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2.4AU</w:t>
      </w:r>
    </w:p>
    <w:p w14:paraId="1A833B35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5.7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温度系数：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0.3×10</w:t>
      </w:r>
      <w:r>
        <w:rPr>
          <w:rFonts w:ascii="宋体" w:hAnsi="宋体" w:eastAsia="宋体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-3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AU/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℃</w:t>
      </w:r>
    </w:p>
    <w:p w14:paraId="3CD7A4BE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5.8控温单元：光源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光路系统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流通池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37D7D3D5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5.9流通池温控：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19~50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℃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℃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步进</w:t>
      </w:r>
    </w:p>
    <w:p w14:paraId="6DE65ECE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5.10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UV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截止功能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内置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UV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截止滤光片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00D910F">
      <w:pPr>
        <w:spacing w:line="360" w:lineRule="auto"/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</w:t>
      </w:r>
      <w:r>
        <w:rPr>
          <w:rFonts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荧光检测器</w:t>
      </w:r>
    </w:p>
    <w:p w14:paraId="4382B7AD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光源：氙灯</w:t>
      </w:r>
    </w:p>
    <w:p w14:paraId="08CD4FC7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6.2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波长范围： 200~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650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nm</w:t>
      </w:r>
    </w:p>
    <w:p w14:paraId="477A364C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6.3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光谱带宽：20nm</w:t>
      </w:r>
    </w:p>
    <w:p w14:paraId="3681D382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6.4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波长准确度：±2nm</w:t>
      </w:r>
    </w:p>
    <w:p w14:paraId="2D9BEA29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6.5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波长精度：±0.2nm</w:t>
      </w:r>
    </w:p>
    <w:p w14:paraId="5172E8C1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6.6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S/N：水的拉曼峰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S/N1200，暗背景下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S/N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000</w:t>
      </w:r>
    </w:p>
    <w:p w14:paraId="118EDE64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6.7光化学柱后衍生系统</w:t>
      </w:r>
    </w:p>
    <w:p w14:paraId="4DC19588">
      <w:pPr>
        <w:spacing w:line="360" w:lineRule="auto"/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7.蒸发光散射检测器</w:t>
      </w:r>
    </w:p>
    <w:p w14:paraId="5CE9E2B9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7.1 与HPLC连接：安装数模转换器可与液相连接使用。</w:t>
      </w:r>
    </w:p>
    <w:p w14:paraId="13ABC626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7.2光源：激光二极管，带有光校正系统，650nm，最大输出30mw，光源寿命≥30000小时，且光源强度保持恒定。光源功率增加会增强检测灵敏度。</w:t>
      </w:r>
    </w:p>
    <w:p w14:paraId="1B94222A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7.3雾化气体：0-5L/min可调节，内置式数字型流量计控制，不受压力变化影响。</w:t>
      </w:r>
    </w:p>
    <w:p w14:paraId="1CEF5CA2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7.4防腐处理：漂移管及整个流路系统关键部位，涂有聚四氟乙烯保护层，延长仪器使用寿命，降低仪器使用故障率。</w:t>
      </w:r>
    </w:p>
    <w:p w14:paraId="02A121D2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7.5 漂移管构造：全部优质不锈钢架构（不含易碎玻璃及易腐蚀原件），可拆洗。</w:t>
      </w:r>
    </w:p>
    <w:p w14:paraId="4D5238CE">
      <w:pPr>
        <w:spacing w:line="360" w:lineRule="auto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7.6喷雾压力：60-80PSIG。</w:t>
      </w:r>
    </w:p>
    <w:p w14:paraId="0D0C6390">
      <w:pPr>
        <w:spacing w:line="360" w:lineRule="auto"/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 工作站软件</w:t>
      </w:r>
    </w:p>
    <w:p w14:paraId="140B2B9E">
      <w:pPr>
        <w:spacing w:line="360" w:lineRule="auto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:lang w:val="nb-N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:lang w:val="nb-NO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:lang w:val="nb-NO"/>
          <w14:textFill>
            <w14:solidFill>
              <w14:schemeClr w14:val="tx1"/>
            </w14:solidFill>
          </w14:textFill>
        </w:rPr>
        <w:t xml:space="preserve">.1 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功能构成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:lang w:val="nb-NO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图形化工作界面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:lang w:val="nb-NO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含仪器控制、数据采集、数据处理、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:lang w:val="nb-NO"/>
          <w14:textFill>
            <w14:solidFill>
              <w14:schemeClr w14:val="tx1"/>
            </w14:solidFill>
          </w14:textFill>
        </w:rPr>
        <w:t>PDF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报告等功能</w:t>
      </w:r>
    </w:p>
    <w:p w14:paraId="0B94FE61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.2 连接方式：支持大容量接口卡、TCP/IP 网卡连接</w:t>
      </w:r>
    </w:p>
    <w:p w14:paraId="6DEF88A2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.3 语言：中文/英文</w:t>
      </w: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等</w:t>
      </w:r>
    </w:p>
    <w:p w14:paraId="19598DF0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.4 操作系统：</w:t>
      </w: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主流操作系统</w:t>
      </w:r>
    </w:p>
    <w:p w14:paraId="1BA6F6FF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.5 支持系统适用性测试功能（SST）</w:t>
      </w:r>
    </w:p>
    <w:p w14:paraId="6F5E6110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.6 支持手机等智能终端监测/操作/分析</w:t>
      </w:r>
    </w:p>
    <w:p w14:paraId="12BE8725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.7 GMP合规功能：符合CFDA数据完整性功能要求，如用户管理、权限分级管理、审计追踪、日志记录等功能。</w:t>
      </w:r>
    </w:p>
    <w:p w14:paraId="3253524F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.8 支持与其他系统连接</w:t>
      </w:r>
    </w:p>
    <w:p w14:paraId="52EF6924">
      <w:pPr>
        <w:spacing w:line="360" w:lineRule="auto"/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9.仪器配置要求</w:t>
      </w:r>
    </w:p>
    <w:p w14:paraId="45A15BE6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9.1 四元梯度泵   1套</w:t>
      </w:r>
    </w:p>
    <w:p w14:paraId="5A4F6DE1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9.2 自动进样器  1套</w:t>
      </w:r>
    </w:p>
    <w:p w14:paraId="34373D16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9.3 大容量制冷型柱温箱   1套</w:t>
      </w:r>
    </w:p>
    <w:p w14:paraId="462F417E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9.4 二极管阵列检测器   1套</w:t>
      </w:r>
    </w:p>
    <w:p w14:paraId="687D9ACA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9.5 荧光检测器   1套</w:t>
      </w:r>
    </w:p>
    <w:p w14:paraId="6BAE8B9C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9.6 光化学柱后衍生系统   1套</w:t>
      </w:r>
    </w:p>
    <w:p w14:paraId="5852B7C1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9.7 蒸发光散射检测器   1套</w:t>
      </w:r>
    </w:p>
    <w:p w14:paraId="1DF06A13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9.8 液相中文工作站软件  1套</w:t>
      </w:r>
    </w:p>
    <w:p w14:paraId="2B221293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9.9 系统控制器  1套</w:t>
      </w:r>
    </w:p>
    <w:p w14:paraId="552F69AB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9.10 在线脱气机  1套</w:t>
      </w:r>
    </w:p>
    <w:p w14:paraId="16F59DEA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9.11 柱塞杆自动清洗装置  1套</w:t>
      </w:r>
    </w:p>
    <w:p w14:paraId="28904225">
      <w:pPr>
        <w:widowControl/>
        <w:spacing w:line="360" w:lineRule="auto"/>
        <w:jc w:val="left"/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9.12 气源   1套</w:t>
      </w:r>
    </w:p>
    <w:p w14:paraId="67B7D6D9">
      <w:pPr>
        <w:widowControl/>
        <w:spacing w:line="360" w:lineRule="auto"/>
        <w:jc w:val="left"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9.13  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C18  250×20mm，5um 色谱柱一根；液相2ml进样瓶及盖垫500个</w:t>
      </w:r>
    </w:p>
    <w:p w14:paraId="12BA2F8E">
      <w:pPr>
        <w:widowControl/>
        <w:spacing w:line="360" w:lineRule="auto"/>
        <w:jc w:val="left"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9.14 数据输入系统  1套（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8G内存，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1T硬盘）</w:t>
      </w:r>
    </w:p>
    <w:p w14:paraId="63F355AD">
      <w:pPr>
        <w:widowControl/>
        <w:spacing w:line="360" w:lineRule="auto"/>
        <w:jc w:val="left"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9.15 数据输出系统  1套</w:t>
      </w:r>
    </w:p>
    <w:p w14:paraId="03CB6C9A">
      <w:pP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50DD6404">
      <w:pPr>
        <w:jc w:val="center"/>
        <w:rPr>
          <w:rFonts w:hint="eastAsia" w:ascii="宋体" w:hAnsi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高效液相色谱仪（3个检测器）</w:t>
      </w:r>
    </w:p>
    <w:p w14:paraId="290EE755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一．仪器主要部件要求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：高性能输液泵，可降温柱温箱，温控型自动进样器，自动控制仪器的数据处理软件，二极管阵列检测器，荧光检测器，示差折光检测器，色谱分离系统，工作站等。</w:t>
      </w:r>
    </w:p>
    <w:p w14:paraId="306A8A13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二.技术参数：</w:t>
      </w:r>
    </w:p>
    <w:p w14:paraId="250B717A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2.1四元输液泵系统</w:t>
      </w:r>
    </w:p>
    <w:p w14:paraId="79B1916B">
      <w:pPr>
        <w:pStyle w:val="4"/>
        <w:spacing w:before="0" w:after="0" w:line="360" w:lineRule="auto"/>
        <w:rPr>
          <w:rFonts w:hint="eastAsia" w:ascii="宋体" w:hAnsi="宋体" w:cs="宋体"/>
          <w:i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2.1.1工作原理：串联双柱塞，</w:t>
      </w:r>
      <w:r>
        <w:rPr>
          <w:rFonts w:hint="eastAsia" w:ascii="宋体" w:hAnsi="宋体" w:cs="宋体"/>
          <w:iCs w:val="0"/>
          <w:color w:val="000000" w:themeColor="text1"/>
          <w14:textFill>
            <w14:solidFill>
              <w14:schemeClr w14:val="tx1"/>
            </w14:solidFill>
          </w14:textFill>
        </w:rPr>
        <w:t>通过压力传感器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iCs w:val="0"/>
          <w:color w:val="000000" w:themeColor="text1"/>
          <w14:textFill>
            <w14:solidFill>
              <w14:schemeClr w14:val="tx1"/>
            </w14:solidFill>
          </w14:textFill>
        </w:rPr>
        <w:t>马达转速传感器和凸轮轴位置传感器间的协同作用，主动、智能的调节方式保证最高的流速准度和精度。</w:t>
      </w:r>
    </w:p>
    <w:p w14:paraId="776FFEFA">
      <w:pPr>
        <w:pStyle w:val="4"/>
        <w:spacing w:before="0" w:after="0" w:line="360" w:lineRule="auto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2.1.2最大压力：70Mpa或者以上</w:t>
      </w:r>
    </w:p>
    <w:p w14:paraId="756469C2">
      <w:pPr>
        <w:pStyle w:val="4"/>
        <w:spacing w:before="0" w:after="0" w:line="360" w:lineRule="auto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2.1.3具备泵清洗系统：主动式单独流路清洗柱塞，具备液滴计数器：自动监控泵漏液情况和泵清洗液情况。</w:t>
      </w:r>
    </w:p>
    <w:p w14:paraId="0E33EAC0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2.1.4流量范围：0.001-10.000 mL/min，混合器体积:400ul</w:t>
      </w:r>
    </w:p>
    <w:p w14:paraId="38DECF2B">
      <w:pPr>
        <w:pStyle w:val="4"/>
        <w:spacing w:before="0" w:after="0" w:line="360" w:lineRule="auto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2.1.5流量准确度：±0.1%；流量精密度：≤0.05% RSD or ≤0.01 min SD</w:t>
      </w:r>
    </w:p>
    <w:p w14:paraId="7014A4FC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2.1.6梯度准确度：±0.5%（全流域范围内）；梯度精密度：≤ 0.15%SD</w:t>
      </w:r>
    </w:p>
    <w:p w14:paraId="5B39AA38">
      <w:pPr>
        <w:spacing w:line="360" w:lineRule="auto"/>
        <w:outlineLvl w:val="3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2.2 温控型自动进样器系统</w:t>
      </w:r>
    </w:p>
    <w:p w14:paraId="2CE890A3">
      <w:pPr>
        <w:spacing w:line="360" w:lineRule="auto"/>
        <w:outlineLvl w:val="3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2.2.1样品瓶位：200位以上</w:t>
      </w:r>
    </w:p>
    <w:p w14:paraId="14D385B0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2.2.2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进样体积：0.01-100μL</w:t>
      </w:r>
    </w:p>
    <w:p w14:paraId="70E5671A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2.2.3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进样准确度：±0.5%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进样量精度：≤0.25% RSD</w:t>
      </w:r>
    </w:p>
    <w:p w14:paraId="73941EEA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2.2.4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交叉污染：0.0004% 或者更低</w:t>
      </w:r>
    </w:p>
    <w:p w14:paraId="79C43D34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2.2.5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最大耐压：70Mpa 或者更高</w:t>
      </w:r>
    </w:p>
    <w:p w14:paraId="68612235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2.2.6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进样周期：≤8s ，温控范围：4-40℃</w:t>
      </w:r>
    </w:p>
    <w:p w14:paraId="7E83FF53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2.2.7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具备在线稀释和在线衍生功能</w:t>
      </w:r>
    </w:p>
    <w:p w14:paraId="336A46C4">
      <w:pPr>
        <w:pStyle w:val="4"/>
        <w:spacing w:before="0" w:after="0" w:line="360" w:lineRule="auto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2.2.8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进样线性：r≥0.99999（咖啡因水溶液）</w:t>
      </w:r>
    </w:p>
    <w:p w14:paraId="46B2FEA7">
      <w:pPr>
        <w:pStyle w:val="2"/>
        <w:spacing w:before="0" w:after="0" w:line="360" w:lineRule="auto"/>
        <w:rPr>
          <w:rFonts w:hint="eastAsia" w:ascii="宋体" w:hAnsi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2.3可降温柱温箱</w:t>
      </w:r>
    </w:p>
    <w:p w14:paraId="0DC347D6">
      <w:pPr>
        <w:pStyle w:val="3"/>
        <w:spacing w:before="0" w:after="0" w:line="360" w:lineRule="auto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2.3.1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柱温箱：具备安全性能，防止误开门功能，内置温度、湿度、气体传感器，在线监测漏液情况。</w:t>
      </w:r>
    </w:p>
    <w:p w14:paraId="34CCD989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2.3.2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预热模式：具备主动和被动的预热模式，适合不同平台之间的方法转换</w:t>
      </w:r>
    </w:p>
    <w:p w14:paraId="413E9C5C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2.3.3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温控范围：5-85℃</w:t>
      </w:r>
    </w:p>
    <w:p w14:paraId="14032343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2.3.4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温度准确度：±0.5℃，温度稳定性：±0.05℃</w:t>
      </w:r>
    </w:p>
    <w:p w14:paraId="633E66A7">
      <w:pPr>
        <w:tabs>
          <w:tab w:val="left" w:pos="720"/>
          <w:tab w:val="left" w:pos="1440"/>
          <w:tab w:val="left" w:pos="2160"/>
          <w:tab w:val="left" w:pos="3014"/>
        </w:tabs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2.3.5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温度精度：0.1℃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</w:p>
    <w:p w14:paraId="102C3DD4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2.3.6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预留额外的两个六通阀或七通阀位置，可用于在线样品前处理等应用。</w:t>
      </w:r>
    </w:p>
    <w:p w14:paraId="23F56F73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2.3.7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管线接头：耐压1000bar以上，零死体积接口，无需工具手旋拧紧方式，接头与主流厂商色谱柱完全匹配不漏液。</w:t>
      </w:r>
    </w:p>
    <w:p w14:paraId="53035BE1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2.4</w:t>
      </w:r>
      <w:r>
        <w:rPr>
          <w:rFonts w:hint="eastAsia" w:ascii="宋体" w:hAnsi="宋体"/>
          <w:b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二极管阵列检测器</w:t>
      </w:r>
    </w:p>
    <w:p w14:paraId="78BC7A8B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2.4.1具备光谱全扫描功能</w:t>
      </w:r>
    </w:p>
    <w:p w14:paraId="22821936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2.4.2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噪声：≤ ±6 µAU 在254 nm ，漂移：≤ 1 mAU/h 在254 nm</w:t>
      </w:r>
    </w:p>
    <w:p w14:paraId="208CAA9C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2.4.3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波长准确度：± 1 nm；波长精密度：± 0.1 nm</w:t>
      </w:r>
    </w:p>
    <w:p w14:paraId="29A941DB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2.4.4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带宽：1-100 nm ；通道数：8 + 3D UV </w:t>
      </w:r>
    </w:p>
    <w:p w14:paraId="48E9A524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2.4.5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波长范围：190-800 nm，二极管数：1024或者更多</w:t>
      </w:r>
    </w:p>
    <w:p w14:paraId="2F68665C">
      <w:pPr>
        <w:spacing w:line="360" w:lineRule="auto"/>
        <w:outlineLvl w:val="3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2.5荧光检测器</w:t>
      </w:r>
    </w:p>
    <w:p w14:paraId="24ABC013">
      <w:pPr>
        <w:spacing w:line="360" w:lineRule="auto"/>
        <w:outlineLvl w:val="3"/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2.5.1 光源：闪烁氙灯</w:t>
      </w:r>
    </w:p>
    <w:p w14:paraId="5DDA9F6A">
      <w:pPr>
        <w:spacing w:line="360" w:lineRule="auto"/>
        <w:outlineLvl w:val="3"/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2.5.2 扫描模式：激发、发射、同步扫描</w:t>
      </w:r>
    </w:p>
    <w:p w14:paraId="49F67B2C">
      <w:pPr>
        <w:spacing w:line="360" w:lineRule="auto"/>
        <w:outlineLvl w:val="3"/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2.5.3 激发波长：200~630nm，发射波长：265~650nm</w:t>
      </w:r>
    </w:p>
    <w:p w14:paraId="2CE838D7">
      <w:pPr>
        <w:spacing w:line="360" w:lineRule="auto"/>
        <w:outlineLvl w:val="3"/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2.5.4波长准确度：±2 nm；波长精密度：±0.2 nm</w:t>
      </w:r>
    </w:p>
    <w:p w14:paraId="5277D27D">
      <w:pPr>
        <w:spacing w:line="360" w:lineRule="auto"/>
        <w:outlineLvl w:val="3"/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.5.5 最大数据采集频率：100Hz</w:t>
      </w:r>
    </w:p>
    <w:p w14:paraId="2712239C">
      <w:pPr>
        <w:spacing w:line="360" w:lineRule="auto"/>
        <w:outlineLvl w:val="3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2.6示差折光检测器</w:t>
      </w:r>
    </w:p>
    <w:p w14:paraId="241990A9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2.6.1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流量范围:  1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-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5 mL/min </w:t>
      </w:r>
    </w:p>
    <w:p w14:paraId="1CCEF5D5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.2流通池容量:  ≦8 μL </w:t>
      </w:r>
    </w:p>
    <w:p w14:paraId="4AE36458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.3折光率范围: 1.00-1.75 RIU</w:t>
      </w:r>
    </w:p>
    <w:p w14:paraId="0235CD69">
      <w:pPr>
        <w:spacing w:line="360" w:lineRule="auto"/>
        <w:outlineLvl w:val="3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.4线性度: 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5.0% RSD，600 µRIU</w:t>
      </w:r>
    </w:p>
    <w:p w14:paraId="5579D0EA">
      <w:pPr>
        <w:spacing w:line="360" w:lineRule="auto"/>
        <w:outlineLvl w:val="3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.5漂移: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0.2 μRIU/h  </w:t>
      </w:r>
    </w:p>
    <w:p w14:paraId="7609CF6F">
      <w:pPr>
        <w:tabs>
          <w:tab w:val="left" w:pos="720"/>
          <w:tab w:val="left" w:pos="1440"/>
          <w:tab w:val="left" w:pos="2160"/>
          <w:tab w:val="left" w:pos="3014"/>
        </w:tabs>
        <w:spacing w:line="360" w:lineRule="auto"/>
        <w:outlineLvl w:val="3"/>
        <w:rPr>
          <w:rFonts w:hint="eastAsia"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2.7数据处理系统：</w:t>
      </w:r>
    </w:p>
    <w:p w14:paraId="30690FC7">
      <w:pPr>
        <w:spacing w:line="360" w:lineRule="auto"/>
        <w:outlineLvl w:val="3"/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2.7.1软件可控制离子色谱、气相色谱、液相色谱、质谱检测器，可在软件列表上显示；可扩展网络版，反控第三方的气相液相。</w:t>
      </w:r>
    </w:p>
    <w:p w14:paraId="7288B482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2.7.2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具备缩略图：在查看已运行完成的样品队列时，无需打开色谱文件，即可通过缩略图查看样品色谱图，实现快速浏览；</w:t>
      </w:r>
    </w:p>
    <w:p w14:paraId="0F2BC897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2.7.3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具备图形化功能：在查看数据时，可直接将数据转化为直观的图形（如折线图、棒状图、饼图、气泡图等）进行查看，也可将图形置于报告中；无需将数据出到Excel里进行图形化处理；</w:t>
      </w:r>
    </w:p>
    <w:p w14:paraId="6C7713C6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2.7.4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动态数据处理：可查看序列中任意的色谱图、光谱图、校正曲线、方法设置和结果。当处理方法参数发生变化时，无需重新手工执行积分处理，所有相关的图会即时自动更新。用于快速有效优化积分、校准和报告并进行查看；</w:t>
      </w:r>
    </w:p>
    <w:p w14:paraId="45ED201A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2.7.5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具备导入与导出功能：可将数据导出为通用色谱数据格式（AIA、TXT、CSV和GAML等）；</w:t>
      </w:r>
    </w:p>
    <w:p w14:paraId="1E2B54A6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2.7.6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数据报告：集成了电子表格功能，无需特别培训即可掌握报告模板、自定义变量的编辑。支持单个报告和综合报告。报告模板可包含多项内容，例如积分、校准、峰分析、审计追踪等。支持多种格式（PDF、Excel等格式）的输出；</w:t>
      </w:r>
    </w:p>
    <w:p w14:paraId="4C97107D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2.7.7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具备内置分析方法验证、溶出度计算以及含量均匀度测试的模板，无需借助第三方软件即可直接得到结果；</w:t>
      </w:r>
    </w:p>
    <w:p w14:paraId="5DF4E8F9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2.7.8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具备免费的软件工作流程文件。</w:t>
      </w:r>
    </w:p>
    <w:p w14:paraId="1BFCB4B5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2.7.9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具备用户管理、审计追踪以及访问控制等功能。可使用三种级别的电子签名。可分别设置独立的电子签名密码与登录密码。</w:t>
      </w:r>
    </w:p>
    <w:p w14:paraId="3D546A51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2.7.10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支持自动进样器自定义进样功能，实现在线衍生，在线稀释，大体积进样，解决溶剂效应等功能。</w:t>
      </w:r>
    </w:p>
    <w:p w14:paraId="1B93D337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三．其它配置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：管线1根；管线接头1包；色谱柱 3根，样品瓶500个，配套工具包一套，免费培训名额2个。</w:t>
      </w:r>
    </w:p>
    <w:p w14:paraId="46F36B8D">
      <w:pP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0C53DEB5">
      <w:pPr>
        <w:tabs>
          <w:tab w:val="left" w:pos="851"/>
        </w:tabs>
        <w:spacing w:line="360" w:lineRule="auto"/>
        <w:jc w:val="center"/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高效液相色谱仪（</w:t>
      </w:r>
      <w:r>
        <w:rPr>
          <w:rFonts w:hint="eastAsia" w:ascii="宋体" w:hAnsi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个检测器）</w:t>
      </w:r>
    </w:p>
    <w:p w14:paraId="28E78AA0">
      <w:pPr>
        <w:tabs>
          <w:tab w:val="left" w:pos="851"/>
        </w:tabs>
        <w:spacing w:line="360" w:lineRule="auto"/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 性能参数</w:t>
      </w:r>
    </w:p>
    <w:p w14:paraId="1B5CF488">
      <w:pPr>
        <w:widowControl/>
        <w:numPr>
          <w:ilvl w:val="1"/>
          <w:numId w:val="1"/>
        </w:numPr>
        <w:tabs>
          <w:tab w:val="left" w:pos="851"/>
        </w:tabs>
        <w:spacing w:line="360" w:lineRule="auto"/>
        <w:ind w:left="0" w:firstLine="0"/>
        <w:jc w:val="left"/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4" w:name="_Hlk497857001"/>
      <w:r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</w:t>
      </w:r>
      <w:r>
        <w:rPr>
          <w:rFonts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元梯度泵</w:t>
      </w:r>
    </w:p>
    <w:p w14:paraId="6F8DE4F3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1.1.1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串联式双柱塞往复泵，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泵传动装置采用齿轮和滚珠螺杆，保证泵的可靠性，非皮带泵。 </w:t>
      </w:r>
    </w:p>
    <w:p w14:paraId="20A8B85E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1.1.2采用主动阀，非被动阀，更耐高盐体系。</w:t>
      </w:r>
    </w:p>
    <w:p w14:paraId="22540449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1.1.3</w:t>
      </w:r>
      <w:r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自动连续可变冲程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，最小冲程可至20ul，减小流动相输出的压力波动；最大冲程可至100ul，减小柱塞杆密封垫损耗。</w:t>
      </w:r>
    </w:p>
    <w:p w14:paraId="57799E2F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1.1.4具备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自动柱塞清洗装置，有效防止高盐浓度流动相对柱塞的磨损，实时维护泵的使用性能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567F7D7D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1.1.5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流量范围：0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.001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~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ml/min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或更宽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增量为≤0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.001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mL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/min, 流量精度：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0.0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%RSD</w:t>
      </w:r>
    </w:p>
    <w:p w14:paraId="7C5B8618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1.1.6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流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量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准确度 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±1%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μL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/min</w:t>
      </w:r>
    </w:p>
    <w:p w14:paraId="646EAB20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1.1.7组分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精度：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0.2 % RSD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或≤0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.04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min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SD</w:t>
      </w:r>
    </w:p>
    <w:p w14:paraId="18D9E66A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1.1.8最大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操作压力：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≥6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00bar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089D3410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1.1.9可设置梯度范围： 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-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%，增量≤0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.1%</w:t>
      </w:r>
    </w:p>
    <w:p w14:paraId="352E1425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1.1.10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集成真空脱气机：四路独立脱气操作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每个通道内部体积：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1.5 mL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  <w:bookmarkEnd w:id="4"/>
    </w:p>
    <w:p w14:paraId="5AD619A3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1.1.11泵、自动进样器、柱温箱、检测器为模块式设计，非一体机</w:t>
      </w:r>
    </w:p>
    <w:p w14:paraId="462CFE52">
      <w:pPr>
        <w:widowControl/>
        <w:numPr>
          <w:ilvl w:val="1"/>
          <w:numId w:val="1"/>
        </w:numPr>
        <w:tabs>
          <w:tab w:val="left" w:pos="851"/>
        </w:tabs>
        <w:spacing w:line="360" w:lineRule="auto"/>
        <w:ind w:left="0" w:firstLine="0"/>
        <w:jc w:val="left"/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柱</w:t>
      </w:r>
      <w:r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温</w:t>
      </w:r>
      <w:r>
        <w:rPr>
          <w:rFonts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箱</w:t>
      </w:r>
    </w:p>
    <w:p w14:paraId="52C699D1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1.2.1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帕尔贴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温控设计</w:t>
      </w:r>
    </w:p>
    <w:p w14:paraId="2B878A94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1.2.2内置预热器，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流动相柱前预加热，有效防止流动相在色谱柱内的热交换，有利于色谱柱内快速温度平衡，及两相间的物质分配平衡</w:t>
      </w:r>
    </w:p>
    <w:p w14:paraId="055F49A5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1.2.3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温度稳定性：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0.1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˚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C</w:t>
      </w:r>
    </w:p>
    <w:p w14:paraId="673E6C9F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1.2.4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温度准确度：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0.5 °C</w:t>
      </w:r>
    </w:p>
    <w:p w14:paraId="49D662EE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1.2.5温度范围：(室温-10)℃ - 85℃</w:t>
      </w:r>
    </w:p>
    <w:p w14:paraId="7AC4AAD9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1.2.6温度精度：≤0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.05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℃</w:t>
      </w:r>
    </w:p>
    <w:p w14:paraId="28A6A09C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1.2.7独立温度区：≥2个（单个设备中）</w:t>
      </w:r>
    </w:p>
    <w:p w14:paraId="22AAC57E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1.2.8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柱容量：≥4根色谱柱，长度最高为≥3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mm</w:t>
      </w:r>
    </w:p>
    <w:p w14:paraId="44785063">
      <w:pPr>
        <w:widowControl/>
        <w:numPr>
          <w:ilvl w:val="1"/>
          <w:numId w:val="2"/>
        </w:numPr>
        <w:tabs>
          <w:tab w:val="left" w:pos="851"/>
        </w:tabs>
        <w:spacing w:line="360" w:lineRule="auto"/>
        <w:ind w:left="0" w:firstLine="0"/>
        <w:jc w:val="left"/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紫外检测器</w:t>
      </w:r>
    </w:p>
    <w:p w14:paraId="6B394465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.3.1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信号数量：单波长检测和双波长检测</w:t>
      </w:r>
    </w:p>
    <w:p w14:paraId="325E9877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1.3.2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最快采样速率：≥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120Hz</w:t>
      </w:r>
    </w:p>
    <w:p w14:paraId="127F33E1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.3.3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基线噪音：≤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sym w:font="Symbol" w:char="F0B1"/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0.25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sym w:font="Symbol" w:char="F0B4"/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ascii="宋体" w:hAnsi="宋体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-5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AU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在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230nm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条件下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单波长检测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  <w:sym w:font="Symbol" w:char="F0B1"/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0.80</w:t>
      </w:r>
      <w: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  <w:sym w:font="Symbol" w:char="F0B4"/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ascii="宋体" w:hAnsi="宋体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-5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AU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在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230nm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和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254nm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条件下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双波长检测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)</w:t>
      </w:r>
    </w:p>
    <w:p w14:paraId="392E4637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.3.4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基线漂移：≤ 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sym w:font="Symbol" w:char="F0B4"/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ascii="宋体" w:hAnsi="宋体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-4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mAU/h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在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230nm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条件下</w:t>
      </w:r>
    </w:p>
    <w:p w14:paraId="2B93D1FE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.3.5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线性范围：≥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2.5 AU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上限</w:t>
      </w:r>
    </w:p>
    <w:p w14:paraId="2EF917B0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.3.6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波长范围：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190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～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600nm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或更宽</w:t>
      </w:r>
    </w:p>
    <w:p w14:paraId="052C4625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.3.7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波长准确度：≤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1nm</w:t>
      </w:r>
    </w:p>
    <w:p w14:paraId="2011E144">
      <w:pPr>
        <w:widowControl/>
        <w:numPr>
          <w:ilvl w:val="1"/>
          <w:numId w:val="2"/>
        </w:numPr>
        <w:tabs>
          <w:tab w:val="left" w:pos="851"/>
        </w:tabs>
        <w:spacing w:line="360" w:lineRule="auto"/>
        <w:jc w:val="left"/>
        <w:rPr>
          <w:rFonts w:hint="eastAsia" w:ascii="宋体" w:hAnsi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蒸发光检测器</w:t>
      </w:r>
    </w:p>
    <w:p w14:paraId="076A6D77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1.4.1雾化器温度范围：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25 – 90 °C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或更宽</w:t>
      </w:r>
    </w:p>
    <w:p w14:paraId="289A3571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1.4.2蒸发器温度范围：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25 – 120 °C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或更宽</w:t>
      </w:r>
    </w:p>
    <w:p w14:paraId="00B4CAE6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1.4.3噪音：≤0.2mV</w:t>
      </w:r>
    </w:p>
    <w:p w14:paraId="2F4DAF08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1.4.4漂移：≤1mV/h</w:t>
      </w:r>
    </w:p>
    <w:p w14:paraId="29104E6F">
      <w:pPr>
        <w:widowControl/>
        <w:numPr>
          <w:ilvl w:val="1"/>
          <w:numId w:val="2"/>
        </w:numPr>
        <w:tabs>
          <w:tab w:val="left" w:pos="851"/>
        </w:tabs>
        <w:spacing w:line="360" w:lineRule="auto"/>
        <w:ind w:left="0" w:firstLine="0"/>
        <w:jc w:val="left"/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自动进样器</w:t>
      </w:r>
    </w:p>
    <w:p w14:paraId="18EF7BE4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1.5.1采用高压、阀进样技术，使用微型计量泵准确控制取样体积，进样后，进样针始终置于流路中，保证最小样品残留量；通过工作站，可启动洗针程序，自动清洗进样针的外壁，将样品在进样针中的残留降至最低。</w:t>
      </w:r>
    </w:p>
    <w:p w14:paraId="70069009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1.5.2可进行编程进样，用于进行柱前衍生，柱前样品自动稀释，自动混合等复杂进样方式。用户可根据样品的粘度，调节取样及进样速度。</w:t>
      </w:r>
    </w:p>
    <w:p w14:paraId="40AF83E6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1.5.3进样范围：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0.1~100</w:t>
      </w:r>
      <w:bookmarkStart w:id="5" w:name="_Hlk22674391"/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u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  <w:bookmarkEnd w:id="5"/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或更宽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，步进≤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0.1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u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</w:p>
    <w:p w14:paraId="6D8665E2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1.5.4进样精密度：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0.25% RSD（峰面积为从 5 u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~100 u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） </w:t>
      </w:r>
    </w:p>
    <w:p w14:paraId="4680083F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1.5.5进样周期：≤18 s</w:t>
      </w:r>
    </w:p>
    <w:p w14:paraId="2B314A0A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1.5.6最大操作压力：≥600bar</w:t>
      </w:r>
    </w:p>
    <w:p w14:paraId="11861DC4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1.5.7交叉污染：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≤ 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40ppm（启动洗针程序）</w:t>
      </w:r>
    </w:p>
    <w:p w14:paraId="63A3FD77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1.5.8样品容量：≥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130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个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2 ml 样品瓶</w:t>
      </w:r>
    </w:p>
    <w:p w14:paraId="234190B9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6" w:name="_Hlk502315095"/>
      <w:r>
        <w:rPr>
          <w:rFonts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 工作站软件</w:t>
      </w:r>
    </w:p>
    <w:p w14:paraId="29C98FDC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2.1可以处理如GC、LC、LC/MS、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GC/MS、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CE 和CE/MS等各种分离技术。可根据用户要求选择中文和英文色谱原版工作站，并提供中文/英文操作手册。</w:t>
      </w:r>
    </w:p>
    <w:p w14:paraId="3E69D0E5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2.2 可控制液相色谱仪所有参数和运行，可实施编辑功能，自动进行序列样品分析；实时在线显示色谱图，积分并报告出分析结果，绘制标准曲线；具有自我诊断程序。</w:t>
      </w:r>
    </w:p>
    <w:p w14:paraId="2E1AAD4B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2.3可在软件中定制任务程序，且可根据分析项目名称命名（非method1、method2命名），每个任务程序中包含至少3项不同工作，如purge、预冲洗、平衡等。</w:t>
      </w:r>
    </w:p>
    <w:p w14:paraId="72BF2F37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2.4 至少3种以上任务开启模式：实时开启、定时开启、循环定时开启，并能在面板显示未来开启的具体时间和日期。</w:t>
      </w:r>
    </w:p>
    <w:p w14:paraId="25B493D1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2.5软件具备自动化purge功能，无需手动设置purge参数。</w:t>
      </w:r>
    </w:p>
    <w:bookmarkEnd w:id="6"/>
    <w:p w14:paraId="37A5E431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主要配置</w:t>
      </w:r>
    </w:p>
    <w:p w14:paraId="0CED1D48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.1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四元泵一台（带主动密封垫清洗和主动入口阀）</w:t>
      </w:r>
    </w:p>
    <w:p w14:paraId="75816445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.2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自动进样器一台（带柱前衍生功能）</w:t>
      </w:r>
    </w:p>
    <w:p w14:paraId="39147EA2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.3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可降温柱温箱一台</w:t>
      </w:r>
    </w:p>
    <w:p w14:paraId="5B6CFC6C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.4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紫外检测器一台</w:t>
      </w:r>
    </w:p>
    <w:p w14:paraId="51B9F984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3.5 蒸发光检测器一台（配置载气发生器）</w:t>
      </w:r>
    </w:p>
    <w:p w14:paraId="77E5A5CD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工作站软件一套</w:t>
      </w:r>
    </w:p>
    <w:p w14:paraId="2165CFEF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安装工具包一套，滤芯5个，PEEK管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1.5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m，PEEK接头1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个，不锈钢两通5个，2mL样品瓶500个，C18色谱柱一根，溶剂净化柱一根</w:t>
      </w:r>
    </w:p>
    <w:p w14:paraId="0A9F3FB8">
      <w:pPr>
        <w:pStyle w:val="10"/>
        <w:widowControl/>
        <w:tabs>
          <w:tab w:val="left" w:pos="851"/>
          <w:tab w:val="left" w:pos="6946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3.8 工作站一套（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16g内存，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256G固态硬盘+1T机械硬盘，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21英寸显示器，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打印输出设备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</w:p>
    <w:p w14:paraId="149E6F46">
      <w:pP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33CA75BB">
      <w:pPr>
        <w:tabs>
          <w:tab w:val="left" w:pos="851"/>
        </w:tabs>
        <w:spacing w:line="360" w:lineRule="auto"/>
        <w:jc w:val="center"/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cs="LNNCM H+ Agilent Condensed CFF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高效液相色谱仪（2个检测器）</w:t>
      </w:r>
    </w:p>
    <w:p w14:paraId="2F32E776">
      <w:pPr>
        <w:tabs>
          <w:tab w:val="left" w:pos="851"/>
        </w:tabs>
        <w:spacing w:line="360" w:lineRule="auto"/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 性能参数</w:t>
      </w:r>
    </w:p>
    <w:p w14:paraId="4B715FA4">
      <w:pPr>
        <w:widowControl/>
        <w:numPr>
          <w:ilvl w:val="1"/>
          <w:numId w:val="1"/>
        </w:numPr>
        <w:tabs>
          <w:tab w:val="left" w:pos="851"/>
        </w:tabs>
        <w:spacing w:line="360" w:lineRule="auto"/>
        <w:ind w:left="0" w:firstLine="0"/>
        <w:jc w:val="left"/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</w:t>
      </w:r>
      <w:r>
        <w:rPr>
          <w:rFonts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元梯度泵</w:t>
      </w:r>
    </w:p>
    <w:p w14:paraId="6713F9FA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1.1.1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串联式双柱塞往复泵，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泵传动装置采用齿轮和滚珠螺杆，保证泵的可靠性，非皮带泵。</w:t>
      </w:r>
    </w:p>
    <w:p w14:paraId="5AA88CF6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1.1.2采用主动阀，非被动阀，更耐高盐体系</w:t>
      </w:r>
    </w:p>
    <w:p w14:paraId="006B160A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1.1.3</w:t>
      </w:r>
      <w:r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自动连续可变冲程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，最小冲程可至20ul，减小流动相输出的压力波动；最大冲程可至100ul，减小柱塞杆密封垫损耗。</w:t>
      </w:r>
    </w:p>
    <w:p w14:paraId="3ED41C65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1.1.4具备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自动柱塞清洗装置，有效防止高盐浓度流动相对柱塞的磨损，实时维护泵的使用性能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4E7E3A36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1.1.5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流量范围：0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.001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~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ml/min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或更宽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增量为≤0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.001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mL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/min, 流量精度：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0.0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%RSD</w:t>
      </w:r>
    </w:p>
    <w:p w14:paraId="27BAB833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1.1.6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流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量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准确度 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±1%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μL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/min</w:t>
      </w:r>
    </w:p>
    <w:p w14:paraId="40CC28E5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1.1.7组分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精度：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0.2 % RSD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或≤0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.04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min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SD</w:t>
      </w:r>
    </w:p>
    <w:p w14:paraId="3E203549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1.1.8最大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操作压力：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≥6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00bar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497E0F17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1.1.9可设置梯度范围： 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-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%，增量≤0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.1%</w:t>
      </w:r>
    </w:p>
    <w:p w14:paraId="56829B15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1.1.10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集成真空脱气机：四路独立脱气操作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每个通道内部体积：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≥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1.5 mL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49DE245D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1.1.11泵、自动进样器、柱温箱、检测器为模块式设计，非一体机</w:t>
      </w:r>
    </w:p>
    <w:p w14:paraId="22E1400A">
      <w:pPr>
        <w:widowControl/>
        <w:numPr>
          <w:ilvl w:val="1"/>
          <w:numId w:val="1"/>
        </w:numPr>
        <w:tabs>
          <w:tab w:val="left" w:pos="851"/>
        </w:tabs>
        <w:spacing w:line="360" w:lineRule="auto"/>
        <w:ind w:left="0" w:firstLine="0"/>
        <w:jc w:val="left"/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柱</w:t>
      </w:r>
      <w:r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温</w:t>
      </w:r>
      <w:r>
        <w:rPr>
          <w:rFonts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箱</w:t>
      </w:r>
    </w:p>
    <w:p w14:paraId="23DFEB2E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1.2.1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帕尔贴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温控设计，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不接受空气传热设计</w:t>
      </w:r>
    </w:p>
    <w:p w14:paraId="65C4638C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1.2.2内置预热器，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流动相柱前预加热，有效防止流动相在色谱柱内的热交换，有利于色谱柱内快速温度平衡，及两相间的物质分配平衡</w:t>
      </w:r>
    </w:p>
    <w:p w14:paraId="1A3E335D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1.2.3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温度稳定性：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0.1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˚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C</w:t>
      </w:r>
    </w:p>
    <w:p w14:paraId="45397FB8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1.2.4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温度准确度：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0.5 °C</w:t>
      </w:r>
    </w:p>
    <w:p w14:paraId="24E422BE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1.2.5温度范围：(室温-10)℃ - 85℃</w:t>
      </w:r>
    </w:p>
    <w:p w14:paraId="431372B3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1.2.6温度精度：≤0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.05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℃</w:t>
      </w:r>
    </w:p>
    <w:p w14:paraId="6D5C0069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1.2.7独立温度区：≥2个（单个设备中）</w:t>
      </w:r>
    </w:p>
    <w:p w14:paraId="0BB32A68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1.2.8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柱容量：≥4根色谱柱，长度最高为≥3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mm</w:t>
      </w:r>
    </w:p>
    <w:p w14:paraId="1C34D14D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1.2.9 具备温控功能，控温下限≤4℃，控温上限≥40℃</w:t>
      </w:r>
    </w:p>
    <w:p w14:paraId="10C41705">
      <w:pPr>
        <w:widowControl/>
        <w:numPr>
          <w:ilvl w:val="1"/>
          <w:numId w:val="2"/>
        </w:numPr>
        <w:tabs>
          <w:tab w:val="left" w:pos="851"/>
        </w:tabs>
        <w:spacing w:line="360" w:lineRule="auto"/>
        <w:ind w:left="0" w:firstLine="0"/>
        <w:jc w:val="left"/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二极管阵列检测器</w:t>
      </w:r>
    </w:p>
    <w:p w14:paraId="1A89FF89">
      <w:pPr>
        <w:widowControl/>
        <w:numPr>
          <w:ilvl w:val="2"/>
          <w:numId w:val="2"/>
        </w:numPr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数据采集频率：≥120Hz</w:t>
      </w:r>
    </w:p>
    <w:p w14:paraId="6DB39208">
      <w:pPr>
        <w:widowControl/>
        <w:numPr>
          <w:ilvl w:val="2"/>
          <w:numId w:val="2"/>
        </w:numPr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波长范围：190-950nm或更宽</w:t>
      </w:r>
    </w:p>
    <w:p w14:paraId="251BDB64">
      <w:pPr>
        <w:widowControl/>
        <w:numPr>
          <w:ilvl w:val="2"/>
          <w:numId w:val="2"/>
        </w:numPr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噪音：≤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± 0.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·10</w:t>
      </w:r>
      <w:r>
        <w:rPr>
          <w:rFonts w:ascii="宋体" w:hAnsi="宋体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宋体" w:hAnsi="宋体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5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AU</w:t>
      </w:r>
    </w:p>
    <w:p w14:paraId="39D08AAC">
      <w:pPr>
        <w:widowControl/>
        <w:numPr>
          <w:ilvl w:val="2"/>
          <w:numId w:val="2"/>
        </w:numPr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漂移：≤ 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0.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9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·10</w:t>
      </w:r>
      <w:r>
        <w:rPr>
          <w:rFonts w:ascii="宋体" w:hAnsi="宋体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宋体" w:hAnsi="宋体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AU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/h</w:t>
      </w:r>
    </w:p>
    <w:p w14:paraId="4D6B57A6">
      <w:pPr>
        <w:widowControl/>
        <w:numPr>
          <w:ilvl w:val="1"/>
          <w:numId w:val="2"/>
        </w:numPr>
        <w:tabs>
          <w:tab w:val="left" w:pos="851"/>
        </w:tabs>
        <w:spacing w:line="360" w:lineRule="auto"/>
        <w:jc w:val="left"/>
        <w:rPr>
          <w:rFonts w:hint="eastAsia" w:ascii="宋体" w:hAnsi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蒸发光检测器</w:t>
      </w:r>
    </w:p>
    <w:p w14:paraId="074A75CE">
      <w:pPr>
        <w:widowControl/>
        <w:numPr>
          <w:ilvl w:val="2"/>
          <w:numId w:val="2"/>
        </w:numPr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雾化器温度范围：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25 – 90 °C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或更宽</w:t>
      </w:r>
    </w:p>
    <w:p w14:paraId="2649666C">
      <w:pPr>
        <w:widowControl/>
        <w:numPr>
          <w:ilvl w:val="2"/>
          <w:numId w:val="2"/>
        </w:numPr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蒸发器温度范围：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25 – 120 °C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或更宽</w:t>
      </w:r>
    </w:p>
    <w:p w14:paraId="10A38C81">
      <w:pPr>
        <w:widowControl/>
        <w:numPr>
          <w:ilvl w:val="2"/>
          <w:numId w:val="2"/>
        </w:numPr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噪音：≤0.2mV</w:t>
      </w:r>
    </w:p>
    <w:p w14:paraId="4347E215">
      <w:pPr>
        <w:widowControl/>
        <w:numPr>
          <w:ilvl w:val="2"/>
          <w:numId w:val="2"/>
        </w:numPr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漂移：≤1mV/h</w:t>
      </w:r>
    </w:p>
    <w:p w14:paraId="10A62601">
      <w:pPr>
        <w:widowControl/>
        <w:numPr>
          <w:ilvl w:val="1"/>
          <w:numId w:val="2"/>
        </w:numPr>
        <w:tabs>
          <w:tab w:val="left" w:pos="851"/>
        </w:tabs>
        <w:spacing w:line="360" w:lineRule="auto"/>
        <w:ind w:left="0" w:firstLine="0"/>
        <w:jc w:val="left"/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自动进样器</w:t>
      </w:r>
    </w:p>
    <w:p w14:paraId="0CF58549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1.5.1采用高压、阀进样技术，使用微型计量泵准确控制取样体积，进样后，进样针始终置于流路中，保证最小样品残留量；通过工作站，可启动洗针程序，自动清洗进样针的外壁，将样品在进样针中的残留降至最低。</w:t>
      </w:r>
    </w:p>
    <w:p w14:paraId="3C3F3CB3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1.5.2可进行编程进样，用于进行柱前衍生，柱前样品自动稀释，自动混合等复杂进样方式。用户可根据样品的粘度，调节取样及进样速度。</w:t>
      </w:r>
    </w:p>
    <w:p w14:paraId="45DF9634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1.5.3进样范围：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0.1~100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u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或更宽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，步进≤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0.1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u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</w:p>
    <w:p w14:paraId="74B1D6FB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1.5.4进样精密度：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0.25% RSD（峰面积为从 5 u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~100 u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） </w:t>
      </w:r>
    </w:p>
    <w:p w14:paraId="0BED925B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1.5.5进样周期：≤18 s</w:t>
      </w:r>
    </w:p>
    <w:p w14:paraId="07BDC0D7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1.5.6最大操作压力：≥600bar</w:t>
      </w:r>
    </w:p>
    <w:p w14:paraId="70A8C81E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1.5.7交叉污染：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40ppm（启动洗针程序）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</w:p>
    <w:p w14:paraId="67372588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1.5.8样品容量：≥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130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个</w:t>
      </w:r>
      <w:r>
        <w:rPr>
          <w:rFonts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2 ml 样品瓶</w:t>
      </w:r>
    </w:p>
    <w:p w14:paraId="224EE0AB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 工作站软件</w:t>
      </w:r>
    </w:p>
    <w:p w14:paraId="0618A807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2.1可以处理如GC、LC、LC/MS、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GC/MS、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CE 和CE/MS等各种分离技术。可根据用户要求选择中文和英文色谱原版工作站，并提供中文/英文操作手册。</w:t>
      </w:r>
    </w:p>
    <w:p w14:paraId="388BBAF4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2.2 可控制液相色谱仪所有参数和运行，可实施编辑功能，自动进行序列样品分析；实时在线显示色谱图，积分并报告出分析结果，绘制标准曲线；具有自我诊断程序。</w:t>
      </w:r>
    </w:p>
    <w:p w14:paraId="5C475B93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2.3 可在软件中定制任务程序，且可根据分析项目名称命名（非method1、method2命名），每个任务程序中包含至少3项不同工作，如purge、预冲洗、平衡等。</w:t>
      </w:r>
    </w:p>
    <w:p w14:paraId="51193E8D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2.4 至少3种以上任务开启模式：实时开启、定时开启、循环定时开启，并能在面板显示未来开启的具体时间和日期</w:t>
      </w:r>
    </w:p>
    <w:p w14:paraId="0134AF1A">
      <w:pPr>
        <w:widowControl/>
        <w:tabs>
          <w:tab w:val="left" w:pos="851"/>
        </w:tabs>
        <w:spacing w:line="360" w:lineRule="auto"/>
        <w:jc w:val="lef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2.5软件具备自动化purge功能，无需手动设置purge参数。</w:t>
      </w:r>
    </w:p>
    <w:p w14:paraId="5ABBBA10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主要配置</w:t>
      </w:r>
    </w:p>
    <w:p w14:paraId="195D9378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.1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四元泵一台（带主动密封垫清洗和主动入口阀）</w:t>
      </w:r>
    </w:p>
    <w:p w14:paraId="76F3997B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.2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自动进样器一台（带柱前衍生功能）</w:t>
      </w:r>
    </w:p>
    <w:p w14:paraId="5CC05F25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.3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可降温柱温箱一台</w:t>
      </w:r>
    </w:p>
    <w:p w14:paraId="766C0C84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.4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二极管阵列检测器一台</w:t>
      </w:r>
    </w:p>
    <w:p w14:paraId="3536033A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3.5 蒸发光检测器一台</w:t>
      </w:r>
    </w:p>
    <w:p w14:paraId="44DAB511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原装工作站软件一套</w:t>
      </w:r>
    </w:p>
    <w:p w14:paraId="41FC0B18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安装工具包一套，滤芯5个，PEEK管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1.5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m，PEEK接头1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个，不锈钢两通1个，2mL样品瓶1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个，C18色谱柱一根，溶剂净化柱一根</w:t>
      </w:r>
    </w:p>
    <w:p w14:paraId="1D688FF4">
      <w:pPr>
        <w:pStyle w:val="10"/>
        <w:widowControl/>
        <w:tabs>
          <w:tab w:val="left" w:pos="851"/>
        </w:tabs>
        <w:spacing w:line="360" w:lineRule="auto"/>
        <w:ind w:firstLine="0" w:firstLineChars="0"/>
        <w:jc w:val="left"/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3.8 电脑一台（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16g内存，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256G固态硬盘+1T机械硬盘，</w:t>
      </w:r>
      <w:r>
        <w:rPr>
          <w:rFonts w:hint="eastAsia" w:ascii="宋体" w:hAnsi="宋体" w:cs="Segoe UI Emoji"/>
          <w:color w:val="000000" w:themeColor="text1"/>
          <w:sz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21英寸显示器，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打印输出设备</w:t>
      </w:r>
      <w:r>
        <w:rPr>
          <w:rFonts w:hint="eastAsia"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</w:p>
    <w:p w14:paraId="7AC1D4F6">
      <w:pP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01267733">
      <w:pPr>
        <w:spacing w:line="360" w:lineRule="auto"/>
        <w:jc w:val="center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原子吸收分光光度计</w:t>
      </w:r>
    </w:p>
    <w:p w14:paraId="3BB79EC4">
      <w:pPr>
        <w:pStyle w:val="2"/>
        <w:spacing w:before="0" w:after="0" w:line="360" w:lineRule="auto"/>
        <w:rPr>
          <w:rFonts w:hint="eastAsia" w:ascii="宋体" w:hAnsi="宋体" w:eastAsia="宋体"/>
          <w:color w:val="000000" w:themeColor="text1"/>
          <w:sz w:val="24"/>
          <w:szCs w:val="24"/>
          <w:lang w:val="nb-N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nb-NO"/>
          <w14:textFill>
            <w14:solidFill>
              <w14:schemeClr w14:val="tx1"/>
            </w14:solidFill>
          </w14:textFill>
        </w:rPr>
        <w:t>一、光学系统</w:t>
      </w:r>
    </w:p>
    <w:p w14:paraId="0E52AABC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.光学系统：火焰：光学双光束；石墨炉：高通量单光束</w:t>
      </w:r>
    </w:p>
    <w:p w14:paraId="146CB1F6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测定波长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范围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：185~900nm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，自动选择</w:t>
      </w:r>
    </w:p>
    <w:p w14:paraId="28F3DEAB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.单色器：象差校正型切尼尔-特纳结构，光栅刻线数≥1800线/mm，</w:t>
      </w:r>
    </w:p>
    <w:p w14:paraId="2EB217B8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.光谱带宽：不低于六档自动切换，可设定高、低狭缝</w:t>
      </w:r>
    </w:p>
    <w:p w14:paraId="0144C045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.灯座数：自动切换型≥8灯座</w:t>
      </w:r>
    </w:p>
    <w:p w14:paraId="4590C30D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.高性能空心阴极灯：灯座可兼容高性能空心阴极灯，仪器内置高性能空心阴极灯电源，无需外接</w:t>
      </w:r>
    </w:p>
    <w:p w14:paraId="5D97951A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7.点灯方式：发射，NON-BGC，BGC-SR，BGC-D2</w:t>
      </w:r>
    </w:p>
    <w:p w14:paraId="1B3FE169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 检测器：高灵敏度光电倍增管</w:t>
      </w:r>
    </w:p>
    <w:p w14:paraId="7CB74040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背景校正方式：火焰和石墨炉分析都具备全波长范围内背景校正功能。火焰部分使用氘灯背景校正方式，石墨炉部分可使用高速自吸收法（BGC-SR）和氘灯法（BGC-D2）背景校正，也可以使用赛曼扣背景方式，二者具其一。背景校正能力不小于100倍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D28BF8D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.火焰/石墨炉切换：火焰石墨炉一体机，不接受分体式设计。火焰、石墨炉自动切换，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能够同时进行火焰和石墨炉测定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F495811">
      <w:pPr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.测定方式：火焰连续法、火焰微量进样法、石墨炉法、火焰发射法</w:t>
      </w:r>
    </w:p>
    <w:p w14:paraId="7BC467D4">
      <w:pPr>
        <w:pStyle w:val="2"/>
        <w:spacing w:before="0" w:after="0" w:line="360" w:lineRule="auto"/>
        <w:rPr>
          <w:rFonts w:hint="eastAsia" w:ascii="宋体" w:hAnsi="宋体" w:eastAsia="宋体"/>
          <w:color w:val="000000" w:themeColor="text1"/>
          <w:sz w:val="24"/>
          <w:szCs w:val="24"/>
          <w:lang w:val="nb-N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nb-NO"/>
          <w14:textFill>
            <w14:solidFill>
              <w14:schemeClr w14:val="tx1"/>
            </w14:solidFill>
          </w14:textFill>
        </w:rPr>
        <w:t>二、火焰分析</w:t>
      </w:r>
    </w:p>
    <w:p w14:paraId="38D0202F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1.燃烧头类型：气冷预混合型</w:t>
      </w:r>
    </w:p>
    <w:p w14:paraId="236F81C5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2.燃烧头：100mm钛制燃烧头或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铟合金制造</w:t>
      </w:r>
    </w:p>
    <w:p w14:paraId="07D21C1D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3.雾化器：Pt-Ir毛细管，特氟隆喷嘴，陶瓷撞击球（可用于氢氟酸）</w:t>
      </w:r>
    </w:p>
    <w:p w14:paraId="228D4B32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 雾化室：经特殊处理的聚丙烯材料制，耐腐蚀，雾化效率高</w:t>
      </w:r>
    </w:p>
    <w:p w14:paraId="218A7BA8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5.位置调节：最佳燃烧器高度自动检索；上下位置、前后位置均自动调节</w:t>
      </w:r>
    </w:p>
    <w:p w14:paraId="58B6A23D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6.气体控制：燃气/助燃气自动流量设定（0.1L/min步长）,最佳气体流量自动检索</w:t>
      </w:r>
    </w:p>
    <w:p w14:paraId="717ADF90">
      <w:pPr>
        <w:pStyle w:val="2"/>
        <w:spacing w:before="0" w:after="0" w:line="360" w:lineRule="auto"/>
        <w:rPr>
          <w:rFonts w:hint="eastAsia" w:ascii="宋体" w:hAnsi="宋体" w:eastAsia="宋体"/>
          <w:color w:val="000000" w:themeColor="text1"/>
          <w:sz w:val="24"/>
          <w:szCs w:val="24"/>
          <w:lang w:val="nb-N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nb-NO"/>
          <w14:textFill>
            <w14:solidFill>
              <w14:schemeClr w14:val="tx1"/>
            </w14:solidFill>
          </w14:textFill>
        </w:rPr>
        <w:t>三、石墨炉分析</w:t>
      </w:r>
    </w:p>
    <w:p w14:paraId="11DF9C9D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1.加热温度范围：室温～3000℃</w:t>
      </w:r>
    </w:p>
    <w:p w14:paraId="4A87EBE8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2.升温速率：最大升温速度≥3000℃/秒</w:t>
      </w:r>
    </w:p>
    <w:p w14:paraId="5B71F7F3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3.加热控制：干燥阶段：数字电流控制（带温度自动校正功能）；灰化/原子化阶段：光学温度控制（光学传感器）</w:t>
      </w:r>
    </w:p>
    <w:p w14:paraId="3E4208DC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4.加热级数：≤20级</w:t>
      </w:r>
    </w:p>
    <w:p w14:paraId="065AA2C3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5.加热方式：斜坡/阶梯</w:t>
      </w:r>
    </w:p>
    <w:p w14:paraId="5E22C737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6.炉内气体控制：2路自动切换</w:t>
      </w:r>
    </w:p>
    <w:p w14:paraId="7741618B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7.灵敏度设定：具备高灵敏度模式设置</w:t>
      </w:r>
    </w:p>
    <w:p w14:paraId="22480629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8.炉内富集：≤20次</w:t>
      </w:r>
    </w:p>
    <w:p w14:paraId="402125B1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9.炉内气流量0~1.50L/min, 0.01L/min 可调</w:t>
      </w:r>
    </w:p>
    <w:p w14:paraId="52AFC620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10.升温程序最优化功能：具备升温程序自动最优化功能</w:t>
      </w:r>
    </w:p>
    <w:p w14:paraId="3C5096C3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11.石墨炉位置调节：前后/上下自动调节，燃烧头/石墨炉自动切换。</w:t>
      </w:r>
    </w:p>
    <w:p w14:paraId="7AB48835">
      <w:pPr>
        <w:pStyle w:val="2"/>
        <w:spacing w:before="0" w:after="0" w:line="360" w:lineRule="auto"/>
        <w:rPr>
          <w:rFonts w:hint="eastAsia" w:ascii="宋体" w:hAnsi="宋体" w:eastAsia="宋体"/>
          <w:color w:val="000000" w:themeColor="text1"/>
          <w:sz w:val="24"/>
          <w:szCs w:val="24"/>
          <w:lang w:val="nb-N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nb-NO"/>
          <w14:textFill>
            <w14:solidFill>
              <w14:schemeClr w14:val="tx1"/>
            </w14:solidFill>
          </w14:textFill>
        </w:rPr>
        <w:t>四、自动进样器</w:t>
      </w:r>
    </w:p>
    <w:p w14:paraId="7ADA637E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1.火焰和石墨炉通用规格：一台自动进样器即可用于火焰分析也可用于石墨炉分析</w:t>
      </w:r>
    </w:p>
    <w:p w14:paraId="2727DDEC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2.功能：原点检测功能；自动清洗功能；自诊断功能；随机编排</w:t>
      </w:r>
    </w:p>
    <w:p w14:paraId="3F797808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3.最大样品个数：试剂≥8位，样品≥60位</w:t>
      </w:r>
    </w:p>
    <w:p w14:paraId="31FEA7D2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4.采样功能：稀释功能；试剂添加功能</w:t>
      </w:r>
    </w:p>
    <w:p w14:paraId="1178DFC2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5.注射器：≥250μL</w:t>
      </w:r>
    </w:p>
    <w:p w14:paraId="652CDF5B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6.进样量：2~90μL</w:t>
      </w:r>
    </w:p>
    <w:p w14:paraId="058183A6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7.重复性：≤1%RSD（2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μL时）</w:t>
      </w:r>
    </w:p>
    <w:p w14:paraId="54A425C2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8.交叉污染：清洗口0.00001以下；混合口0.00001以下</w:t>
      </w:r>
    </w:p>
    <w:p w14:paraId="384974FE">
      <w:pPr>
        <w:tabs>
          <w:tab w:val="left" w:pos="3252"/>
        </w:tabs>
        <w:spacing w:line="360" w:lineRule="auto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9.自动稀释再测定：最多可将4种样品（稀释液、标准液、样品、基质改性剂等）稍加混合后进样（也可不混合）；进样喷嘴可选择含氟树脂管或吸管，可进行超过标准曲线浓度时的自动稀释再测定。</w:t>
      </w:r>
    </w:p>
    <w:p w14:paraId="751A153A">
      <w:pPr>
        <w:pStyle w:val="2"/>
        <w:spacing w:before="0" w:after="0" w:line="360" w:lineRule="auto"/>
        <w:rPr>
          <w:rFonts w:hint="eastAsia" w:ascii="宋体" w:hAnsi="宋体" w:eastAsia="宋体"/>
          <w:color w:val="000000" w:themeColor="text1"/>
          <w:sz w:val="24"/>
          <w:szCs w:val="24"/>
          <w:lang w:val="nb-N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lang w:val="nb-NO"/>
          <w14:textFill>
            <w14:solidFill>
              <w14:schemeClr w14:val="tx1"/>
            </w14:solidFill>
          </w14:textFill>
        </w:rPr>
        <w:t>五、仪器配置</w:t>
      </w:r>
    </w:p>
    <w:p w14:paraId="04AD53ED">
      <w:pPr>
        <w:pStyle w:val="10"/>
        <w:numPr>
          <w:ilvl w:val="0"/>
          <w:numId w:val="3"/>
        </w:numPr>
        <w:tabs>
          <w:tab w:val="left" w:pos="3252"/>
        </w:tabs>
        <w:spacing w:line="360" w:lineRule="auto"/>
        <w:ind w:firstLineChars="0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原子吸收/火焰发射光谱仪，火焰燃烧头高度自动调节，升级为火焰石墨炉一体机时两种原子化器可自动切换。标准配置220V,50Hz,单相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一套</w:t>
      </w:r>
    </w:p>
    <w:p w14:paraId="08795656">
      <w:pPr>
        <w:pStyle w:val="10"/>
        <w:numPr>
          <w:ilvl w:val="0"/>
          <w:numId w:val="3"/>
        </w:numPr>
        <w:tabs>
          <w:tab w:val="left" w:pos="3252"/>
        </w:tabs>
        <w:spacing w:line="360" w:lineRule="auto"/>
        <w:ind w:firstLineChars="0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石墨炉系统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一台</w:t>
      </w:r>
    </w:p>
    <w:p w14:paraId="31F1CD4D">
      <w:pPr>
        <w:pStyle w:val="10"/>
        <w:numPr>
          <w:ilvl w:val="0"/>
          <w:numId w:val="3"/>
        </w:numPr>
        <w:tabs>
          <w:tab w:val="left" w:pos="3252"/>
        </w:tabs>
        <w:spacing w:line="360" w:lineRule="auto"/>
        <w:ind w:firstLineChars="0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全自动进样系统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一台</w:t>
      </w:r>
    </w:p>
    <w:p w14:paraId="245DD552">
      <w:pPr>
        <w:pStyle w:val="10"/>
        <w:numPr>
          <w:ilvl w:val="0"/>
          <w:numId w:val="3"/>
        </w:numPr>
        <w:tabs>
          <w:tab w:val="left" w:pos="3252"/>
        </w:tabs>
        <w:spacing w:line="360" w:lineRule="auto"/>
        <w:ind w:firstLineChars="0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冷却循环水装置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一台</w:t>
      </w:r>
    </w:p>
    <w:p w14:paraId="3ECD762B">
      <w:pPr>
        <w:pStyle w:val="10"/>
        <w:numPr>
          <w:ilvl w:val="0"/>
          <w:numId w:val="3"/>
        </w:numPr>
        <w:tabs>
          <w:tab w:val="left" w:pos="3252"/>
        </w:tabs>
        <w:spacing w:line="360" w:lineRule="auto"/>
        <w:ind w:firstLineChars="0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空气压缩机一台</w:t>
      </w:r>
    </w:p>
    <w:p w14:paraId="6B3B1F1E">
      <w:pPr>
        <w:pStyle w:val="10"/>
        <w:numPr>
          <w:ilvl w:val="0"/>
          <w:numId w:val="3"/>
        </w:numPr>
        <w:tabs>
          <w:tab w:val="left" w:pos="3252"/>
        </w:tabs>
        <w:spacing w:line="360" w:lineRule="auto"/>
        <w:ind w:firstLineChars="0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元素灯20个</w:t>
      </w:r>
    </w:p>
    <w:p w14:paraId="5625B763">
      <w:pPr>
        <w:pStyle w:val="10"/>
        <w:numPr>
          <w:ilvl w:val="0"/>
          <w:numId w:val="3"/>
        </w:numPr>
        <w:tabs>
          <w:tab w:val="left" w:pos="3252"/>
        </w:tabs>
        <w:spacing w:line="360" w:lineRule="auto"/>
        <w:ind w:firstLineChars="0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中文版工作站  1套</w:t>
      </w:r>
    </w:p>
    <w:p w14:paraId="7FF9239B">
      <w:pPr>
        <w:pStyle w:val="10"/>
        <w:numPr>
          <w:ilvl w:val="0"/>
          <w:numId w:val="3"/>
        </w:numPr>
        <w:tabs>
          <w:tab w:val="left" w:pos="3252"/>
        </w:tabs>
        <w:spacing w:line="360" w:lineRule="auto"/>
        <w:ind w:firstLineChars="0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数据输入和输出系统  1套</w:t>
      </w:r>
    </w:p>
    <w:p w14:paraId="28EAB91A">
      <w:pP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30B1BCD7">
      <w:pPr>
        <w:jc w:val="center"/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紫外可见分光光度计</w:t>
      </w:r>
    </w:p>
    <w:p w14:paraId="2DA6551B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1、光学系统：混合C-T双单器光学系统，采用全密封高效空气阻隔光学系统</w:t>
      </w:r>
    </w:p>
    <w:p w14:paraId="611BADD8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2、波长范围:185-900nm，在氮气吹扫时可实现185nm以下深紫外测量</w:t>
      </w:r>
    </w:p>
    <w:p w14:paraId="7DE92AC8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3、光源:三种光源氘灯、长寿命钨灯和</w:t>
      </w:r>
      <w:r>
        <w:rPr>
          <w:rFonts w:hint="eastAsia" w:ascii="宋体" w:hAnsi="宋体" w:eastAsia="宋体" w:cs="微软雅黑"/>
          <w:color w:val="000000" w:themeColor="text1"/>
          <w:sz w:val="24"/>
          <w:szCs w:val="24"/>
          <w:shd w:val="clear" w:color="auto" w:fill="FAFAFA"/>
          <w14:textFill>
            <w14:solidFill>
              <w14:schemeClr w14:val="tx1"/>
            </w14:solidFill>
          </w14:textFill>
        </w:rPr>
        <w:t>汞灯（</w:t>
      </w: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波长校准光源）</w:t>
      </w:r>
    </w:p>
    <w:p w14:paraId="751B2966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4、光谱带宽: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至少六档可调</w:t>
      </w: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 w14:paraId="2E1019E1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5、波长准确度:±0.1nm（开机自动校准)</w:t>
      </w:r>
    </w:p>
    <w:p w14:paraId="3ABD8EE7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6、波长重复性:≥0.05nm</w:t>
      </w:r>
    </w:p>
    <w:p w14:paraId="151FF64F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7、杂散光: ≤0.0001%T(220nm, NaI, 360nm, NaNO2)</w:t>
      </w:r>
    </w:p>
    <w:p w14:paraId="0638E5A2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8、基线平直度（吸光度）≥0.0008</w:t>
      </w:r>
    </w:p>
    <w:p w14:paraId="4FCE1C6A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9、透射比示值误差：±0.3 %</w:t>
      </w:r>
    </w:p>
    <w:p w14:paraId="312500ED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10、透射比重复性：≤0.1%</w:t>
      </w:r>
    </w:p>
    <w:p w14:paraId="73A14595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11、基线暗噪声：±0.1 %</w:t>
      </w:r>
    </w:p>
    <w:p w14:paraId="0CF75BE5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12、噪声：0%噪声：≤0.01％；100％噪声：≤0.1％</w:t>
      </w:r>
    </w:p>
    <w:p w14:paraId="26A89F43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13、漂移：≤0.1％/h                                                                   </w:t>
      </w:r>
    </w:p>
    <w:p w14:paraId="2DF28E9B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14、波长边缘噪声：0%噪声：≤0.02%；100％噪声：≤0.1%</w:t>
      </w:r>
    </w:p>
    <w:p w14:paraId="65E119DA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15、光度范围：-6.0～6.0Abs</w:t>
      </w:r>
    </w:p>
    <w:p w14:paraId="07A9ACFF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16、仪器精准等级: </w:t>
      </w: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instrText xml:space="preserve"> = 1 \* ROMAN \* MERGEFORMAT </w:instrText>
      </w: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 w14:paraId="135E5C3A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17、自带紫外应用分析工作站软件，可做光度测量、光谱扫描、定量计算和时间扫描，</w:t>
      </w:r>
    </w:p>
    <w:p w14:paraId="2604C948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18、最佳测量光谱带宽自动分析，自动识别样品分子共振吸收最强时的光谱带宽，从而确定最佳实验条件</w:t>
      </w:r>
    </w:p>
    <w:p w14:paraId="20AA8914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19、配置要求</w:t>
      </w:r>
    </w:p>
    <w:p w14:paraId="0AAC4AAB">
      <w:pPr>
        <w:spacing w:line="360" w:lineRule="auto"/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紫外可见分光光度计主机 1台,石英比色皿（光程10mm） 1对，工作站一台，</w:t>
      </w:r>
      <w:r>
        <w:rPr>
          <w:rFonts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打印输出设备</w:t>
      </w:r>
      <w:r>
        <w:rPr>
          <w:rFonts w:hint="eastAsia" w:ascii="宋体" w:hAnsi="宋体" w:eastAsia="宋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一台，样品池架一套。</w:t>
      </w:r>
    </w:p>
    <w:p w14:paraId="05B05E45">
      <w:pP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6A8B7908">
      <w:pPr>
        <w:spacing w:line="360" w:lineRule="auto"/>
        <w:jc w:val="center"/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光学显微镜（带成像系统）</w:t>
      </w:r>
    </w:p>
    <w:p w14:paraId="03AF0785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1.具有明场、偏光用途的研究级正置电动显微成像系统。</w:t>
      </w:r>
    </w:p>
    <w:p w14:paraId="6CC02419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2.采用无限远光路系统，焦距≤45mm，配置</w:t>
      </w:r>
      <w:r>
        <w:rPr>
          <w:rFonts w:hint="eastAsia" w:ascii="等线" w:hAnsi="等线" w:eastAsia="等线" w:cs="等线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6位电动物镜转盘，电动聚光镜，依据物镜变化自动调整顶镜。</w:t>
      </w:r>
    </w:p>
    <w:p w14:paraId="2235C86C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3.左右手操作允许快速地将控件从显微镜的右侧切换到左侧。</w:t>
      </w:r>
    </w:p>
    <w:p w14:paraId="04569C19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4.显微镜前端不少于5个快捷键（或触摸屏，内置不少于5个物镜的快捷键），分别控制对应的5个物镜，一键电动转换。 </w:t>
      </w:r>
    </w:p>
    <w:p w14:paraId="09AF1BCA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5.预先设置两组物镜组合，每组包含两个物镜。通过按钮，物镜转盘会自动在两个物镜间来回切换。</w:t>
      </w:r>
    </w:p>
    <w:p w14:paraId="1DC9CA69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6.三目观察筒，屈光度、瞳间距可调，支持视野数至少25mm。</w:t>
      </w:r>
    </w:p>
    <w:p w14:paraId="6166D032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7.三级调焦驱动，调焦旋钮轴的高度上下可调节。</w:t>
      </w:r>
    </w:p>
    <w:p w14:paraId="09B8A9CB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8.配置起偏器和检偏器。</w:t>
      </w:r>
    </w:p>
    <w:p w14:paraId="0C5697DB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9.显微镜底座可配滤光片支架。</w:t>
      </w:r>
    </w:p>
    <w:p w14:paraId="710C6E7E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10.物镜上具有彩色编码标记，可以与孔径光圈上彩色编码的标记对应上，辅助光圈大小设置。</w:t>
      </w:r>
    </w:p>
    <w:p w14:paraId="04F7D1FC">
      <w:pPr>
        <w:autoSpaceDE w:val="0"/>
        <w:autoSpaceDN w:val="0"/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11.配脚踏开关，控制物镜转换。</w:t>
      </w:r>
    </w:p>
    <w:p w14:paraId="323F6DEA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12.平场消色差物镜，带偏光：</w:t>
      </w:r>
    </w:p>
    <w:p w14:paraId="46687AC8">
      <w:pPr>
        <w:spacing w:line="360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10x高眼点目镜，视野数≥25mm</w:t>
      </w:r>
    </w:p>
    <w:p w14:paraId="313B1D27">
      <w:pPr>
        <w:spacing w:line="360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2.5x物镜，NA≥0.07</w:t>
      </w:r>
    </w:p>
    <w:p w14:paraId="43DA3A7C">
      <w:pPr>
        <w:spacing w:line="360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5x物镜，NA≥0.12,</w:t>
      </w:r>
    </w:p>
    <w:p w14:paraId="26026E4E">
      <w:pPr>
        <w:spacing w:line="360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10x物镜，NA≥0.25，</w:t>
      </w:r>
    </w:p>
    <w:p w14:paraId="464E7636">
      <w:pPr>
        <w:spacing w:line="360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20x物镜，NA≥0.55,</w:t>
      </w:r>
    </w:p>
    <w:p w14:paraId="4B19C138">
      <w:pPr>
        <w:spacing w:line="360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40x物镜，NA≥0.80,</w:t>
      </w:r>
    </w:p>
    <w:p w14:paraId="361665C0">
      <w:pPr>
        <w:spacing w:line="360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100x物镜，NA≥1.25油镜</w:t>
      </w:r>
    </w:p>
    <w:p w14:paraId="144A3984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13.摄像系统：有效像素≥1200万，水平≥4,000像素，垂直≥3,000像素；动态图像像素尺寸≥3840 × 2160；在3840 × 2160像素下，HDMI 显示器的动态图像最高可达 60 fps；≥4 个 USB 2 接口；一个RJ45以太网接口。</w:t>
      </w:r>
    </w:p>
    <w:p w14:paraId="7E8D2A5B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14、图像处理软件。实现图像实时采集，可调节图像质量（亮度、对比度等），可自动或手动白平衡，可对采集后的图像编辑、处理，可加标尺。</w:t>
      </w:r>
    </w:p>
    <w:p w14:paraId="533B482C">
      <w:pPr>
        <w:spacing w:line="360" w:lineRule="auto"/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15、工作站一套，≥16G内存以上，固态硬盘，≥24寸显示器。</w:t>
      </w:r>
    </w:p>
    <w:p w14:paraId="588FAED1">
      <w:pP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47551E3D">
      <w:pPr>
        <w:adjustRightInd w:val="0"/>
        <w:snapToGrid w:val="0"/>
        <w:spacing w:line="276" w:lineRule="auto"/>
        <w:contextualSpacing/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薄层成像系统</w:t>
      </w:r>
    </w:p>
    <w:p w14:paraId="55F89CE1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一、薄层成像模块：</w:t>
      </w:r>
    </w:p>
    <w:p w14:paraId="2775F396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1.光源：增强的UV254nm, UV366nm, 白光直射以及白光透射，以保证板面光照均匀等光源系统</w:t>
      </w:r>
      <w:r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730E8AC5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2.光源频率：≥ 60KHZ</w:t>
      </w:r>
    </w:p>
    <w:p w14:paraId="0FEE9A23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3.成像系统：配载COMS高性能传感器的工业相机，固定焦距、光圈、对焦， 确保成像色彩、大小重现性。</w:t>
      </w:r>
    </w:p>
    <w:p w14:paraId="4F9BD9DA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4.动态范围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（最大饱和光信号与最低可检测微弱信号的比值，代表设备同时捕捉高亮度浓斑点与极微弱荧光暗斑的能力）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57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dB，</w:t>
      </w:r>
    </w:p>
    <w:p w14:paraId="29014F52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5.线性分辨率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0.025%</w:t>
      </w:r>
    </w:p>
    <w:p w14:paraId="324CCF70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6.噪音：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6.0 LSB.</w:t>
      </w:r>
    </w:p>
    <w:p w14:paraId="47BEBC93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7.信号处理：20MHz 8位快速扫描或10MHz12位高精度扫描。</w:t>
      </w:r>
    </w:p>
    <w:p w14:paraId="7B5538C7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8.专业的图像增强功能：自动背景校正增强图像灵敏度，自动图像优化，自动板面背景扣除，体现真实自然的图像效果。</w:t>
      </w:r>
    </w:p>
    <w:p w14:paraId="0F702148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 图像比较观测：图像对比评估，可在同一屏幕直接比较多个抽样，可以在同一屏幕上比较不同板上的轨道，同时显示多个（多组）样品的轨道或并排比较不同薄层板上的参比轨道。</w:t>
      </w:r>
    </w:p>
    <w:p w14:paraId="5BB98BB7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10.曝光控制 ：230微秒-10秒，间距230微妙，（薄层色谱软件直接控制曝光时间，长时间曝光适用于弱荧光物质成像）。</w:t>
      </w:r>
    </w:p>
    <w:p w14:paraId="7831CD09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11.图像传感器大小：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2寸。</w:t>
      </w:r>
    </w:p>
    <w:p w14:paraId="2993BF24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12.光源均匀性：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95%。</w:t>
      </w:r>
    </w:p>
    <w:p w14:paraId="24189F12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13.成像模式：1.单一成像，2.</w:t>
      </w:r>
      <w:r>
        <w:rPr>
          <w:rFonts w:hint="eastAsia" w:ascii="宋体" w:hAnsi="宋体" w:eastAsia="宋体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间隔一定时间自动获取一系列图像，多图像叠加及增强功能。</w:t>
      </w:r>
    </w:p>
    <w:p w14:paraId="5F9B4AF5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14.场平均强度信息:间隔一定时间自动获取一系列图像,用于测定比较精确强度。斑点放大功能，方便评估非常弱或者更小的分离组份。</w:t>
      </w:r>
    </w:p>
    <w:p w14:paraId="4485157C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15.软件可提供完整的薄层色谱分析报告,软件含有全套完整帮助系统及在线帮助，解释所有薄层设置. 可对图像进行文字编辑，软件自动计算Rf值.</w:t>
      </w:r>
    </w:p>
    <w:p w14:paraId="6D13E4BB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二、全自动点样模块：</w:t>
      </w:r>
    </w:p>
    <w:p w14:paraId="6A11CBBC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1.点样方式：接触式、喷雾式，样品间自动清洗、自动除气泡，支持重叠点样。</w:t>
      </w:r>
    </w:p>
    <w:p w14:paraId="47C1DA0A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2.点样形状：点状、条带状、方形（适合大体积点样），长度0（点状点样）-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190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mm（用于半制备色谱）.</w:t>
      </w:r>
    </w:p>
    <w:p w14:paraId="72D69D4D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3.点样平台：最大可放20X20cm，≤8mm厚度的薄层板.</w:t>
      </w:r>
    </w:p>
    <w:p w14:paraId="2E5D93DA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4.点样体积中药材检测专用设备采购：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100nL。</w:t>
      </w:r>
    </w:p>
    <w:p w14:paraId="56FDD5DB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5.点样速度：10–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500nL/s。</w:t>
      </w:r>
    </w:p>
    <w:p w14:paraId="63020D38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6.准确度：±1nL~±2 nL（10μL，25μL进样针）；±10 nL（100μL进样针）</w:t>
      </w:r>
    </w:p>
    <w:p w14:paraId="60C2154D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7.进样针规格：25μL，（10μL ，100μL 选件）。</w:t>
      </w:r>
    </w:p>
    <w:p w14:paraId="10B823C3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8.进样针驱动：步进马达1600步/转，100 nL/960步，10μL进样针，100nL/384步，25μL进样针，100nL/96步，100μL进样针。</w:t>
      </w:r>
    </w:p>
    <w:p w14:paraId="03409BD4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 Y轴驱动 ：步进马达1600步/转，40步/mm，移动范围5.0-195.0mm，0.1mm/步，可编程控制。</w:t>
      </w:r>
    </w:p>
    <w:p w14:paraId="60A6B907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10. X轴驱动 ：步进马达3200步/转，80步/mm，移动范围5.0-195.0 mm，0.1mm/步，可编程控制。</w:t>
      </w:r>
    </w:p>
    <w:p w14:paraId="77153768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11.加热附件：30-60℃，间隔10℃。（大体积或使用挥发性差的溶剂时加热可除去部分溶剂减少斑点扩散）。</w:t>
      </w:r>
    </w:p>
    <w:p w14:paraId="03FB76EA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12.样 品 架：样品瓶数量：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60个2 mL样品瓶。</w:t>
      </w:r>
    </w:p>
    <w:p w14:paraId="610D924C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13.气压：4.5-6bar（65-90 psi）。</w:t>
      </w:r>
    </w:p>
    <w:p w14:paraId="60B25CA7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14.气体流量：0.2-0.3L/min（点状点样），0.8-2.0 L/min（带状点样）</w:t>
      </w:r>
    </w:p>
    <w:p w14:paraId="359953DA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15.操作：一体化机身，非自动进样器加点样仪组合而成的产品，电脑控制或单机独立操作。</w:t>
      </w:r>
    </w:p>
    <w:p w14:paraId="56329C39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16.软件：薄层色谱软件可同时控制点样、展开，成像，扫描仪等所有薄层色谱步骤，构成完整的薄层色谱工作站，点样数据可直接传输至成像系统，并生成完整的薄层色谱分析报告</w:t>
      </w:r>
      <w:r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6EA0223A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17.软件数据库：软件内置薄层色谱方法数据库，可以免费检索和调取数据库中的已有方法参数及色谱结果进行查看、参考、重现和比对研究。</w:t>
      </w:r>
    </w:p>
    <w:p w14:paraId="104DFE03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18.软件含有全套完整帮助系统及在线帮助，解释所有薄层参数设置. 可对图像进行文字编辑，软件自动计算Rf值。符合GMP/GLP。</w:t>
      </w:r>
    </w:p>
    <w:p w14:paraId="40961488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三、配置要求及消耗品要求：</w:t>
      </w:r>
    </w:p>
    <w:p w14:paraId="589E811E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1.配套控制终端：CPU为3.0GHz或以上配置；显卡：独立显卡，内存：≥16GB；硬盘：≥512GB SSD固态硬盘+1TB机械硬盘；正版操作系统，≥21寸液晶显示器。</w:t>
      </w:r>
    </w:p>
    <w:p w14:paraId="53CC4253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配套彩色激光输出设备一台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5E194F9B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3.仪器配置：</w:t>
      </w:r>
    </w:p>
    <w:p w14:paraId="7A069764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4.全自动点样仪：</w:t>
      </w:r>
    </w:p>
    <w:p w14:paraId="69EAD222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4.1包含点样仪仪主机 1台</w:t>
      </w:r>
    </w:p>
    <w:p w14:paraId="708C5776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4.2 包含操作软件一套</w:t>
      </w:r>
    </w:p>
    <w:p w14:paraId="53044666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4.3包含接触式点样针1根。</w:t>
      </w:r>
    </w:p>
    <w:p w14:paraId="660D8CB2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4.4包含喷雾式点样针一根。</w:t>
      </w:r>
    </w:p>
    <w:p w14:paraId="44BEE98F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4.5薄层色谱成像仪主机 1台</w:t>
      </w:r>
    </w:p>
    <w:p w14:paraId="493798F5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4.6定性软件插件 1套</w:t>
      </w:r>
    </w:p>
    <w:p w14:paraId="08C79965">
      <w:pPr>
        <w:adjustRightInd w:val="0"/>
        <w:snapToGrid w:val="0"/>
        <w:spacing w:line="360" w:lineRule="auto"/>
        <w:contextualSpacing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5.光源系统一套（包含：白光灯，254nm、366nm紫外灯管）</w:t>
      </w:r>
    </w:p>
    <w:p w14:paraId="07A998C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12D7C8B9">
      <w:pPr>
        <w:spacing w:after="156" w:afterLines="50" w:line="360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费休氏水分测定仪</w:t>
      </w:r>
    </w:p>
    <w:p w14:paraId="7F134E6B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一、主要用途</w:t>
      </w:r>
    </w:p>
    <w:p w14:paraId="3FBCED76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主要用于测定样品中微量水分</w:t>
      </w:r>
      <w:r>
        <w:rPr>
          <w:rFonts w:ascii="宋体" w:hAnsi="宋体" w:eastAsia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0AE3CCFB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二、技术指标</w:t>
      </w:r>
    </w:p>
    <w:p w14:paraId="2A98DB39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2.1. 测量范围：10ppm-100%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3046E03C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2.2. 检测限：每份样品0.2mg水时，RSD&lt;1%；</w:t>
      </w:r>
    </w:p>
    <w:p w14:paraId="110D10B3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2.3. 测量技术：恒定极化电压，电流测定法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42F97C71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2.4. 可设置测量控制重点为速度或精度，极化电压50mV，100mV，200mV，300mV可调，终点电流10-100uA可调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1AD4A6A9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2.5. 漂移值：漂移值可自动扣除，可自动测量在线漂移值，或使用同一测量值，也可输入固定漂移值；</w:t>
      </w:r>
    </w:p>
    <w:p w14:paraId="5F7CB2B4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2.6. 溶剂管理器：可在触摸屏完成加液、排液、更换溶剂操作；可在测量样品之间进行溶剂更换且无需重新启动方法；</w:t>
      </w:r>
    </w:p>
    <w:p w14:paraId="1AEE7429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2.7. 配置双铂针电极为数字电极；</w:t>
      </w:r>
    </w:p>
    <w:p w14:paraId="54DBA043">
      <w:pPr>
        <w:spacing w:line="360" w:lineRule="auto"/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2.8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操作终端：不小于7英寸彩色触摸屏，不同方法及操作可设置快捷键，每个用户可设置不少于</w:t>
      </w:r>
      <w:r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0个快捷键，一键快速启动方法；</w:t>
      </w:r>
    </w:p>
    <w:p w14:paraId="47224C91">
      <w:pPr>
        <w:spacing w:line="360" w:lineRule="auto"/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2.9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具有方法排队功能，启动多个方法后可依次运行；</w:t>
      </w:r>
    </w:p>
    <w:p w14:paraId="00759D1D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2.10. 具备用户管理功能，不少于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个用户组，每个用户组可设置不同的权限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3571FB64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2.11. 配置磁力搅拌器可在0-100%的范围内随意调节转速；</w:t>
      </w:r>
    </w:p>
    <w:p w14:paraId="7C9D566D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2.12. 具有自动排空滴定管功能，无需插拔管路或拆卸滴定管，使用触摸屏即可实现一键排空滴定管，无液体残留；</w:t>
      </w:r>
    </w:p>
    <w:p w14:paraId="5F84535D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2.13. 仪器可通过芯片自动识别智能滴定管，读取滴定管相关信息；</w:t>
      </w:r>
    </w:p>
    <w:p w14:paraId="290C5930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2.14. 滴定管驱动器精度不少于120000步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1ECC1ADF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2.15. 滴定管具备2ml、5ml、10ml多规格可选；</w:t>
      </w:r>
    </w:p>
    <w:p w14:paraId="2185577F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2.16. 方法结束后，可自动进行预滴定，保持滴定杯处于待机状态；</w:t>
      </w:r>
    </w:p>
    <w:p w14:paraId="2971C972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2.17. 智能滴定管、滴定驱动器与主机连接采用即插即用方式，无需重新启动主机。</w:t>
      </w:r>
    </w:p>
    <w:p w14:paraId="30FE9F65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三、配置要求</w:t>
      </w:r>
    </w:p>
    <w:p w14:paraId="2F023C61">
      <w:pPr>
        <w:spacing w:line="360" w:lineRule="auto"/>
        <w:outlineLvl w:val="0"/>
        <w:rPr>
          <w:rFonts w:hint="eastAsia"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3.1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容量法卡尔费休水分仪主机  1台</w:t>
      </w:r>
    </w:p>
    <w:p w14:paraId="455AB8CC">
      <w:pPr>
        <w:spacing w:line="360" w:lineRule="auto"/>
        <w:outlineLvl w:val="0"/>
        <w:rPr>
          <w:rFonts w:hint="eastAsia"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3.2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触摸屏操作终端            1套</w:t>
      </w:r>
    </w:p>
    <w:p w14:paraId="3BF70DF9">
      <w:pPr>
        <w:spacing w:line="360" w:lineRule="auto"/>
        <w:outlineLvl w:val="0"/>
        <w:rPr>
          <w:rFonts w:hint="eastAsia"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3.3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滴定杯及适配器和塞子      1套</w:t>
      </w:r>
    </w:p>
    <w:p w14:paraId="6B1F7523">
      <w:pPr>
        <w:spacing w:line="360" w:lineRule="auto"/>
        <w:outlineLvl w:val="0"/>
        <w:rPr>
          <w:rFonts w:hint="eastAsia"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3.4 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5ml智能滴定管及驱动器    1套</w:t>
      </w:r>
    </w:p>
    <w:p w14:paraId="3C7F6050">
      <w:pPr>
        <w:spacing w:line="360" w:lineRule="auto"/>
        <w:outlineLvl w:val="0"/>
        <w:rPr>
          <w:rFonts w:hint="eastAsia"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3.5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溶剂管理器                1套</w:t>
      </w:r>
    </w:p>
    <w:p w14:paraId="766FAE35">
      <w:pPr>
        <w:spacing w:line="360" w:lineRule="auto"/>
        <w:outlineLvl w:val="0"/>
        <w:rPr>
          <w:rFonts w:hint="eastAsia"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3.6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双铂针电极及电缆线        1套</w:t>
      </w:r>
    </w:p>
    <w:p w14:paraId="069F811D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3.7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hAnsi="宋体" w:eastAsia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分子筛                    1套</w:t>
      </w:r>
    </w:p>
    <w:p w14:paraId="1380FC9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244F439A">
      <w:pPr>
        <w:pStyle w:val="10"/>
        <w:spacing w:line="360" w:lineRule="auto"/>
        <w:ind w:firstLine="0" w:firstLineChars="0"/>
        <w:jc w:val="center"/>
        <w:rPr>
          <w:rFonts w:hint="eastAsia" w:hAnsi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离子色谱仪</w:t>
      </w:r>
    </w:p>
    <w:p w14:paraId="0BA91DD0">
      <w:pPr>
        <w:pStyle w:val="10"/>
        <w:spacing w:line="360" w:lineRule="auto"/>
        <w:ind w:firstLine="0" w:firstLineChars="0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一、用途：</w:t>
      </w:r>
    </w:p>
    <w:p w14:paraId="264CD217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适用于样品中阴阳离子、有机酸及有机胺类物质的分析 。</w:t>
      </w:r>
    </w:p>
    <w:p w14:paraId="5A88EFF0">
      <w:pPr>
        <w:pStyle w:val="10"/>
        <w:spacing w:line="360" w:lineRule="auto"/>
        <w:ind w:firstLine="0" w:firstLineChars="0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二、工作条件</w:t>
      </w:r>
    </w:p>
    <w:p w14:paraId="6EB9A419">
      <w:pPr>
        <w:pStyle w:val="10"/>
        <w:spacing w:line="360" w:lineRule="auto"/>
        <w:ind w:firstLine="0" w:firstLineChars="0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环境条件相对湿度：需低于85%，避免湿度过高影响仪器性能；工作环境温度： 15—30℃。</w:t>
      </w:r>
    </w:p>
    <w:p w14:paraId="3883520E">
      <w:pPr>
        <w:pStyle w:val="10"/>
        <w:spacing w:line="360" w:lineRule="auto"/>
        <w:ind w:firstLine="0" w:firstLineChars="0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三、技术参数</w:t>
      </w:r>
    </w:p>
    <w:p w14:paraId="4D7E22FC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3.1高性能/低脉冲高压双柱塞泵</w:t>
      </w:r>
    </w:p>
    <w:p w14:paraId="6ECA3A33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3.1.1泵所有部件含泵外壳、单向阀外壳、单向阀阀芯、管路等均需塑料非金属材质，适合于pH为0～14的淋洗液及反相有机。</w:t>
      </w:r>
    </w:p>
    <w:p w14:paraId="6D807B15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3.1.2流速范围：0.00-5.00 mL/min， 最大耐压：35MPa（5000psi）。</w:t>
      </w:r>
    </w:p>
    <w:p w14:paraId="47565556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3.1.3流量设定值误差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以及稳定性均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：≤0.1%。</w:t>
      </w:r>
    </w:p>
    <w:p w14:paraId="64CA0DBD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3.1.4具备淋洗液截止阀以及密封圈清洗：独立的在线密封圈清洗室，减少密封圈的磨损，延长泵的维护周期。</w:t>
      </w:r>
    </w:p>
    <w:p w14:paraId="79B4CA52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3.1.5泵废液阀集成在泵内部。</w:t>
      </w:r>
    </w:p>
    <w:p w14:paraId="47EFBA80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3.2自动进样器</w:t>
      </w:r>
    </w:p>
    <w:p w14:paraId="5189320A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3.2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1容量：50 位或以上，支持 0.5mL/5mL 样品瓶。</w:t>
      </w:r>
    </w:p>
    <w:p w14:paraId="7DB536E9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3.2.2浓缩进样，体积0.1mL-5mL。</w:t>
      </w:r>
    </w:p>
    <w:p w14:paraId="2C7FBCC7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3.2.3定量环上样，体积0.4μL-5mL。</w:t>
      </w:r>
    </w:p>
    <w:p w14:paraId="4F63C920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3.2.4控制方式：软件控制，支持随机进样、审计追踪。</w:t>
      </w:r>
    </w:p>
    <w:p w14:paraId="07C93486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3.3柱温箱</w:t>
      </w:r>
    </w:p>
    <w:p w14:paraId="024EABE0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3.3.1设置范围：10℃ - 60℃。（最低为环境+5℃）。</w:t>
      </w:r>
    </w:p>
    <w:p w14:paraId="1914B6AB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3.3.2种类：内置柱温控模块，具有样品和淋洗液预加热功能。</w:t>
      </w:r>
    </w:p>
    <w:p w14:paraId="7B484E3B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3.3.3温度稳定性：±0.05℃。</w:t>
      </w:r>
    </w:p>
    <w:p w14:paraId="289DCE86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3.3.4升温速率：25℃→40℃，典型 5min。</w:t>
      </w:r>
    </w:p>
    <w:p w14:paraId="2EEF65D4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3.4电导检测器</w:t>
      </w:r>
    </w:p>
    <w:p w14:paraId="57F3615B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3.4.1类型：数字信号控制处理器，当检测μg/L级到g/L级不同浓度的离子时，输出信号可直接数字拓展，无需调整量程，输出值应为直接的电导信号。</w:t>
      </w:r>
    </w:p>
    <w:p w14:paraId="372C38B3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3.4.2全程信号输出范围：0-18000μS/cm。</w:t>
      </w:r>
    </w:p>
    <w:p w14:paraId="2516153A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3.4.3电导池控温范围： 15℃ - 60℃，</w:t>
      </w:r>
    </w:p>
    <w:p w14:paraId="294A4ABB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3.4.5检测器分辨率：≤0.002nS/cm。</w:t>
      </w:r>
    </w:p>
    <w:p w14:paraId="3E6B6B44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3.5抑制器以及色谱柱 </w:t>
      </w:r>
    </w:p>
    <w:p w14:paraId="65E28281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3.5.1阴离子电解抑制器。</w:t>
      </w:r>
    </w:p>
    <w:p w14:paraId="4ECBD6F7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3.5.1.1自动电解连续再生微膜抑制器：无需外加酸（包括但不限于硫酸、硝酸、盐酸、甲基磺酸等）进行化学再生。</w:t>
      </w:r>
    </w:p>
    <w:p w14:paraId="3F226ED4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3.5.1.2所有样品和标样均通过同一抑制器，且淋洗液与再生液通道完全独立。</w:t>
      </w:r>
    </w:p>
    <w:p w14:paraId="4BA24187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3.5.2阳离子电解抑制器。</w:t>
      </w:r>
    </w:p>
    <w:p w14:paraId="026BD23B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3.5.2.1自动电解连续再生微膜抑制器：无需外加再生液（碳酸钠/碳酸氢钠）进行化学再生。</w:t>
      </w:r>
    </w:p>
    <w:p w14:paraId="2549072C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3.5.2.2所有样品和标样均通过同一抑制器，且淋洗液与再生液通道完全独立。</w:t>
      </w:r>
    </w:p>
    <w:p w14:paraId="41243535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3.5.3高效高容量阴离子分离柱及保护柱1套，塑料非金属外壳。</w:t>
      </w:r>
    </w:p>
    <w:p w14:paraId="2DFAA907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3.5.3.1乙基乙烯基苯/二乙烯基苯聚合物填料，键和烷醇季铵基官能团。</w:t>
      </w:r>
    </w:p>
    <w:p w14:paraId="0A7F25BF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3.5.3.2 兼容氢氧根淋洗液梯度洗脱。</w:t>
      </w:r>
    </w:p>
    <w:p w14:paraId="2561A207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3.5.3.3耐受0-14的pH工作范围。</w:t>
      </w:r>
    </w:p>
    <w:p w14:paraId="7B6C52B8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3.5.3.4最大耐压不小于3000psi。</w:t>
      </w:r>
    </w:p>
    <w:p w14:paraId="77C24342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3.5.3.5耐受2.0mL/min及以上的流速。</w:t>
      </w:r>
    </w:p>
    <w:p w14:paraId="7361D5F1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3.5.3.6柱容量不小于200μeq/根。</w:t>
      </w:r>
    </w:p>
    <w:p w14:paraId="7125B38B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3.5.4高效高容量阳离子分离柱及保护柱1套，塑料非金属外壳。</w:t>
      </w:r>
    </w:p>
    <w:p w14:paraId="4162F5BD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3.5.4.1乙基乙烯基苯/二乙烯基苯聚合物填料，键和羧酸基或磷酸基官能团。</w:t>
      </w:r>
    </w:p>
    <w:p w14:paraId="549F158C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3.5.4.2最大耐压不小于3000psi。</w:t>
      </w:r>
    </w:p>
    <w:p w14:paraId="28EEDB46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3.5.4.3耐受1.5 mL/min及以上的流速。</w:t>
      </w:r>
    </w:p>
    <w:p w14:paraId="488A6448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3.5.4.4柱容量不小于1000μeq/根。</w:t>
      </w:r>
    </w:p>
    <w:p w14:paraId="1192DA0D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iCs/>
          <w:color w:val="000000" w:themeColor="text1"/>
          <w:kern w:val="24"/>
          <w:sz w:val="24"/>
          <w14:textFill>
            <w14:solidFill>
              <w14:schemeClr w14:val="tx1"/>
            </w14:solidFill>
          </w14:textFill>
        </w:rPr>
        <w:t>3.6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在线电解淋洗液发生器</w:t>
      </w:r>
    </w:p>
    <w:p w14:paraId="2C1F8EAE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3.6.1自动软件控制无需手动设置：在软件中直接输入所需淋洗液浓度，而非编写百分比等其他非浓度参数。</w:t>
      </w:r>
    </w:p>
    <w:p w14:paraId="253A957C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3.6.2 梯度产生曲率：1-9，任意数值可选。</w:t>
      </w:r>
    </w:p>
    <w:p w14:paraId="3CEC0899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3.6.3梯度精度以及准确度：≤0.2%。</w:t>
      </w:r>
    </w:p>
    <w:p w14:paraId="22865CED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3.6.4具备连续电解自动再生捕获柱，进一步净化淋洗液。</w:t>
      </w:r>
    </w:p>
    <w:p w14:paraId="0C713FE9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3.7系统软件参数要求</w:t>
      </w:r>
    </w:p>
    <w:p w14:paraId="505DDA4C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3.7.1可控制离子色谱、气相色谱、液相色谱、质谱检测器，可在软件列表上显示；可扩展网络版，反控第三方的气相液相。</w:t>
      </w:r>
    </w:p>
    <w:p w14:paraId="46B68E5F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3.7.2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具备缩略图：在查看已运行完成的样品队列时，无需打开色谱文件，即可通过缩略图查看样品色谱图，实现快速浏览；</w:t>
      </w:r>
    </w:p>
    <w:p w14:paraId="1B013483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3.7.3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具备图形化功能：在查看数据时，可直接将数据转化为直观的图形（如折线图、棒状图、饼图、气泡图等）进行查看，也可将图形置于报告中；无需将数据出到Excel里进行图形化处理；</w:t>
      </w:r>
    </w:p>
    <w:p w14:paraId="5B540476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3.7.4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动态数据处理：可查看序列中任意的色谱图、光谱图、校正曲线、方法设置和结果。当处理方法参数发生变化时，无需重新手工执行积分处理，所有相关的图会即时自动更新。用于快速有效优化积分、校准和报告并进行查看；</w:t>
      </w:r>
    </w:p>
    <w:p w14:paraId="4E5AA645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3.7.5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具备导入与导出功能：可将数据导出为通用色谱数据格式（AIA、TXT、CSV和GAML等）；</w:t>
      </w:r>
    </w:p>
    <w:p w14:paraId="3B143407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3.7.6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数据报告：集成了电子表格功能，无需特别培训即可掌握报告模版、自定义变量的编辑。支持单个报告和综合报告。报告模板可包含多项内容，例如积分、校准、峰分析、审计追踪等。支持多种格式（PDF、Excel等格式）的输出；</w:t>
      </w:r>
    </w:p>
    <w:p w14:paraId="2EAABE07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3.7.7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具备内置分析方法验证、溶出度计算以及含量均匀度测试的模板，无需借助第三方软件即可直接得到结果；</w:t>
      </w:r>
    </w:p>
    <w:p w14:paraId="63E62E32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3.7.8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具备免费的软件工作流程文件。</w:t>
      </w:r>
    </w:p>
    <w:p w14:paraId="54242077">
      <w:pPr>
        <w:spacing w:line="360" w:lineRule="auto"/>
        <w:outlineLvl w:val="3"/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3.7.9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具备用户管理、审计追踪以及访问控制等功能。可使用三种级别的电子签名。可分别设置独立的电子签名密码与登录密码。</w:t>
      </w:r>
    </w:p>
    <w:p w14:paraId="5F540607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3.7.10支持仪器相关耗材运行状况的审计追踪和溯源，包含但不限于电解淋洗液发生器、抑制器等。</w:t>
      </w:r>
    </w:p>
    <w:p w14:paraId="38968A10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3.7.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11可导出txt格式原始数据，以满足国外期刊用专门画图软件绘制谱图的需求。可输出PDF、EXCEL、cmbx、AnDI等格式数据，方便数据读取和传输。</w:t>
      </w:r>
    </w:p>
    <w:p w14:paraId="06A7D42C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3.8紫外检测器：</w:t>
      </w:r>
    </w:p>
    <w:p w14:paraId="5B0CF8DA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3.8.1 原理：双波长</w:t>
      </w:r>
    </w:p>
    <w:p w14:paraId="113485B6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3.8.2 频带宽度：6 nm 在254 nm</w:t>
      </w:r>
    </w:p>
    <w:p w14:paraId="43723AE9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3.8.3 通道数量：2个</w:t>
      </w:r>
    </w:p>
    <w:p w14:paraId="5CB982BE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3.8.4 波长范围：190-750nm</w:t>
      </w:r>
    </w:p>
    <w:p w14:paraId="5D6FF584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3.8.5 波长准确度：±1nm</w:t>
      </w:r>
    </w:p>
    <w:p w14:paraId="5640273D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3.8.6 波长精确度：±0.1nm</w:t>
      </w:r>
    </w:p>
    <w:p w14:paraId="467DDADB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3.8.7线性范围：2.5AU时&lt;5%（通常2.5AU时&lt;3%） </w:t>
      </w:r>
    </w:p>
    <w:p w14:paraId="295B2DF5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3.8.8数据采集频率：125Hz（单通道），5Hz（多通道）</w:t>
      </w:r>
    </w:p>
    <w:p w14:paraId="3E8C875E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3.8.9自动校正：D-alpha线法自校正，氧化钬滤光器验证</w:t>
      </w:r>
    </w:p>
    <w:p w14:paraId="0ED778EC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3.8.10噪声：254nm下&lt;±2.5μAU（单通道）；在254nm 和280nm 下&lt;±10μAU(通常&lt;±7μAU)（多通道）</w:t>
      </w:r>
    </w:p>
    <w:p w14:paraId="7B655D97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3.8.11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漂移：&lt;0.1mAU/h在254nm下</w:t>
      </w:r>
    </w:p>
    <w:p w14:paraId="1BA881F4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3.9主要配置要求：</w:t>
      </w:r>
    </w:p>
    <w:p w14:paraId="14BB2520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3.9.1离子色谱主机带电导检测器1台，自动进样器1台，柱温箱1台，在线淋洗液发生器1个，紫外检测器1台；阴阳离子抑制器及对应色谱柱保护柱各1套，工作站1套；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管线1根；管线接头1包；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25μL、50μL、100μL、500μL定量环各一套；5mL样品瓶500个（包含瓶盖）；配套工具包一套；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免费培训名额2个。</w:t>
      </w:r>
    </w:p>
    <w:p w14:paraId="3EF83DB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24B9EA83">
      <w:pPr>
        <w:spacing w:after="156" w:afterLines="50" w:line="360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分析天平</w:t>
      </w:r>
    </w:p>
    <w:p w14:paraId="49F050B9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一、主要用途</w:t>
      </w:r>
    </w:p>
    <w:p w14:paraId="178236CD">
      <w:pPr>
        <w:spacing w:line="276" w:lineRule="auto"/>
        <w:rPr>
          <w:rFonts w:hint="eastAsia"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主要用于样品和试剂的称量</w:t>
      </w:r>
      <w:r>
        <w:rPr>
          <w:rFonts w:ascii="Calibri" w:hAnsi="Calibri" w:eastAsia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52720E13">
      <w:pPr>
        <w:spacing w:line="360" w:lineRule="auto"/>
        <w:rPr>
          <w:rFonts w:hint="eastAsia"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二、技术指标</w:t>
      </w:r>
    </w:p>
    <w:p w14:paraId="64DB6556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2.1. 最大秤量：≥120g；</w:t>
      </w:r>
    </w:p>
    <w:p w14:paraId="1AA28C67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2.2. 全量程可读性：≤0.01mg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79F5027E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2.3. 重复性（典型值）：≤0.0125mg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1AD3D3C3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2.4. 线性偏差（典型值）：≤0.06mg；</w:t>
      </w:r>
    </w:p>
    <w:p w14:paraId="139A365D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2.5. 最小称量值（允差=0.10%）：≤25mg；</w:t>
      </w:r>
    </w:p>
    <w:p w14:paraId="0FFC7062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2.6. 稳定时间：≤2s；</w:t>
      </w:r>
    </w:p>
    <w:p w14:paraId="537FD243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2.7. 操作终端：不小于7英寸彩色触摸屏，方便日常称量操作；</w:t>
      </w:r>
    </w:p>
    <w:p w14:paraId="6B64B2B5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2.8. 全金属机架，具有良好的抗过载保护性能，确保较长的天平使用寿命；</w:t>
      </w:r>
    </w:p>
    <w:p w14:paraId="6972A3DD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2.9. 具备网络时间同步功能；</w:t>
      </w:r>
    </w:p>
    <w:p w14:paraId="3215FDEF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2.10. 防风罩：具备背光照明功能，柔和照明可减轻称量时眼睛疲劳，且有助于更精确加样，避免溢出与污染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6513BBD2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2.11. 内置不少于三种颜色状态指示灯，可在操作触摸屏熄灭状态下通过指示灯颜色判断天平状态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64C104DF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2.12. 具备用户管理权限功能；</w:t>
      </w:r>
    </w:p>
    <w:p w14:paraId="3E96287A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2.13. 内置的水平控制功能在天平处于非水平时发出警告，并在屏幕上提供图形化的水平调节指导；</w:t>
      </w:r>
    </w:p>
    <w:p w14:paraId="3EBFBE73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2.14. 内置灵敏度、重复性、偏载日常测试功能；</w:t>
      </w:r>
    </w:p>
    <w:p w14:paraId="71B7B768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2.15. 内置测试管理器功能，可自定义测试频率以及测试失败管理，到期提醒，超过预设的失败次数，天平将限制使用；</w:t>
      </w:r>
    </w:p>
    <w:p w14:paraId="3FA9262C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2.16. 具备温度漂移和用户时间设置触发的全自动校正，每天可设置不少于3个时间点，进行自动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内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校；</w:t>
      </w:r>
    </w:p>
    <w:p w14:paraId="240DA9BA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2.17. 具备至少USB-A、USB-C、以太网三种接口，所有接口采用橡胶塞保护防尘防水，多接口用于数据导出和轻松连接系统。</w:t>
      </w:r>
    </w:p>
    <w:p w14:paraId="26A4ADDD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三、配置要求</w:t>
      </w:r>
    </w:p>
    <w:p w14:paraId="7B6B5833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3.1. 天平主机        1台</w:t>
      </w:r>
    </w:p>
    <w:p w14:paraId="4F3F8299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3.2. 背光照明防风罩  1套</w:t>
      </w:r>
    </w:p>
    <w:p w14:paraId="78AFB308">
      <w:pPr>
        <w:spacing w:line="360" w:lineRule="auto"/>
        <w:rPr>
          <w:rFonts w:ascii="Times New Roman" w:hAnsi="Times New Roman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3.3.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数据输出装置    1套</w:t>
      </w:r>
    </w:p>
    <w:p w14:paraId="4FAF798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951A44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454465B5">
      <w:pPr>
        <w:spacing w:after="156" w:afterLines="50" w:line="360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电子天平</w:t>
      </w:r>
    </w:p>
    <w:p w14:paraId="0F9EB853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一、主要用途</w:t>
      </w:r>
    </w:p>
    <w:p w14:paraId="5FF09EF1">
      <w:pPr>
        <w:spacing w:line="276" w:lineRule="auto"/>
        <w:rPr>
          <w:rFonts w:hint="eastAsia"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主要用于样品和试剂的称量</w:t>
      </w:r>
      <w:r>
        <w:rPr>
          <w:rFonts w:ascii="Calibri" w:hAnsi="Calibri" w:eastAsia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47623ABA">
      <w:pPr>
        <w:spacing w:line="360" w:lineRule="auto"/>
        <w:rPr>
          <w:rFonts w:hint="eastAsia"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二、技术指标</w:t>
      </w:r>
    </w:p>
    <w:p w14:paraId="13F156E0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2.1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 最大秤量：≥220g；</w:t>
      </w:r>
    </w:p>
    <w:p w14:paraId="5926BB45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2.2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 最小可读性：≤0.1mg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71446930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2.3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 重复性（典型值）： ≤0.05mg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4504205B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2.4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 线性偏差（典型值）：≤0.06mg；</w:t>
      </w:r>
    </w:p>
    <w:p w14:paraId="4E56F202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2.5. 最小称量值（允差=0.10%）：≤100mg；</w:t>
      </w:r>
    </w:p>
    <w:p w14:paraId="0C5647C0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2.6. 稳定时间：≤2s；</w:t>
      </w:r>
    </w:p>
    <w:p w14:paraId="715DE98E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2.7. 操作终端：不小于7英寸彩色触摸屏，方便日常称量操作；</w:t>
      </w:r>
    </w:p>
    <w:p w14:paraId="03402CF1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2.8. 全金属机架，具有良好的抗过载保护性能，确保较长的天平使用寿命；</w:t>
      </w:r>
    </w:p>
    <w:p w14:paraId="2A745DAA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2.9. 具备网络时间同步功能；</w:t>
      </w:r>
    </w:p>
    <w:p w14:paraId="7FE3908B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2.10. 防风罩：整个防风罩玻璃可以不借助工具轻松徒手拆卸，便于清洁天平维护；</w:t>
      </w:r>
    </w:p>
    <w:p w14:paraId="26B53E33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2.11. 内置不少于三种颜色状态指示灯，可在操作触摸屏熄灭状态下通过指示灯颜色判断天平状态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3FCB759B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2.12. 具备用户管理权限功能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024C41B1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2.13. 内置的水平控制功能在天平处于非水平时发出警告，并在屏幕上提供图形化的水平调节指导；</w:t>
      </w:r>
    </w:p>
    <w:p w14:paraId="62F9E587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2.14. 内置灵敏度、重复性、偏载日常测试功能；</w:t>
      </w:r>
    </w:p>
    <w:p w14:paraId="53B42F15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2.15. 内置测试管理器功能，可自定义测试频率以及测试失败管理，到期提醒，超过预设的失败次数，天平将限制使用 ；</w:t>
      </w:r>
    </w:p>
    <w:p w14:paraId="7A64AEF1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2.16. 具备温度漂移和用户时间设置触发的全自动校正，每天可设置不少于3个时间点，进行自动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内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校；</w:t>
      </w:r>
    </w:p>
    <w:p w14:paraId="435CD2AF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2.17. 具备至少USB-A、USB-C、以太网三种接口，所有接口采用橡胶塞保护防尘防水，多接口用于数据导出和轻松连接系统。</w:t>
      </w:r>
    </w:p>
    <w:p w14:paraId="46231CF2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三、配置要求</w:t>
      </w:r>
    </w:p>
    <w:p w14:paraId="539B4114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3.1. 天平主机       1台</w:t>
      </w:r>
    </w:p>
    <w:p w14:paraId="32501321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3.2. 防风罩          1套</w:t>
      </w:r>
    </w:p>
    <w:p w14:paraId="504EF4C7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3.3.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数据输出装置    1套</w:t>
      </w:r>
    </w:p>
    <w:p w14:paraId="4F5F72A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5F7FB979">
      <w:pPr>
        <w:spacing w:after="156" w:afterLines="50" w:line="360" w:lineRule="auto"/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精密天平</w:t>
      </w:r>
    </w:p>
    <w:p w14:paraId="11BF2DF7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一、主要用途</w:t>
      </w:r>
    </w:p>
    <w:p w14:paraId="06639224">
      <w:pPr>
        <w:spacing w:line="360" w:lineRule="auto"/>
        <w:rPr>
          <w:rFonts w:hint="eastAsia"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主要用于待测样品的称量</w:t>
      </w:r>
      <w:r>
        <w:rPr>
          <w:rFonts w:ascii="Calibri" w:hAnsi="Calibri" w:eastAsia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19E1ACEF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二、技术指标</w:t>
      </w:r>
    </w:p>
    <w:p w14:paraId="20EDB851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2.1. 最大秤量：≥620g;</w:t>
      </w:r>
    </w:p>
    <w:p w14:paraId="022B29BE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2.2. 可读性：≤0.01g;</w:t>
      </w:r>
    </w:p>
    <w:p w14:paraId="223280E1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2.3. 重复性（典型值）：≤7mg;</w:t>
      </w:r>
    </w:p>
    <w:p w14:paraId="23C44487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2.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4. 线性偏差：≤6mg;</w:t>
      </w:r>
    </w:p>
    <w:p w14:paraId="5EA32EB1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2.5. 最小称量值（USP，允差=0.10%）：≤14g;</w:t>
      </w:r>
    </w:p>
    <w:p w14:paraId="3AD538DB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2.6. 金属底座和 PBT 顶部外壳，提供良好的抗过载和耐腐蚀性能;</w:t>
      </w:r>
    </w:p>
    <w:p w14:paraId="0AA21583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2.7. LCD混合触摸屏，方便日常操作;</w:t>
      </w:r>
    </w:p>
    <w:p w14:paraId="740BD91C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2.8. 可以输入样品ID，方便数据管理;</w:t>
      </w:r>
    </w:p>
    <w:p w14:paraId="4BA5C894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2.9. 可设置密码来保护天平的设置;</w:t>
      </w:r>
    </w:p>
    <w:p w14:paraId="45B25178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2.10. 前置水平气泡，方便观察和调节天平水平状态;</w:t>
      </w:r>
    </w:p>
    <w:p w14:paraId="2DC08F6A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2.11. 具备 IP43防护等级; </w:t>
      </w:r>
    </w:p>
    <w:p w14:paraId="056AF725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2.12. 具备多种端口用于轻松连接和数据导出：1个USB-A，1 个RS232;</w:t>
      </w:r>
    </w:p>
    <w:p w14:paraId="1D900E48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2.13. 机身标配塑料保护罩，可以有效避免样品洒落腐蚀操作界面;</w:t>
      </w:r>
    </w:p>
    <w:p w14:paraId="6143E2E1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三、配置要求</w:t>
      </w:r>
    </w:p>
    <w:p w14:paraId="576944C8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3.1. 天平主机          1台</w:t>
      </w:r>
    </w:p>
    <w:p w14:paraId="01B56669">
      <w:pPr>
        <w:spacing w:line="360" w:lineRule="auto"/>
        <w:rPr>
          <w:rFonts w:hint="eastAsia" w:ascii="宋体" w:hAnsi="宋体" w:eastAsia="宋体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3.2. 数据输出装置      1套</w:t>
      </w:r>
    </w:p>
    <w:p w14:paraId="41DE3FF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AC111A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777566BD">
      <w:pPr>
        <w:spacing w:line="360" w:lineRule="auto"/>
        <w:jc w:val="center"/>
        <w:rPr>
          <w:rFonts w:hint="eastAsia" w:ascii="宋体" w:hAnsi="宋体" w:eastAsia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阿贝折射仪</w:t>
      </w:r>
    </w:p>
    <w:p w14:paraId="0C0436CB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1. 折射率（nD）测量范围：1.30000~1.72000</w:t>
      </w:r>
    </w:p>
    <w:p w14:paraId="457729C4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2. 糖度（Brix）测量范围：0~100%</w:t>
      </w:r>
    </w:p>
    <w:p w14:paraId="4C2CE1FA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3. 折射率（nD）分辨率：</w:t>
      </w:r>
      <w:r>
        <w:rPr>
          <w:rFonts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0.00001</w:t>
      </w:r>
    </w:p>
    <w:p w14:paraId="71B58B34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4. 糖度（Brix）分辨率：</w:t>
      </w:r>
      <w:r>
        <w:rPr>
          <w:rFonts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0.01%</w:t>
      </w:r>
    </w:p>
    <w:p w14:paraId="2E9E23EA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5. 折射率（nD）准确度：±0.0002</w:t>
      </w:r>
    </w:p>
    <w:p w14:paraId="0C7DBFAA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6. 糖度（Brix）准确度：±0.1%</w:t>
      </w:r>
    </w:p>
    <w:p w14:paraId="1D34F2C7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7. 内置测量模式数量：8种</w:t>
      </w:r>
    </w:p>
    <w:p w14:paraId="2F51B02A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8. 仪器光源：LED灯</w:t>
      </w:r>
    </w:p>
    <w:p w14:paraId="66ECF812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9. 温度显示范围：-20℃~120℃</w:t>
      </w:r>
    </w:p>
    <w:p w14:paraId="5F391FC6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10. 显示方式：彩色液晶触摸屏</w:t>
      </w:r>
    </w:p>
    <w:p w14:paraId="414E7359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11. 通信接口：RS232、USB双接口</w:t>
      </w:r>
    </w:p>
    <w:p w14:paraId="71939194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12. 打印机：可选配</w:t>
      </w:r>
    </w:p>
    <w:p w14:paraId="6A6E53B4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13. 数据存储容量：可存储不少于500组测量数据</w:t>
      </w:r>
    </w:p>
    <w:p w14:paraId="762C54CA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14. 电源规格：220V±22V，50Hz±1Hz</w:t>
      </w:r>
    </w:p>
    <w:p w14:paraId="0DAEA030">
      <w:pPr>
        <w:spacing w:line="360" w:lineRule="auto"/>
        <w:jc w:val="left"/>
        <w:rPr>
          <w:rFonts w:hint="eastAsia"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15. 测量对象：可测定透明、半透明液体与固体折射率，还可检测蔗糖、葡萄糖、F42、F55果葡糖浆糖度，果汁、蔬菜、饮料等干固体含量以及蜂蜜含水量。</w:t>
      </w:r>
    </w:p>
    <w:p w14:paraId="7A3161C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06DC4BB5">
      <w:pPr>
        <w:spacing w:after="156" w:afterLines="50" w:line="360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电位滴定仪</w:t>
      </w:r>
    </w:p>
    <w:p w14:paraId="4BB00729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一、总体要求</w:t>
      </w:r>
    </w:p>
    <w:p w14:paraId="4CC5B117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1.1. 模块化设计，可用于各种电化学滴定分析，如酸碱滴定、沉淀滴定、氧化还原滴定等。</w:t>
      </w:r>
    </w:p>
    <w:p w14:paraId="27E6D3E3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二、技术指标</w:t>
      </w:r>
    </w:p>
    <w:p w14:paraId="4852F272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2.1. 电势测量电极接口测量范围：-2000mV～+2000mV/-26～40pH，分辨率：0.1mV/0.001pH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76F8329F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2.2. 温度电极接口测量范围：-20～130℃，分辨率：0.1℃；</w:t>
      </w:r>
    </w:p>
    <w:p w14:paraId="1E9F24D9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2.3. 内置应用方法库，能够多点的等当点和终点设定滴定，恒pH/电位滴定，卡尔费休水分滴定，恒电流/恒电压极化滴定，具备离子测定标准加入法功能，可进行离子浓度自动计算并直接显示浓度；</w:t>
      </w:r>
    </w:p>
    <w:p w14:paraId="683FE2EC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2.4. 通讯接口：不少于1个以太网接口，3个RS232接口，2个USB接口，能够连接打印机、自动进样器、天平、U盘、LIMS和电脑等外围设备；</w:t>
      </w:r>
    </w:p>
    <w:p w14:paraId="3D1E9E99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2.5. 电极接口：至少具备2个智能识别mV/pH测量电极接口，可同时接2个智能识别pH/mV电极，并可扩展电导率电极接口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463EF9E4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2.6. 所有硬件即插即用，插拔电极、滴定管、打印机、自动进样器、U盘等外接设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备无需重启仪器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4D1C2842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2.7. 滴定仪控制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终端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：彩色触摸屏，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后续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可扩展为彩色触摸屏和专用电脑软件双通道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同时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操控滴定仪；</w:t>
      </w:r>
    </w:p>
    <w:p w14:paraId="688DE457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2.8. 滴定管驱动器步进精度不低于20000步，采用活塞上推式滴定管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237106C0">
      <w:pP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2.9滴定管体积：1mL，5mL，10mL，20mL任选；</w:t>
      </w:r>
    </w:p>
    <w:p w14:paraId="11804C14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2.10智能电极和滴定管连接到主机后，主机触摸屏会自动弹出对话框，显示识别到电极型号、滴定剂种类、浓度等信息，并可以修改；</w:t>
      </w:r>
    </w:p>
    <w:p w14:paraId="263F1EAA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2.11. 滴定台：同时配备磁力搅拌器及螺旋浆搅拌器两种搅拌方式，可自由选择搅拌方式，搅拌速度无级可调；</w:t>
      </w:r>
    </w:p>
    <w:p w14:paraId="0A81A80C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2.12. 手动淋洗装置：通过按压即可直接360度喷淋电极和搅拌器</w:t>
      </w:r>
      <w:r>
        <w:rPr>
          <w:rFonts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 w14:paraId="23DC523C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2.13. 可扩展容量法卡氏套件、库仑法卡氏套件，可以轻松实现容量法水分测定、库仑法水分测定功能，实现一机多用。</w:t>
      </w:r>
    </w:p>
    <w:p w14:paraId="4280BECB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三、配置要求</w:t>
      </w:r>
    </w:p>
    <w:p w14:paraId="66EF743A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3.1. 全自动电位滴定仪主机                   1台</w:t>
      </w:r>
    </w:p>
    <w:p w14:paraId="1FB0AF78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3.2. 内置或外置滴定管驱动器                 1套</w:t>
      </w:r>
    </w:p>
    <w:p w14:paraId="22907B16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3.3. 含磁力搅拌器及螺旋浆搅拌器的滴定台     1套</w:t>
      </w:r>
    </w:p>
    <w:p w14:paraId="3522E932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3.4. 可交换智能识别滴定管（含1L棕色试剂瓶）1套 </w:t>
      </w:r>
    </w:p>
    <w:p w14:paraId="2F090304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3.5.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彩色触摸屏             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1个</w:t>
      </w:r>
    </w:p>
    <w:p w14:paraId="7A0588B3">
      <w:pP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3.6. 非水相酸碱滴定用复合玻璃智能电极       1支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 </w:t>
      </w:r>
    </w:p>
    <w:p w14:paraId="567F7F34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3.7. 手动淋洗装置                           1套</w:t>
      </w:r>
    </w:p>
    <w:p w14:paraId="10A6171A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3.8. 100ml透明聚丙烯滴定烧杯               120个</w:t>
      </w:r>
    </w:p>
    <w:p w14:paraId="3C89BA31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3.9．水相pH电极1根；银电极1根；铂电极1根）</w:t>
      </w:r>
    </w:p>
    <w:p w14:paraId="280DCC5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4F0FBCF6">
      <w:pPr>
        <w:widowControl/>
        <w:jc w:val="center"/>
        <w:rPr>
          <w:rFonts w:hint="eastAsia" w:ascii="宋体" w:hAnsi="宋体" w:eastAsia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干燥箱</w:t>
      </w:r>
    </w:p>
    <w:p w14:paraId="0F91641A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1、风循环方式：强制对流</w:t>
      </w:r>
    </w:p>
    <w:p w14:paraId="3183F184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2、性能：使用温度范围：RT+10-250℃；</w:t>
      </w:r>
    </w:p>
    <w:p w14:paraId="4AD74718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温度分辨率：0.1℃；</w:t>
      </w:r>
    </w:p>
    <w:p w14:paraId="4ED28A84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温度波动度：±1℃；</w:t>
      </w:r>
    </w:p>
    <w:p w14:paraId="4FA11A42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温度分布精度：±2.5%。</w:t>
      </w:r>
    </w:p>
    <w:p w14:paraId="59FA79E1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3、构成：内装：不锈钢板；</w:t>
      </w:r>
    </w:p>
    <w:p w14:paraId="48EE257C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外装：冷轧钢板，表面静电喷涂；</w:t>
      </w:r>
    </w:p>
    <w:p w14:paraId="70473F8E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保温层：优质岩棉板；</w:t>
      </w:r>
    </w:p>
    <w:p w14:paraId="4C7D081F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加热器：不锈钢电热管</w:t>
      </w:r>
    </w:p>
    <w:p w14:paraId="232EECF6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4、控制器：温度控制方式：双温段智能PID</w:t>
      </w:r>
    </w:p>
    <w:p w14:paraId="341BE627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温度设定方式：轻触型按键设定</w:t>
      </w:r>
    </w:p>
    <w:p w14:paraId="56C7B92C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温度表示方式：测定温度4位数码管上排显示；设置温度LED数码显示屏</w:t>
      </w:r>
    </w:p>
    <w:p w14:paraId="6F6EB4E4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定时器：0-9999分钟（带定时等待功能）</w:t>
      </w:r>
    </w:p>
    <w:p w14:paraId="2C97896E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运行功能：定值运行、定时运行、自动停止</w:t>
      </w:r>
    </w:p>
    <w:p w14:paraId="7C5AAC73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附加功能：传感器偏差修正、温度过冲自整定、内部参数锁定、断电参数记忆</w:t>
      </w:r>
    </w:p>
    <w:p w14:paraId="2410CDF2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5、安全装置：超温声光报警</w:t>
      </w:r>
    </w:p>
    <w:p w14:paraId="4957ACE3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6、规格：内容积：</w:t>
      </w:r>
      <w:r>
        <w:rPr>
          <w:rFonts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40L</w:t>
      </w:r>
    </w:p>
    <w:p w14:paraId="0837AFB0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隔板承重：</w:t>
      </w:r>
      <w:r>
        <w:rPr>
          <w:rFonts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15kg</w:t>
      </w:r>
    </w:p>
    <w:p w14:paraId="1875155A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隔板层数：</w:t>
      </w:r>
      <w:r>
        <w:rPr>
          <w:rFonts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9层</w:t>
      </w:r>
    </w:p>
    <w:p w14:paraId="53ABFE9E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隔板间距：</w:t>
      </w:r>
      <w:r>
        <w:rPr>
          <w:rFonts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25 mm</w:t>
      </w:r>
    </w:p>
    <w:p w14:paraId="76BB380F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7、附属品：隔板：2件；隔板架：4件。</w:t>
      </w:r>
    </w:p>
    <w:p w14:paraId="31AC448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03759ACF">
      <w:pPr>
        <w:widowControl/>
        <w:jc w:val="center"/>
        <w:rPr>
          <w:rFonts w:hint="eastAsia" w:ascii="宋体" w:hAnsi="宋体" w:eastAsia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离心机</w:t>
      </w:r>
    </w:p>
    <w:p w14:paraId="61445C5D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1、最高转速：</w:t>
      </w:r>
      <w:r>
        <w:rPr>
          <w:rFonts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6000rpm; 最大相对离心力：</w:t>
      </w:r>
      <w:r>
        <w:rPr>
          <w:rFonts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5474×g</w:t>
      </w:r>
    </w:p>
    <w:p w14:paraId="0AF5C969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2、转子配置：水平转子250ml×4、提篮100ml/50ml×4、提篮15ml×16、提篮真空采血管×28</w:t>
      </w:r>
    </w:p>
    <w:p w14:paraId="2582EB95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3、定时范围：0~99h59min59sec </w:t>
      </w:r>
    </w:p>
    <w:p w14:paraId="5C1052D4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4、噪音：≤56dB；转速精度：±10 rpm</w:t>
      </w:r>
    </w:p>
    <w:p w14:paraId="79B3253B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5、微电脑控制、触摸键设定参数，液晶同步显示设定参数和运行参数及运行状态。</w:t>
      </w:r>
    </w:p>
    <w:p w14:paraId="6BB14BB3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6、交流变频电机驱动，无污染，运行宁静清洁；转速/离心力互设，同步显示，自动计算RCF值。</w:t>
      </w:r>
    </w:p>
    <w:p w14:paraId="478EA77C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7、两种计时模式可选：启动计时、定速计时。</w:t>
      </w:r>
    </w:p>
    <w:p w14:paraId="29985DE4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8、门盖采用双锁杆设计，磁感应安全门锁，启动后自动锁紧门盖；一键电动开门，断电有应急开锁装置。</w:t>
      </w:r>
    </w:p>
    <w:p w14:paraId="0F6DA6A3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9、提供不少于20个升/降速档位选择，可根据样品特性选择升降速度，有效防止样品重悬；不少于120组工作程序设定，可自由编程、调用。</w:t>
      </w:r>
    </w:p>
    <w:p w14:paraId="30791F7F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10、目视平衡，无需专门配平；运行中可随时更改参数，无需停机。</w:t>
      </w:r>
    </w:p>
    <w:p w14:paraId="75135BB6">
      <w:pPr>
        <w:widowControl/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11、有门锁、不平衡、超速、过流等多重保护功能，出现异常会报警停转。</w:t>
      </w:r>
    </w:p>
    <w:p w14:paraId="7CF0FC7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6582D593">
      <w:pPr>
        <w:jc w:val="center"/>
        <w:rPr>
          <w:rFonts w:hint="eastAsia" w:ascii="宋体" w:hAnsi="宋体" w:eastAsia="宋体" w:cs="仿宋"/>
          <w:b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医用冷藏冷冻箱</w:t>
      </w:r>
    </w:p>
    <w:p w14:paraId="35C80688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1、工作条件：环境温度10-32℃，具有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超32℃高温环境适配能力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环境湿度：20-80%，电压：187V~242V，频率50±1Hz。</w:t>
      </w:r>
    </w:p>
    <w:p w14:paraId="4F9BEC7C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2、样式：立式，双门。</w:t>
      </w:r>
    </w:p>
    <w:p w14:paraId="16B4AE66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3、容积(L)：≥500L。</w:t>
      </w:r>
    </w:p>
    <w:p w14:paraId="3A35092E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4、箱体材料：冷轧钢板材质。</w:t>
      </w:r>
    </w:p>
    <w:p w14:paraId="2378FFE7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5、内胆材料：不锈钢材质（304/316L）。</w:t>
      </w:r>
    </w:p>
    <w:p w14:paraId="69E3B8E5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6、保温材料：无CFC聚氨酯发泡。</w:t>
      </w:r>
    </w:p>
    <w:p w14:paraId="22FE0530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7" w:name="_Hlk79167138"/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7、控温技术：内置4路传感器（上室1下室1蒸发1环温1），有效保证温控的准确性。</w:t>
      </w:r>
    </w:p>
    <w:p w14:paraId="1ADFCAD8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8、制冷系统：冷藏室、冷冻室具备自动化霜功能；双压缩机、双制冷系统，上冷藏室和下冷冻室可独立控制运行，其中一个出现故障不影响另外一个正常运行使用。</w:t>
      </w:r>
    </w:p>
    <w:p w14:paraId="23104BCD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9、温度控制：高精度微电脑温度控制系统，可同时显示冷藏、冷冻室温度。冷藏室、冷冻室控制、显示精度均为0.1 ℃，冷藏室温度范围2～8℃，冷冻室温度范围-10~-40 ℃，可自行定点设置温度。</w:t>
      </w:r>
    </w:p>
    <w:p w14:paraId="3B179C2D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10、低噪设计：噪声≤50dB。</w:t>
      </w:r>
    </w:p>
    <w:p w14:paraId="15816610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11、节能设计：耗电量≤5.5kWh/24h/（25℃环温）。</w:t>
      </w:r>
    </w:p>
    <w:p w14:paraId="2AD19078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12、温度波动度≤±2℃。</w:t>
      </w:r>
    </w:p>
    <w:p w14:paraId="29181C73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13、温度均匀度≤2.0℃。</w:t>
      </w:r>
    </w:p>
    <w:p w14:paraId="5ACA20AF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14、报警功能：具备完善的声光报警（蜂鸣报警、灯光闪烁）方式，具有环温高温报警、高温报警、低温报警、传感器故障报警、断电报警、低电量报警、数据通讯故障报警、开门报警、记录仪未连接/未启动报警等多种报警功能。具有远程监控配套：云平台、手机APP报警推送、远程实时温度查看</w:t>
      </w:r>
    </w:p>
    <w:p w14:paraId="5EF35CC5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15、数据存储：</w:t>
      </w: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自带内置温度记录仪，温度数据本地连续存储不少于12个月，具备云端远程存储功能，数据可导出，已导出数据不会自动删除。</w:t>
      </w:r>
    </w:p>
    <w:p w14:paraId="6A41AB3E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16、箱内配置：冷藏室≥3个不锈钢搁架+1个抽屉，冷冻室≥6个ABS抽屉，便于存放物品。</w:t>
      </w:r>
    </w:p>
    <w:p w14:paraId="07134B98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17、箱内照明：冷藏室内设LED照明灯，实现全域照明，开门灯自动亮起，关门自动关闭。</w:t>
      </w:r>
    </w:p>
    <w:p w14:paraId="63D8C232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18、固定移动：配备4个万向脚轮，具备锁止功能，便于移动且固定方便。</w:t>
      </w:r>
    </w:p>
    <w:p w14:paraId="1AD794E0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19、自动化霜：冷藏冷冻室配置自动化霜功能，不必人工除霜。</w:t>
      </w:r>
    </w:p>
    <w:p w14:paraId="22F38DA9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20、安全保障：上下室分别配有外挂锁闩；显示面板密码保护。</w:t>
      </w:r>
    </w:p>
    <w:p w14:paraId="196F4241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21、测试孔：整机配备2个测试孔（上下室各一个），满足用户根据实际需要检测箱内温度。</w:t>
      </w:r>
    </w:p>
    <w:p w14:paraId="63499175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22、门体结构：采用冷藏视窗玻璃+发泡门设计，具备三种电加热模式：自动加热模式、一直加热模式、关闭模式，保温性能优。</w:t>
      </w:r>
    </w:p>
    <w:p w14:paraId="5421B145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23、功能配置：标配远程报警接口、RS-485、热敏打印输出。</w:t>
      </w:r>
    </w:p>
    <w:p w14:paraId="47ABF7B9">
      <w:pPr>
        <w:spacing w:line="360" w:lineRule="auto"/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24、断电报警：后备电池设计，满足断电后报警并继续显示箱内温度48小时需求。</w:t>
      </w:r>
    </w:p>
    <w:p w14:paraId="16304558">
      <w:pPr>
        <w:spacing w:line="360" w:lineRule="auto"/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25、产品认证：医疗器械注册证。</w:t>
      </w:r>
      <w:bookmarkEnd w:id="7"/>
    </w:p>
    <w:p w14:paraId="59DAFA1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345A6555">
      <w:pPr>
        <w:widowControl/>
        <w:spacing w:line="360" w:lineRule="auto"/>
        <w:ind w:left="425" w:hanging="425"/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低温冰箱</w:t>
      </w:r>
    </w:p>
    <w:p w14:paraId="49F9A9F1">
      <w:pPr>
        <w:widowControl/>
        <w:numPr>
          <w:ilvl w:val="0"/>
          <w:numId w:val="4"/>
        </w:numPr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最大容积：≥600L</w:t>
      </w:r>
    </w:p>
    <w:p w14:paraId="5E01504D">
      <w:pPr>
        <w:widowControl/>
        <w:numPr>
          <w:ilvl w:val="0"/>
          <w:numId w:val="4"/>
        </w:numPr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冷冻室容积：≥220L</w:t>
      </w:r>
    </w:p>
    <w:p w14:paraId="1424DF35">
      <w:pPr>
        <w:widowControl/>
        <w:numPr>
          <w:ilvl w:val="0"/>
          <w:numId w:val="4"/>
        </w:numPr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冷藏室容积：≥380L</w:t>
      </w:r>
    </w:p>
    <w:p w14:paraId="5B6C759A">
      <w:pPr>
        <w:widowControl/>
        <w:numPr>
          <w:ilvl w:val="0"/>
          <w:numId w:val="4"/>
        </w:numPr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制冷方式：风冷</w:t>
      </w:r>
    </w:p>
    <w:p w14:paraId="21A677A4">
      <w:pPr>
        <w:widowControl/>
        <w:numPr>
          <w:ilvl w:val="0"/>
          <w:numId w:val="4"/>
        </w:numPr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开门方式：对开门</w:t>
      </w:r>
    </w:p>
    <w:p w14:paraId="29D540F4">
      <w:pPr>
        <w:widowControl/>
        <w:numPr>
          <w:ilvl w:val="0"/>
          <w:numId w:val="4"/>
        </w:numPr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制冷控制系统：电脑温控</w:t>
      </w:r>
    </w:p>
    <w:p w14:paraId="4489472A">
      <w:pPr>
        <w:widowControl/>
        <w:numPr>
          <w:ilvl w:val="0"/>
          <w:numId w:val="4"/>
        </w:numPr>
        <w:spacing w:line="360" w:lineRule="auto"/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能效等级：一级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NNCM H+ Agilent Condensed CFF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440CAC"/>
    <w:multiLevelType w:val="multilevel"/>
    <w:tmpl w:val="20440CAC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73842BF"/>
    <w:multiLevelType w:val="multilevel"/>
    <w:tmpl w:val="573842B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D7D5AB5"/>
    <w:multiLevelType w:val="singleLevel"/>
    <w:tmpl w:val="5D7D5AB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4043140"/>
    <w:multiLevelType w:val="multilevel"/>
    <w:tmpl w:val="6404314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  <w:b/>
      </w:rPr>
    </w:lvl>
    <w:lvl w:ilvl="1" w:tentative="0">
      <w:start w:val="1"/>
      <w:numFmt w:val="decimal"/>
      <w:isLgl/>
      <w:lvlText w:val="%1.%2"/>
      <w:lvlJc w:val="left"/>
      <w:pPr>
        <w:tabs>
          <w:tab w:val="left" w:pos="420"/>
        </w:tabs>
        <w:ind w:left="420" w:hanging="420"/>
      </w:pPr>
      <w:rPr>
        <w:rFonts w:hint="eastAsia"/>
        <w:b w:val="0"/>
        <w:color w:val="000000"/>
        <w:sz w:val="24"/>
        <w:szCs w:val="24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default" w:ascii="Times New Roman" w:hAnsi="Times New Roman" w:cs="Times New Roman"/>
        <w:color w:val="000000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B12"/>
    <w:rsid w:val="00011126"/>
    <w:rsid w:val="000A0DD2"/>
    <w:rsid w:val="001D4AC3"/>
    <w:rsid w:val="00273D1A"/>
    <w:rsid w:val="003A379C"/>
    <w:rsid w:val="004278DA"/>
    <w:rsid w:val="00506B12"/>
    <w:rsid w:val="006019D0"/>
    <w:rsid w:val="00721997"/>
    <w:rsid w:val="008A77D0"/>
    <w:rsid w:val="008D3D84"/>
    <w:rsid w:val="00CF07A5"/>
    <w:rsid w:val="00F13078"/>
    <w:rsid w:val="00FF64C3"/>
    <w:rsid w:val="158E47C4"/>
    <w:rsid w:val="6B75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40" w:after="240"/>
      <w:outlineLvl w:val="1"/>
    </w:pPr>
    <w:rPr>
      <w:rFonts w:cs="Times New Roman"/>
      <w:sz w:val="28"/>
      <w:szCs w:val="26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80" w:after="240"/>
      <w:outlineLvl w:val="2"/>
    </w:pPr>
    <w:rPr>
      <w:rFonts w:cs="Times New Roman"/>
      <w:sz w:val="24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160" w:after="120"/>
      <w:outlineLvl w:val="3"/>
    </w:pPr>
    <w:rPr>
      <w:rFonts w:cs="Times New Roman"/>
      <w:iCs/>
      <w:sz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7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46</Pages>
  <Words>11583</Words>
  <Characters>14650</Characters>
  <Lines>167</Lines>
  <Paragraphs>47</Paragraphs>
  <TotalTime>70</TotalTime>
  <ScaleCrop>false</ScaleCrop>
  <LinksUpToDate>false</LinksUpToDate>
  <CharactersWithSpaces>15319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2026-07-21T01:09:00Z</dcterms:created>
  <dc:creator>曹燕</dc:creator>
  <cp:lastModifiedBy>青衣</cp:lastModifiedBy>
  <cp:lastPrinted>2026-07-21T02:10:23Z</cp:lastPrinted>
  <dcterms:modified xsi:type="dcterms:W3CDTF">2026-07-21T03:06:12Z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eyJoZGlkIjoiOWUyYzgwY2RjMTBkZmIyZGZhZjNiNGM4MDgwZTlkYjQiLCJ1c2VySWQiOiIzNDEzMjI1ODIifQ==</vt:lpwstr>
  </property>
  <property fmtid="{D5CDD505-2E9C-101B-9397-08002B2CF9AE}" pid="4" name="ICV">
    <vt:lpwstr>9FCA593BD2D1440783FE5176ACF44DCA_13</vt:lpwstr>
  </property>
</Properties>
</file>